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99" w:rsidRDefault="00476C99"/>
    <w:p w:rsidR="00D330FC" w:rsidRPr="00D330FC" w:rsidRDefault="00D330FC" w:rsidP="00D330FC"/>
    <w:p w:rsidR="00351494" w:rsidRPr="00A66D9F" w:rsidRDefault="00351494" w:rsidP="00786E3B">
      <w:pPr>
        <w:pStyle w:val="Titre8"/>
        <w:ind w:left="284"/>
        <w:rPr>
          <w:rFonts w:ascii="Century Gothic" w:hAnsi="Century Gothic" w:cs="Calibri"/>
          <w:b/>
          <w:bCs/>
          <w:noProof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z w:val="40"/>
          <w:szCs w:val="22"/>
        </w:rPr>
        <w:t>Dossier d’Appel</w:t>
      </w:r>
    </w:p>
    <w:p w:rsidR="00351494" w:rsidRPr="00A66D9F" w:rsidRDefault="00D71CBA" w:rsidP="00427968">
      <w:pPr>
        <w:pStyle w:val="Titre8"/>
        <w:ind w:left="284"/>
        <w:rPr>
          <w:rFonts w:ascii="Century Gothic" w:hAnsi="Century Gothic" w:cs="Calibri"/>
          <w:b/>
          <w:bCs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z w:val="40"/>
          <w:szCs w:val="22"/>
        </w:rPr>
        <w:t>D’offres</w:t>
      </w:r>
    </w:p>
    <w:p w:rsidR="00A47686" w:rsidRPr="00A66D9F" w:rsidRDefault="00A47686" w:rsidP="00A47686">
      <w:pPr>
        <w:rPr>
          <w:rFonts w:ascii="Century Gothic" w:hAnsi="Century Gothic" w:cs="Calibri"/>
          <w:sz w:val="40"/>
          <w:szCs w:val="22"/>
        </w:rPr>
      </w:pPr>
    </w:p>
    <w:p w:rsidR="00A47686" w:rsidRPr="00A66D9F" w:rsidRDefault="00A47686" w:rsidP="00A47686">
      <w:pPr>
        <w:rPr>
          <w:rFonts w:ascii="Century Gothic" w:hAnsi="Century Gothic" w:cs="Calibri"/>
          <w:sz w:val="40"/>
          <w:szCs w:val="22"/>
        </w:rPr>
      </w:pPr>
    </w:p>
    <w:p w:rsidR="00351494" w:rsidRPr="00A66D9F" w:rsidRDefault="00BC3D28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Ouvert </w:t>
      </w:r>
      <w:r w:rsidR="0061464F"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sur offres de prix</w:t>
      </w:r>
    </w:p>
    <w:p w:rsidR="00351494" w:rsidRPr="00A66D9F" w:rsidRDefault="00351494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</w:p>
    <w:p w:rsidR="00351494" w:rsidRPr="00A66D9F" w:rsidRDefault="00351494" w:rsidP="007A4396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N°</w:t>
      </w:r>
      <w:r w:rsidR="006C1F72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 </w:t>
      </w:r>
      <w:r w:rsidR="007A4396">
        <w:rPr>
          <w:rFonts w:ascii="Century Gothic" w:hAnsi="Century Gothic" w:cs="Calibri"/>
          <w:b/>
          <w:bCs/>
          <w:snapToGrid w:val="0"/>
          <w:sz w:val="40"/>
          <w:szCs w:val="22"/>
        </w:rPr>
        <w:t>16</w:t>
      </w: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/ </w:t>
      </w:r>
      <w:r w:rsidR="008E6BC8"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  <w:r w:rsidR="00512132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</w:p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8E6BC8" w:rsidRPr="00A66D9F" w:rsidRDefault="008E6BC8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AF086C" w:rsidRPr="00A66D9F" w:rsidRDefault="00AF086C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1"/>
      </w:tblGrid>
      <w:tr w:rsidR="00047977" w:rsidRPr="00A66D9F" w:rsidTr="00A66D9F">
        <w:trPr>
          <w:cantSplit/>
          <w:jc w:val="center"/>
        </w:trPr>
        <w:tc>
          <w:tcPr>
            <w:tcW w:w="6851" w:type="dxa"/>
          </w:tcPr>
          <w:p w:rsidR="00047977" w:rsidRPr="00A66D9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  <w:p w:rsidR="00040200" w:rsidRPr="00A66D9F" w:rsidRDefault="00040200" w:rsidP="00427968">
            <w:pPr>
              <w:pStyle w:val="Corpsdetexte2"/>
              <w:ind w:left="284"/>
              <w:jc w:val="center"/>
              <w:rPr>
                <w:rFonts w:ascii="Century Gothic" w:hAnsi="Century Gothic" w:cs="Calibri"/>
                <w:b/>
                <w:bCs/>
                <w:snapToGrid/>
                <w:szCs w:val="22"/>
              </w:rPr>
            </w:pPr>
            <w:r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Financement : </w:t>
            </w:r>
            <w:r w:rsidR="004E20D6"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Projets OFPPT </w:t>
            </w:r>
            <w:r w:rsidR="002D23C1"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>Hors Coopération</w:t>
            </w:r>
          </w:p>
          <w:p w:rsidR="00047977" w:rsidRPr="00A66D9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</w:tc>
      </w:tr>
    </w:tbl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tbl>
      <w:tblPr>
        <w:tblpPr w:leftFromText="180" w:rightFromText="180" w:vertAnchor="text" w:horzAnchor="margin" w:tblpY="140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AD4724" w:rsidRPr="00A66D9F" w:rsidTr="00AD4724">
        <w:trPr>
          <w:trHeight w:val="1695"/>
        </w:trPr>
        <w:tc>
          <w:tcPr>
            <w:tcW w:w="9524" w:type="dxa"/>
            <w:tcBorders>
              <w:bottom w:val="single" w:sz="4" w:space="0" w:color="auto"/>
            </w:tcBorders>
          </w:tcPr>
          <w:p w:rsidR="00AD4724" w:rsidRPr="00A66D9F" w:rsidRDefault="00AD4724" w:rsidP="00AD4724">
            <w:pPr>
              <w:tabs>
                <w:tab w:val="right" w:pos="830"/>
                <w:tab w:val="num" w:pos="1370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</w:p>
          <w:p w:rsidR="00AD4724" w:rsidRPr="00AD4724" w:rsidRDefault="00AD4724" w:rsidP="00AD472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Cs w:val="22"/>
                <w:u w:val="single"/>
              </w:rPr>
            </w:pPr>
            <w:r w:rsidRPr="00AD4724">
              <w:rPr>
                <w:rFonts w:ascii="Century Gothic" w:hAnsi="Century Gothic"/>
                <w:bCs/>
                <w:snapToGrid/>
                <w:szCs w:val="22"/>
                <w:u w:val="single"/>
              </w:rPr>
              <w:t>Objet de l’Appel d’offres :</w:t>
            </w:r>
          </w:p>
          <w:p w:rsidR="00AD4724" w:rsidRDefault="00AD4724" w:rsidP="00CD316C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Cs w:val="22"/>
              </w:rPr>
            </w:pPr>
            <w:r>
              <w:rPr>
                <w:rFonts w:ascii="Century Gothic" w:hAnsi="Century Gothic"/>
                <w:bCs/>
                <w:snapToGrid/>
                <w:szCs w:val="22"/>
              </w:rPr>
              <w:t xml:space="preserve">Acquisition, installation et mise en service des équipements du secteur génie électrique destinés </w:t>
            </w:r>
            <w:r w:rsidR="00CD316C">
              <w:rPr>
                <w:rFonts w:ascii="Century Gothic" w:hAnsi="Century Gothic"/>
                <w:bCs/>
                <w:snapToGrid/>
                <w:szCs w:val="22"/>
              </w:rPr>
              <w:t>aux Etablissements de Formation Professionnelle</w:t>
            </w:r>
            <w:r>
              <w:rPr>
                <w:rFonts w:ascii="Century Gothic" w:hAnsi="Century Gothic"/>
                <w:bCs/>
                <w:snapToGrid/>
                <w:szCs w:val="22"/>
              </w:rPr>
              <w:t xml:space="preserve"> de l’OFPPT, répartie en lots suivants :</w:t>
            </w:r>
          </w:p>
          <w:p w:rsidR="00AD4724" w:rsidRPr="00523497" w:rsidRDefault="0079066D" w:rsidP="0079066D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8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23497">
              <w:rPr>
                <w:rFonts w:ascii="Century Gothic" w:hAnsi="Century Gothic"/>
                <w:bCs/>
                <w:snapToGrid/>
                <w:szCs w:val="22"/>
              </w:rPr>
              <w:t>LOT N°1 : EQUIPEMENTS ET MATERIELS ELECTRONIQUES ;</w:t>
            </w:r>
          </w:p>
          <w:p w:rsidR="00AD4724" w:rsidRPr="00523497" w:rsidRDefault="0079066D" w:rsidP="0079066D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8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23497">
              <w:rPr>
                <w:rFonts w:ascii="Century Gothic" w:hAnsi="Century Gothic"/>
                <w:bCs/>
                <w:snapToGrid/>
                <w:szCs w:val="22"/>
              </w:rPr>
              <w:t xml:space="preserve">LOT N°2 : BANCS PNEUMATIQUES ET HYDRAULIQUES </w:t>
            </w:r>
          </w:p>
          <w:p w:rsidR="00AD4724" w:rsidRPr="00523497" w:rsidRDefault="0079066D" w:rsidP="0079066D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8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23497">
              <w:rPr>
                <w:rFonts w:ascii="Century Gothic" w:hAnsi="Century Gothic"/>
                <w:bCs/>
                <w:snapToGrid/>
                <w:szCs w:val="22"/>
              </w:rPr>
              <w:t>LOT N°3 : BANC DE REGULATION</w:t>
            </w:r>
          </w:p>
          <w:p w:rsidR="00AD4724" w:rsidRPr="00523497" w:rsidRDefault="0079066D" w:rsidP="0079066D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8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23497">
              <w:rPr>
                <w:rFonts w:ascii="Century Gothic" w:hAnsi="Century Gothic"/>
                <w:bCs/>
                <w:snapToGrid/>
                <w:szCs w:val="22"/>
              </w:rPr>
              <w:t xml:space="preserve">LOT N°4 : </w:t>
            </w:r>
            <w:r w:rsidRPr="006339B0">
              <w:rPr>
                <w:rFonts w:ascii="Century Gothic" w:hAnsi="Century Gothic"/>
                <w:bCs/>
                <w:snapToGrid/>
                <w:szCs w:val="22"/>
              </w:rPr>
              <w:t>EQUIPEMENT DOMOTIQUE</w:t>
            </w:r>
          </w:p>
          <w:p w:rsidR="009B00DA" w:rsidRPr="00432DC0" w:rsidRDefault="0079066D" w:rsidP="0079066D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8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523497">
              <w:rPr>
                <w:rFonts w:ascii="Century Gothic" w:hAnsi="Century Gothic"/>
                <w:bCs/>
                <w:snapToGrid/>
                <w:szCs w:val="22"/>
              </w:rPr>
              <w:t>LOT N°</w:t>
            </w:r>
            <w:r>
              <w:rPr>
                <w:rFonts w:ascii="Century Gothic" w:hAnsi="Century Gothic"/>
                <w:bCs/>
                <w:snapToGrid/>
                <w:szCs w:val="22"/>
              </w:rPr>
              <w:t>5</w:t>
            </w:r>
            <w:r w:rsidRPr="00523497">
              <w:rPr>
                <w:rFonts w:ascii="Century Gothic" w:hAnsi="Century Gothic"/>
                <w:bCs/>
                <w:snapToGrid/>
                <w:szCs w:val="22"/>
              </w:rPr>
              <w:t xml:space="preserve"> : BANC DE CABLAGE 2 FACES</w:t>
            </w:r>
          </w:p>
          <w:p w:rsidR="00CD316C" w:rsidRPr="00AD4724" w:rsidRDefault="00CD316C" w:rsidP="00CD316C">
            <w:pPr>
              <w:pStyle w:val="BodyText21"/>
              <w:tabs>
                <w:tab w:val="left" w:pos="4320"/>
              </w:tabs>
              <w:spacing w:line="276" w:lineRule="auto"/>
              <w:ind w:left="360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</w:p>
        </w:tc>
      </w:tr>
    </w:tbl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AF086C" w:rsidRPr="00A66D9F" w:rsidRDefault="00AF086C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A66D9F" w:rsidRDefault="00816175" w:rsidP="00816175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A66D9F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FA326C" w:rsidRPr="00A66D9F" w:rsidRDefault="00FA326C" w:rsidP="007A4396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432DC0" w:rsidRDefault="00432DC0" w:rsidP="007A4396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7A4396" w:rsidRDefault="007A4396" w:rsidP="007A4396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BA294C" w:rsidRPr="00A66D9F" w:rsidRDefault="00BA294C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  <w:r w:rsidRPr="00786E3B">
        <w:rPr>
          <w:rFonts w:ascii="Century Gothic" w:hAnsi="Century Gothic" w:cstheme="minorHAnsi"/>
          <w:b/>
          <w:bCs/>
          <w:sz w:val="22"/>
          <w:szCs w:val="22"/>
        </w:rPr>
        <w:lastRenderedPageBreak/>
        <w:t>MODELE DE L'ACTE D'ENGAGEMENT</w:t>
      </w:r>
    </w:p>
    <w:p w:rsidR="00BA294C" w:rsidRPr="00A66D9F" w:rsidRDefault="00BA294C" w:rsidP="00BA294C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sz w:val="22"/>
          <w:szCs w:val="22"/>
        </w:rPr>
      </w:pPr>
      <w:r w:rsidRPr="00A66D9F">
        <w:rPr>
          <w:rFonts w:ascii="Century Gothic" w:hAnsi="Century Gothic" w:cstheme="minorHAnsi"/>
          <w:b/>
          <w:bCs/>
          <w:sz w:val="22"/>
          <w:szCs w:val="22"/>
        </w:rPr>
        <w:t>***********</w:t>
      </w:r>
    </w:p>
    <w:p w:rsidR="00BA294C" w:rsidRPr="00A66D9F" w:rsidRDefault="00BA294C" w:rsidP="00BA294C">
      <w:pPr>
        <w:pStyle w:val="Titre2"/>
        <w:rPr>
          <w:rFonts w:ascii="Century Gothic" w:hAnsi="Century Gothic" w:cstheme="minorHAnsi"/>
          <w:sz w:val="22"/>
          <w:szCs w:val="22"/>
        </w:rPr>
      </w:pPr>
      <w:r w:rsidRPr="00A66D9F">
        <w:rPr>
          <w:rFonts w:ascii="Century Gothic" w:hAnsi="Century Gothic" w:cstheme="minorHAnsi"/>
          <w:sz w:val="22"/>
          <w:szCs w:val="22"/>
        </w:rPr>
        <w:t>ACTE D'ENGAGEMENT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BA294C" w:rsidRPr="00A66D9F" w:rsidRDefault="00BA294C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444B05" w:rsidRPr="00A66D9F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 xml:space="preserve">A -Partie réservée à </w:t>
      </w:r>
      <w:r w:rsidR="002628FD" w:rsidRPr="00A66D9F">
        <w:rPr>
          <w:rFonts w:ascii="Century Gothic" w:hAnsi="Century Gothic"/>
          <w:sz w:val="22"/>
          <w:szCs w:val="22"/>
        </w:rPr>
        <w:t>l’Office</w:t>
      </w:r>
      <w:r w:rsidRPr="00A66D9F">
        <w:rPr>
          <w:rFonts w:ascii="Century Gothic" w:hAnsi="Century Gothic"/>
          <w:b/>
          <w:bCs/>
          <w:sz w:val="22"/>
          <w:szCs w:val="22"/>
        </w:rPr>
        <w:t xml:space="preserve"> de la Formation Professionnelle et de la Promotion du Travail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Appel d'offres ouvert sur offres des prix n°</w:t>
      </w:r>
      <w:proofErr w:type="gramStart"/>
      <w:r w:rsidR="00D33071">
        <w:rPr>
          <w:rFonts w:ascii="Century Gothic" w:hAnsi="Century Gothic"/>
          <w:sz w:val="22"/>
          <w:szCs w:val="22"/>
        </w:rPr>
        <w:t xml:space="preserve"> ….</w:t>
      </w:r>
      <w:proofErr w:type="gramEnd"/>
      <w:r w:rsidR="00D15B00">
        <w:rPr>
          <w:rFonts w:ascii="Century Gothic" w:hAnsi="Century Gothic"/>
          <w:sz w:val="22"/>
          <w:szCs w:val="22"/>
        </w:rPr>
        <w:t>/2020</w:t>
      </w:r>
      <w:r w:rsidRPr="00A66D9F">
        <w:rPr>
          <w:rFonts w:ascii="Century Gothic" w:hAnsi="Century Gothic"/>
          <w:sz w:val="22"/>
          <w:szCs w:val="22"/>
        </w:rPr>
        <w:t xml:space="preserve"> du  </w:t>
      </w:r>
      <w:r w:rsidR="00D15B00">
        <w:rPr>
          <w:rFonts w:ascii="Century Gothic" w:hAnsi="Century Gothic"/>
          <w:sz w:val="22"/>
          <w:szCs w:val="22"/>
        </w:rPr>
        <w:t>……./……/ 2020 à …..h…..min.</w:t>
      </w:r>
    </w:p>
    <w:p w:rsidR="00A11D7B" w:rsidRPr="00A66D9F" w:rsidRDefault="00A11D7B" w:rsidP="00A11D7B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304C07" w:rsidRPr="00304C07" w:rsidRDefault="00A11D7B" w:rsidP="0084053F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5A0485">
        <w:rPr>
          <w:rFonts w:ascii="Century Gothic" w:hAnsi="Century Gothic"/>
          <w:b/>
          <w:bCs/>
          <w:sz w:val="22"/>
          <w:szCs w:val="22"/>
          <w:u w:val="single"/>
        </w:rPr>
        <w:t>Objet du marché</w:t>
      </w:r>
      <w:r w:rsidRPr="005A0485">
        <w:rPr>
          <w:rFonts w:ascii="Century Gothic" w:hAnsi="Century Gothic"/>
          <w:sz w:val="22"/>
          <w:szCs w:val="22"/>
        </w:rPr>
        <w:t> </w:t>
      </w:r>
      <w:r w:rsidR="00E00232" w:rsidRPr="005A0485">
        <w:rPr>
          <w:rFonts w:ascii="Century Gothic" w:hAnsi="Century Gothic"/>
          <w:sz w:val="22"/>
          <w:szCs w:val="22"/>
        </w:rPr>
        <w:t>:</w:t>
      </w:r>
      <w:r w:rsidR="00E00232" w:rsidRPr="005A0485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84053F" w:rsidRPr="0084053F">
        <w:rPr>
          <w:rFonts w:ascii="Century Gothic" w:hAnsi="Century Gothic"/>
          <w:b/>
          <w:bCs/>
          <w:sz w:val="22"/>
          <w:szCs w:val="22"/>
        </w:rPr>
        <w:t>Acquisition, installation et mise en service des équipements du secteur génie électrique destinés aux Etablissements de Formation Professionnelle de l’OFPPT, répartie en lots suivants :</w:t>
      </w:r>
    </w:p>
    <w:p w:rsidR="00304C07" w:rsidRDefault="00304C07" w:rsidP="00304C07">
      <w:pPr>
        <w:numPr>
          <w:ilvl w:val="12"/>
          <w:numId w:val="0"/>
        </w:numPr>
        <w:jc w:val="both"/>
        <w:rPr>
          <w:rFonts w:ascii="Century Gothic" w:hAnsi="Century Gothic" w:cs="Calibri"/>
          <w:b/>
          <w:sz w:val="22"/>
          <w:szCs w:val="22"/>
        </w:rPr>
      </w:pPr>
    </w:p>
    <w:p w:rsidR="00D33071" w:rsidRPr="005A0485" w:rsidRDefault="00D33071" w:rsidP="00304C07">
      <w:pPr>
        <w:numPr>
          <w:ilvl w:val="12"/>
          <w:numId w:val="0"/>
        </w:numPr>
        <w:jc w:val="both"/>
        <w:rPr>
          <w:rFonts w:ascii="Century Gothic" w:hAnsi="Century Gothic" w:cs="Calibri"/>
          <w:sz w:val="22"/>
          <w:szCs w:val="22"/>
        </w:rPr>
      </w:pPr>
      <w:r w:rsidRPr="005A0485">
        <w:rPr>
          <w:rFonts w:ascii="Century Gothic" w:hAnsi="Century Gothic" w:cs="Calibri"/>
          <w:b/>
          <w:sz w:val="22"/>
          <w:szCs w:val="22"/>
        </w:rPr>
        <w:t>Lot N° …</w:t>
      </w:r>
      <w:r w:rsidRPr="005A0485">
        <w:rPr>
          <w:rFonts w:ascii="Century Gothic" w:hAnsi="Century Gothic" w:cs="Calibri"/>
          <w:sz w:val="22"/>
          <w:szCs w:val="22"/>
        </w:rPr>
        <w:t> : ………………………………………………………………………………………</w:t>
      </w:r>
      <w:proofErr w:type="gramStart"/>
      <w:r w:rsidRPr="005A0485">
        <w:rPr>
          <w:rFonts w:ascii="Century Gothic" w:hAnsi="Century Gothic" w:cs="Calibri"/>
          <w:sz w:val="22"/>
          <w:szCs w:val="22"/>
        </w:rPr>
        <w:t>…….</w:t>
      </w:r>
      <w:proofErr w:type="gramEnd"/>
      <w:r w:rsidRPr="005A0485">
        <w:rPr>
          <w:rFonts w:ascii="Century Gothic" w:hAnsi="Century Gothic" w:cs="Calibri"/>
          <w:sz w:val="22"/>
          <w:szCs w:val="22"/>
        </w:rPr>
        <w:t>.</w:t>
      </w:r>
    </w:p>
    <w:p w:rsidR="00C36203" w:rsidRPr="00A66D9F" w:rsidRDefault="00D33071" w:rsidP="00D33071">
      <w:pPr>
        <w:tabs>
          <w:tab w:val="right" w:pos="830"/>
          <w:tab w:val="num" w:pos="1370"/>
        </w:tabs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sz w:val="22"/>
          <w:szCs w:val="22"/>
        </w:rPr>
      </w:pPr>
      <w:proofErr w:type="spellStart"/>
      <w:proofErr w:type="gramStart"/>
      <w:r>
        <w:rPr>
          <w:rFonts w:ascii="Century Gothic" w:hAnsi="Century Gothic"/>
          <w:sz w:val="22"/>
          <w:szCs w:val="22"/>
        </w:rPr>
        <w:t>lication</w:t>
      </w:r>
      <w:proofErr w:type="spellEnd"/>
      <w:proofErr w:type="gramEnd"/>
      <w:r>
        <w:rPr>
          <w:rFonts w:ascii="Century Gothic" w:hAnsi="Century Gothic"/>
          <w:sz w:val="22"/>
          <w:szCs w:val="22"/>
        </w:rPr>
        <w:t xml:space="preserve"> </w:t>
      </w:r>
      <w:r w:rsidR="00C36203" w:rsidRPr="00C36203">
        <w:rPr>
          <w:rFonts w:ascii="Century Gothic" w:hAnsi="Century Gothic"/>
          <w:sz w:val="22"/>
          <w:szCs w:val="22"/>
        </w:rPr>
        <w:t xml:space="preserve">de l'alinéa 2, paragraphe 1 de l'article 16 et paragraphe 1 de l’article 17 et alinéa 3 paragraphe 3 de l’article 17, du règlement </w:t>
      </w:r>
      <w:r w:rsidR="00C36203">
        <w:rPr>
          <w:rFonts w:ascii="Century Gothic" w:hAnsi="Century Gothic" w:cs="Calibri"/>
          <w:sz w:val="22"/>
          <w:szCs w:val="22"/>
        </w:rPr>
        <w:t>des</w:t>
      </w:r>
      <w:r w:rsidR="00C36203" w:rsidRPr="00A66D9F">
        <w:rPr>
          <w:rFonts w:ascii="Century Gothic" w:hAnsi="Century Gothic" w:cs="Calibri"/>
          <w:sz w:val="22"/>
          <w:szCs w:val="22"/>
        </w:rPr>
        <w:t xml:space="preserve"> marchés publics de </w:t>
      </w:r>
      <w:r w:rsidR="00C36203" w:rsidRPr="000129B8">
        <w:rPr>
          <w:rFonts w:ascii="Century Gothic" w:hAnsi="Century Gothic"/>
          <w:sz w:val="22"/>
          <w:szCs w:val="22"/>
        </w:rPr>
        <w:t xml:space="preserve">l’Office de la Formation Professionnelle et de la Promotion du Travail (OFPPT) approuvé le 18 </w:t>
      </w:r>
      <w:proofErr w:type="spellStart"/>
      <w:r w:rsidR="00C36203" w:rsidRPr="000129B8">
        <w:rPr>
          <w:rFonts w:ascii="Century Gothic" w:hAnsi="Century Gothic"/>
          <w:sz w:val="22"/>
          <w:szCs w:val="22"/>
        </w:rPr>
        <w:t>Cha</w:t>
      </w:r>
      <w:r w:rsidR="00C36203">
        <w:rPr>
          <w:rFonts w:ascii="Century Gothic" w:hAnsi="Century Gothic"/>
          <w:sz w:val="22"/>
          <w:szCs w:val="22"/>
        </w:rPr>
        <w:t>â</w:t>
      </w:r>
      <w:r w:rsidR="00C36203" w:rsidRPr="000129B8">
        <w:rPr>
          <w:rFonts w:ascii="Century Gothic" w:hAnsi="Century Gothic"/>
          <w:sz w:val="22"/>
          <w:szCs w:val="22"/>
        </w:rPr>
        <w:t>bane</w:t>
      </w:r>
      <w:proofErr w:type="spellEnd"/>
      <w:r w:rsidR="00C36203" w:rsidRPr="000129B8">
        <w:rPr>
          <w:rFonts w:ascii="Century Gothic" w:hAnsi="Century Gothic"/>
          <w:sz w:val="22"/>
          <w:szCs w:val="22"/>
        </w:rPr>
        <w:t xml:space="preserve"> 1435 (16 Juin 2014).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444B05" w:rsidRPr="00A66D9F" w:rsidRDefault="00444B05" w:rsidP="00444B05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 (1), soussigné : .........................................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localité</w:t>
      </w:r>
      <w:proofErr w:type="gramEnd"/>
      <w:r w:rsidRPr="00A66D9F">
        <w:rPr>
          <w:rFonts w:ascii="Century Gothic" w:hAnsi="Century Gothic"/>
          <w:sz w:val="22"/>
          <w:szCs w:val="22"/>
        </w:rPr>
        <w:t>) sous le n° ...................................... (2) n° de patente.......................... (2) :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444B05" w:rsidRPr="00A66D9F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 (1), soussigné 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, nom et qualité au sein de l'entreprise)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raison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sociale et forme juridique de la société)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au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capital de:.....................................................................................................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domicile élu........................................................................................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affiliée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à la CNSS sous le n°..............................(2)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inscrite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registre du commerce........................... (localité) sous le n°................................. 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de patente........................(2)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d’identification fiscale…………………………….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de l’</w:t>
      </w:r>
      <w:r w:rsidR="00246CB0" w:rsidRPr="00A66D9F">
        <w:rPr>
          <w:rFonts w:ascii="Century Gothic" w:hAnsi="Century Gothic"/>
          <w:sz w:val="22"/>
          <w:szCs w:val="22"/>
        </w:rPr>
        <w:t xml:space="preserve">identifiant </w:t>
      </w:r>
      <w:r w:rsidRPr="00A66D9F">
        <w:rPr>
          <w:rFonts w:ascii="Century Gothic" w:hAnsi="Century Gothic"/>
          <w:sz w:val="22"/>
          <w:szCs w:val="22"/>
        </w:rPr>
        <w:t>commun de l’Entreprise……………………….(2)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En vertu des pouvoirs qui me sont conférés :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Après</w:t>
      </w:r>
      <w:r w:rsidR="00444B05" w:rsidRPr="00A66D9F">
        <w:rPr>
          <w:rFonts w:ascii="Century Gothic" w:hAnsi="Century Gothic"/>
          <w:sz w:val="22"/>
          <w:szCs w:val="22"/>
        </w:rPr>
        <w:t xml:space="preserve"> avoir pris connaissance du dossier d'appel d'offres, concernant les prestations précisées en objet de la partie A ci-dessus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lastRenderedPageBreak/>
        <w:t>Après</w:t>
      </w:r>
      <w:r w:rsidR="00444B05" w:rsidRPr="00A66D9F">
        <w:rPr>
          <w:rFonts w:ascii="Century Gothic" w:hAnsi="Century Gothic"/>
          <w:sz w:val="22"/>
          <w:szCs w:val="22"/>
        </w:rPr>
        <w:t xml:space="preserve"> avoir apprécié à mon point de vue et sous ma responsabilité la nature et les difficultés que comportent ces prestations :</w:t>
      </w: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1) R</w:t>
      </w:r>
      <w:r w:rsidR="00444B05" w:rsidRPr="00A66D9F">
        <w:rPr>
          <w:rFonts w:ascii="Century Gothic" w:hAnsi="Century Gothic"/>
          <w:sz w:val="22"/>
          <w:szCs w:val="22"/>
        </w:rPr>
        <w:t>emets, revêtu (s) de ma signature un bordereau de prix - détail estimatif établi (s) conformément aux modèles figurant au dossier d'appel d'offres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2) M</w:t>
      </w:r>
      <w:r w:rsidR="00444B05" w:rsidRPr="00A66D9F">
        <w:rPr>
          <w:rFonts w:ascii="Century Gothic" w:hAnsi="Century Gothic"/>
          <w:sz w:val="22"/>
          <w:szCs w:val="22"/>
        </w:rPr>
        <w:t>'engage à exécuter lesdites prestations conformément au cahier des prescriptions spéciales et moyennant les prix que j'ai établis moi-même, lesquels font ressortir :</w:t>
      </w:r>
    </w:p>
    <w:p w:rsidR="00476C99" w:rsidRPr="00C36203" w:rsidRDefault="00476C99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C36203" w:rsidRPr="00D33071" w:rsidRDefault="00C36203" w:rsidP="00C36203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10"/>
          <w:szCs w:val="10"/>
          <w:highlight w:val="cyan"/>
        </w:rPr>
      </w:pP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Montant total hors T.V.A.</w:t>
      </w:r>
      <w:proofErr w:type="gramStart"/>
      <w:r w:rsidRPr="005A0485">
        <w:rPr>
          <w:rFonts w:ascii="Century Gothic" w:hAnsi="Century Gothic"/>
          <w:b/>
          <w:sz w:val="22"/>
          <w:szCs w:val="22"/>
        </w:rPr>
        <w:t xml:space="preserve"> </w:t>
      </w:r>
      <w:r w:rsidRPr="005A0485">
        <w:rPr>
          <w:rFonts w:ascii="Century Gothic" w:hAnsi="Century Gothic"/>
          <w:sz w:val="22"/>
          <w:szCs w:val="22"/>
        </w:rPr>
        <w:t>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…………….................................................(en lettres et en chiffres)</w:t>
      </w: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Taux de la TVA</w:t>
      </w:r>
      <w:r w:rsidRPr="005A0485">
        <w:rPr>
          <w:rFonts w:ascii="Century Gothic" w:hAnsi="Century Gothic"/>
          <w:sz w:val="22"/>
          <w:szCs w:val="22"/>
        </w:rPr>
        <w:t xml:space="preserve">                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……………………………………………….………(en pourcentage)</w:t>
      </w: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Montant de la T.V.A.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……………........................................................(en lettres et en chiffres)</w:t>
      </w:r>
    </w:p>
    <w:p w:rsidR="00C36203" w:rsidRPr="00C36203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>-</w:t>
      </w:r>
      <w:r w:rsidRPr="005A0485">
        <w:rPr>
          <w:rFonts w:ascii="Century Gothic" w:hAnsi="Century Gothic"/>
          <w:b/>
          <w:sz w:val="22"/>
          <w:szCs w:val="22"/>
        </w:rPr>
        <w:t xml:space="preserve"> Montant total T.V.A. comprise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:.............................................................</w:t>
      </w:r>
      <w:proofErr w:type="gramEnd"/>
      <w:r w:rsidRPr="005A0485">
        <w:rPr>
          <w:rFonts w:ascii="Century Gothic" w:hAnsi="Century Gothic"/>
          <w:sz w:val="22"/>
          <w:szCs w:val="22"/>
        </w:rPr>
        <w:t>(en lettres et en chiffres)</w:t>
      </w:r>
    </w:p>
    <w:p w:rsidR="00476C99" w:rsidRPr="00C36203" w:rsidRDefault="00476C99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lowKashida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L'Office de la Formation Professionnelle et de la Promotion du Travail se libérera des sommes dues par lui en faisant donner crédit au compte 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à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86E3B">
        <w:rPr>
          <w:rFonts w:ascii="Century Gothic" w:hAnsi="Century Gothic"/>
          <w:b/>
          <w:sz w:val="22"/>
          <w:szCs w:val="22"/>
        </w:rPr>
        <w:t>Fait à</w:t>
      </w:r>
      <w:r w:rsidRPr="00A66D9F">
        <w:rPr>
          <w:rFonts w:ascii="Century Gothic" w:hAnsi="Century Gothic"/>
          <w:sz w:val="22"/>
          <w:szCs w:val="22"/>
        </w:rPr>
        <w:t>........................</w:t>
      </w:r>
      <w:r w:rsidRPr="00786E3B">
        <w:rPr>
          <w:rFonts w:ascii="Century Gothic" w:hAnsi="Century Gothic"/>
          <w:b/>
          <w:sz w:val="22"/>
          <w:szCs w:val="22"/>
        </w:rPr>
        <w:t>le</w:t>
      </w:r>
      <w:r w:rsidRPr="00A66D9F">
        <w:rPr>
          <w:rFonts w:ascii="Century Gothic" w:hAnsi="Century Gothic"/>
          <w:sz w:val="22"/>
          <w:szCs w:val="22"/>
        </w:rPr>
        <w:t>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(Signature et cachet du concurrent)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(1) lorsqu'il s'agit d'un groupement, ses membres doivent :</w:t>
      </w:r>
    </w:p>
    <w:p w:rsidR="00444B05" w:rsidRPr="00A66D9F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Mettre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 :</w:t>
      </w:r>
      <w:r w:rsidRPr="00A66D9F">
        <w:rPr>
          <w:rFonts w:ascii="Century Gothic" w:hAnsi="Century Gothic"/>
          <w:snapToGrid w:val="0"/>
          <w:sz w:val="22"/>
          <w:szCs w:val="22"/>
        </w:rPr>
        <w:t xml:space="preserve"> « Nous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, soussignés.................... </w:t>
      </w:r>
      <w:r w:rsidRPr="00A66D9F">
        <w:rPr>
          <w:rFonts w:ascii="Century Gothic" w:hAnsi="Century Gothic"/>
          <w:snapToGrid w:val="0"/>
          <w:sz w:val="22"/>
          <w:szCs w:val="22"/>
        </w:rPr>
        <w:t>Nous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444B05" w:rsidRPr="00A66D9F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Ajouter</w:t>
      </w:r>
      <w:r w:rsidR="00444B05" w:rsidRPr="00A66D9F">
        <w:rPr>
          <w:rFonts w:ascii="Century Gothic" w:hAnsi="Century Gothic"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444B05" w:rsidRPr="00A66D9F" w:rsidRDefault="00444B05" w:rsidP="00444B05">
      <w:pPr>
        <w:tabs>
          <w:tab w:val="left" w:pos="927"/>
        </w:tabs>
        <w:ind w:right="72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:rsidR="00444B05" w:rsidRPr="00A66D9F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(3) ces mentions ne concernent que les personnes assujetties à cette obligation.</w:t>
      </w:r>
    </w:p>
    <w:p w:rsidR="00444B05" w:rsidRPr="00A66D9F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(4) supprimer les mentions inutiles</w:t>
      </w:r>
    </w:p>
    <w:p w:rsidR="00444B05" w:rsidRPr="00A66D9F" w:rsidRDefault="00444B05" w:rsidP="00444B05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B246C" w:rsidRDefault="00BB246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84053F" w:rsidRDefault="0084053F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84053F" w:rsidRDefault="0084053F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9B00DA" w:rsidRDefault="009B00DA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9B00DA" w:rsidRDefault="009B00DA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CE40FA" w:rsidRDefault="00CE40FA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CE40FA" w:rsidRDefault="00CE40FA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A4396" w:rsidRDefault="007A4396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A4396" w:rsidRDefault="007A4396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A4396" w:rsidRDefault="007A4396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A4396" w:rsidRDefault="007A4396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9066D" w:rsidRDefault="0079066D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9066D" w:rsidRDefault="0079066D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79066D" w:rsidRDefault="0079066D" w:rsidP="009B00DA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A294C" w:rsidRPr="00A66D9F" w:rsidRDefault="00BA294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lastRenderedPageBreak/>
        <w:t>MODELE DE DECLARATION SUR L’HONNEUR</w:t>
      </w:r>
    </w:p>
    <w:p w:rsidR="00BA294C" w:rsidRPr="00A66D9F" w:rsidRDefault="00BA294C" w:rsidP="00BA294C">
      <w:pPr>
        <w:jc w:val="center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***********</w:t>
      </w:r>
    </w:p>
    <w:p w:rsidR="00BA294C" w:rsidRPr="00A66D9F" w:rsidRDefault="00BA294C" w:rsidP="00BA294C">
      <w:pPr>
        <w:jc w:val="center"/>
        <w:outlineLvl w:val="0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DECLARATION SUR L’HONNEUR</w:t>
      </w:r>
    </w:p>
    <w:p w:rsidR="00444B05" w:rsidRPr="00A66D9F" w:rsidRDefault="00444B05" w:rsidP="00444B05">
      <w:pPr>
        <w:suppressAutoHyphens/>
        <w:autoSpaceDN w:val="0"/>
        <w:textAlignment w:val="baseline"/>
        <w:rPr>
          <w:rFonts w:ascii="Century Gothic" w:hAnsi="Century Gothic"/>
          <w:b/>
          <w:sz w:val="22"/>
          <w:szCs w:val="22"/>
          <w:highlight w:val="yellow"/>
        </w:rPr>
      </w:pP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  <w:highlight w:val="yellow"/>
        </w:rPr>
      </w:pPr>
    </w:p>
    <w:p w:rsidR="00444B05" w:rsidRPr="00A66D9F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 Mode de pass</w:t>
      </w:r>
      <w:r w:rsidR="00D15B00">
        <w:rPr>
          <w:rFonts w:ascii="Century Gothic" w:hAnsi="Century Gothic"/>
          <w:sz w:val="22"/>
          <w:szCs w:val="22"/>
        </w:rPr>
        <w:t>ation : Appel d'offres ouvert</w:t>
      </w:r>
      <w:r w:rsidRPr="00A66D9F">
        <w:rPr>
          <w:rFonts w:ascii="Century Gothic" w:hAnsi="Century Gothic"/>
          <w:sz w:val="22"/>
          <w:szCs w:val="22"/>
        </w:rPr>
        <w:t xml:space="preserve"> sur offres des prix</w:t>
      </w:r>
      <w:r w:rsidR="00D15B00">
        <w:rPr>
          <w:rFonts w:ascii="Century Gothic" w:hAnsi="Century Gothic"/>
          <w:sz w:val="22"/>
          <w:szCs w:val="22"/>
        </w:rPr>
        <w:t xml:space="preserve"> N</w:t>
      </w:r>
      <w:proofErr w:type="gramStart"/>
      <w:r w:rsidR="00D15B00">
        <w:rPr>
          <w:rFonts w:ascii="Century Gothic" w:hAnsi="Century Gothic"/>
          <w:sz w:val="22"/>
          <w:szCs w:val="22"/>
        </w:rPr>
        <w:t>°</w:t>
      </w:r>
      <w:r w:rsidR="00786E3B">
        <w:rPr>
          <w:rFonts w:ascii="Century Gothic" w:hAnsi="Century Gothic"/>
          <w:sz w:val="22"/>
          <w:szCs w:val="22"/>
        </w:rPr>
        <w:t>….</w:t>
      </w:r>
      <w:proofErr w:type="gramEnd"/>
      <w:r w:rsidR="00D15B00">
        <w:rPr>
          <w:rFonts w:ascii="Century Gothic" w:hAnsi="Century Gothic"/>
          <w:sz w:val="22"/>
          <w:szCs w:val="22"/>
        </w:rPr>
        <w:t>/2020 du …/……/ 2020 à ……h……min</w:t>
      </w:r>
      <w:r w:rsidRPr="00A66D9F">
        <w:rPr>
          <w:rFonts w:ascii="Century Gothic" w:hAnsi="Century Gothic"/>
          <w:sz w:val="22"/>
          <w:szCs w:val="22"/>
        </w:rPr>
        <w:t>.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A11D7B" w:rsidRPr="00A66D9F" w:rsidRDefault="00A11D7B" w:rsidP="00A11D7B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B3D3F" w:rsidRPr="00E50A5C" w:rsidRDefault="00786E3B" w:rsidP="0084053F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5A0485">
        <w:rPr>
          <w:rFonts w:ascii="Century Gothic" w:hAnsi="Century Gothic"/>
          <w:b/>
          <w:bCs/>
          <w:sz w:val="22"/>
          <w:szCs w:val="22"/>
          <w:u w:val="single"/>
        </w:rPr>
        <w:t>Objet du marché</w:t>
      </w:r>
      <w:r w:rsidRPr="005A0485">
        <w:rPr>
          <w:rFonts w:ascii="Century Gothic" w:hAnsi="Century Gothic"/>
          <w:sz w:val="22"/>
          <w:szCs w:val="22"/>
        </w:rPr>
        <w:t> :</w:t>
      </w:r>
      <w:r w:rsidRPr="005A0485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84053F" w:rsidRPr="0084053F">
        <w:rPr>
          <w:rFonts w:ascii="Century Gothic" w:hAnsi="Century Gothic"/>
          <w:b/>
          <w:bCs/>
          <w:sz w:val="22"/>
          <w:szCs w:val="22"/>
        </w:rPr>
        <w:t>Acquisition, installation et mise en service des équipements du secteur génie électrique destinés aux Etablissements de Formation Professionnelle de l’OFPPT, répartie en lots suivants :</w:t>
      </w:r>
    </w:p>
    <w:p w:rsidR="004B3D3F" w:rsidRPr="00E50A5C" w:rsidRDefault="004B3D3F" w:rsidP="004B3D3F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:rsidR="00786E3B" w:rsidRPr="005A0485" w:rsidRDefault="00786E3B" w:rsidP="004B3D3F">
      <w:pPr>
        <w:numPr>
          <w:ilvl w:val="12"/>
          <w:numId w:val="0"/>
        </w:numPr>
        <w:jc w:val="both"/>
        <w:rPr>
          <w:rFonts w:ascii="Century Gothic" w:hAnsi="Century Gothic" w:cs="Calibri"/>
          <w:sz w:val="22"/>
          <w:szCs w:val="22"/>
        </w:rPr>
      </w:pPr>
      <w:r w:rsidRPr="00E50A5C">
        <w:rPr>
          <w:rFonts w:ascii="Century Gothic" w:hAnsi="Century Gothic" w:cs="Calibri"/>
          <w:b/>
          <w:sz w:val="22"/>
          <w:szCs w:val="22"/>
        </w:rPr>
        <w:t>Lot N° …</w:t>
      </w:r>
      <w:r w:rsidRPr="00E50A5C">
        <w:rPr>
          <w:rFonts w:ascii="Century Gothic" w:hAnsi="Century Gothic" w:cs="Calibri"/>
          <w:sz w:val="22"/>
          <w:szCs w:val="22"/>
        </w:rPr>
        <w:t> : ………………………………………………………………………………………</w:t>
      </w:r>
      <w:proofErr w:type="gramStart"/>
      <w:r w:rsidRPr="00E50A5C">
        <w:rPr>
          <w:rFonts w:ascii="Century Gothic" w:hAnsi="Century Gothic" w:cs="Calibri"/>
          <w:sz w:val="22"/>
          <w:szCs w:val="22"/>
        </w:rPr>
        <w:t>…….</w:t>
      </w:r>
      <w:proofErr w:type="gramEnd"/>
      <w:r w:rsidRPr="00E50A5C">
        <w:rPr>
          <w:rFonts w:ascii="Century Gothic" w:hAnsi="Century Gothic" w:cs="Calibri"/>
          <w:sz w:val="22"/>
          <w:szCs w:val="22"/>
        </w:rPr>
        <w:t>.</w:t>
      </w:r>
    </w:p>
    <w:p w:rsidR="00444B05" w:rsidRPr="00A66D9F" w:rsidRDefault="00444B05" w:rsidP="00A66D9F">
      <w:pPr>
        <w:numPr>
          <w:ilvl w:val="12"/>
          <w:numId w:val="0"/>
        </w:numPr>
        <w:jc w:val="both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Je, soussigné : ...................................................................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en mon nom personnel et pour mon propre compte,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adresse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du domicile élu :.........................................................................................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affilié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à la CNSS sous le n° :................................. 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inscrit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au registre du commerce de..........................................(localité) sous le n° ............................. (1) n° de patente.......................... (1)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947C43">
        <w:rPr>
          <w:rFonts w:ascii="Century Gothic" w:hAnsi="Century Gothic"/>
          <w:sz w:val="22"/>
          <w:szCs w:val="22"/>
        </w:rPr>
        <w:t>, ouvert auprès de ……………………………………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Je, soussigné ..........................               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 au sein de l'entreprise)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raison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sociale et forme juridique de la société) au capital de:.....................................................................................................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société..................................................................... adresse du </w:t>
      </w:r>
      <w:r w:rsidRPr="00947C43">
        <w:rPr>
          <w:rFonts w:ascii="Century Gothic" w:hAnsi="Century Gothic"/>
          <w:sz w:val="22"/>
          <w:szCs w:val="22"/>
        </w:rPr>
        <w:t>domicile élu..........................................................................................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affiliée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à la CNSS sous le n°..............................(1)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inscrite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au registre du commerce............................... (</w:t>
      </w:r>
      <w:proofErr w:type="gramStart"/>
      <w:r w:rsidRPr="00947C43">
        <w:rPr>
          <w:rFonts w:ascii="Century Gothic" w:hAnsi="Century Gothic"/>
          <w:sz w:val="22"/>
          <w:szCs w:val="22"/>
        </w:rPr>
        <w:t>localité</w:t>
      </w:r>
      <w:proofErr w:type="gramEnd"/>
      <w:r w:rsidRPr="00947C43">
        <w:rPr>
          <w:rFonts w:ascii="Century Gothic" w:hAnsi="Century Gothic"/>
          <w:sz w:val="22"/>
          <w:szCs w:val="22"/>
        </w:rPr>
        <w:t>) sous le n°....................................(1)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de patente........................(1)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947C43">
        <w:rPr>
          <w:rFonts w:ascii="Century Gothic" w:hAnsi="Century Gothic"/>
          <w:sz w:val="22"/>
          <w:szCs w:val="22"/>
        </w:rPr>
        <w:t xml:space="preserve"> , ouvert auprès de ……………………………………</w:t>
      </w:r>
    </w:p>
    <w:p w:rsidR="00444B05" w:rsidRPr="00A66D9F" w:rsidRDefault="00444B05" w:rsidP="002A76C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° de </w:t>
      </w:r>
      <w:r w:rsidR="002A76C4" w:rsidRPr="00947C43">
        <w:rPr>
          <w:rFonts w:ascii="Century Gothic" w:hAnsi="Century Gothic"/>
          <w:sz w:val="22"/>
          <w:szCs w:val="22"/>
        </w:rPr>
        <w:t>l’Identifi</w:t>
      </w:r>
      <w:r w:rsidR="00246CB0" w:rsidRPr="00947C43">
        <w:rPr>
          <w:rFonts w:ascii="Century Gothic" w:hAnsi="Century Gothic"/>
          <w:sz w:val="22"/>
          <w:szCs w:val="22"/>
        </w:rPr>
        <w:t xml:space="preserve">ant </w:t>
      </w:r>
      <w:r w:rsidRPr="00947C43">
        <w:rPr>
          <w:rFonts w:ascii="Century Gothic" w:hAnsi="Century Gothic"/>
          <w:sz w:val="22"/>
          <w:szCs w:val="22"/>
        </w:rPr>
        <w:t>Commun de l’Entreprise :……………………………………(1)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A66D9F">
        <w:rPr>
          <w:rFonts w:ascii="Century Gothic" w:hAnsi="Century Gothic"/>
          <w:sz w:val="22"/>
          <w:szCs w:val="22"/>
        </w:rPr>
        <w:t xml:space="preserve"> :</w:t>
      </w: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BB246C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A66D9F">
        <w:rPr>
          <w:rFonts w:ascii="Century Gothic" w:hAnsi="Century Gothic"/>
          <w:sz w:val="22"/>
          <w:szCs w:val="22"/>
        </w:rPr>
        <w:t>Cha</w:t>
      </w:r>
      <w:r w:rsidR="00512132">
        <w:rPr>
          <w:rFonts w:ascii="Century Gothic" w:hAnsi="Century Gothic"/>
          <w:sz w:val="22"/>
          <w:szCs w:val="22"/>
        </w:rPr>
        <w:t>â</w:t>
      </w:r>
      <w:r w:rsidRPr="00A66D9F">
        <w:rPr>
          <w:rFonts w:ascii="Century Gothic" w:hAnsi="Century Gothic"/>
          <w:sz w:val="22"/>
          <w:szCs w:val="22"/>
        </w:rPr>
        <w:t>bane</w:t>
      </w:r>
      <w:proofErr w:type="spellEnd"/>
      <w:r w:rsidRPr="00A66D9F">
        <w:rPr>
          <w:rFonts w:ascii="Century Gothic" w:hAnsi="Century Gothic"/>
          <w:sz w:val="22"/>
          <w:szCs w:val="22"/>
        </w:rPr>
        <w:t xml:space="preserve"> 1435 (16 Juin 2014), et fixant les conditions et les formes de passation des </w:t>
      </w:r>
    </w:p>
    <w:p w:rsidR="00BB246C" w:rsidRDefault="00BB246C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marchés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de l’office de la formation professionnelle et de la promotion du travail (OFPPT) ainsi que certaines règles relatives à leur gestion et à leur contrôle ;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lastRenderedPageBreak/>
        <w:t>3- Etant en redressement judiciaire j'atteste que je suis autorisé par l'autorité judiciaire compétente à poursuivre l'exercice de mon activité (2)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 xml:space="preserve">à m'assurer que les sous-traitants remplissent également les conditions prévues par l'article 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spéciales, ni sur celles que le maitres d'ouvrage a prévues dans ledit cahier ;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 xml:space="preserve">8- atteste que je ne suis pas en situation de conflit d'intérêt tel que prévu à l'article 151 </w:t>
      </w:r>
      <w:proofErr w:type="gramStart"/>
      <w:r w:rsidRPr="00A66D9F">
        <w:rPr>
          <w:rFonts w:ascii="Century Gothic" w:hAnsi="Century Gothic"/>
          <w:snapToGrid w:val="0"/>
          <w:sz w:val="22"/>
          <w:szCs w:val="22"/>
        </w:rPr>
        <w:t>du  Règlement</w:t>
      </w:r>
      <w:proofErr w:type="gramEnd"/>
      <w:r w:rsidRPr="00A66D9F">
        <w:rPr>
          <w:rFonts w:ascii="Century Gothic" w:hAnsi="Century Gothic"/>
          <w:snapToGrid w:val="0"/>
          <w:sz w:val="22"/>
          <w:szCs w:val="22"/>
        </w:rPr>
        <w:t xml:space="preserve"> des Marchés de l’OFPPT.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86E3B">
        <w:rPr>
          <w:rFonts w:ascii="Century Gothic" w:hAnsi="Century Gothic"/>
          <w:b/>
          <w:sz w:val="22"/>
          <w:szCs w:val="22"/>
        </w:rPr>
        <w:t>Fait à</w:t>
      </w:r>
      <w:r w:rsidRPr="00A66D9F">
        <w:rPr>
          <w:rFonts w:ascii="Century Gothic" w:hAnsi="Century Gothic"/>
          <w:sz w:val="22"/>
          <w:szCs w:val="22"/>
        </w:rPr>
        <w:t>.....................</w:t>
      </w:r>
      <w:r w:rsidRPr="00786E3B">
        <w:rPr>
          <w:rFonts w:ascii="Century Gothic" w:hAnsi="Century Gothic"/>
          <w:b/>
          <w:sz w:val="22"/>
          <w:szCs w:val="22"/>
        </w:rPr>
        <w:t>le</w:t>
      </w:r>
      <w:r w:rsidRPr="00A66D9F">
        <w:rPr>
          <w:rFonts w:ascii="Century Gothic" w:hAnsi="Century Gothic"/>
          <w:sz w:val="22"/>
          <w:szCs w:val="22"/>
        </w:rPr>
        <w:t>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786E3B">
      <w:pPr>
        <w:numPr>
          <w:ilvl w:val="3"/>
          <w:numId w:val="9"/>
        </w:numPr>
        <w:tabs>
          <w:tab w:val="left" w:pos="367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A66D9F">
        <w:rPr>
          <w:rFonts w:ascii="Century Gothic" w:eastAsia="Tahoma" w:hAnsi="Century Gothic"/>
          <w:sz w:val="22"/>
          <w:szCs w:val="22"/>
        </w:rPr>
        <w:t xml:space="preserve">Pour les concurrents non installés au </w:t>
      </w:r>
      <w:proofErr w:type="gramStart"/>
      <w:r w:rsidRPr="00A66D9F">
        <w:rPr>
          <w:rFonts w:ascii="Century Gothic" w:eastAsia="Tahoma" w:hAnsi="Century Gothic"/>
          <w:sz w:val="22"/>
          <w:szCs w:val="22"/>
        </w:rPr>
        <w:t>Maroc ,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proofErr w:type="gramStart"/>
      <w:r w:rsidRPr="00A66D9F">
        <w:rPr>
          <w:rFonts w:ascii="Century Gothic" w:eastAsia="Tahoma" w:hAnsi="Century Gothic"/>
          <w:sz w:val="22"/>
          <w:szCs w:val="22"/>
        </w:rPr>
        <w:t>à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supprimer le cas échéant.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71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A66D9F">
        <w:rPr>
          <w:rFonts w:ascii="Century Gothic" w:eastAsia="Tahoma" w:hAnsi="Century Gothic"/>
          <w:sz w:val="22"/>
          <w:szCs w:val="22"/>
        </w:rPr>
        <w:t>Lorsque le CPS le prévoit.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proofErr w:type="gramStart"/>
      <w:r w:rsidRPr="00A66D9F">
        <w:rPr>
          <w:rFonts w:ascii="Century Gothic" w:eastAsia="Tahoma" w:hAnsi="Century Gothic"/>
          <w:sz w:val="22"/>
          <w:szCs w:val="22"/>
        </w:rPr>
        <w:t>à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prévoir en cas d'application de l'article 139 du Règlement des Marchés de l’OFPPT.</w:t>
      </w:r>
    </w:p>
    <w:p w:rsidR="00444B05" w:rsidRPr="00A66D9F" w:rsidRDefault="00444B05" w:rsidP="00786E3B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A66D9F">
        <w:rPr>
          <w:rFonts w:ascii="Century Gothic" w:eastAsia="Tahoma" w:hAnsi="Century Gothic"/>
          <w:b/>
          <w:sz w:val="22"/>
          <w:szCs w:val="22"/>
        </w:rPr>
        <w:t xml:space="preserve">(*) </w:t>
      </w:r>
      <w:r w:rsidRPr="00A66D9F">
        <w:rPr>
          <w:rFonts w:ascii="Century Gothic" w:eastAsia="Tahoma" w:hAnsi="Century Gothic"/>
          <w:sz w:val="22"/>
          <w:szCs w:val="22"/>
        </w:rPr>
        <w:t>en cas de groupement, chacun des membres doit présenter sa propre déclaration sur l'honneur.</w:t>
      </w:r>
    </w:p>
    <w:p w:rsidR="00444B05" w:rsidRDefault="00444B05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1F2C59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1F2C59" w:rsidRPr="00A66D9F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015419" w:rsidRPr="00A66D9F" w:rsidRDefault="00015419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A66D9F" w:rsidRDefault="00015419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A66D9F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37480" w:rsidRDefault="00037480" w:rsidP="007A4396">
      <w:pPr>
        <w:rPr>
          <w:rFonts w:ascii="Century Gothic" w:hAnsi="Century Gothic"/>
          <w:sz w:val="22"/>
          <w:szCs w:val="22"/>
        </w:rPr>
      </w:pPr>
    </w:p>
    <w:p w:rsidR="007A4396" w:rsidRDefault="007A4396" w:rsidP="007A4396">
      <w:pPr>
        <w:rPr>
          <w:rFonts w:ascii="Century Gothic" w:hAnsi="Century Gothic"/>
          <w:sz w:val="22"/>
          <w:szCs w:val="22"/>
        </w:rPr>
      </w:pPr>
    </w:p>
    <w:p w:rsidR="007A4396" w:rsidRDefault="007A4396" w:rsidP="007A4396">
      <w:pPr>
        <w:rPr>
          <w:rFonts w:ascii="Century Gothic" w:hAnsi="Century Gothic"/>
          <w:b/>
          <w:bCs/>
          <w:sz w:val="22"/>
          <w:szCs w:val="22"/>
        </w:rPr>
      </w:pPr>
      <w:bookmarkStart w:id="0" w:name="_GoBack"/>
      <w:bookmarkEnd w:id="0"/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Pr="00BB1866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BA24DE" w:rsidRPr="00BA24DE" w:rsidRDefault="00B72BDD" w:rsidP="00B72BDD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BA24DE">
        <w:rPr>
          <w:rFonts w:ascii="Century Gothic" w:hAnsi="Century Gothic"/>
          <w:b/>
          <w:bCs/>
          <w:sz w:val="40"/>
          <w:szCs w:val="22"/>
        </w:rPr>
        <w:t>Annexe :</w:t>
      </w:r>
    </w:p>
    <w:p w:rsidR="00155D18" w:rsidRDefault="00BA24DE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BA24DE">
        <w:rPr>
          <w:rFonts w:ascii="Century Gothic" w:hAnsi="Century Gothic"/>
          <w:b/>
          <w:bCs/>
          <w:sz w:val="40"/>
          <w:szCs w:val="22"/>
        </w:rPr>
        <w:t>Spécifications techniques des fournitures proposées par le concurrent pour les lots</w:t>
      </w:r>
      <w:r>
        <w:rPr>
          <w:rFonts w:ascii="Century Gothic" w:hAnsi="Century Gothic"/>
          <w:b/>
          <w:bCs/>
          <w:sz w:val="40"/>
          <w:szCs w:val="22"/>
        </w:rPr>
        <w:t> :</w:t>
      </w:r>
    </w:p>
    <w:p w:rsidR="00BA24DE" w:rsidRDefault="009A28C3" w:rsidP="00124DC2">
      <w:pPr>
        <w:jc w:val="center"/>
        <w:rPr>
          <w:rFonts w:ascii="Century Gothic" w:hAnsi="Century Gothic"/>
          <w:b/>
          <w:bCs/>
          <w:sz w:val="40"/>
          <w:szCs w:val="22"/>
        </w:rPr>
      </w:pPr>
      <w:r>
        <w:rPr>
          <w:rFonts w:ascii="Century Gothic" w:hAnsi="Century Gothic"/>
          <w:b/>
          <w:bCs/>
          <w:sz w:val="40"/>
          <w:szCs w:val="22"/>
        </w:rPr>
        <w:t>N°</w:t>
      </w:r>
      <w:r w:rsidR="00037480">
        <w:rPr>
          <w:rFonts w:ascii="Century Gothic" w:hAnsi="Century Gothic"/>
          <w:b/>
          <w:bCs/>
          <w:sz w:val="40"/>
          <w:szCs w:val="22"/>
        </w:rPr>
        <w:t xml:space="preserve">1, 2, 3, 4, et </w:t>
      </w:r>
      <w:r w:rsidR="00A23C56">
        <w:rPr>
          <w:rFonts w:ascii="Century Gothic" w:hAnsi="Century Gothic"/>
          <w:b/>
          <w:bCs/>
          <w:sz w:val="40"/>
          <w:szCs w:val="22"/>
        </w:rPr>
        <w:t>5</w:t>
      </w: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F39ED" w:rsidRDefault="00EF39ED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Default="00037480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CC18E4">
        <w:rPr>
          <w:rFonts w:ascii="Century Gothic" w:hAnsi="Century Gothic"/>
          <w:b/>
          <w:color w:val="0070C0"/>
          <w:sz w:val="22"/>
          <w:szCs w:val="22"/>
        </w:rPr>
        <w:lastRenderedPageBreak/>
        <w:t>Lot N°1 : Equipeme</w:t>
      </w:r>
      <w:r w:rsidR="001135BD">
        <w:rPr>
          <w:rFonts w:ascii="Century Gothic" w:hAnsi="Century Gothic"/>
          <w:b/>
          <w:color w:val="0070C0"/>
          <w:sz w:val="22"/>
          <w:szCs w:val="22"/>
        </w:rPr>
        <w:t>nts et matériels électroniques :</w:t>
      </w: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3119"/>
        <w:gridCol w:w="1701"/>
      </w:tblGrid>
      <w:tr w:rsidR="00037480" w:rsidRPr="007D0943" w:rsidTr="00625EC2">
        <w:trPr>
          <w:trHeight w:val="78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Item N°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Désignation et caractéristiques techniques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Pr="00BA24DE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GENERATEUR DE FONCTION :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Caractéristiques techniques :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Formes d’ondes :   Sinus, Carré, triangle, Rampe, TTL 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>- Plage de fréquence</w:t>
            </w:r>
            <w:proofErr w:type="gramStart"/>
            <w:r w:rsidRPr="00CC18E4">
              <w:rPr>
                <w:rFonts w:ascii="Century Gothic" w:hAnsi="Century Gothic"/>
                <w:sz w:val="22"/>
                <w:szCs w:val="22"/>
              </w:rPr>
              <w:t xml:space="preserve">   :</w:t>
            </w:r>
            <w:proofErr w:type="gramEnd"/>
            <w:r w:rsidRPr="00CC18E4">
              <w:rPr>
                <w:rFonts w:ascii="Century Gothic" w:hAnsi="Century Gothic"/>
                <w:sz w:val="22"/>
                <w:szCs w:val="22"/>
              </w:rPr>
              <w:t xml:space="preserve"> ≥   0.2 à  20  MHz. 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Amplitude :      20 V crête à crête à vide.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Alimentation :      220 V ~ 240V, 50 Hz.   </w:t>
            </w: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Livré avec :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Câble d’alimentation 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>- Notice technique en version Française.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9A28C3" w:rsidRDefault="00037480" w:rsidP="0003748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037480" w:rsidRPr="009A28C3" w:rsidRDefault="00037480" w:rsidP="0003748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Pr="00BA24DE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MULTIMETRE NUMERIQUE.       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 Caractéristiques techniques 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Protection contre les surcharges par fusible HPC   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Afficheur digital 4000 pts,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Bargraphe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 82 segments,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Fonctions : dB, dBm,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, Min/Max, moyenne,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rel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Interface USB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opto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-isolée,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Mesure de tension, courant, résistance, capacitance,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teste de diode sonore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Alimentation 4 piles LR6. 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continuité – data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 - Extinction automatique</w:t>
            </w: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  Livré avec :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Cordons de sécurité. 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Etui de protection et transport.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Notice technique en version Française. </w:t>
            </w: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>- Conforme à la Norme EN61010 – 600V Cat III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CC18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OSCILLOSCOPE DOUBLE TRACE.      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>Caractéristiques techniques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 :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Genre :     Oscilloscope numérique 2 voies x 40 MHz. 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Bande passante   40Mhz  </w:t>
            </w: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Sensibilité 5mV/div à 10V/div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Vitesse de balayage Numérique : 10 </w:t>
            </w:r>
            <w:proofErr w:type="gramStart"/>
            <w:r w:rsidRPr="009375CF">
              <w:rPr>
                <w:rFonts w:ascii="Century Gothic" w:hAnsi="Century Gothic"/>
                <w:sz w:val="22"/>
                <w:szCs w:val="22"/>
              </w:rPr>
              <w:t>ns  à</w:t>
            </w:r>
            <w:proofErr w:type="gram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  200 s/div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Fréquence d’échantillonnage :     500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Méch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/s (1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voie</w:t>
            </w:r>
            <w:proofErr w:type="spellEnd"/>
            <w:proofErr w:type="gramStart"/>
            <w:r w:rsidRPr="009375CF">
              <w:rPr>
                <w:rFonts w:ascii="Century Gothic" w:hAnsi="Century Gothic"/>
                <w:sz w:val="22"/>
                <w:szCs w:val="22"/>
              </w:rPr>
              <w:t>);</w:t>
            </w:r>
            <w:proofErr w:type="gram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 250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Méch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/s (2 voies)  </w:t>
            </w:r>
          </w:p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>- Interface USB en Standard</w:t>
            </w: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 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Livré avec : 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lastRenderedPageBreak/>
              <w:t xml:space="preserve">- 2 sondes (1x, 10x commutable),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câble d'alimentation,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câble USB,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logiciel sur CD, </w:t>
            </w:r>
          </w:p>
          <w:p w:rsidR="00037480" w:rsidRPr="00CC18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</w:t>
            </w:r>
            <w:r>
              <w:rPr>
                <w:rFonts w:ascii="Century Gothic" w:hAnsi="Century Gothic"/>
                <w:sz w:val="22"/>
                <w:szCs w:val="22"/>
              </w:rPr>
              <w:t>M</w:t>
            </w:r>
            <w:r w:rsidRPr="009375CF">
              <w:rPr>
                <w:rFonts w:ascii="Century Gothic" w:hAnsi="Century Gothic"/>
                <w:sz w:val="22"/>
                <w:szCs w:val="22"/>
              </w:rPr>
              <w:t xml:space="preserve">anuel (en français sur CD)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9375CF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1135BD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VALISE D’OUTILLAGE ELECTRONIQUE EQUIPEE :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Valise d’outillage vide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Soudure (99,3%) d'étain (0,7%) de cuivre (7/10), 250g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fer à souder 30W/40W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support pour fer à souder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pompe à dessouder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Tresse à dessouder largeur (2 mm) longueur (1,6 m)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Ciseau électricien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Clé à molette 150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Jeu de 10 clés mixtes de 4 à 11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3,0*100mm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5,5*125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Rouleau d'adhésif noir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multiprise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isolée 1000V 2,5*75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4,0*100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6,5*150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PH0*60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PH1*80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PH2*100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PZ0*60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PZ1*80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PZ2*100 mm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coupante électronique isolée 1000V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téléphone isolée 1000V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universelle électronique isolée 1000V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à dénuder isolée (0.14mm²- 4mm², 1000V)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Colson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extracteur de circuit intégré </w:t>
            </w:r>
          </w:p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>- placeur de circuit intégré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9375CF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PLAQUETTE D'ESSAI EN ELECTRONIQUE (PLATINE D'ESSAI)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FER A SOUDER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LAMPE AVEC LOUPE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9375CF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POMPE A DESSOUDER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LOUPE LUNETTES, LUMINEUSE LED, PHARE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SUPPORT DE CIRCUIT IMPRIME (GENRE ANTISTATIQUE IDEAL TEK PCSA-1)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STATION DE DESSOUDAGE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STATION DE SOUDAGE A AIR CHAUD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CASIER DE RANGEMENT DES COMPOSANTS ELECTRONIQUES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ALIMENTATION STABILISEE TRIPLE DE LABORATOIRE (GENRE HQ POWER PS 23023)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037480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INSOLEUSE A QUATRE TUBES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625EC2" w:rsidRPr="009A28C3" w:rsidRDefault="00625EC2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037480" w:rsidRPr="002A74E4" w:rsidRDefault="00625EC2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2A74E4" w:rsidRDefault="00037480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Pr="006810A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940B8" w:rsidRDefault="009940B8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940B8" w:rsidRDefault="009940B8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940B8" w:rsidRDefault="009940B8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940B8" w:rsidRDefault="009940B8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940B8" w:rsidRDefault="009940B8" w:rsidP="009940B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  <w:sectPr w:rsidR="009940B8" w:rsidSect="00BB1866">
          <w:headerReference w:type="default" r:id="rId11"/>
          <w:footerReference w:type="even" r:id="rId12"/>
          <w:footerReference w:type="default" r:id="rId13"/>
          <w:pgSz w:w="11906" w:h="16838"/>
          <w:pgMar w:top="1418" w:right="1133" w:bottom="1418" w:left="1134" w:header="709" w:footer="709" w:gutter="0"/>
          <w:cols w:space="708"/>
          <w:docGrid w:linePitch="360"/>
        </w:sectPr>
      </w:pPr>
    </w:p>
    <w:p w:rsidR="001135BD" w:rsidRDefault="001135BD" w:rsidP="0064005A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64005A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:rsidR="001135BD" w:rsidRPr="009A28C3" w:rsidRDefault="001135BD" w:rsidP="001135BD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1135BD" w:rsidRPr="0064326E" w:rsidRDefault="001135BD" w:rsidP="001135BD">
      <w:pPr>
        <w:widowControl w:val="0"/>
        <w:jc w:val="center"/>
        <w:rPr>
          <w:b/>
          <w:sz w:val="28"/>
          <w:szCs w:val="28"/>
        </w:rPr>
      </w:pPr>
    </w:p>
    <w:p w:rsidR="001135BD" w:rsidRDefault="001135BD" w:rsidP="001135B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1135BD">
        <w:rPr>
          <w:rFonts w:ascii="Century Gothic" w:hAnsi="Century Gothic"/>
          <w:b/>
          <w:sz w:val="22"/>
          <w:szCs w:val="22"/>
        </w:rPr>
        <w:t>Lot N°1 : Equipements et matériels électroniques :</w:t>
      </w:r>
    </w:p>
    <w:p w:rsidR="001135BD" w:rsidRPr="001135BD" w:rsidRDefault="001135BD" w:rsidP="001135BD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1135BD" w:rsidRPr="006313F0" w:rsidTr="001135BD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GENERATEUR DE FONCTION :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MULTIMETRE NUMERIQUE.       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OSCILLOSCOPE DOUBLE TRACE.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VALISE D’OUTILLAGE ELECTRONIQUE EQUIPEE :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PLAQUETTE D'ESSAI EN ELECTRONIQUE (PLATINE D'ESSAI)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28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FER A SOUDER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28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LAMPE AVEC LOUPE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POMPE A DESSOUDER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28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LOUPE LUNETTES, LUMINEUSE LED, PHARE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SUPPORT DE CIRCUIT IMPRIME (GENRE ANTISTATIQUE IDEAL TEK PCSA-1)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STATION DE DESSOUDAGE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STATION DE SOUDAGE A AIR CHAUD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CASIER DE RANGEMENT DES COMPOSANTS ELECTRONIQUES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ALIMENTATION STABILISEE TRIPLE DE LABORATOIRE (GENRE HQ POWER PS 23023)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Default="001135BD" w:rsidP="001135B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1135B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INSOLEUSE A QUATRE TUBES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135BD" w:rsidRPr="009A28C3" w:rsidRDefault="001135BD" w:rsidP="001135B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MONTANT TOTAL EN HTVA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58140F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1135BD" w:rsidRDefault="001135BD" w:rsidP="001135BD">
      <w:pPr>
        <w:autoSpaceDE w:val="0"/>
        <w:autoSpaceDN w:val="0"/>
        <w:adjustRightInd w:val="0"/>
      </w:pPr>
    </w:p>
    <w:p w:rsidR="00001566" w:rsidRDefault="00001566" w:rsidP="001135BD">
      <w:pPr>
        <w:rPr>
          <w:rFonts w:ascii="Century Gothic" w:hAnsi="Century Gothic"/>
          <w:b/>
          <w:sz w:val="22"/>
          <w:szCs w:val="22"/>
        </w:rPr>
      </w:pPr>
    </w:p>
    <w:p w:rsidR="00001566" w:rsidRDefault="00001566" w:rsidP="001135BD">
      <w:pPr>
        <w:rPr>
          <w:rFonts w:ascii="Century Gothic" w:hAnsi="Century Gothic"/>
          <w:b/>
          <w:sz w:val="22"/>
          <w:szCs w:val="22"/>
        </w:rPr>
      </w:pPr>
    </w:p>
    <w:p w:rsidR="001135BD" w:rsidRDefault="001135BD" w:rsidP="001135BD">
      <w:pPr>
        <w:rPr>
          <w:rFonts w:ascii="Century Gothic" w:hAnsi="Century Gothic"/>
          <w:b/>
          <w:sz w:val="22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001566" w:rsidRDefault="00001566" w:rsidP="001135BD">
      <w:pPr>
        <w:rPr>
          <w:rFonts w:ascii="Century Gothic" w:hAnsi="Century Gothic"/>
          <w:b/>
          <w:sz w:val="22"/>
          <w:szCs w:val="22"/>
        </w:rPr>
      </w:pPr>
    </w:p>
    <w:p w:rsidR="00001566" w:rsidRPr="0064326E" w:rsidRDefault="00001566" w:rsidP="001135BD">
      <w:pPr>
        <w:rPr>
          <w:b/>
          <w:bCs/>
          <w:sz w:val="18"/>
          <w:szCs w:val="22"/>
        </w:rPr>
      </w:pPr>
    </w:p>
    <w:p w:rsidR="001135BD" w:rsidRPr="0064326E" w:rsidRDefault="001135BD" w:rsidP="001135BD">
      <w:pPr>
        <w:rPr>
          <w:b/>
          <w:bCs/>
          <w:sz w:val="18"/>
          <w:szCs w:val="22"/>
        </w:rPr>
      </w:pPr>
    </w:p>
    <w:p w:rsidR="001135BD" w:rsidRPr="0064326E" w:rsidRDefault="001135BD" w:rsidP="001135BD">
      <w:pPr>
        <w:rPr>
          <w:b/>
          <w:bCs/>
          <w:sz w:val="18"/>
          <w:szCs w:val="22"/>
        </w:rPr>
      </w:pPr>
    </w:p>
    <w:p w:rsidR="001135BD" w:rsidRPr="009A28C3" w:rsidRDefault="001135BD" w:rsidP="001135BD">
      <w:pPr>
        <w:jc w:val="right"/>
        <w:rPr>
          <w:b/>
          <w:bCs/>
          <w:sz w:val="18"/>
          <w:szCs w:val="22"/>
        </w:r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9A28C3">
        <w:rPr>
          <w:rFonts w:ascii="Century Gothic" w:hAnsi="Century Gothic"/>
          <w:b/>
          <w:sz w:val="28"/>
          <w:szCs w:val="22"/>
        </w:rPr>
        <w:t>Fait  à</w:t>
      </w:r>
      <w:proofErr w:type="gramEnd"/>
      <w:r w:rsidRPr="009A28C3">
        <w:rPr>
          <w:rFonts w:ascii="Century Gothic" w:hAnsi="Century Gothic"/>
          <w:b/>
          <w:sz w:val="28"/>
          <w:szCs w:val="22"/>
        </w:rPr>
        <w:t xml:space="preserve"> ……………………… le ………………………………</w:t>
      </w:r>
      <w:r w:rsidRPr="009A28C3">
        <w:rPr>
          <w:b/>
          <w:bCs/>
          <w:kern w:val="36"/>
          <w:sz w:val="22"/>
          <w:szCs w:val="22"/>
        </w:rPr>
        <w:t xml:space="preserve"> </w:t>
      </w:r>
      <w:r>
        <w:rPr>
          <w:b/>
          <w:bCs/>
          <w:kern w:val="36"/>
          <w:sz w:val="22"/>
          <w:szCs w:val="22"/>
        </w:rPr>
        <w:t xml:space="preserve">                                            </w:t>
      </w:r>
      <w:r w:rsidRPr="009A28C3">
        <w:rPr>
          <w:rFonts w:ascii="Century Gothic" w:hAnsi="Century Gothic"/>
          <w:b/>
          <w:sz w:val="28"/>
          <w:szCs w:val="22"/>
        </w:rPr>
        <w:t>Signature et cachet du concurrent</w:t>
      </w: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  <w:sectPr w:rsidR="00001566" w:rsidSect="009940B8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037480" w:rsidRDefault="00037480" w:rsidP="0064005A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5C4C70">
        <w:rPr>
          <w:rFonts w:ascii="Century Gothic" w:hAnsi="Century Gothic"/>
          <w:b/>
          <w:color w:val="0070C0"/>
          <w:sz w:val="22"/>
          <w:szCs w:val="22"/>
        </w:rPr>
        <w:lastRenderedPageBreak/>
        <w:t>Lot N°</w:t>
      </w:r>
      <w:r w:rsidR="0064005A">
        <w:rPr>
          <w:rFonts w:ascii="Century Gothic" w:hAnsi="Century Gothic"/>
          <w:b/>
          <w:color w:val="0070C0"/>
          <w:sz w:val="22"/>
          <w:szCs w:val="22"/>
        </w:rPr>
        <w:t>2</w:t>
      </w:r>
      <w:r w:rsidRPr="005C4C70">
        <w:rPr>
          <w:rFonts w:ascii="Century Gothic" w:hAnsi="Century Gothic"/>
          <w:b/>
          <w:color w:val="0070C0"/>
          <w:sz w:val="22"/>
          <w:szCs w:val="22"/>
        </w:rPr>
        <w:t xml:space="preserve"> : Bancs pneumatiques et hydrauliques</w:t>
      </w: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82"/>
        <w:gridCol w:w="1839"/>
        <w:gridCol w:w="1701"/>
      </w:tblGrid>
      <w:tr w:rsidR="001135BD" w:rsidRPr="007D0943" w:rsidTr="00BB5F3D">
        <w:trPr>
          <w:trHeight w:val="782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6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1135BD" w:rsidRPr="007D0943" w:rsidTr="00BB5F3D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5BD" w:rsidRPr="00BA24DE" w:rsidRDefault="001135BD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>Banc pneumatique et électropneumatique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 :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Poste de travail mobile double face permet le montage et l’exploitation des différents composants sans utilisation d’outils (composants équipés de système de montage rapide)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1* Table roulante dimension situé entre longueur 1200 mm, hauteur 1700 mm et profondeur 800 mm minimum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1* plaque en aluminium extrudé et adonisé de dimension situé entre longueur 1080 mm et profondeur 680 mm minimum avec possibilité de fixation des composants électriques sur les deux faces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2*caisson à quatre tiroirs minimum et avec serrures 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1*guide de câble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x unités d’alimentation électrique pour cadre de montage 220V AC- 24 VDC/ 4A minimum avec 6 sorties minimum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x compresseur silencieux lubrifié pour utilisation en salle de cours : protégé par pressostat et soupape de sureté                                                                                                                                                            - Tension d’alimentation 230V/50HZ                         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- Pression de service 7 bar minimum                                                                          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- Débit d’aspiration 40 L/MIN minimum                   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- Volume de réservoir 9 </w:t>
            </w:r>
            <w:proofErr w:type="spellStart"/>
            <w:r w:rsidRPr="00D2342B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D2342B">
              <w:rPr>
                <w:rFonts w:ascii="Century Gothic" w:hAnsi="Century Gothic"/>
                <w:sz w:val="22"/>
                <w:szCs w:val="22"/>
              </w:rPr>
              <w:t xml:space="preserve"> minimum                                                                          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- Sortie avec régulateur de pression, manomètre et coupleur rapide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Pré-actionneur de mise en pression manuelle et mécanique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 distributeurs 3/2 NF actionnée par bouton poussoir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 Distributeurs 3/2 NO actionnée par bouton poussoir 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Distributeur 3/2 NF actionnée par bouton d’arrêt d’urgence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4 Distributeurs FC 3/2 NF actionnée par galet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 Distributeurs 3/2 NF actionnée par galet escamotable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Distributeur 3/2 NF bistable actionnée par un commutateur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Distributeur 5/2 actionnée par bouton poussoir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Distributeur 5/2 avec sélecteur à deux positions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Distributeur 5/3 à centre fermé commande par levier à accrochage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Pré-actionneur à commande pneumatique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Distributeur 3/2 NF monostable á pilotage pneumatique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 Distributeurs 5/2 monostable à commande pneumatique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lastRenderedPageBreak/>
              <w:t xml:space="preserve">2 Distributeurs 5/2 bistable à commande pneumatique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Traitement signal, régulation de débit et blocage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porte logique </w:t>
            </w:r>
            <w:proofErr w:type="gramStart"/>
            <w:r w:rsidRPr="00D2342B">
              <w:rPr>
                <w:rFonts w:ascii="Century Gothic" w:hAnsi="Century Gothic"/>
                <w:sz w:val="22"/>
                <w:szCs w:val="22"/>
              </w:rPr>
              <w:t>"OU"</w:t>
            </w:r>
            <w:proofErr w:type="gramEnd"/>
            <w:r w:rsidRPr="00D2342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Sélecteur de circuit en </w:t>
            </w:r>
            <w:proofErr w:type="gramStart"/>
            <w:r w:rsidRPr="00D2342B">
              <w:rPr>
                <w:rFonts w:ascii="Century Gothic" w:hAnsi="Century Gothic"/>
                <w:sz w:val="22"/>
                <w:szCs w:val="22"/>
              </w:rPr>
              <w:t>"OU"</w:t>
            </w:r>
            <w:proofErr w:type="gramEnd"/>
            <w:r w:rsidRPr="00D2342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Porte logique “ET”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Sélecteur de circuit </w:t>
            </w:r>
            <w:proofErr w:type="gramStart"/>
            <w:r w:rsidRPr="00D2342B">
              <w:rPr>
                <w:rFonts w:ascii="Century Gothic" w:hAnsi="Century Gothic"/>
                <w:sz w:val="22"/>
                <w:szCs w:val="22"/>
              </w:rPr>
              <w:t>en  “</w:t>
            </w:r>
            <w:proofErr w:type="gramEnd"/>
            <w:r w:rsidRPr="00D2342B">
              <w:rPr>
                <w:rFonts w:ascii="Century Gothic" w:hAnsi="Century Gothic"/>
                <w:sz w:val="22"/>
                <w:szCs w:val="22"/>
              </w:rPr>
              <w:t xml:space="preserve">ET”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 étrangleurs de débit unidirectionnel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Valve d’échappement rapide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Temporisateur pneumatique réglable à sortie positive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2 Régleurs de débit avec clapet anti-retour pilotée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étrangleur de débit bidirectionnel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2342B">
              <w:rPr>
                <w:rFonts w:ascii="Century Gothic" w:hAnsi="Century Gothic"/>
                <w:sz w:val="22"/>
                <w:szCs w:val="22"/>
              </w:rPr>
              <w:t xml:space="preserve">1 Soupape de séquence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Vérins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2 Vérins à simple effet à rappel par ressort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1 Vérin à double effet à piston magnétique et amortissement élastique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1 Vérin à double effet à piston magnétique avec amortissement pneumatique réglable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Électrodistributeurs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1 Electrodistributeur 3/2 monostable NF (bobine 24 VDC avec voyant à LED)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1 Électrodistributeur 3/2 bistable (bobine 24 VDC avec voyant à LED)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2 Électrodistributeurs 5/2 bistable (bobine 24 VDC avec voyant à LED)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2 Électrodistributeurs 5/2 monostable (bobine 24 VDC avec voyant à LED)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1 Électrodistributeur 5/3 centre fermé (bobine 24 VDC avec voyant à LED)  </w:t>
            </w:r>
          </w:p>
          <w:p w:rsidR="001135BD" w:rsidRPr="00334525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334525">
              <w:rPr>
                <w:rFonts w:ascii="Century Gothic" w:hAnsi="Century Gothic"/>
                <w:sz w:val="22"/>
                <w:szCs w:val="22"/>
              </w:rPr>
              <w:t xml:space="preserve">1 Générateur de vide par effet venturi avec ventouse </w:t>
            </w:r>
          </w:p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Modules de contrôle/détecteurs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Commutateur ON/OFF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Bouton poussoir d’arrêt d’urgence (électrique)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Ensemble d’entrées électriques (Boîtier avec 3 boutons poussoirs NO-NC)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Ensemble de 3 relais (3 NO-3 NC, bobine 24VDC)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Indicateur (Voyants, sonnerie)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Ensemble de 2 relais temporisateurs (2 NO- 2 NC)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Bornier de connexion électrique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4 Détecteurs magnétique type Reed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 Détecteurs magnétique statique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lastRenderedPageBreak/>
              <w:t xml:space="preserve">1 Détecteur inductif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Détecteur capacitif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Détecteur photoélectrique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4 Fin de course électrique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 Pressostat contact électrique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Accessoires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Ensemble de 10 Raccords en “T” Ø 4mm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Ensemble de 10 bouchons en plastique Ø 4mm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Ensemble de 10 raccords en “Y” Ø 4mm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jeu de câble de laboratoire sécurisé de 4 mm (couleur rouge et bleu) composé de 80 câbles minimum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proofErr w:type="gramStart"/>
            <w:r w:rsidRPr="00D2342B">
              <w:rPr>
                <w:rFonts w:ascii="Century Gothic" w:hAnsi="Century Gothic"/>
                <w:b/>
                <w:sz w:val="22"/>
                <w:szCs w:val="22"/>
              </w:rPr>
              <w:t>NB:</w:t>
            </w:r>
            <w:proofErr w:type="gramEnd"/>
            <w:r w:rsidRPr="00D2342B">
              <w:rPr>
                <w:rFonts w:ascii="Century Gothic" w:hAnsi="Century Gothic"/>
                <w:b/>
                <w:sz w:val="22"/>
                <w:szCs w:val="22"/>
              </w:rPr>
              <w:t xml:space="preserve"> tous les composants pneumatiques doivent être munis des raccords rapides Ø 4mm</w:t>
            </w:r>
          </w:p>
          <w:p w:rsidR="00F109EA" w:rsidRPr="00450F0E" w:rsidRDefault="00F109EA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90057">
              <w:rPr>
                <w:rFonts w:ascii="Century Gothic" w:hAnsi="Century Gothic"/>
                <w:b/>
                <w:sz w:val="22"/>
                <w:szCs w:val="22"/>
              </w:rPr>
              <w:t>Formation d’un (1) jour sur l’utilisation.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9A28C3" w:rsidRDefault="00215E37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215E37" w:rsidRPr="009A28C3" w:rsidRDefault="00215E37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1135BD" w:rsidRPr="00D2342B" w:rsidRDefault="00215E37" w:rsidP="00215E37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D2342B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7D0943" w:rsidTr="00BB5F3D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5BD" w:rsidRPr="00BA24DE" w:rsidRDefault="001135BD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610A66">
              <w:rPr>
                <w:rFonts w:ascii="Century Gothic" w:hAnsi="Century Gothic"/>
                <w:b/>
                <w:sz w:val="22"/>
                <w:szCs w:val="22"/>
              </w:rPr>
              <w:t>Banc Hydraulique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: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Ensemble d'équipement didactique pour l'étude en hydraulique de base, électro hydraulique, hydraulique proportionnelle et la régulation hydraulique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Poste de travail mobile double face permet le montage et l'exploitation des différentes composant sans utilisation d’outils (composants équipés de système de montage rapide)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Le poste de travail doit être équipé de :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Chariot mobile sur roues de dimensions situé entre longueur 1540mm, hauteur 1760mm et profondeur 770mm minimum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Plaque double face pour fixation facile des composants de dimensions situé entre longueur1080 mm et profondeur 680 mm minimum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fronton d'insertions des composants électriques double face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Caisson fixe à 3 tiroirs minimum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Bac de récupération d'huile en caoutchouc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Guide de câble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Support de flexible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Jeu d'équipement pour l'étude de l'hydraulique et l'électro hydraulique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Distributeur 4/2 à commande manuel et rappel par ressort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Distributeur 4/3 à commande manuel, centre en Y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Distributeur 4/3 à commande manuel, centre fermé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Clapet anti-retour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lastRenderedPageBreak/>
              <w:t xml:space="preserve">1x Clapet anti-retour piloté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Limiteur de pression à commande directe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étrangleur de débit bidirectionnel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étrangleur de débit unidirectionnel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Vérins à double effet diamètre de piston 25mm, diamètre de la tige 16 mm maximum et une course de 200 mm minimum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Kit de montage pour vérin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Moteur hydraulique avec drainage couple 60 Nm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Masse de charge de 15 kg maximum avec fixation adapté au vérin livré assemblé dans un grillage par mesure de sécurité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accumulateur hydraulique à membrane avec diaphragme de blocage. 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3x Manomètre avec raccord rapide et bain de glycérine plage de pression 0- 100 bar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Répartiteur en T avec raccord rapide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Vanne d’arrêt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Module de 3 relais électriques (contacts 3NO-3NC pour chaque relais, bobine 24 VDC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Module de 3 boutons poussoirs électriques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Module de 2 relais temporisés (contacts 2NO-2NC)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distributeur 4/2   monostable à pilotage électrique (bobine 24 VDC avec voyant lumineux d’excitation)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distributeur 4/3 à centre fermé pilotage électrique (bobine 24 VDC avec voyant lumineux d’excitation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1x Pressostat électronique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2x Détecteur de proximité électronique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Jeu d'accessoires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10x Tuyau flexible avec raccords rapides, 600 mm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6x Tuyau flexible avec raccords rapides, 1000 mm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4x Tuyau flexible avec raccords rapides, 1500 mm 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44CE">
              <w:rPr>
                <w:rFonts w:ascii="Century Gothic" w:hAnsi="Century Gothic"/>
                <w:sz w:val="22"/>
                <w:szCs w:val="22"/>
              </w:rPr>
              <w:t xml:space="preserve">Jeu de câbles de laboratoire sécurisés de 4 mm (couleur rouge et bleu) composé de 80 câbles minimum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Unité d’alimentation électrique pour cadre de montage 220V AC - 24VDC / 10A maximum protégée contre le court-circuit.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Groupe hydraulique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Commande avec disjoncteur de protection et arrêt d'urgence intégré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Moteur à courant alternatif monophasé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Tension nominale : 230 V/50Hz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Puissance nominale : 1 kW minimum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Accouplée à 2 pompes doubles (pompe à engrenages ou à palettes)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lastRenderedPageBreak/>
              <w:t xml:space="preserve">Débit de </w:t>
            </w:r>
            <w:proofErr w:type="spellStart"/>
            <w:r w:rsidRPr="00610A66">
              <w:rPr>
                <w:rFonts w:ascii="Century Gothic" w:hAnsi="Century Gothic"/>
                <w:sz w:val="22"/>
                <w:szCs w:val="22"/>
              </w:rPr>
              <w:t>chaqu'une</w:t>
            </w:r>
            <w:proofErr w:type="spellEnd"/>
            <w:r w:rsidRPr="00610A66">
              <w:rPr>
                <w:rFonts w:ascii="Century Gothic" w:hAnsi="Century Gothic"/>
                <w:sz w:val="22"/>
                <w:szCs w:val="22"/>
              </w:rPr>
              <w:t xml:space="preserve"> des pompes : 3.5 l/min minimum 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Pression 50 bar minimum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>Capacité du réservoir 40 Litre minimum avec filtre sur canal des retours</w:t>
            </w: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.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Livré avec Documents en français de formation avec exercice et exemple format papier et numérique sur CD-ROM Manuel d'enseignement en hydraulique et électro hydraulique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Manuel de travaux pratique en hydraulique de base </w:t>
            </w:r>
          </w:p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610A66">
              <w:rPr>
                <w:rFonts w:ascii="Century Gothic" w:hAnsi="Century Gothic"/>
                <w:sz w:val="22"/>
                <w:szCs w:val="22"/>
              </w:rPr>
              <w:t xml:space="preserve">Manuel de travaux pratique en électro hydraulique </w:t>
            </w:r>
          </w:p>
          <w:p w:rsidR="001135BD" w:rsidRPr="007C44CE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44CE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1135BD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610A66">
              <w:rPr>
                <w:rFonts w:ascii="Century Gothic" w:hAnsi="Century Gothic"/>
                <w:b/>
                <w:sz w:val="22"/>
                <w:szCs w:val="22"/>
              </w:rPr>
              <w:t>Livré avec logiciel de conception et de simulation</w:t>
            </w:r>
          </w:p>
          <w:p w:rsidR="004915DB" w:rsidRPr="004915DB" w:rsidRDefault="004915D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4915DB" w:rsidRPr="00610A66" w:rsidRDefault="00A23C56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521AB">
              <w:rPr>
                <w:rFonts w:ascii="Century Gothic" w:hAnsi="Century Gothic"/>
                <w:b/>
                <w:sz w:val="22"/>
                <w:szCs w:val="22"/>
              </w:rPr>
              <w:t>Formation d’un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(1)</w:t>
            </w:r>
            <w:r w:rsidRPr="00B521AB">
              <w:rPr>
                <w:rFonts w:ascii="Century Gothic" w:hAnsi="Century Gothic"/>
                <w:b/>
                <w:sz w:val="22"/>
                <w:szCs w:val="22"/>
              </w:rPr>
              <w:t xml:space="preserve"> jour sur l’utilisation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et la maintenance de l’équipement.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9A28C3" w:rsidRDefault="00215E37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215E37" w:rsidRPr="009A28C3" w:rsidRDefault="00215E37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1135BD" w:rsidRPr="00610A66" w:rsidRDefault="00215E37" w:rsidP="00215E37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610A66" w:rsidRDefault="001135BD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001566" w:rsidSect="00001566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215E37" w:rsidRPr="006810A0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Pr="009A28C3" w:rsidRDefault="00215E37" w:rsidP="00215E37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15E37" w:rsidRPr="0064326E" w:rsidRDefault="00215E37" w:rsidP="00215E37">
      <w:pPr>
        <w:widowControl w:val="0"/>
        <w:jc w:val="center"/>
        <w:rPr>
          <w:b/>
          <w:sz w:val="28"/>
          <w:szCs w:val="28"/>
        </w:rPr>
      </w:pPr>
    </w:p>
    <w:p w:rsidR="00215E37" w:rsidRDefault="00215E37" w:rsidP="00BB5F3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215E37">
        <w:rPr>
          <w:rFonts w:ascii="Century Gothic" w:hAnsi="Century Gothic"/>
          <w:b/>
          <w:sz w:val="22"/>
          <w:szCs w:val="22"/>
        </w:rPr>
        <w:t>Lot N°</w:t>
      </w:r>
      <w:r w:rsidR="00BB5F3D">
        <w:rPr>
          <w:rFonts w:ascii="Century Gothic" w:hAnsi="Century Gothic"/>
          <w:b/>
          <w:sz w:val="22"/>
          <w:szCs w:val="22"/>
        </w:rPr>
        <w:t>2</w:t>
      </w:r>
      <w:r w:rsidRPr="00215E37">
        <w:rPr>
          <w:rFonts w:ascii="Century Gothic" w:hAnsi="Century Gothic"/>
          <w:b/>
          <w:sz w:val="22"/>
          <w:szCs w:val="22"/>
        </w:rPr>
        <w:t xml:space="preserve"> : Bancs pneumatiques et hydrauliques</w:t>
      </w:r>
    </w:p>
    <w:p w:rsidR="00215E37" w:rsidRPr="001135BD" w:rsidRDefault="00215E37" w:rsidP="00215E37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215E37" w:rsidRPr="006313F0" w:rsidTr="004C2DF4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215E37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215E3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10A66">
              <w:rPr>
                <w:rFonts w:ascii="Century Gothic" w:hAnsi="Century Gothic"/>
                <w:b/>
                <w:sz w:val="22"/>
                <w:szCs w:val="22"/>
              </w:rPr>
              <w:t>Banc pne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umatique et électropneumatique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215E37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215E37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610A66">
              <w:rPr>
                <w:rFonts w:ascii="Century Gothic" w:hAnsi="Century Gothic"/>
                <w:b/>
                <w:sz w:val="22"/>
                <w:szCs w:val="22"/>
              </w:rPr>
              <w:t>Banc Hydraulique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215E37" w:rsidRPr="009A28C3" w:rsidRDefault="00215E37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58140F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215E37" w:rsidRDefault="00215E37" w:rsidP="00215E37">
      <w:pPr>
        <w:autoSpaceDE w:val="0"/>
        <w:autoSpaceDN w:val="0"/>
        <w:adjustRightInd w:val="0"/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215E37" w:rsidRPr="0064326E" w:rsidRDefault="00215E37" w:rsidP="00215E37">
      <w:pPr>
        <w:rPr>
          <w:b/>
          <w:bCs/>
          <w:sz w:val="18"/>
          <w:szCs w:val="22"/>
        </w:rPr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</w:p>
    <w:p w:rsidR="00215E37" w:rsidRPr="009A28C3" w:rsidRDefault="00215E37" w:rsidP="00215E37">
      <w:pPr>
        <w:jc w:val="right"/>
        <w:rPr>
          <w:b/>
          <w:bCs/>
          <w:sz w:val="18"/>
          <w:szCs w:val="22"/>
        </w:r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9A28C3">
        <w:rPr>
          <w:rFonts w:ascii="Century Gothic" w:hAnsi="Century Gothic"/>
          <w:b/>
          <w:sz w:val="28"/>
          <w:szCs w:val="22"/>
        </w:rPr>
        <w:t>Fait  à</w:t>
      </w:r>
      <w:proofErr w:type="gramEnd"/>
      <w:r w:rsidRPr="009A28C3">
        <w:rPr>
          <w:rFonts w:ascii="Century Gothic" w:hAnsi="Century Gothic"/>
          <w:b/>
          <w:sz w:val="28"/>
          <w:szCs w:val="22"/>
        </w:rPr>
        <w:t xml:space="preserve"> ……………………… le ………………………………</w:t>
      </w:r>
      <w:r w:rsidRPr="009A28C3">
        <w:rPr>
          <w:b/>
          <w:bCs/>
          <w:kern w:val="36"/>
          <w:sz w:val="22"/>
          <w:szCs w:val="22"/>
        </w:rPr>
        <w:t xml:space="preserve"> </w:t>
      </w:r>
      <w:r>
        <w:rPr>
          <w:b/>
          <w:bCs/>
          <w:kern w:val="36"/>
          <w:sz w:val="22"/>
          <w:szCs w:val="22"/>
        </w:rPr>
        <w:t xml:space="preserve">                                            </w:t>
      </w:r>
      <w:r w:rsidRPr="009A28C3">
        <w:rPr>
          <w:rFonts w:ascii="Century Gothic" w:hAnsi="Century Gothic"/>
          <w:b/>
          <w:sz w:val="28"/>
          <w:szCs w:val="22"/>
        </w:rPr>
        <w:t>Signature et cachet du concurrent</w:t>
      </w:r>
    </w:p>
    <w:p w:rsidR="00215E37" w:rsidRDefault="00215E37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001566" w:rsidRDefault="00001566" w:rsidP="00BB5F3D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  <w:sectPr w:rsidR="00001566" w:rsidSect="00001566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037480" w:rsidRDefault="00037480" w:rsidP="00BB5F3D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265571">
        <w:rPr>
          <w:rFonts w:ascii="Century Gothic" w:hAnsi="Century Gothic"/>
          <w:b/>
          <w:color w:val="0070C0"/>
          <w:sz w:val="22"/>
          <w:szCs w:val="22"/>
        </w:rPr>
        <w:lastRenderedPageBreak/>
        <w:t>Lot N°</w:t>
      </w:r>
      <w:r w:rsidR="00BB5F3D">
        <w:rPr>
          <w:rFonts w:ascii="Century Gothic" w:hAnsi="Century Gothic"/>
          <w:b/>
          <w:color w:val="0070C0"/>
          <w:sz w:val="22"/>
          <w:szCs w:val="22"/>
        </w:rPr>
        <w:t>3</w:t>
      </w:r>
      <w:r w:rsidRPr="00265571">
        <w:rPr>
          <w:rFonts w:ascii="Century Gothic" w:hAnsi="Century Gothic"/>
          <w:b/>
          <w:color w:val="0070C0"/>
          <w:sz w:val="22"/>
          <w:szCs w:val="22"/>
        </w:rPr>
        <w:t xml:space="preserve"> : Banc de régulation</w:t>
      </w: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594"/>
        <w:gridCol w:w="1843"/>
        <w:gridCol w:w="1627"/>
      </w:tblGrid>
      <w:tr w:rsidR="00215E37" w:rsidRPr="007D0943" w:rsidTr="00BB5F3D">
        <w:trPr>
          <w:trHeight w:val="782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215E37" w:rsidRPr="007D0943" w:rsidTr="00390057">
        <w:trPr>
          <w:trHeight w:val="74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E1B" w:rsidRPr="0002382C" w:rsidRDefault="001D0E1B" w:rsidP="001D0E1B">
            <w:pPr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/>
                <w:bCs/>
                <w:sz w:val="22"/>
                <w:szCs w:val="22"/>
              </w:rPr>
              <w:t>BANC DIDACTIQUE DE REGULATION DE DEBIT, NIVEAU, PRESSION ET TEMPERATURE, MONTE SUR CHARIOT MOBILE AVEC API ET HMI INTEGRES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Le banc permet de réaliser les travaux pratiques (TP) suivants :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Etude des caractéristiques de la boucle de régulation ouverte et fermée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Etude de la réponse de sortie par rapport aux perturbations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Régulation proportionnelle (P)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Régulation proportionnelle et Intégrale (PI)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Régulation proportionnelle, Intégrale, dérivée (PID)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Régulation Tout ou Rien, et Régulation en cascade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Spécifications </w:t>
            </w:r>
            <w:proofErr w:type="gram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techniques:</w:t>
            </w:r>
            <w:proofErr w:type="gramEnd"/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Le Système doit être compact, modulaire et à sécurité intrinsèque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Les principaux éléments de régulation constituant le système doivent être des composants industriels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Mesure de </w:t>
            </w:r>
            <w:proofErr w:type="gram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débit ,</w:t>
            </w:r>
            <w:proofErr w:type="gramEnd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 </w:t>
            </w:r>
            <w:proofErr w:type="spell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tremperature</w:t>
            </w:r>
            <w:proofErr w:type="spellEnd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, pression et niveau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2 récipients dont un récipient sous pression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Récipient d'alimentation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Système tubulaire enfichable, Tuyaux en PVC transparent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Capteurs : Capteurs capacitifs, Capteur à ultrason, Capteur de débit, Capteur de pression, Capteur de température PT100, manomètre.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Raccordement avec convertisseur de mesure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Alimentation intégrée 24 V CC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Interrupteur-limiteur de température et convertisseur de signal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Génération de grandeurs perturbatrices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Exploitation séparée des 4 systèmes de régulation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Mode manuel accessible directement par un interrupteur de simulation.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Chariot mobile à profilé aluminium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Vanne de régulation Proportionnelle (P)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Régulateur P, PI et PID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Régulateur de moteur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Possibilité de montage d’un système mis en réseau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Système de chauffage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Pompe avec pressostat de sécurité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Automate Programmable Industrielle :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Carte mémoire 24 Mo minimum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Module 16 Entrées TOR minimum - 24 V 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Module 16 sorties TOR minimum – 24 V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Module de 8 entrées analogiques minimum avec accessoires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Module de 6 sorties analogiques minimum avec accessoires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Alimentation 24 V CC, 230 V CA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lastRenderedPageBreak/>
              <w:t xml:space="preserve">- Connecteur frontal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Câble Ethernet CAT5 standard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- Rail de montage 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Logiciel de programmation et de supervision complet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Logiciel de simulation intégrant les modèles de régulation suivants : Régulation de la pression Régulation du débit, Régulation du niveau de remplissage Régulation de la température Régulation en cascade du niveau de remplissage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HMI de même type que l'API avec même Logiciel de programmation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Port de communication type Ethernet, avec Interfaces </w:t>
            </w:r>
            <w:proofErr w:type="spell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Profinet</w:t>
            </w:r>
            <w:proofErr w:type="spellEnd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 et </w:t>
            </w:r>
            <w:proofErr w:type="spell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Profibus</w:t>
            </w:r>
            <w:proofErr w:type="spellEnd"/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Doté des protections nécessaires pour le bon fonctionnement du système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Affichage intégré des grandeurs mesurées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SUPPORTS PEDAGOGIQUES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Manuel d'exploitation pédagogique avec travaux pratiques, en langue française, format papier et électronique (sur CD)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Livré avec : 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proofErr w:type="spell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Cable</w:t>
            </w:r>
            <w:proofErr w:type="spellEnd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 de communication entre le système et PC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Jeu flexibles, </w:t>
            </w:r>
            <w:proofErr w:type="spell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Cables</w:t>
            </w:r>
            <w:proofErr w:type="spellEnd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 et accessoires nécessaires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Les connecteurs doivent être conformes aux exigences de la norme CEI EN 61010-031</w:t>
            </w:r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 xml:space="preserve">Y </w:t>
            </w:r>
            <w:proofErr w:type="gramStart"/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compris:</w:t>
            </w:r>
            <w:proofErr w:type="gramEnd"/>
          </w:p>
          <w:p w:rsidR="001D0E1B" w:rsidRPr="0002382C" w:rsidRDefault="001D0E1B" w:rsidP="001D0E1B">
            <w:pPr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-Tout accessoire nécessaire au bon fonctionnement du système</w:t>
            </w:r>
          </w:p>
          <w:p w:rsidR="001D0E1B" w:rsidRDefault="001D0E1B" w:rsidP="001D0E1B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Cs/>
                <w:sz w:val="22"/>
                <w:szCs w:val="22"/>
              </w:rPr>
            </w:pPr>
            <w:r w:rsidRPr="0002382C">
              <w:rPr>
                <w:rFonts w:ascii="Century Gothic" w:hAnsi="Century Gothic"/>
                <w:bCs/>
                <w:sz w:val="22"/>
                <w:szCs w:val="22"/>
              </w:rPr>
              <w:t>- Fourniture, pose, essais et Mise en service</w:t>
            </w:r>
          </w:p>
          <w:p w:rsidR="00704DF8" w:rsidRPr="00450F0E" w:rsidRDefault="00A23C56" w:rsidP="001D0E1B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521AB">
              <w:rPr>
                <w:rFonts w:ascii="Century Gothic" w:hAnsi="Century Gothic"/>
                <w:b/>
                <w:sz w:val="22"/>
                <w:szCs w:val="22"/>
              </w:rPr>
              <w:t>Formation d’un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(1)</w:t>
            </w:r>
            <w:r w:rsidRPr="00B521AB">
              <w:rPr>
                <w:rFonts w:ascii="Century Gothic" w:hAnsi="Century Gothic"/>
                <w:b/>
                <w:sz w:val="22"/>
                <w:szCs w:val="22"/>
              </w:rPr>
              <w:t xml:space="preserve"> jour sur l’utilisation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et la maintenance de l’équipement.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9A28C3" w:rsidRDefault="00215E37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215E37" w:rsidRPr="009A28C3" w:rsidRDefault="00215E37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215E37" w:rsidRDefault="00215E37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Default="00215E37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001566" w:rsidSect="00001566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Pr="006810A0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215E37" w:rsidRPr="009A28C3" w:rsidRDefault="00215E37" w:rsidP="00215E37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15E37" w:rsidRPr="0064326E" w:rsidRDefault="00215E37" w:rsidP="00215E37">
      <w:pPr>
        <w:widowControl w:val="0"/>
        <w:jc w:val="center"/>
        <w:rPr>
          <w:b/>
          <w:sz w:val="28"/>
          <w:szCs w:val="28"/>
        </w:rPr>
      </w:pPr>
    </w:p>
    <w:p w:rsidR="00215E37" w:rsidRDefault="001D0E1B" w:rsidP="00BB5F3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215E37">
        <w:rPr>
          <w:rFonts w:ascii="Century Gothic" w:hAnsi="Century Gothic"/>
          <w:b/>
          <w:sz w:val="22"/>
          <w:szCs w:val="22"/>
        </w:rPr>
        <w:t>LOT N°</w:t>
      </w:r>
      <w:r>
        <w:rPr>
          <w:rFonts w:ascii="Century Gothic" w:hAnsi="Century Gothic"/>
          <w:b/>
          <w:sz w:val="22"/>
          <w:szCs w:val="22"/>
        </w:rPr>
        <w:t>3</w:t>
      </w:r>
      <w:r w:rsidRPr="00215E37">
        <w:rPr>
          <w:rFonts w:ascii="Century Gothic" w:hAnsi="Century Gothic"/>
          <w:b/>
          <w:sz w:val="22"/>
          <w:szCs w:val="22"/>
        </w:rPr>
        <w:t xml:space="preserve"> : BANC DE REGULATION</w:t>
      </w:r>
    </w:p>
    <w:p w:rsidR="00215E37" w:rsidRPr="001135BD" w:rsidRDefault="00215E37" w:rsidP="00215E37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215E37" w:rsidRPr="006313F0" w:rsidTr="004C2DF4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1D0E1B" w:rsidP="004C2DF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1D0E1B">
              <w:rPr>
                <w:rFonts w:ascii="Century Gothic" w:hAnsi="Century Gothic"/>
                <w:b/>
                <w:sz w:val="22"/>
                <w:szCs w:val="22"/>
              </w:rPr>
              <w:t>BANC DIDACTIQUE DE REGULATION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215E37" w:rsidRPr="009A28C3" w:rsidRDefault="00215E37" w:rsidP="001D0E1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="001D0E1B"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1973" w:type="dxa"/>
          </w:tcPr>
          <w:p w:rsidR="00215E37" w:rsidRPr="009A28C3" w:rsidRDefault="00215E37" w:rsidP="004C2DF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215E37" w:rsidRPr="009A28C3" w:rsidRDefault="00215E37" w:rsidP="004C2DF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58140F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215E37" w:rsidRDefault="00215E37" w:rsidP="00215E37">
      <w:pPr>
        <w:autoSpaceDE w:val="0"/>
        <w:autoSpaceDN w:val="0"/>
        <w:adjustRightInd w:val="0"/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215E37" w:rsidRPr="0064326E" w:rsidRDefault="00215E37" w:rsidP="00215E37">
      <w:pPr>
        <w:rPr>
          <w:b/>
          <w:bCs/>
          <w:sz w:val="18"/>
          <w:szCs w:val="22"/>
        </w:rPr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</w:p>
    <w:p w:rsidR="00215E37" w:rsidRDefault="00215E37" w:rsidP="00215E37">
      <w:pPr>
        <w:tabs>
          <w:tab w:val="left" w:pos="1660"/>
        </w:tabs>
        <w:jc w:val="right"/>
        <w:rPr>
          <w:rFonts w:ascii="Century Gothic" w:hAnsi="Century Gothic"/>
          <w:b/>
          <w:sz w:val="28"/>
          <w:szCs w:val="22"/>
        </w:r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9A28C3">
        <w:rPr>
          <w:rFonts w:ascii="Century Gothic" w:hAnsi="Century Gothic"/>
          <w:b/>
          <w:sz w:val="28"/>
          <w:szCs w:val="22"/>
        </w:rPr>
        <w:t>Fait  à</w:t>
      </w:r>
      <w:proofErr w:type="gramEnd"/>
      <w:r w:rsidRPr="009A28C3">
        <w:rPr>
          <w:rFonts w:ascii="Century Gothic" w:hAnsi="Century Gothic"/>
          <w:b/>
          <w:sz w:val="28"/>
          <w:szCs w:val="22"/>
        </w:rPr>
        <w:t xml:space="preserve"> ……………………… le ………………………………</w:t>
      </w:r>
      <w:r w:rsidRPr="009A28C3">
        <w:rPr>
          <w:b/>
          <w:bCs/>
          <w:kern w:val="36"/>
          <w:sz w:val="22"/>
          <w:szCs w:val="22"/>
        </w:rPr>
        <w:t xml:space="preserve"> </w:t>
      </w:r>
      <w:r>
        <w:rPr>
          <w:b/>
          <w:bCs/>
          <w:kern w:val="36"/>
          <w:sz w:val="22"/>
          <w:szCs w:val="22"/>
        </w:rPr>
        <w:t xml:space="preserve">                                            </w:t>
      </w:r>
      <w:r w:rsidRPr="009A28C3">
        <w:rPr>
          <w:rFonts w:ascii="Century Gothic" w:hAnsi="Century Gothic"/>
          <w:b/>
          <w:sz w:val="28"/>
          <w:szCs w:val="22"/>
        </w:rPr>
        <w:t>Signature et cachet du concurrent</w:t>
      </w:r>
    </w:p>
    <w:p w:rsidR="00B72BDD" w:rsidRDefault="00B72BDD" w:rsidP="00215E37">
      <w:pPr>
        <w:tabs>
          <w:tab w:val="left" w:pos="1660"/>
        </w:tabs>
        <w:jc w:val="right"/>
        <w:rPr>
          <w:rFonts w:ascii="Century Gothic" w:hAnsi="Century Gothic"/>
          <w:b/>
          <w:sz w:val="28"/>
          <w:szCs w:val="22"/>
        </w:rPr>
      </w:pPr>
    </w:p>
    <w:p w:rsidR="00B72BDD" w:rsidRDefault="00B72BDD" w:rsidP="00215E37">
      <w:pPr>
        <w:tabs>
          <w:tab w:val="left" w:pos="1660"/>
        </w:tabs>
        <w:jc w:val="right"/>
        <w:rPr>
          <w:rFonts w:ascii="Century Gothic" w:hAnsi="Century Gothic"/>
          <w:b/>
          <w:sz w:val="28"/>
          <w:szCs w:val="22"/>
        </w:rPr>
      </w:pPr>
    </w:p>
    <w:p w:rsidR="00001566" w:rsidRDefault="00001566" w:rsidP="00215E37">
      <w:pPr>
        <w:tabs>
          <w:tab w:val="left" w:pos="1660"/>
        </w:tabs>
        <w:jc w:val="right"/>
        <w:rPr>
          <w:rFonts w:ascii="Century Gothic" w:hAnsi="Century Gothic"/>
          <w:b/>
          <w:sz w:val="28"/>
          <w:szCs w:val="22"/>
        </w:rPr>
      </w:pPr>
    </w:p>
    <w:p w:rsidR="00B72BDD" w:rsidRDefault="00B72BDD" w:rsidP="00914906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  <w:sectPr w:rsidR="00B72BDD" w:rsidSect="00001566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037480" w:rsidRDefault="00037480" w:rsidP="00BB5F3D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37232D">
        <w:rPr>
          <w:rFonts w:ascii="Century Gothic" w:hAnsi="Century Gothic"/>
          <w:b/>
          <w:color w:val="0070C0"/>
          <w:sz w:val="22"/>
          <w:szCs w:val="22"/>
        </w:rPr>
        <w:lastRenderedPageBreak/>
        <w:t>Lot N°</w:t>
      </w:r>
      <w:r w:rsidR="00BB5F3D">
        <w:rPr>
          <w:rFonts w:ascii="Century Gothic" w:hAnsi="Century Gothic"/>
          <w:b/>
          <w:color w:val="0070C0"/>
          <w:sz w:val="22"/>
          <w:szCs w:val="22"/>
        </w:rPr>
        <w:t>4</w:t>
      </w:r>
      <w:r w:rsidRPr="0037232D">
        <w:rPr>
          <w:rFonts w:ascii="Century Gothic" w:hAnsi="Century Gothic"/>
          <w:b/>
          <w:color w:val="0070C0"/>
          <w:sz w:val="22"/>
          <w:szCs w:val="22"/>
        </w:rPr>
        <w:t xml:space="preserve"> : Equipements domotique.</w:t>
      </w: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6312"/>
        <w:gridCol w:w="1984"/>
        <w:gridCol w:w="1627"/>
      </w:tblGrid>
      <w:tr w:rsidR="00141E4D" w:rsidRPr="007D0943" w:rsidTr="00BB5F3D">
        <w:trPr>
          <w:trHeight w:val="78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E4D" w:rsidRPr="00BA24DE" w:rsidRDefault="00141E4D" w:rsidP="00141E4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E4D" w:rsidRPr="00BA24DE" w:rsidRDefault="00141E4D" w:rsidP="00141E4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A24DE" w:rsidRDefault="00141E4D" w:rsidP="00141E4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A24DE" w:rsidRDefault="00141E4D" w:rsidP="00141E4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141E4D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E4D" w:rsidRPr="00BA24DE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37232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Alimentation modu</w:t>
            </w:r>
            <w:r>
              <w:rPr>
                <w:rFonts w:ascii="Century Gothic" w:hAnsi="Century Gothic"/>
                <w:sz w:val="22"/>
              </w:rPr>
              <w:t>laire pour ligne BUS KNX 640mA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37232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Pr="00BA24DE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Interface modulaire BUS KNX pour connecter un PC au Bus KNX via le port USB -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1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Actionneur de variation KNX 2x300 W pour l’éclairage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1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1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2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Contrôleur modulaire BUS KNX avec 16 sorties et 16 entrées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2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2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3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Thermostat KNX avec écran et touches (mode confort, mode nuit, mode Eco, consigne T°C) avec sonde de température intégrée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3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3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0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Boutons poussoirs commande KNX 4 touches avec interface KNX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0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0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4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Contrôleur modulaire de ventilo-convecteur BUS KNX version 0V à 10V - 4 modules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4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4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2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9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5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Boutons poussoirs commande KNX 6 touches avec interface KNX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5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5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6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Actionneur KNX  pour volets roulants 4 sorties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3B0815">
            <w:pPr>
              <w:pStyle w:val="Paragraphedeliste"/>
              <w:numPr>
                <w:ilvl w:val="0"/>
                <w:numId w:val="26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3B0815">
            <w:pPr>
              <w:pStyle w:val="Paragraphedeliste"/>
              <w:numPr>
                <w:ilvl w:val="0"/>
                <w:numId w:val="26"/>
              </w:numPr>
              <w:tabs>
                <w:tab w:val="left" w:pos="284"/>
              </w:tabs>
              <w:suppressAutoHyphens/>
              <w:autoSpaceDN w:val="0"/>
              <w:spacing w:before="240" w:after="240"/>
              <w:ind w:left="144" w:hanging="144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présence BUS KNX infrarouge 6m et angle de 360 minimums avec fonctionnalité de lumière constante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Câble Bus KNX certifié double paire ( en mètre)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Interface modulaire BUS KNX/IP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13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Coupleur de ligne KNX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Horloge programmable annuelle KNX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15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Capteur crépusculaire KNX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16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Compteur d’énergie KNX 3 canaux à 16A par canal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17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Ecran tactile KNX 11'' minimum  </w:t>
            </w:r>
            <w:proofErr w:type="spellStart"/>
            <w:r w:rsidRPr="0037232D">
              <w:rPr>
                <w:rFonts w:ascii="Century Gothic" w:hAnsi="Century Gothic"/>
                <w:sz w:val="22"/>
              </w:rPr>
              <w:t>inclunt</w:t>
            </w:r>
            <w:proofErr w:type="spellEnd"/>
            <w:r w:rsidRPr="0037232D">
              <w:rPr>
                <w:rFonts w:ascii="Century Gothic" w:hAnsi="Century Gothic"/>
                <w:sz w:val="22"/>
              </w:rPr>
              <w:t xml:space="preserve"> les fonctionnalités de contrôle d'</w:t>
            </w:r>
            <w:proofErr w:type="spellStart"/>
            <w:r w:rsidRPr="0037232D">
              <w:rPr>
                <w:rFonts w:ascii="Century Gothic" w:hAnsi="Century Gothic"/>
                <w:sz w:val="22"/>
              </w:rPr>
              <w:t>eclairage</w:t>
            </w:r>
            <w:proofErr w:type="spellEnd"/>
            <w:r w:rsidRPr="0037232D">
              <w:rPr>
                <w:rFonts w:ascii="Century Gothic" w:hAnsi="Century Gothic"/>
                <w:sz w:val="22"/>
              </w:rPr>
              <w:t xml:space="preserve">, volet roulants, climatisation, </w:t>
            </w:r>
            <w:r w:rsidRPr="0037232D">
              <w:rPr>
                <w:rFonts w:ascii="Century Gothic" w:hAnsi="Century Gothic"/>
                <w:sz w:val="22"/>
              </w:rPr>
              <w:lastRenderedPageBreak/>
              <w:t>visualisation de streaming Vidéo, Vidéophonie, et Alarmes techniques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Routeur  wifi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19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Passerelle Infra-rouge universel pour </w:t>
            </w:r>
            <w:proofErr w:type="spellStart"/>
            <w:r w:rsidRPr="0037232D">
              <w:rPr>
                <w:rFonts w:ascii="Century Gothic" w:hAnsi="Century Gothic"/>
                <w:sz w:val="22"/>
              </w:rPr>
              <w:t>climariseur</w:t>
            </w:r>
            <w:proofErr w:type="spellEnd"/>
            <w:r w:rsidRPr="0037232D">
              <w:rPr>
                <w:rFonts w:ascii="Century Gothic" w:hAnsi="Century Gothic"/>
                <w:sz w:val="22"/>
              </w:rPr>
              <w:t xml:space="preserve"> Split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Module d'entrées binaires KNX à 4 entrées sur Rail DIN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21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Climatiseur </w:t>
            </w:r>
            <w:proofErr w:type="spellStart"/>
            <w:r w:rsidRPr="0037232D">
              <w:rPr>
                <w:rFonts w:ascii="Century Gothic" w:hAnsi="Century Gothic"/>
                <w:sz w:val="22"/>
              </w:rPr>
              <w:t>Inverter</w:t>
            </w:r>
            <w:proofErr w:type="spellEnd"/>
            <w:r w:rsidRPr="0037232D">
              <w:rPr>
                <w:rFonts w:ascii="Century Gothic" w:hAnsi="Century Gothic"/>
                <w:sz w:val="22"/>
              </w:rPr>
              <w:t xml:space="preserve"> 9000 BTU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22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Station météorologique KNX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23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Capteur de CO2, d'humidité et de température d'ambiance KNX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24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Contact d'ouverture magnétique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25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fumée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fuite d'eau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4C2DF4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27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bris de glace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41E4D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4C2DF4" w:rsidRPr="00B72BDD" w:rsidRDefault="00141E4D" w:rsidP="00141E4D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37232D" w:rsidRDefault="004C2DF4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D13865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865" w:rsidRDefault="00D13865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28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174D2A" w:rsidRDefault="00D13865" w:rsidP="002E3543">
            <w:pPr>
              <w:pStyle w:val="Titre2"/>
              <w:ind w:right="283" w:firstLine="177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Banc didactique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de  la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détection et signalisation de dangers </w:t>
            </w:r>
          </w:p>
          <w:p w:rsidR="00D13865" w:rsidRPr="00174D2A" w:rsidRDefault="00D13865" w:rsidP="002E3543">
            <w:pPr>
              <w:ind w:right="283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Ensemble didactique mobile pour la formation sur la détection et signalisation de dangers avec interface 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KNX ou similaire. 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il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doit être livré avec cours interactif complet.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Les travaux pratiques demandés portant au minimum sur les thèmes suivants :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Connaissances dans le cadre de l’étude de projets de systèmes d’alarme incendie, 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Connaissances dans le cadre de l’étude de projets de systèmes de contrôle d’accès ;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Connaissances dans le cadre de l’étude de projets des systèmes anti-intrusion ;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Principes physiques de fonctionnement de différents capteurs ;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Installation de détecteurs spécifique à chaque système.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Configuration de groupes de détecteurs ;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Installation de capteurs et détecteurs compatibles avec la technologie de bus ;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Installation de déclencheur manuel 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Programmation de l’installation avec l’ordinateur ou avec une unité de commande.</w:t>
            </w:r>
          </w:p>
          <w:p w:rsidR="00D13865" w:rsidRPr="00174D2A" w:rsidRDefault="00D13865" w:rsidP="003B0815">
            <w:pPr>
              <w:numPr>
                <w:ilvl w:val="0"/>
                <w:numId w:val="31"/>
              </w:numPr>
              <w:ind w:left="602" w:right="283" w:hanging="242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174D2A">
              <w:rPr>
                <w:rFonts w:ascii="Century Gothic" w:hAnsi="Century Gothic"/>
                <w:b/>
                <w:i/>
                <w:sz w:val="22"/>
                <w:szCs w:val="22"/>
              </w:rPr>
              <w:t>Configuration minimale du banc :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 xml:space="preserve">Ensemble d’expérimentation mobile sur 4 roues 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 xml:space="preserve">Centrale de détection 2 zones minimum </w:t>
            </w:r>
            <w:proofErr w:type="gramStart"/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fonctionnant  selon</w:t>
            </w:r>
            <w:proofErr w:type="gramEnd"/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 xml:space="preserve"> le </w:t>
            </w:r>
            <w:r w:rsidRPr="00174D2A">
              <w:rPr>
                <w:rFonts w:ascii="Century Gothic" w:hAnsi="Century Gothic"/>
                <w:sz w:val="22"/>
                <w:szCs w:val="22"/>
              </w:rPr>
              <w:t>standard KNXB ou similaire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30"/>
              </w:numPr>
              <w:ind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Interface KNX ou similaire, RJ 45 ou similaire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Unité de commande et d’affichage des données de la centrale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Unité de capteurs, détecteurs, avertisseurs, interrupteur de simulation pour travaux pratiques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Unité de capteurs de détection d’incendie : de température, fumée optique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lastRenderedPageBreak/>
              <w:t xml:space="preserve">Unité de capteurs de détection d’incendie : d’avertisseur d’incendie manuel, 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Unité de contrôle d’accès avec dispositifs d’alarme optique et acoustiques, avertisseur d’agression.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Lot de câbles de mesures de différentes longueurs. 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CD avec logiciel d’application, de cours interactifs et sur les travaux à réaliser sur le banc</w:t>
            </w:r>
          </w:p>
          <w:p w:rsidR="00D13865" w:rsidRPr="00174D2A" w:rsidRDefault="00D13865" w:rsidP="008E6EC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  <w:lang w:val="fr-BE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Manuel(s) de travaux pratiques.</w:t>
            </w:r>
          </w:p>
          <w:p w:rsidR="00D13865" w:rsidRPr="00174D2A" w:rsidRDefault="00A23C56" w:rsidP="002E3543">
            <w:pPr>
              <w:ind w:left="360" w:right="283"/>
              <w:rPr>
                <w:rFonts w:ascii="Century Gothic" w:hAnsi="Century Gothic"/>
                <w:sz w:val="22"/>
                <w:szCs w:val="22"/>
              </w:rPr>
            </w:pPr>
            <w:r w:rsidRPr="00B521AB">
              <w:rPr>
                <w:rFonts w:ascii="Century Gothic" w:hAnsi="Century Gothic"/>
                <w:b/>
                <w:sz w:val="22"/>
                <w:szCs w:val="22"/>
              </w:rPr>
              <w:t>Formation d’un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(1)</w:t>
            </w:r>
            <w:r w:rsidRPr="00B521AB">
              <w:rPr>
                <w:rFonts w:ascii="Century Gothic" w:hAnsi="Century Gothic"/>
                <w:b/>
                <w:sz w:val="22"/>
                <w:szCs w:val="22"/>
              </w:rPr>
              <w:t xml:space="preserve"> jour sur l’utilisation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et la maintenance de l’équipement.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37232D" w:rsidRDefault="00D13865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D13865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865" w:rsidRDefault="00D13865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174D2A" w:rsidRDefault="00D13865" w:rsidP="002E3543">
            <w:pPr>
              <w:pStyle w:val="Titre2"/>
              <w:tabs>
                <w:tab w:val="left" w:pos="1770"/>
                <w:tab w:val="center" w:pos="4476"/>
              </w:tabs>
              <w:ind w:right="283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Banc didactique sur la technique de bus domotique 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banc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didactique mobile pour la formation sur la technique  de bus domotique selon 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le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standard KNX/EIB ou similaire.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il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doit être livré avec cours interactif complet.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Les travaux pratiques sont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réalisées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avec ou sans simulation de défauts.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Les travaux pratiques demandés sont :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Conception, planification, calcul d’une installation selon le standard KNX/EIB ou similaire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Programmation et paramétrage d’une installation selon le standard KNX/EIB ou similaire Mise en service et contrôle d’une installation selon le standard KNX/EIB ou similaire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Installation d'un système avec différentes applications selon le standard KNX/EIB ou similaire 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Commande d'éclairage ON/OFF et par variation des lampes/ Commande de stores et des volets roulants / Commande de chauffage 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Surveillance de pièces, détection de présence </w:t>
            </w:r>
          </w:p>
          <w:p w:rsidR="00D13865" w:rsidRPr="00174D2A" w:rsidRDefault="00D13865" w:rsidP="003B0815">
            <w:pPr>
              <w:numPr>
                <w:ilvl w:val="0"/>
                <w:numId w:val="29"/>
              </w:numPr>
              <w:ind w:left="1134"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Commande d'éclairage par passerelle selon le standard KNX/DALI ou similaire</w:t>
            </w:r>
          </w:p>
          <w:p w:rsidR="00D13865" w:rsidRPr="00174D2A" w:rsidRDefault="00D13865" w:rsidP="002E3543">
            <w:pPr>
              <w:ind w:right="283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3B0815">
            <w:pPr>
              <w:numPr>
                <w:ilvl w:val="0"/>
                <w:numId w:val="31"/>
              </w:numPr>
              <w:ind w:left="602" w:right="283" w:hanging="242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174D2A">
              <w:rPr>
                <w:rFonts w:ascii="Century Gothic" w:hAnsi="Century Gothic"/>
                <w:b/>
                <w:i/>
                <w:sz w:val="22"/>
                <w:szCs w:val="22"/>
              </w:rPr>
              <w:t>Configuration minimale du banc :</w:t>
            </w:r>
          </w:p>
          <w:p w:rsidR="00D13865" w:rsidRPr="00174D2A" w:rsidRDefault="00D13865" w:rsidP="002E3543">
            <w:pPr>
              <w:ind w:left="602" w:right="283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Banc d’expérimentation mobile  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Unité d’expérimentation pour les travaux pratiques sur la commande de l’éclairage, variation d’intensité lumineuse et commande des stores selon le standard KNX /EIB ou similaire. 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lastRenderedPageBreak/>
              <w:t>Unité de régulation de chauffage avec affichage de température et grandeurs de perturbation selon le standard EIB ou similaire.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Unité de surveillance avec contrôle de présence et alarme selon le standard EIB ou similaire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Unité de station météo 4 canaux minimum avec capteurs de température, pluie, vent, et ensoleillement. 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Unité de visualisation pour la mise en service, programmation et représentation graphique – Ecran tactile.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Unité de centrale de communication entre différents systèmes de bus de communication domotique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Lot de Fiches de connexions sécurisées pour réaliser les expériences dans difficulté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Lot de câbles de mesures de différentes longueurs. 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CD avec logiciel d’application, de cours interactifs et sur les travaux à réaliser sur le banc</w:t>
            </w:r>
          </w:p>
          <w:p w:rsidR="00D13865" w:rsidRPr="00174D2A" w:rsidRDefault="00D13865" w:rsidP="00CB596F">
            <w:pPr>
              <w:pStyle w:val="Paragraphedeliste"/>
              <w:ind w:left="643" w:right="283"/>
              <w:contextualSpacing/>
              <w:rPr>
                <w:rFonts w:ascii="Century Gothic" w:hAnsi="Century Gothic"/>
                <w:sz w:val="22"/>
                <w:szCs w:val="22"/>
                <w:u w:val="single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Manuel(s) de travaux pratiques.</w:t>
            </w:r>
          </w:p>
          <w:p w:rsidR="00D13865" w:rsidRPr="00174D2A" w:rsidRDefault="00D13865" w:rsidP="002E3543">
            <w:pPr>
              <w:pStyle w:val="Paragraphedeliste"/>
              <w:ind w:left="643" w:right="283"/>
              <w:rPr>
                <w:rFonts w:ascii="Century Gothic" w:hAnsi="Century Gothic"/>
                <w:sz w:val="22"/>
                <w:szCs w:val="22"/>
                <w:u w:val="single"/>
              </w:rPr>
            </w:pPr>
          </w:p>
          <w:p w:rsidR="00D13865" w:rsidRPr="00174D2A" w:rsidRDefault="00A23C56" w:rsidP="002E3543">
            <w:pPr>
              <w:pStyle w:val="Titre2"/>
              <w:ind w:right="283" w:firstLine="177"/>
              <w:rPr>
                <w:rFonts w:ascii="Century Gothic" w:hAnsi="Century Gothic"/>
                <w:b w:val="0"/>
                <w:i/>
                <w:sz w:val="22"/>
                <w:szCs w:val="22"/>
              </w:rPr>
            </w:pPr>
            <w:r w:rsidRPr="00B521AB">
              <w:rPr>
                <w:rFonts w:ascii="Century Gothic" w:hAnsi="Century Gothic"/>
                <w:b w:val="0"/>
                <w:sz w:val="22"/>
                <w:szCs w:val="22"/>
              </w:rPr>
              <w:t>Formation d’un</w:t>
            </w:r>
            <w:r>
              <w:rPr>
                <w:rFonts w:ascii="Century Gothic" w:hAnsi="Century Gothic"/>
                <w:b w:val="0"/>
                <w:sz w:val="22"/>
                <w:szCs w:val="22"/>
              </w:rPr>
              <w:t xml:space="preserve"> (1)</w:t>
            </w:r>
            <w:r w:rsidRPr="00B521AB">
              <w:rPr>
                <w:rFonts w:ascii="Century Gothic" w:hAnsi="Century Gothic"/>
                <w:b w:val="0"/>
                <w:sz w:val="22"/>
                <w:szCs w:val="22"/>
              </w:rPr>
              <w:t xml:space="preserve"> jour sur l’utilisation</w:t>
            </w:r>
            <w:r>
              <w:rPr>
                <w:rFonts w:ascii="Century Gothic" w:hAnsi="Century Gothic"/>
                <w:b w:val="0"/>
                <w:sz w:val="22"/>
                <w:szCs w:val="22"/>
              </w:rPr>
              <w:t xml:space="preserve"> et la maintenance de l’équipement.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D13865" w:rsidRPr="009A28C3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37232D" w:rsidRDefault="00D13865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  <w:tr w:rsidR="00D13865" w:rsidRPr="007D0943" w:rsidTr="00BB5F3D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3865" w:rsidRDefault="00D13865" w:rsidP="00037480">
            <w:pPr>
              <w:tabs>
                <w:tab w:val="left" w:pos="284"/>
              </w:tabs>
              <w:suppressAutoHyphens/>
              <w:autoSpaceDN w:val="0"/>
              <w:spacing w:before="24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174D2A" w:rsidRDefault="00D13865" w:rsidP="002E3543">
            <w:pPr>
              <w:pStyle w:val="Titre2"/>
              <w:tabs>
                <w:tab w:val="left" w:pos="1515"/>
                <w:tab w:val="center" w:pos="4476"/>
              </w:tabs>
              <w:ind w:right="283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Banc didactique pour la formation sur la technique radio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banc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didactique pour la formation sur la technique radio.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il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doit être livré avec cours  interactif complet.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Les travaux pratiques sont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réalisées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avec ou sans simulation de défauts.</w:t>
            </w:r>
          </w:p>
          <w:p w:rsidR="00D13865" w:rsidRPr="00174D2A" w:rsidRDefault="00D13865" w:rsidP="002E3543">
            <w:pPr>
              <w:ind w:right="283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Les travaux pratiques demandés sont :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Mise en service et enregistrement de la centrale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Mise en service et enregistrement des composants apparents et encastrés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Mise en service et enregistrement des détecteurs et contacts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Connexion avec la tablette ou le smartphone (tablette et smartphone non fournis)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Programmation de différents composants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Commande de stores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Signalisation par contacts de fenêtre ou détecteur de fumée</w:t>
            </w:r>
          </w:p>
          <w:p w:rsidR="00D13865" w:rsidRPr="00174D2A" w:rsidRDefault="00D13865" w:rsidP="002E3543">
            <w:pPr>
              <w:ind w:right="283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r w:rsidRPr="00174D2A">
              <w:rPr>
                <w:rFonts w:ascii="Century Gothic" w:hAnsi="Century Gothic"/>
                <w:b/>
                <w:i/>
                <w:sz w:val="22"/>
                <w:szCs w:val="22"/>
              </w:rPr>
              <w:t>Configuration minimale du banc :</w:t>
            </w:r>
          </w:p>
          <w:p w:rsidR="00D13865" w:rsidRPr="00174D2A" w:rsidRDefault="00D13865" w:rsidP="002E3543">
            <w:pPr>
              <w:ind w:left="318" w:right="283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 xml:space="preserve">Banc d’expérimentation mobile 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Centrale à </w:t>
            </w: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commande</w:t>
            </w:r>
            <w:r w:rsidRPr="00174D2A">
              <w:rPr>
                <w:rFonts w:ascii="Century Gothic" w:hAnsi="Century Gothic"/>
                <w:sz w:val="22"/>
                <w:szCs w:val="22"/>
              </w:rPr>
              <w:t xml:space="preserve"> d'éclairage simple, onde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centrale radio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équivalent:</w:t>
            </w:r>
            <w:proofErr w:type="gramEnd"/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double bouton poussoir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minimum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prises commandée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minimum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détecteur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de mouvement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 ou équivalent minimum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contrôleur double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équivalent, encastré minimum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1 télécommande radio 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Câble réseau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napToGrid w:val="0"/>
                <w:sz w:val="22"/>
                <w:szCs w:val="22"/>
                <w:lang w:val="fr-BE" w:eastAsia="de-DE"/>
              </w:rPr>
              <w:t>Commande</w:t>
            </w:r>
            <w:r w:rsidRPr="00174D2A">
              <w:rPr>
                <w:rFonts w:ascii="Century Gothic" w:hAnsi="Century Gothic"/>
                <w:sz w:val="22"/>
                <w:szCs w:val="22"/>
              </w:rPr>
              <w:t xml:space="preserve"> d'éclairage et de stores,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 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double bouton poussoir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équivalent  minimum</w:t>
            </w:r>
            <w:proofErr w:type="gramEnd"/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prises commandée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équivalent  minimum</w:t>
            </w:r>
            <w:proofErr w:type="gramEnd"/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détecteur de mouvement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équivalent  avec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mesure de luminosité et de température minimum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actionneur encastré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</w:t>
            </w: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équivalent  minimum</w:t>
            </w:r>
            <w:proofErr w:type="gramEnd"/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contrôleurs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  : pour les stores, pour l'éclairage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simulateur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de stores à LED 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Système de signalisation de danger avec contrôle de présence,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 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détecteur de fumée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minimum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1 détecteur de mouvement Z-</w:t>
            </w:r>
            <w:proofErr w:type="spell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ou équivalent   minimum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2 contacts de porte et de fenêtre Z-</w:t>
            </w:r>
            <w:proofErr w:type="spellStart"/>
            <w:proofErr w:type="gramStart"/>
            <w:r w:rsidRPr="00174D2A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 ou</w:t>
            </w:r>
            <w:proofErr w:type="gramEnd"/>
            <w:r w:rsidRPr="00174D2A">
              <w:rPr>
                <w:rFonts w:ascii="Century Gothic" w:hAnsi="Century Gothic"/>
                <w:sz w:val="22"/>
                <w:szCs w:val="22"/>
              </w:rPr>
              <w:t xml:space="preserve"> équivalent  minimum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 xml:space="preserve">2 simulations d'erreurs mobiles 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Un jeu de câbles de compatible avec les différentes prises du système</w:t>
            </w:r>
          </w:p>
          <w:p w:rsidR="00D13865" w:rsidRPr="00174D2A" w:rsidRDefault="00D13865" w:rsidP="003B0815">
            <w:pPr>
              <w:pStyle w:val="Paragraphedeliste"/>
              <w:numPr>
                <w:ilvl w:val="0"/>
                <w:numId w:val="28"/>
              </w:numPr>
              <w:ind w:right="283"/>
              <w:contextualSpacing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CD avec logiciel d’application, de cours interactifs et sur les travaux à réaliser sur le banc</w:t>
            </w:r>
          </w:p>
          <w:p w:rsidR="00D13865" w:rsidRPr="00174D2A" w:rsidRDefault="00D13865" w:rsidP="003B0815">
            <w:pPr>
              <w:numPr>
                <w:ilvl w:val="0"/>
                <w:numId w:val="28"/>
              </w:numPr>
              <w:ind w:right="283"/>
              <w:rPr>
                <w:rFonts w:ascii="Century Gothic" w:hAnsi="Century Gothic"/>
                <w:sz w:val="22"/>
                <w:szCs w:val="22"/>
              </w:rPr>
            </w:pPr>
            <w:r w:rsidRPr="00174D2A">
              <w:rPr>
                <w:rFonts w:ascii="Century Gothic" w:hAnsi="Century Gothic"/>
                <w:sz w:val="22"/>
                <w:szCs w:val="22"/>
              </w:rPr>
              <w:t>Manuel(s) de travaux pratiques.</w:t>
            </w:r>
          </w:p>
          <w:p w:rsidR="00D13865" w:rsidRPr="00174D2A" w:rsidRDefault="00D13865" w:rsidP="002E3543">
            <w:pPr>
              <w:ind w:left="720" w:right="283"/>
              <w:rPr>
                <w:rFonts w:ascii="Century Gothic" w:hAnsi="Century Gothic"/>
                <w:sz w:val="22"/>
                <w:szCs w:val="22"/>
              </w:rPr>
            </w:pPr>
          </w:p>
          <w:p w:rsidR="00D13865" w:rsidRPr="00174D2A" w:rsidRDefault="00A23C56" w:rsidP="002E3543">
            <w:pPr>
              <w:pStyle w:val="Titre2"/>
              <w:ind w:right="283" w:firstLine="177"/>
              <w:rPr>
                <w:rFonts w:ascii="Century Gothic" w:hAnsi="Century Gothic"/>
                <w:b w:val="0"/>
                <w:i/>
                <w:sz w:val="22"/>
                <w:szCs w:val="22"/>
              </w:rPr>
            </w:pPr>
            <w:r w:rsidRPr="00B521AB">
              <w:rPr>
                <w:rFonts w:ascii="Century Gothic" w:hAnsi="Century Gothic"/>
                <w:b w:val="0"/>
                <w:sz w:val="22"/>
                <w:szCs w:val="22"/>
              </w:rPr>
              <w:t>Formation d’un</w:t>
            </w:r>
            <w:r>
              <w:rPr>
                <w:rFonts w:ascii="Century Gothic" w:hAnsi="Century Gothic"/>
                <w:b w:val="0"/>
                <w:sz w:val="22"/>
                <w:szCs w:val="22"/>
              </w:rPr>
              <w:t xml:space="preserve"> (1)</w:t>
            </w:r>
            <w:r w:rsidRPr="00B521AB">
              <w:rPr>
                <w:rFonts w:ascii="Century Gothic" w:hAnsi="Century Gothic"/>
                <w:b w:val="0"/>
                <w:sz w:val="22"/>
                <w:szCs w:val="22"/>
              </w:rPr>
              <w:t xml:space="preserve"> jour sur l’utilisation</w:t>
            </w:r>
            <w:r>
              <w:rPr>
                <w:rFonts w:ascii="Century Gothic" w:hAnsi="Century Gothic"/>
                <w:b w:val="0"/>
                <w:sz w:val="22"/>
                <w:szCs w:val="22"/>
              </w:rPr>
              <w:t xml:space="preserve"> et la maintenance de l’équipement.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D13865" w:rsidRPr="00B72BDD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D13865" w:rsidRPr="009A28C3" w:rsidRDefault="00D13865" w:rsidP="00BB5F3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72BDD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865" w:rsidRPr="0037232D" w:rsidRDefault="00D13865" w:rsidP="00037480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sz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B72BDD" w:rsidRDefault="00B72BDD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B72BDD" w:rsidSect="00B72BDD">
          <w:headerReference w:type="default" r:id="rId14"/>
          <w:footerReference w:type="default" r:id="rId15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B72BDD" w:rsidRDefault="00B72BDD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01566" w:rsidRDefault="00001566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41E4D" w:rsidRPr="009A28C3" w:rsidRDefault="00141E4D" w:rsidP="00141E4D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141E4D" w:rsidRPr="00001566" w:rsidRDefault="00141E4D" w:rsidP="00141E4D">
      <w:pPr>
        <w:widowControl w:val="0"/>
        <w:jc w:val="center"/>
        <w:rPr>
          <w:b/>
          <w:sz w:val="14"/>
          <w:szCs w:val="14"/>
        </w:rPr>
      </w:pPr>
    </w:p>
    <w:p w:rsidR="00141E4D" w:rsidRDefault="00141E4D" w:rsidP="00BB5F3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141E4D">
        <w:rPr>
          <w:rFonts w:ascii="Century Gothic" w:hAnsi="Century Gothic"/>
          <w:b/>
          <w:sz w:val="22"/>
          <w:szCs w:val="22"/>
        </w:rPr>
        <w:t>Lot N°</w:t>
      </w:r>
      <w:r w:rsidR="00BB5F3D">
        <w:rPr>
          <w:rFonts w:ascii="Century Gothic" w:hAnsi="Century Gothic"/>
          <w:b/>
          <w:sz w:val="22"/>
          <w:szCs w:val="22"/>
        </w:rPr>
        <w:t>4</w:t>
      </w:r>
      <w:r w:rsidRPr="00141E4D">
        <w:rPr>
          <w:rFonts w:ascii="Century Gothic" w:hAnsi="Century Gothic"/>
          <w:b/>
          <w:sz w:val="22"/>
          <w:szCs w:val="22"/>
        </w:rPr>
        <w:t xml:space="preserve"> : Equipements domotique.</w:t>
      </w:r>
    </w:p>
    <w:p w:rsidR="00141E4D" w:rsidRPr="001135BD" w:rsidRDefault="00141E4D" w:rsidP="00141E4D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141E4D" w:rsidRPr="006313F0" w:rsidTr="00562331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41E4D" w:rsidRPr="009A28C3" w:rsidRDefault="00141E4D" w:rsidP="00562331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Alimentation modulaire pour ligne BUS KNX 640mA -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Interface modulaire BUS KNX pour connecter un PC au Bus KNX via le port USB -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Actionneur de variation KNX 2x300 W pour l’éclairage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Contrôleur modulaire BUS KNX avec 16 sorties et 16 entrées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Thermostat KNX avec écran et touches (mode confort, mode nuit, mode Eco, consigne T°C) avec sonde de température intégrée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Boutons poussoirs commande KNX 4 touches avec interface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Contrôleur modulaire de ventilo-convecteur BUS KNX version 0V à 10V - 4 modules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Boutons poussoirs commande KNX 6 touches avec interface KNX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Actionneur KNX  pour volets roulants 4 sorties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présence BUS KNX infrarouge 6m et angle de 360 minimums avec fonctionnalité de lumière constante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Câble Bus KNX certifié double paire ( en mètre)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100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Interface modulaire BUS KNX/IP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Coupleur de ligne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9A28C3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Horloge programmable annuelle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Capteur crépusculaire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Compteur d’énergie KNX 3 canaux à 16A par canal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901AE7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lastRenderedPageBreak/>
              <w:t>17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Ecran tactile KNX 11'' minimum  incluant les fonctionnalités de contrôle d'éclairages, volet roulants, climatisation, visualisation de streaming Vidéo, Vidéophonie, et Alarmes techniques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6516C2" w:rsidRDefault="00141E4D" w:rsidP="00901AE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141E4D" w:rsidRDefault="00141E4D" w:rsidP="00901AE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195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Routeur  WIF</w:t>
            </w:r>
            <w:r>
              <w:rPr>
                <w:rFonts w:ascii="Century Gothic" w:hAnsi="Century Gothic"/>
                <w:sz w:val="22"/>
              </w:rPr>
              <w:t>I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00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19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Passerelle Infra-rouge universel pour climatiseur Split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03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Module d'entrées binaires KNX à 4 entrées sur Rail DIN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08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 xml:space="preserve">Climatiseur </w:t>
            </w:r>
            <w:proofErr w:type="spellStart"/>
            <w:r w:rsidRPr="0037232D">
              <w:rPr>
                <w:rFonts w:ascii="Century Gothic" w:hAnsi="Century Gothic"/>
                <w:sz w:val="22"/>
              </w:rPr>
              <w:t>Inverter</w:t>
            </w:r>
            <w:proofErr w:type="spellEnd"/>
            <w:r w:rsidRPr="0037232D">
              <w:rPr>
                <w:rFonts w:ascii="Century Gothic" w:hAnsi="Century Gothic"/>
                <w:sz w:val="22"/>
              </w:rPr>
              <w:t xml:space="preserve"> 9000 BTU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11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Station météorologique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16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Capteur de CO2, d'humidité et de température d'ambiance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19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Contact d'ouverture magnétique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82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fumée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58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fuite d'eau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61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Default="00141E4D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2A74E4" w:rsidRDefault="00141E4D" w:rsidP="00141E4D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37232D">
              <w:rPr>
                <w:rFonts w:ascii="Century Gothic" w:hAnsi="Century Gothic"/>
                <w:sz w:val="22"/>
              </w:rPr>
              <w:t>Détecteur de bris de glace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41E4D" w:rsidRPr="006516C2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141E4D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 w:rsidRPr="00037480"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197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141E4D" w:rsidRPr="009A28C3" w:rsidRDefault="00141E4D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13865" w:rsidRPr="006313F0" w:rsidTr="00BF7302">
        <w:trPr>
          <w:cantSplit/>
          <w:trHeight w:val="505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865" w:rsidRDefault="00D13865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865" w:rsidRPr="00174D2A" w:rsidRDefault="00D13865" w:rsidP="00001566">
            <w:pPr>
              <w:widowControl w:val="0"/>
              <w:autoSpaceDE w:val="0"/>
              <w:autoSpaceDN w:val="0"/>
              <w:adjustRightInd w:val="0"/>
              <w:spacing w:before="36" w:line="218" w:lineRule="exact"/>
              <w:ind w:right="255"/>
              <w:rPr>
                <w:rFonts w:ascii="Century Gothic" w:hAnsi="Century Gothic"/>
                <w:sz w:val="22"/>
              </w:rPr>
            </w:pPr>
            <w:r w:rsidRPr="00174D2A">
              <w:rPr>
                <w:rFonts w:ascii="Century Gothic" w:hAnsi="Century Gothic"/>
                <w:sz w:val="22"/>
              </w:rPr>
              <w:t>Banc didactique de  la détection et signalisation de dangers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865" w:rsidRDefault="00D13865" w:rsidP="00BB5F3D">
            <w:pPr>
              <w:jc w:val="center"/>
            </w:pPr>
            <w:r w:rsidRPr="000C4E7C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D13865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03</w:t>
            </w:r>
          </w:p>
        </w:tc>
        <w:tc>
          <w:tcPr>
            <w:tcW w:w="1973" w:type="dxa"/>
          </w:tcPr>
          <w:p w:rsidR="00D13865" w:rsidRPr="009A28C3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D13865" w:rsidRPr="009A28C3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13865" w:rsidRPr="006313F0" w:rsidTr="00001566">
        <w:trPr>
          <w:cantSplit/>
          <w:trHeight w:val="226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865" w:rsidRDefault="00D13865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865" w:rsidRPr="00174D2A" w:rsidRDefault="00D13865" w:rsidP="00001566">
            <w:pPr>
              <w:widowControl w:val="0"/>
              <w:autoSpaceDE w:val="0"/>
              <w:autoSpaceDN w:val="0"/>
              <w:adjustRightInd w:val="0"/>
              <w:spacing w:before="1" w:line="238" w:lineRule="auto"/>
              <w:ind w:right="86"/>
              <w:rPr>
                <w:rFonts w:ascii="Century Gothic" w:hAnsi="Century Gothic"/>
                <w:sz w:val="22"/>
              </w:rPr>
            </w:pPr>
            <w:r w:rsidRPr="00174D2A">
              <w:rPr>
                <w:rFonts w:ascii="Century Gothic" w:hAnsi="Century Gothic"/>
                <w:sz w:val="22"/>
              </w:rPr>
              <w:t>Banc didactique sur la technique de bus domotique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865" w:rsidRDefault="00D13865" w:rsidP="00BB5F3D">
            <w:pPr>
              <w:jc w:val="center"/>
            </w:pPr>
            <w:r w:rsidRPr="000C4E7C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D13865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03</w:t>
            </w:r>
          </w:p>
        </w:tc>
        <w:tc>
          <w:tcPr>
            <w:tcW w:w="1973" w:type="dxa"/>
          </w:tcPr>
          <w:p w:rsidR="00D13865" w:rsidRPr="009A28C3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D13865" w:rsidRPr="009A28C3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13865" w:rsidRPr="006313F0" w:rsidTr="00001566">
        <w:trPr>
          <w:cantSplit/>
          <w:trHeight w:val="215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865" w:rsidRDefault="00D13865" w:rsidP="00141E4D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30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865" w:rsidRPr="00174D2A" w:rsidRDefault="00D13865" w:rsidP="00001566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-20"/>
              <w:rPr>
                <w:rFonts w:ascii="Century Gothic" w:hAnsi="Century Gothic"/>
                <w:sz w:val="22"/>
              </w:rPr>
            </w:pPr>
            <w:r w:rsidRPr="00174D2A">
              <w:rPr>
                <w:rFonts w:ascii="Century Gothic" w:hAnsi="Century Gothic"/>
                <w:sz w:val="22"/>
              </w:rPr>
              <w:t>Banc didactique pour la formation sur la technique radio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865" w:rsidRDefault="00D13865" w:rsidP="00BB5F3D">
            <w:pPr>
              <w:jc w:val="center"/>
            </w:pPr>
            <w:r w:rsidRPr="000C4E7C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</w:tcPr>
          <w:p w:rsidR="00D13865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D13865" w:rsidRPr="009A28C3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D13865" w:rsidRPr="009A28C3" w:rsidRDefault="00D13865" w:rsidP="00141E4D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001566">
        <w:trPr>
          <w:cantSplit/>
          <w:trHeight w:val="286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1135BD" w:rsidRDefault="00141E4D" w:rsidP="00562331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141E4D" w:rsidRPr="009A28C3" w:rsidRDefault="00141E4D" w:rsidP="00562331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6313F0" w:rsidTr="00562331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1135BD" w:rsidRDefault="00141E4D" w:rsidP="00562331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141E4D" w:rsidRPr="009A28C3" w:rsidRDefault="00141E4D" w:rsidP="00562331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41E4D" w:rsidRPr="0058140F" w:rsidTr="00562331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E4D" w:rsidRPr="001135BD" w:rsidRDefault="00141E4D" w:rsidP="00562331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141E4D" w:rsidRPr="009A28C3" w:rsidRDefault="00141E4D" w:rsidP="00562331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141E4D" w:rsidRDefault="00141E4D" w:rsidP="00141E4D">
      <w:pPr>
        <w:autoSpaceDE w:val="0"/>
        <w:autoSpaceDN w:val="0"/>
        <w:adjustRightInd w:val="0"/>
      </w:pPr>
    </w:p>
    <w:p w:rsidR="00141E4D" w:rsidRPr="00141E4D" w:rsidRDefault="00141E4D" w:rsidP="00141E4D">
      <w:pPr>
        <w:rPr>
          <w:b/>
          <w:bCs/>
          <w:sz w:val="16"/>
          <w:szCs w:val="22"/>
        </w:rPr>
      </w:pPr>
      <w:r w:rsidRPr="00141E4D">
        <w:rPr>
          <w:rFonts w:ascii="Century Gothic" w:hAnsi="Century Gothic"/>
          <w:b/>
          <w:sz w:val="20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141E4D" w:rsidRPr="00141E4D" w:rsidRDefault="00141E4D" w:rsidP="00141E4D">
      <w:pPr>
        <w:rPr>
          <w:b/>
          <w:bCs/>
          <w:sz w:val="16"/>
          <w:szCs w:val="22"/>
        </w:rPr>
      </w:pPr>
    </w:p>
    <w:p w:rsidR="00141E4D" w:rsidRPr="00141E4D" w:rsidRDefault="00141E4D" w:rsidP="00141E4D">
      <w:pPr>
        <w:rPr>
          <w:b/>
          <w:bCs/>
          <w:sz w:val="16"/>
          <w:szCs w:val="22"/>
        </w:rPr>
      </w:pPr>
    </w:p>
    <w:p w:rsidR="009A28C3" w:rsidRDefault="00141E4D" w:rsidP="00141E4D">
      <w:pPr>
        <w:jc w:val="right"/>
        <w:rPr>
          <w:rFonts w:ascii="Century Gothic" w:hAnsi="Century Gothic"/>
          <w:b/>
          <w:szCs w:val="22"/>
        </w:rPr>
      </w:pPr>
      <w:r w:rsidRPr="00141E4D">
        <w:rPr>
          <w:b/>
          <w:snapToGrid w:val="0"/>
          <w:sz w:val="20"/>
          <w:szCs w:val="28"/>
        </w:rPr>
        <w:t xml:space="preserve">    </w:t>
      </w:r>
      <w:proofErr w:type="gramStart"/>
      <w:r w:rsidRPr="00141E4D">
        <w:rPr>
          <w:rFonts w:ascii="Century Gothic" w:hAnsi="Century Gothic"/>
          <w:b/>
          <w:szCs w:val="22"/>
        </w:rPr>
        <w:t>Fait  à</w:t>
      </w:r>
      <w:proofErr w:type="gramEnd"/>
      <w:r w:rsidRPr="00141E4D">
        <w:rPr>
          <w:rFonts w:ascii="Century Gothic" w:hAnsi="Century Gothic"/>
          <w:b/>
          <w:szCs w:val="22"/>
        </w:rPr>
        <w:t xml:space="preserve"> ……………………… le ………………………………</w:t>
      </w:r>
      <w:r w:rsidRPr="00141E4D">
        <w:rPr>
          <w:b/>
          <w:bCs/>
          <w:kern w:val="36"/>
          <w:sz w:val="20"/>
          <w:szCs w:val="22"/>
        </w:rPr>
        <w:t xml:space="preserve">                                             </w:t>
      </w:r>
      <w:r w:rsidRPr="00141E4D">
        <w:rPr>
          <w:rFonts w:ascii="Century Gothic" w:hAnsi="Century Gothic"/>
          <w:b/>
          <w:szCs w:val="22"/>
        </w:rPr>
        <w:t>Signature et cachet du concurrent</w:t>
      </w:r>
    </w:p>
    <w:p w:rsidR="00B72BDD" w:rsidRDefault="00B72BDD" w:rsidP="00141E4D">
      <w:pPr>
        <w:jc w:val="right"/>
        <w:rPr>
          <w:rFonts w:ascii="Century Gothic" w:hAnsi="Century Gothic"/>
          <w:b/>
          <w:szCs w:val="22"/>
        </w:rPr>
      </w:pPr>
    </w:p>
    <w:p w:rsidR="00B72BDD" w:rsidRDefault="00B72BDD" w:rsidP="00141E4D">
      <w:pPr>
        <w:jc w:val="right"/>
        <w:rPr>
          <w:rFonts w:ascii="Century Gothic" w:hAnsi="Century Gothic"/>
          <w:b/>
          <w:szCs w:val="22"/>
        </w:rPr>
        <w:sectPr w:rsidR="00B72BDD" w:rsidSect="00B72BDD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914906" w:rsidRPr="004053D1" w:rsidRDefault="00914906" w:rsidP="004053D1">
      <w:pPr>
        <w:widowControl w:val="0"/>
        <w:autoSpaceDE w:val="0"/>
        <w:autoSpaceDN w:val="0"/>
        <w:adjustRightInd w:val="0"/>
        <w:spacing w:line="218" w:lineRule="exact"/>
        <w:ind w:right="-20"/>
        <w:rPr>
          <w:rFonts w:ascii="Century Gothic" w:hAnsi="Century Gothic"/>
          <w:b/>
          <w:sz w:val="22"/>
          <w:u w:val="single"/>
        </w:rPr>
      </w:pPr>
      <w:r w:rsidRPr="004053D1">
        <w:rPr>
          <w:rFonts w:ascii="Century Gothic" w:hAnsi="Century Gothic"/>
          <w:b/>
          <w:sz w:val="22"/>
          <w:u w:val="single"/>
        </w:rPr>
        <w:lastRenderedPageBreak/>
        <w:t>LOT N °</w:t>
      </w:r>
      <w:r w:rsidR="001D0E1B" w:rsidRPr="004053D1">
        <w:rPr>
          <w:rFonts w:ascii="Century Gothic" w:hAnsi="Century Gothic"/>
          <w:b/>
          <w:sz w:val="22"/>
          <w:u w:val="single"/>
        </w:rPr>
        <w:t>5</w:t>
      </w:r>
      <w:r w:rsidRPr="004053D1">
        <w:rPr>
          <w:rFonts w:ascii="Century Gothic" w:hAnsi="Century Gothic"/>
          <w:b/>
          <w:sz w:val="22"/>
          <w:u w:val="single"/>
        </w:rPr>
        <w:t xml:space="preserve"> : BANC DE CABLAGE 2 FACES  </w:t>
      </w:r>
    </w:p>
    <w:p w:rsidR="00914906" w:rsidRPr="009C5415" w:rsidRDefault="00914906" w:rsidP="00914906">
      <w:pPr>
        <w:widowControl w:val="0"/>
        <w:autoSpaceDE w:val="0"/>
        <w:autoSpaceDN w:val="0"/>
        <w:adjustRightInd w:val="0"/>
        <w:spacing w:line="220" w:lineRule="exact"/>
      </w:pPr>
    </w:p>
    <w:tbl>
      <w:tblPr>
        <w:tblW w:w="1022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9"/>
        <w:gridCol w:w="5458"/>
        <w:gridCol w:w="1842"/>
        <w:gridCol w:w="1887"/>
      </w:tblGrid>
      <w:tr w:rsidR="00914906" w:rsidRPr="009C5415" w:rsidTr="004053D1">
        <w:trPr>
          <w:trHeight w:hRule="exact" w:val="670"/>
          <w:tblHeader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-20"/>
              <w:jc w:val="center"/>
              <w:rPr>
                <w:rFonts w:ascii="Century Gothic" w:hAnsi="Century Gothic"/>
                <w:b/>
                <w:sz w:val="22"/>
              </w:rPr>
            </w:pPr>
          </w:p>
          <w:p w:rsidR="00914906" w:rsidRPr="004053D1" w:rsidRDefault="00914906" w:rsidP="004053D1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-20"/>
              <w:jc w:val="center"/>
              <w:rPr>
                <w:rFonts w:ascii="Century Gothic" w:hAnsi="Century Gothic"/>
                <w:b/>
                <w:sz w:val="22"/>
              </w:rPr>
            </w:pPr>
            <w:r w:rsidRPr="004053D1">
              <w:rPr>
                <w:rFonts w:ascii="Century Gothic" w:hAnsi="Century Gothic"/>
                <w:b/>
                <w:sz w:val="22"/>
              </w:rPr>
              <w:t>Article n°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-20"/>
              <w:jc w:val="center"/>
              <w:rPr>
                <w:rFonts w:ascii="Century Gothic" w:hAnsi="Century Gothic"/>
                <w:b/>
                <w:sz w:val="22"/>
              </w:rPr>
            </w:pPr>
            <w:r w:rsidRPr="004053D1">
              <w:rPr>
                <w:rFonts w:ascii="Century Gothic" w:hAnsi="Century Gothic"/>
                <w:b/>
                <w:sz w:val="22"/>
              </w:rPr>
              <w:t>Désignations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pStyle w:val="Default"/>
              <w:jc w:val="center"/>
              <w:rPr>
                <w:rFonts w:ascii="Century Gothic" w:hAnsi="Century Gothic"/>
                <w:b/>
                <w:color w:val="auto"/>
                <w:sz w:val="22"/>
              </w:rPr>
            </w:pPr>
            <w:r w:rsidRPr="004053D1">
              <w:rPr>
                <w:rFonts w:ascii="Century Gothic" w:hAnsi="Century Gothic"/>
                <w:b/>
                <w:color w:val="auto"/>
                <w:sz w:val="22"/>
              </w:rPr>
              <w:t>Proposition du soumissionnaire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pStyle w:val="Default"/>
              <w:jc w:val="center"/>
              <w:rPr>
                <w:rFonts w:ascii="Century Gothic" w:hAnsi="Century Gothic"/>
                <w:b/>
                <w:color w:val="auto"/>
                <w:sz w:val="22"/>
              </w:rPr>
            </w:pPr>
            <w:r w:rsidRPr="004053D1">
              <w:rPr>
                <w:rFonts w:ascii="Century Gothic" w:hAnsi="Century Gothic"/>
                <w:b/>
                <w:color w:val="auto"/>
                <w:sz w:val="22"/>
              </w:rPr>
              <w:t>Appréciation de l’administration</w:t>
            </w:r>
          </w:p>
        </w:tc>
      </w:tr>
      <w:tr w:rsidR="00914906" w:rsidRPr="009C5415" w:rsidTr="00A23C56">
        <w:trPr>
          <w:trHeight w:hRule="exact" w:val="10382"/>
          <w:tblHeader/>
          <w:jc w:val="center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-20"/>
              <w:rPr>
                <w:rFonts w:ascii="Century Gothic" w:hAnsi="Century Gothic"/>
                <w:sz w:val="22"/>
              </w:rPr>
            </w:pP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 xml:space="preserve">Banc de câblage 2 faces et 4 chaises 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Postes pour 4 utilisateurs livrés avec :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 xml:space="preserve"> 2 pupitres de distribution verticaux autonomes :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COUPURE D’URGENCE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Coup de poing à clé, à sécurité positive,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proofErr w:type="gramStart"/>
            <w:r w:rsidRPr="004053D1">
              <w:rPr>
                <w:rFonts w:ascii="Century Gothic" w:hAnsi="Century Gothic"/>
                <w:sz w:val="22"/>
              </w:rPr>
              <w:t>coupant</w:t>
            </w:r>
            <w:proofErr w:type="gramEnd"/>
            <w:r w:rsidRPr="004053D1">
              <w:rPr>
                <w:rFonts w:ascii="Century Gothic" w:hAnsi="Century Gothic"/>
                <w:sz w:val="22"/>
              </w:rPr>
              <w:t xml:space="preserve"> toutes les sorties.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24VAC ISOLÉS DU SECTEUR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Utilisation sur 2 bornes de sécurité.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Protection au primaire du transformateur par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proofErr w:type="spellStart"/>
            <w:proofErr w:type="gramStart"/>
            <w:r w:rsidRPr="004053D1">
              <w:rPr>
                <w:rFonts w:ascii="Century Gothic" w:hAnsi="Century Gothic"/>
                <w:sz w:val="22"/>
              </w:rPr>
              <w:t>auto</w:t>
            </w:r>
            <w:proofErr w:type="gramEnd"/>
            <w:r w:rsidRPr="004053D1">
              <w:rPr>
                <w:rFonts w:ascii="Century Gothic" w:hAnsi="Century Gothic"/>
                <w:sz w:val="22"/>
              </w:rPr>
              <w:t>-protection</w:t>
            </w:r>
            <w:proofErr w:type="spellEnd"/>
            <w:r w:rsidRPr="004053D1">
              <w:rPr>
                <w:rFonts w:ascii="Century Gothic" w:hAnsi="Century Gothic"/>
                <w:sz w:val="22"/>
              </w:rPr>
              <w:t>, et au secondaire par disjoncteur.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MARCHE/ARRET GENERAL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Un voyant signale la position marche.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Mise en route et arrêt par double bouton poussoir.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DISTRIBUTION 230V SECTEUR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2 prises 2P+T / 1 voyant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PROTECTION GENERALE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 xml:space="preserve">Protection par disjoncteur </w:t>
            </w:r>
            <w:proofErr w:type="spellStart"/>
            <w:r w:rsidRPr="004053D1">
              <w:rPr>
                <w:rFonts w:ascii="Century Gothic" w:hAnsi="Century Gothic"/>
                <w:sz w:val="22"/>
              </w:rPr>
              <w:t>magnéto-thermique</w:t>
            </w:r>
            <w:proofErr w:type="spellEnd"/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(</w:t>
            </w:r>
            <w:proofErr w:type="gramStart"/>
            <w:r w:rsidRPr="004053D1">
              <w:rPr>
                <w:rFonts w:ascii="Century Gothic" w:hAnsi="Century Gothic"/>
                <w:sz w:val="22"/>
              </w:rPr>
              <w:t>différentiel</w:t>
            </w:r>
            <w:proofErr w:type="gramEnd"/>
            <w:r w:rsidRPr="004053D1">
              <w:rPr>
                <w:rFonts w:ascii="Century Gothic" w:hAnsi="Century Gothic"/>
                <w:sz w:val="22"/>
              </w:rPr>
              <w:t xml:space="preserve"> 30mA en option)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TRIPHASE SECTEUR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(</w:t>
            </w:r>
            <w:proofErr w:type="gramStart"/>
            <w:r w:rsidRPr="004053D1">
              <w:rPr>
                <w:rFonts w:ascii="Century Gothic" w:hAnsi="Century Gothic"/>
                <w:sz w:val="22"/>
              </w:rPr>
              <w:t>uniquement</w:t>
            </w:r>
            <w:proofErr w:type="gramEnd"/>
            <w:r w:rsidRPr="004053D1">
              <w:rPr>
                <w:rFonts w:ascii="Century Gothic" w:hAnsi="Century Gothic"/>
                <w:sz w:val="22"/>
              </w:rPr>
              <w:t xml:space="preserve"> LA*-42T)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Un voyant signale la position marche.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Sortie sur 4 bornes de sécurité.</w:t>
            </w:r>
          </w:p>
          <w:p w:rsidR="00914906" w:rsidRPr="004053D1" w:rsidRDefault="00914906" w:rsidP="004053D1">
            <w:pPr>
              <w:numPr>
                <w:ilvl w:val="1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Interrupteur à clé autorisant la position marche.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4 cadres support de grilles.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 xml:space="preserve"> 4 grilles fixes 800 x 150mm.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4 grilles amovibles instantanément de 600 x 500mm utiles.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1 plateau de 2000 x 750mm stratifié haute température.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2 zones de rangement de 4 grilles chacune</w:t>
            </w:r>
          </w:p>
          <w:p w:rsidR="00914906" w:rsidRPr="004053D1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CONFORMES AU DECRET 88-1056 ET SES ÉVOLUTIONS.</w:t>
            </w:r>
          </w:p>
          <w:p w:rsidR="00A23C56" w:rsidRDefault="00914906" w:rsidP="004053D1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>CONFORMES NFC 15.100. TRANSFO. CONFORMES NFC 61558</w:t>
            </w:r>
            <w:r w:rsidR="00A23C56">
              <w:rPr>
                <w:rFonts w:ascii="Century Gothic" w:hAnsi="Century Gothic"/>
                <w:sz w:val="22"/>
              </w:rPr>
              <w:t xml:space="preserve"> </w:t>
            </w:r>
          </w:p>
          <w:p w:rsidR="00914906" w:rsidRDefault="00914906" w:rsidP="004053D1">
            <w:pPr>
              <w:rPr>
                <w:rFonts w:ascii="Century Gothic" w:hAnsi="Century Gothic"/>
                <w:sz w:val="22"/>
              </w:rPr>
            </w:pPr>
            <w:r w:rsidRPr="004053D1">
              <w:rPr>
                <w:rFonts w:ascii="Century Gothic" w:hAnsi="Century Gothic"/>
                <w:sz w:val="22"/>
              </w:rPr>
              <w:t xml:space="preserve">LIVRE AVEC 4 CHAISES </w:t>
            </w:r>
          </w:p>
          <w:p w:rsidR="00A23C56" w:rsidRDefault="00A23C56" w:rsidP="00A23C56">
            <w:pPr>
              <w:numPr>
                <w:ilvl w:val="0"/>
                <w:numId w:val="36"/>
              </w:numPr>
              <w:ind w:left="0"/>
              <w:rPr>
                <w:rFonts w:ascii="Century Gothic" w:hAnsi="Century Gothic"/>
                <w:sz w:val="22"/>
              </w:rPr>
            </w:pPr>
            <w:r w:rsidRPr="00B521AB">
              <w:rPr>
                <w:rFonts w:ascii="Century Gothic" w:hAnsi="Century Gothic"/>
                <w:b/>
                <w:sz w:val="22"/>
                <w:szCs w:val="22"/>
              </w:rPr>
              <w:t>Formation d’un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(1)</w:t>
            </w:r>
            <w:r w:rsidRPr="00B521AB">
              <w:rPr>
                <w:rFonts w:ascii="Century Gothic" w:hAnsi="Century Gothic"/>
                <w:b/>
                <w:sz w:val="22"/>
                <w:szCs w:val="22"/>
              </w:rPr>
              <w:t xml:space="preserve"> jour sur l’utilisation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et la maintenance de l’équipement.</w:t>
            </w:r>
          </w:p>
          <w:p w:rsidR="00A23C56" w:rsidRPr="004053D1" w:rsidRDefault="00A23C56" w:rsidP="004053D1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906" w:rsidRPr="004053D1" w:rsidRDefault="00914906" w:rsidP="004053D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</w:rPr>
            </w:pPr>
            <w:r w:rsidRPr="004053D1">
              <w:rPr>
                <w:rFonts w:ascii="Century Gothic" w:hAnsi="Century Gothic"/>
                <w:b/>
                <w:sz w:val="22"/>
              </w:rPr>
              <w:t>Marque :</w:t>
            </w:r>
          </w:p>
          <w:p w:rsidR="00914906" w:rsidRPr="004053D1" w:rsidRDefault="00914906" w:rsidP="004053D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</w:rPr>
            </w:pPr>
            <w:r w:rsidRPr="004053D1">
              <w:rPr>
                <w:rFonts w:ascii="Century Gothic" w:hAnsi="Century Gothic"/>
                <w:b/>
                <w:sz w:val="22"/>
              </w:rPr>
              <w:t>Référence :</w:t>
            </w:r>
          </w:p>
          <w:p w:rsidR="00914906" w:rsidRPr="004053D1" w:rsidRDefault="00914906" w:rsidP="004053D1">
            <w:pPr>
              <w:pStyle w:val="Default"/>
              <w:rPr>
                <w:rFonts w:ascii="Century Gothic" w:hAnsi="Century Gothic"/>
                <w:color w:val="auto"/>
                <w:sz w:val="22"/>
              </w:rPr>
            </w:pPr>
            <w:r w:rsidRPr="004053D1">
              <w:rPr>
                <w:rFonts w:ascii="Century Gothic" w:hAnsi="Century Gothic"/>
                <w:b/>
                <w:color w:val="auto"/>
                <w:sz w:val="22"/>
              </w:rPr>
              <w:t>Caractéristique proposée :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906" w:rsidRPr="004053D1" w:rsidRDefault="00914906" w:rsidP="004053D1">
            <w:pPr>
              <w:pStyle w:val="Default"/>
              <w:rPr>
                <w:rFonts w:ascii="Century Gothic" w:hAnsi="Century Gothic"/>
                <w:color w:val="auto"/>
                <w:sz w:val="22"/>
              </w:rPr>
            </w:pPr>
          </w:p>
        </w:tc>
      </w:tr>
    </w:tbl>
    <w:p w:rsidR="00914906" w:rsidRDefault="00914906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1D0E1B" w:rsidRDefault="001D0E1B" w:rsidP="00914906">
      <w:pPr>
        <w:jc w:val="center"/>
        <w:rPr>
          <w:b/>
          <w:szCs w:val="20"/>
        </w:rPr>
        <w:sectPr w:rsidR="001D0E1B" w:rsidSect="00B72BDD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901AE7" w:rsidRDefault="00901AE7" w:rsidP="00914906">
      <w:pPr>
        <w:jc w:val="center"/>
        <w:rPr>
          <w:b/>
          <w:szCs w:val="20"/>
        </w:rPr>
      </w:pPr>
    </w:p>
    <w:p w:rsidR="00901AE7" w:rsidRDefault="00901AE7" w:rsidP="00914906">
      <w:pPr>
        <w:jc w:val="center"/>
        <w:rPr>
          <w:b/>
          <w:szCs w:val="20"/>
        </w:rPr>
      </w:pPr>
    </w:p>
    <w:p w:rsidR="007503F9" w:rsidRDefault="007503F9" w:rsidP="00914906">
      <w:pPr>
        <w:ind w:left="1350" w:hanging="1350"/>
        <w:jc w:val="center"/>
        <w:rPr>
          <w:b/>
          <w:bCs/>
          <w:spacing w:val="-1"/>
          <w:u w:val="single"/>
        </w:rPr>
      </w:pPr>
    </w:p>
    <w:p w:rsidR="007503F9" w:rsidRPr="009A28C3" w:rsidRDefault="007503F9" w:rsidP="007503F9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7503F9" w:rsidRPr="0064326E" w:rsidRDefault="007503F9" w:rsidP="007503F9">
      <w:pPr>
        <w:widowControl w:val="0"/>
        <w:jc w:val="center"/>
        <w:rPr>
          <w:b/>
          <w:sz w:val="28"/>
          <w:szCs w:val="28"/>
        </w:rPr>
      </w:pPr>
    </w:p>
    <w:p w:rsidR="007503F9" w:rsidRDefault="007503F9" w:rsidP="007503F9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7503F9">
        <w:rPr>
          <w:rFonts w:ascii="Century Gothic" w:hAnsi="Century Gothic"/>
          <w:b/>
          <w:sz w:val="22"/>
          <w:szCs w:val="22"/>
        </w:rPr>
        <w:t xml:space="preserve">LOT N ° 6 : BANC DE CABLAGE 2 FACES  </w:t>
      </w:r>
    </w:p>
    <w:p w:rsidR="007503F9" w:rsidRPr="001135BD" w:rsidRDefault="007503F9" w:rsidP="007503F9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7503F9" w:rsidRPr="006313F0" w:rsidTr="00393143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7503F9" w:rsidRPr="006313F0" w:rsidTr="00393143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9A28C3" w:rsidRDefault="007503F9" w:rsidP="00393143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9A28C3" w:rsidRDefault="007503F9" w:rsidP="00393143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7503F9">
              <w:rPr>
                <w:rFonts w:ascii="Century Gothic" w:hAnsi="Century Gothic"/>
                <w:b/>
                <w:sz w:val="22"/>
                <w:szCs w:val="22"/>
              </w:rPr>
              <w:t>BANC DE CABLAGE 2 FACES ET 4 CHAISES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9A28C3" w:rsidRDefault="007503F9" w:rsidP="0039314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7503F9" w:rsidRPr="009A28C3" w:rsidRDefault="007503F9" w:rsidP="007503F9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1973" w:type="dxa"/>
          </w:tcPr>
          <w:p w:rsidR="007503F9" w:rsidRPr="009A28C3" w:rsidRDefault="007503F9" w:rsidP="0039314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7503F9" w:rsidRPr="009A28C3" w:rsidRDefault="007503F9" w:rsidP="00393143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503F9" w:rsidRPr="006313F0" w:rsidTr="00393143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1135BD" w:rsidRDefault="007503F9" w:rsidP="00393143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7503F9" w:rsidRPr="009A28C3" w:rsidRDefault="007503F9" w:rsidP="00393143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503F9" w:rsidRPr="006313F0" w:rsidTr="00393143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1135BD" w:rsidRDefault="007503F9" w:rsidP="00393143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7503F9" w:rsidRPr="009A28C3" w:rsidRDefault="007503F9" w:rsidP="00393143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503F9" w:rsidRPr="0058140F" w:rsidTr="00393143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503F9" w:rsidRPr="001135BD" w:rsidRDefault="007503F9" w:rsidP="00393143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7503F9" w:rsidRPr="009A28C3" w:rsidRDefault="007503F9" w:rsidP="00393143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7503F9" w:rsidRDefault="007503F9" w:rsidP="007503F9">
      <w:pPr>
        <w:autoSpaceDE w:val="0"/>
        <w:autoSpaceDN w:val="0"/>
        <w:adjustRightInd w:val="0"/>
      </w:pPr>
    </w:p>
    <w:p w:rsidR="007503F9" w:rsidRPr="0064326E" w:rsidRDefault="007503F9" w:rsidP="007503F9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7503F9" w:rsidRPr="0064326E" w:rsidRDefault="007503F9" w:rsidP="007503F9">
      <w:pPr>
        <w:rPr>
          <w:b/>
          <w:bCs/>
          <w:sz w:val="18"/>
          <w:szCs w:val="22"/>
        </w:rPr>
      </w:pPr>
    </w:p>
    <w:p w:rsidR="007503F9" w:rsidRPr="0064326E" w:rsidRDefault="007503F9" w:rsidP="007503F9">
      <w:pPr>
        <w:rPr>
          <w:b/>
          <w:bCs/>
          <w:sz w:val="18"/>
          <w:szCs w:val="22"/>
        </w:rPr>
      </w:pPr>
    </w:p>
    <w:p w:rsidR="007503F9" w:rsidRDefault="007503F9" w:rsidP="007503F9">
      <w:pPr>
        <w:tabs>
          <w:tab w:val="left" w:pos="1660"/>
        </w:tabs>
        <w:jc w:val="right"/>
        <w:rPr>
          <w:rFonts w:ascii="Century Gothic" w:hAnsi="Century Gothic"/>
          <w:b/>
          <w:sz w:val="28"/>
          <w:szCs w:val="22"/>
        </w:r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9A28C3">
        <w:rPr>
          <w:rFonts w:ascii="Century Gothic" w:hAnsi="Century Gothic"/>
          <w:b/>
          <w:sz w:val="28"/>
          <w:szCs w:val="22"/>
        </w:rPr>
        <w:t>Fait  à</w:t>
      </w:r>
      <w:proofErr w:type="gramEnd"/>
      <w:r w:rsidRPr="009A28C3">
        <w:rPr>
          <w:rFonts w:ascii="Century Gothic" w:hAnsi="Century Gothic"/>
          <w:b/>
          <w:sz w:val="28"/>
          <w:szCs w:val="22"/>
        </w:rPr>
        <w:t xml:space="preserve"> ……………………… le ………………………………</w:t>
      </w:r>
      <w:r w:rsidRPr="009A28C3">
        <w:rPr>
          <w:b/>
          <w:bCs/>
          <w:kern w:val="36"/>
          <w:sz w:val="22"/>
          <w:szCs w:val="22"/>
        </w:rPr>
        <w:t xml:space="preserve"> </w:t>
      </w:r>
      <w:r>
        <w:rPr>
          <w:b/>
          <w:bCs/>
          <w:kern w:val="36"/>
          <w:sz w:val="22"/>
          <w:szCs w:val="22"/>
        </w:rPr>
        <w:t xml:space="preserve">                                            </w:t>
      </w:r>
      <w:r w:rsidRPr="009A28C3">
        <w:rPr>
          <w:rFonts w:ascii="Century Gothic" w:hAnsi="Century Gothic"/>
          <w:b/>
          <w:sz w:val="28"/>
          <w:szCs w:val="22"/>
        </w:rPr>
        <w:t>Signature et cachet du concurrent</w:t>
      </w:r>
    </w:p>
    <w:p w:rsidR="007503F9" w:rsidRDefault="007503F9" w:rsidP="00914906">
      <w:pPr>
        <w:ind w:left="1350" w:hanging="1350"/>
        <w:jc w:val="center"/>
        <w:rPr>
          <w:b/>
          <w:bCs/>
          <w:spacing w:val="-1"/>
          <w:u w:val="single"/>
        </w:rPr>
      </w:pPr>
    </w:p>
    <w:sectPr w:rsidR="007503F9" w:rsidSect="001D0E1B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E88" w:rsidRDefault="00D92E88">
      <w:r>
        <w:separator/>
      </w:r>
    </w:p>
  </w:endnote>
  <w:endnote w:type="continuationSeparator" w:id="0">
    <w:p w:rsidR="00D92E88" w:rsidRDefault="00D9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43" w:rsidRDefault="0039314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93143" w:rsidRDefault="0039314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43" w:rsidRPr="00046695" w:rsidRDefault="00393143" w:rsidP="00BB1866">
    <w:pPr>
      <w:pStyle w:val="Pieddepage"/>
    </w:pPr>
    <w:r w:rsidRPr="00046695">
      <w:rPr>
        <w:rStyle w:val="Numrodepage"/>
        <w:rFonts w:ascii="Bookman Old Style" w:hAnsi="Bookman Old Style"/>
        <w:sz w:val="16"/>
      </w:rPr>
      <w:tab/>
    </w:r>
    <w:r w:rsidRPr="00046695">
      <w:rPr>
        <w:rStyle w:val="Numrodepage"/>
      </w:rPr>
      <w:fldChar w:fldCharType="begin"/>
    </w:r>
    <w:r w:rsidRPr="00046695">
      <w:rPr>
        <w:rStyle w:val="Numrodepage"/>
      </w:rPr>
      <w:instrText xml:space="preserve">PAGE  </w:instrText>
    </w:r>
    <w:r w:rsidRPr="00046695">
      <w:rPr>
        <w:rStyle w:val="Numrodepage"/>
      </w:rPr>
      <w:fldChar w:fldCharType="separate"/>
    </w:r>
    <w:r w:rsidR="007A4396">
      <w:rPr>
        <w:rStyle w:val="Numrodepage"/>
        <w:noProof/>
      </w:rPr>
      <w:t>20</w:t>
    </w:r>
    <w:r w:rsidRPr="00046695">
      <w:rPr>
        <w:rStyle w:val="Numrodepage"/>
      </w:rPr>
      <w:fldChar w:fldCharType="end"/>
    </w:r>
    <w:r w:rsidRPr="00046695">
      <w:rPr>
        <w:rStyle w:val="Numrodepage"/>
        <w:rFonts w:ascii="Bookman Old Style" w:hAnsi="Bookman Old Style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43" w:rsidRPr="001E010D" w:rsidRDefault="00393143">
    <w:pPr>
      <w:pStyle w:val="Pieddepage"/>
      <w:jc w:val="right"/>
      <w:rPr>
        <w:b/>
        <w:sz w:val="14"/>
      </w:rPr>
    </w:pPr>
    <w:r w:rsidRPr="001E010D">
      <w:rPr>
        <w:b/>
        <w:sz w:val="14"/>
      </w:rPr>
      <w:fldChar w:fldCharType="begin"/>
    </w:r>
    <w:r w:rsidRPr="001E010D">
      <w:rPr>
        <w:b/>
        <w:sz w:val="14"/>
      </w:rPr>
      <w:instrText xml:space="preserve"> PAGE   \* MERGEFORMAT </w:instrText>
    </w:r>
    <w:r w:rsidRPr="001E010D">
      <w:rPr>
        <w:b/>
        <w:sz w:val="14"/>
      </w:rPr>
      <w:fldChar w:fldCharType="separate"/>
    </w:r>
    <w:r w:rsidR="007A4396">
      <w:rPr>
        <w:b/>
        <w:noProof/>
        <w:sz w:val="14"/>
      </w:rPr>
      <w:t>29</w:t>
    </w:r>
    <w:r w:rsidRPr="001E010D">
      <w:rPr>
        <w:b/>
        <w:sz w:val="14"/>
      </w:rPr>
      <w:fldChar w:fldCharType="end"/>
    </w:r>
  </w:p>
  <w:p w:rsidR="00393143" w:rsidRDefault="0039314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E88" w:rsidRDefault="00D92E88">
      <w:r>
        <w:separator/>
      </w:r>
    </w:p>
  </w:footnote>
  <w:footnote w:type="continuationSeparator" w:id="0">
    <w:p w:rsidR="00D92E88" w:rsidRDefault="00D9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43" w:rsidRDefault="00393143" w:rsidP="00B96C0A">
    <w:pPr>
      <w:pStyle w:val="En-tte"/>
    </w:pPr>
    <w:r w:rsidRPr="00B96C0A">
      <w:rPr>
        <w:i/>
        <w:sz w:val="18"/>
        <w:szCs w:val="18"/>
      </w:rPr>
      <w:t xml:space="preserve">                           </w:t>
    </w:r>
    <w:r w:rsidRPr="004B34CE">
      <w:rPr>
        <w:i/>
        <w:sz w:val="18"/>
        <w:szCs w:val="18"/>
        <w:u w:val="single"/>
      </w:rPr>
      <w:t xml:space="preserve">OFPPT / </w:t>
    </w:r>
    <w:r>
      <w:rPr>
        <w:i/>
        <w:sz w:val="18"/>
        <w:szCs w:val="18"/>
        <w:u w:val="single"/>
      </w:rPr>
      <w:t>DAL</w:t>
    </w:r>
    <w:r w:rsidRPr="004B34CE">
      <w:rPr>
        <w:i/>
        <w:sz w:val="18"/>
        <w:szCs w:val="18"/>
        <w:u w:val="single"/>
      </w:rPr>
      <w:t xml:space="preserve">                                           Dossier d’Appel d’Offres                                                         AO N°</w:t>
    </w:r>
  </w:p>
  <w:p w:rsidR="00393143" w:rsidRDefault="0039314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143" w:rsidRDefault="0039314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DC3"/>
      </v:shape>
    </w:pict>
  </w:numPicBullet>
  <w:abstractNum w:abstractNumId="0" w15:restartNumberingAfterBreak="0">
    <w:nsid w:val="000B5757"/>
    <w:multiLevelType w:val="hybridMultilevel"/>
    <w:tmpl w:val="E8DCE7CE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5321D4"/>
    <w:multiLevelType w:val="multilevel"/>
    <w:tmpl w:val="4C78F6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trike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0B7466"/>
    <w:multiLevelType w:val="multilevel"/>
    <w:tmpl w:val="14A8E46A"/>
    <w:lvl w:ilvl="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>
      <w:numFmt w:val="bullet"/>
      <w:lvlText w:val="-"/>
      <w:lvlJc w:val="left"/>
      <w:pPr>
        <w:ind w:left="2508" w:hanging="360"/>
      </w:pPr>
      <w:rPr>
        <w:rFonts w:ascii="Calibri" w:eastAsia="Times New Roman" w:hAnsi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CB44E3"/>
    <w:multiLevelType w:val="hybridMultilevel"/>
    <w:tmpl w:val="096236A4"/>
    <w:lvl w:ilvl="0" w:tplc="C4568D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233CB"/>
    <w:multiLevelType w:val="hybridMultilevel"/>
    <w:tmpl w:val="4D04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F34A23"/>
    <w:multiLevelType w:val="hybridMultilevel"/>
    <w:tmpl w:val="DB1AF88C"/>
    <w:lvl w:ilvl="0" w:tplc="03C621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0089D"/>
    <w:multiLevelType w:val="hybridMultilevel"/>
    <w:tmpl w:val="1BCEF6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587890"/>
    <w:multiLevelType w:val="hybridMultilevel"/>
    <w:tmpl w:val="22580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27EF3"/>
    <w:multiLevelType w:val="multilevel"/>
    <w:tmpl w:val="F4A063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52677D"/>
    <w:multiLevelType w:val="hybridMultilevel"/>
    <w:tmpl w:val="C2D2A962"/>
    <w:lvl w:ilvl="0" w:tplc="C4568D68">
      <w:start w:val="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B247395"/>
    <w:multiLevelType w:val="hybridMultilevel"/>
    <w:tmpl w:val="D6D2E382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26C04"/>
    <w:multiLevelType w:val="hybridMultilevel"/>
    <w:tmpl w:val="300221C2"/>
    <w:lvl w:ilvl="0" w:tplc="58949310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14E6111"/>
    <w:multiLevelType w:val="hybridMultilevel"/>
    <w:tmpl w:val="1E12EEFA"/>
    <w:lvl w:ilvl="0" w:tplc="C4568D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3507D40"/>
    <w:multiLevelType w:val="hybridMultilevel"/>
    <w:tmpl w:val="3FCE4776"/>
    <w:lvl w:ilvl="0" w:tplc="DFB82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70999"/>
    <w:multiLevelType w:val="hybridMultilevel"/>
    <w:tmpl w:val="DFC048B4"/>
    <w:lvl w:ilvl="0" w:tplc="C4568D68">
      <w:start w:val="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D169A5"/>
    <w:multiLevelType w:val="hybridMultilevel"/>
    <w:tmpl w:val="48A44FB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6671E"/>
    <w:multiLevelType w:val="hybridMultilevel"/>
    <w:tmpl w:val="0A04B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223D7"/>
    <w:multiLevelType w:val="hybridMultilevel"/>
    <w:tmpl w:val="636A5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C00A46"/>
    <w:multiLevelType w:val="hybridMultilevel"/>
    <w:tmpl w:val="B0B0C5A6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24CFD"/>
    <w:multiLevelType w:val="hybridMultilevel"/>
    <w:tmpl w:val="80326E3A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444A0"/>
    <w:multiLevelType w:val="hybridMultilevel"/>
    <w:tmpl w:val="3AEA925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E219A1"/>
    <w:multiLevelType w:val="hybridMultilevel"/>
    <w:tmpl w:val="CADCD4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CB86100"/>
    <w:multiLevelType w:val="hybridMultilevel"/>
    <w:tmpl w:val="F476067E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3928"/>
    <w:multiLevelType w:val="singleLevel"/>
    <w:tmpl w:val="040C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2" w15:restartNumberingAfterBreak="0">
    <w:nsid w:val="7FD67DC7"/>
    <w:multiLevelType w:val="hybridMultilevel"/>
    <w:tmpl w:val="0FE2BE08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4"/>
  </w:num>
  <w:num w:numId="3">
    <w:abstractNumId w:val="1"/>
  </w:num>
  <w:num w:numId="4">
    <w:abstractNumId w:val="4"/>
  </w:num>
  <w:num w:numId="5">
    <w:abstractNumId w:val="6"/>
  </w:num>
  <w:num w:numId="6">
    <w:abstractNumId w:val="29"/>
  </w:num>
  <w:num w:numId="7">
    <w:abstractNumId w:val="39"/>
  </w:num>
  <w:num w:numId="8">
    <w:abstractNumId w:val="3"/>
  </w:num>
  <w:num w:numId="9">
    <w:abstractNumId w:val="15"/>
  </w:num>
  <w:num w:numId="10">
    <w:abstractNumId w:val="10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5"/>
  </w:num>
  <w:num w:numId="14">
    <w:abstractNumId w:val="30"/>
  </w:num>
  <w:num w:numId="15">
    <w:abstractNumId w:val="28"/>
  </w:num>
  <w:num w:numId="16">
    <w:abstractNumId w:val="34"/>
  </w:num>
  <w:num w:numId="17">
    <w:abstractNumId w:val="2"/>
  </w:num>
  <w:num w:numId="18">
    <w:abstractNumId w:val="12"/>
  </w:num>
  <w:num w:numId="19">
    <w:abstractNumId w:val="18"/>
  </w:num>
  <w:num w:numId="20">
    <w:abstractNumId w:val="42"/>
  </w:num>
  <w:num w:numId="21">
    <w:abstractNumId w:val="0"/>
  </w:num>
  <w:num w:numId="22">
    <w:abstractNumId w:val="36"/>
  </w:num>
  <w:num w:numId="23">
    <w:abstractNumId w:val="35"/>
  </w:num>
  <w:num w:numId="24">
    <w:abstractNumId w:val="22"/>
  </w:num>
  <w:num w:numId="25">
    <w:abstractNumId w:val="21"/>
  </w:num>
  <w:num w:numId="26">
    <w:abstractNumId w:val="40"/>
  </w:num>
  <w:num w:numId="27">
    <w:abstractNumId w:val="11"/>
  </w:num>
  <w:num w:numId="28">
    <w:abstractNumId w:val="31"/>
  </w:num>
  <w:num w:numId="29">
    <w:abstractNumId w:val="38"/>
  </w:num>
  <w:num w:numId="30">
    <w:abstractNumId w:val="8"/>
  </w:num>
  <w:num w:numId="31">
    <w:abstractNumId w:val="25"/>
  </w:num>
  <w:num w:numId="32">
    <w:abstractNumId w:val="7"/>
  </w:num>
  <w:num w:numId="33">
    <w:abstractNumId w:val="19"/>
  </w:num>
  <w:num w:numId="34">
    <w:abstractNumId w:val="41"/>
  </w:num>
  <w:num w:numId="35">
    <w:abstractNumId w:val="13"/>
  </w:num>
  <w:num w:numId="36">
    <w:abstractNumId w:val="37"/>
  </w:num>
  <w:num w:numId="37">
    <w:abstractNumId w:val="26"/>
  </w:num>
  <w:num w:numId="38">
    <w:abstractNumId w:val="20"/>
  </w:num>
  <w:num w:numId="39">
    <w:abstractNumId w:val="23"/>
  </w:num>
  <w:num w:numId="40">
    <w:abstractNumId w:val="9"/>
  </w:num>
  <w:num w:numId="41">
    <w:abstractNumId w:val="32"/>
  </w:num>
  <w:num w:numId="42">
    <w:abstractNumId w:val="14"/>
  </w:num>
  <w:num w:numId="43">
    <w:abstractNumId w:val="2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566"/>
    <w:rsid w:val="000019FD"/>
    <w:rsid w:val="00001CA7"/>
    <w:rsid w:val="000021A8"/>
    <w:rsid w:val="00002653"/>
    <w:rsid w:val="00002B86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E2C"/>
    <w:rsid w:val="00015419"/>
    <w:rsid w:val="000155D0"/>
    <w:rsid w:val="00015969"/>
    <w:rsid w:val="00016313"/>
    <w:rsid w:val="00017966"/>
    <w:rsid w:val="00017F27"/>
    <w:rsid w:val="000207F8"/>
    <w:rsid w:val="00020870"/>
    <w:rsid w:val="0002107B"/>
    <w:rsid w:val="0002136F"/>
    <w:rsid w:val="00021450"/>
    <w:rsid w:val="000214A9"/>
    <w:rsid w:val="00021C52"/>
    <w:rsid w:val="000220D9"/>
    <w:rsid w:val="00022E88"/>
    <w:rsid w:val="0002512E"/>
    <w:rsid w:val="00025ECB"/>
    <w:rsid w:val="00026376"/>
    <w:rsid w:val="000264C7"/>
    <w:rsid w:val="00026B7F"/>
    <w:rsid w:val="00026FCC"/>
    <w:rsid w:val="00030BDB"/>
    <w:rsid w:val="00031C55"/>
    <w:rsid w:val="000322D5"/>
    <w:rsid w:val="00032604"/>
    <w:rsid w:val="00032A82"/>
    <w:rsid w:val="00032CFB"/>
    <w:rsid w:val="0003450D"/>
    <w:rsid w:val="00034C06"/>
    <w:rsid w:val="00034C46"/>
    <w:rsid w:val="000352A7"/>
    <w:rsid w:val="00035548"/>
    <w:rsid w:val="000362E5"/>
    <w:rsid w:val="00036842"/>
    <w:rsid w:val="00037480"/>
    <w:rsid w:val="00037B95"/>
    <w:rsid w:val="00040200"/>
    <w:rsid w:val="000402B3"/>
    <w:rsid w:val="00040A75"/>
    <w:rsid w:val="00041690"/>
    <w:rsid w:val="00043096"/>
    <w:rsid w:val="00044200"/>
    <w:rsid w:val="00046F09"/>
    <w:rsid w:val="00047227"/>
    <w:rsid w:val="00047977"/>
    <w:rsid w:val="00050AAC"/>
    <w:rsid w:val="00051249"/>
    <w:rsid w:val="000515C1"/>
    <w:rsid w:val="0005168A"/>
    <w:rsid w:val="00051B1B"/>
    <w:rsid w:val="00051DE7"/>
    <w:rsid w:val="00052D0C"/>
    <w:rsid w:val="0005302C"/>
    <w:rsid w:val="000532C4"/>
    <w:rsid w:val="000533A2"/>
    <w:rsid w:val="000540BC"/>
    <w:rsid w:val="0005412B"/>
    <w:rsid w:val="000546E4"/>
    <w:rsid w:val="0005470C"/>
    <w:rsid w:val="000548EC"/>
    <w:rsid w:val="00054F67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51C"/>
    <w:rsid w:val="0008053A"/>
    <w:rsid w:val="00080943"/>
    <w:rsid w:val="00080B9E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500C"/>
    <w:rsid w:val="00085D1D"/>
    <w:rsid w:val="000868A3"/>
    <w:rsid w:val="00086FB3"/>
    <w:rsid w:val="00087035"/>
    <w:rsid w:val="000874A8"/>
    <w:rsid w:val="000909A1"/>
    <w:rsid w:val="00090C9D"/>
    <w:rsid w:val="000913EB"/>
    <w:rsid w:val="00092369"/>
    <w:rsid w:val="000929CC"/>
    <w:rsid w:val="00093210"/>
    <w:rsid w:val="0009347A"/>
    <w:rsid w:val="000936BC"/>
    <w:rsid w:val="00094A2E"/>
    <w:rsid w:val="00094BD6"/>
    <w:rsid w:val="000952E6"/>
    <w:rsid w:val="000959BD"/>
    <w:rsid w:val="00095FA0"/>
    <w:rsid w:val="000961B6"/>
    <w:rsid w:val="000968BC"/>
    <w:rsid w:val="000A0B86"/>
    <w:rsid w:val="000A1756"/>
    <w:rsid w:val="000A223F"/>
    <w:rsid w:val="000A3077"/>
    <w:rsid w:val="000A33A3"/>
    <w:rsid w:val="000A599B"/>
    <w:rsid w:val="000A684D"/>
    <w:rsid w:val="000A6964"/>
    <w:rsid w:val="000B03F2"/>
    <w:rsid w:val="000B0E43"/>
    <w:rsid w:val="000B1A9E"/>
    <w:rsid w:val="000B1AAC"/>
    <w:rsid w:val="000B1D8D"/>
    <w:rsid w:val="000B2980"/>
    <w:rsid w:val="000B29A2"/>
    <w:rsid w:val="000B2D04"/>
    <w:rsid w:val="000B303F"/>
    <w:rsid w:val="000B3724"/>
    <w:rsid w:val="000B397D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715"/>
    <w:rsid w:val="000C6927"/>
    <w:rsid w:val="000D0359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D7AA0"/>
    <w:rsid w:val="000E0491"/>
    <w:rsid w:val="000E0629"/>
    <w:rsid w:val="000E1E85"/>
    <w:rsid w:val="000E32A0"/>
    <w:rsid w:val="000E4160"/>
    <w:rsid w:val="000E4E8B"/>
    <w:rsid w:val="000E4EF7"/>
    <w:rsid w:val="000E57E3"/>
    <w:rsid w:val="000E5D49"/>
    <w:rsid w:val="000E5E19"/>
    <w:rsid w:val="000E6507"/>
    <w:rsid w:val="000E6FD2"/>
    <w:rsid w:val="000E7C90"/>
    <w:rsid w:val="000E7F34"/>
    <w:rsid w:val="000F056D"/>
    <w:rsid w:val="000F0674"/>
    <w:rsid w:val="000F2740"/>
    <w:rsid w:val="000F2B74"/>
    <w:rsid w:val="000F2CD4"/>
    <w:rsid w:val="000F332A"/>
    <w:rsid w:val="000F3836"/>
    <w:rsid w:val="000F512C"/>
    <w:rsid w:val="000F5ADE"/>
    <w:rsid w:val="000F6C5E"/>
    <w:rsid w:val="000F7470"/>
    <w:rsid w:val="000F758D"/>
    <w:rsid w:val="00100D0E"/>
    <w:rsid w:val="00100D1A"/>
    <w:rsid w:val="00101106"/>
    <w:rsid w:val="00101836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947"/>
    <w:rsid w:val="00106A4D"/>
    <w:rsid w:val="00107F7F"/>
    <w:rsid w:val="00107FC0"/>
    <w:rsid w:val="00110508"/>
    <w:rsid w:val="00110652"/>
    <w:rsid w:val="0011093A"/>
    <w:rsid w:val="00110B5D"/>
    <w:rsid w:val="00111AC4"/>
    <w:rsid w:val="001127E7"/>
    <w:rsid w:val="001128F8"/>
    <w:rsid w:val="00112F7F"/>
    <w:rsid w:val="001135BD"/>
    <w:rsid w:val="0011366F"/>
    <w:rsid w:val="00113791"/>
    <w:rsid w:val="00113CDD"/>
    <w:rsid w:val="0011439F"/>
    <w:rsid w:val="00115503"/>
    <w:rsid w:val="00115B2D"/>
    <w:rsid w:val="0011644A"/>
    <w:rsid w:val="001168DD"/>
    <w:rsid w:val="00116FDB"/>
    <w:rsid w:val="0011714B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35D1"/>
    <w:rsid w:val="00123EB8"/>
    <w:rsid w:val="001245E6"/>
    <w:rsid w:val="00124711"/>
    <w:rsid w:val="00124DC2"/>
    <w:rsid w:val="00125283"/>
    <w:rsid w:val="001257CC"/>
    <w:rsid w:val="00125899"/>
    <w:rsid w:val="0012599D"/>
    <w:rsid w:val="00125FD2"/>
    <w:rsid w:val="00127173"/>
    <w:rsid w:val="001278AE"/>
    <w:rsid w:val="001302ED"/>
    <w:rsid w:val="00130638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565"/>
    <w:rsid w:val="001355ED"/>
    <w:rsid w:val="00135C86"/>
    <w:rsid w:val="001367C6"/>
    <w:rsid w:val="00136A45"/>
    <w:rsid w:val="00136C3C"/>
    <w:rsid w:val="001400D3"/>
    <w:rsid w:val="001416D2"/>
    <w:rsid w:val="00141E4D"/>
    <w:rsid w:val="00142896"/>
    <w:rsid w:val="00143118"/>
    <w:rsid w:val="0014313F"/>
    <w:rsid w:val="001434FF"/>
    <w:rsid w:val="00143B9A"/>
    <w:rsid w:val="00143E83"/>
    <w:rsid w:val="00144AA8"/>
    <w:rsid w:val="00144E8B"/>
    <w:rsid w:val="00145AEE"/>
    <w:rsid w:val="00147521"/>
    <w:rsid w:val="00147A11"/>
    <w:rsid w:val="00147B37"/>
    <w:rsid w:val="00150E45"/>
    <w:rsid w:val="001518D9"/>
    <w:rsid w:val="0015265A"/>
    <w:rsid w:val="001527A2"/>
    <w:rsid w:val="001529AB"/>
    <w:rsid w:val="00153544"/>
    <w:rsid w:val="00153D79"/>
    <w:rsid w:val="00153EF8"/>
    <w:rsid w:val="00154D29"/>
    <w:rsid w:val="001559D7"/>
    <w:rsid w:val="00155D18"/>
    <w:rsid w:val="001563E0"/>
    <w:rsid w:val="00156695"/>
    <w:rsid w:val="0015698F"/>
    <w:rsid w:val="001574A5"/>
    <w:rsid w:val="001579E8"/>
    <w:rsid w:val="00157CEF"/>
    <w:rsid w:val="0016017A"/>
    <w:rsid w:val="001603B3"/>
    <w:rsid w:val="00160473"/>
    <w:rsid w:val="00161069"/>
    <w:rsid w:val="00161150"/>
    <w:rsid w:val="001621A6"/>
    <w:rsid w:val="001622AA"/>
    <w:rsid w:val="0016262B"/>
    <w:rsid w:val="00162CF2"/>
    <w:rsid w:val="00163A72"/>
    <w:rsid w:val="00163A8A"/>
    <w:rsid w:val="00163F6F"/>
    <w:rsid w:val="00164363"/>
    <w:rsid w:val="00164696"/>
    <w:rsid w:val="00164768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705E7"/>
    <w:rsid w:val="001709CC"/>
    <w:rsid w:val="00170AE7"/>
    <w:rsid w:val="0017143A"/>
    <w:rsid w:val="001728DC"/>
    <w:rsid w:val="00172D5B"/>
    <w:rsid w:val="00173231"/>
    <w:rsid w:val="00174A5E"/>
    <w:rsid w:val="00174D2A"/>
    <w:rsid w:val="001761DE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329E"/>
    <w:rsid w:val="00183823"/>
    <w:rsid w:val="00183CCB"/>
    <w:rsid w:val="00183FA1"/>
    <w:rsid w:val="0018422B"/>
    <w:rsid w:val="0018465B"/>
    <w:rsid w:val="00184912"/>
    <w:rsid w:val="00185ED5"/>
    <w:rsid w:val="001864AD"/>
    <w:rsid w:val="0018690C"/>
    <w:rsid w:val="0018690D"/>
    <w:rsid w:val="001869C3"/>
    <w:rsid w:val="00186E57"/>
    <w:rsid w:val="00186F25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D61"/>
    <w:rsid w:val="00194F3B"/>
    <w:rsid w:val="001955EF"/>
    <w:rsid w:val="001956DF"/>
    <w:rsid w:val="001962BE"/>
    <w:rsid w:val="00196C5B"/>
    <w:rsid w:val="001974DD"/>
    <w:rsid w:val="00197A80"/>
    <w:rsid w:val="001A1442"/>
    <w:rsid w:val="001A162F"/>
    <w:rsid w:val="001A19CD"/>
    <w:rsid w:val="001A1EFF"/>
    <w:rsid w:val="001A271E"/>
    <w:rsid w:val="001A2A1E"/>
    <w:rsid w:val="001A2A27"/>
    <w:rsid w:val="001A3139"/>
    <w:rsid w:val="001A353F"/>
    <w:rsid w:val="001A35F0"/>
    <w:rsid w:val="001A36BD"/>
    <w:rsid w:val="001A4987"/>
    <w:rsid w:val="001A4C33"/>
    <w:rsid w:val="001A4F84"/>
    <w:rsid w:val="001A5E3D"/>
    <w:rsid w:val="001A73E6"/>
    <w:rsid w:val="001A76BE"/>
    <w:rsid w:val="001A77D7"/>
    <w:rsid w:val="001A787A"/>
    <w:rsid w:val="001A7FB5"/>
    <w:rsid w:val="001B01AE"/>
    <w:rsid w:val="001B1678"/>
    <w:rsid w:val="001B1BC9"/>
    <w:rsid w:val="001B277C"/>
    <w:rsid w:val="001B2872"/>
    <w:rsid w:val="001B4CAC"/>
    <w:rsid w:val="001B5170"/>
    <w:rsid w:val="001B56BA"/>
    <w:rsid w:val="001B5836"/>
    <w:rsid w:val="001B592F"/>
    <w:rsid w:val="001B608A"/>
    <w:rsid w:val="001B62BD"/>
    <w:rsid w:val="001B748A"/>
    <w:rsid w:val="001B7994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4039"/>
    <w:rsid w:val="001C4FA0"/>
    <w:rsid w:val="001C522C"/>
    <w:rsid w:val="001C712E"/>
    <w:rsid w:val="001C7581"/>
    <w:rsid w:val="001C791C"/>
    <w:rsid w:val="001C7E20"/>
    <w:rsid w:val="001D0655"/>
    <w:rsid w:val="001D0E1B"/>
    <w:rsid w:val="001D1054"/>
    <w:rsid w:val="001D1653"/>
    <w:rsid w:val="001D1BFB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AE0"/>
    <w:rsid w:val="001E6FE8"/>
    <w:rsid w:val="001E7607"/>
    <w:rsid w:val="001F027A"/>
    <w:rsid w:val="001F2730"/>
    <w:rsid w:val="001F2969"/>
    <w:rsid w:val="001F2A5E"/>
    <w:rsid w:val="001F2C59"/>
    <w:rsid w:val="001F2CC4"/>
    <w:rsid w:val="001F42A7"/>
    <w:rsid w:val="001F4706"/>
    <w:rsid w:val="001F49E9"/>
    <w:rsid w:val="001F63AA"/>
    <w:rsid w:val="001F66BC"/>
    <w:rsid w:val="001F6FCB"/>
    <w:rsid w:val="0020000E"/>
    <w:rsid w:val="002004E3"/>
    <w:rsid w:val="00201F5F"/>
    <w:rsid w:val="00202E53"/>
    <w:rsid w:val="00204D6F"/>
    <w:rsid w:val="002051F6"/>
    <w:rsid w:val="00206176"/>
    <w:rsid w:val="00206431"/>
    <w:rsid w:val="00206601"/>
    <w:rsid w:val="0020761A"/>
    <w:rsid w:val="002077CD"/>
    <w:rsid w:val="00207912"/>
    <w:rsid w:val="002079C9"/>
    <w:rsid w:val="002079DD"/>
    <w:rsid w:val="00210994"/>
    <w:rsid w:val="00210E26"/>
    <w:rsid w:val="00211661"/>
    <w:rsid w:val="00211ACD"/>
    <w:rsid w:val="0021270E"/>
    <w:rsid w:val="00212DC2"/>
    <w:rsid w:val="00212FB5"/>
    <w:rsid w:val="00213AAD"/>
    <w:rsid w:val="0021454C"/>
    <w:rsid w:val="002151CF"/>
    <w:rsid w:val="002153B1"/>
    <w:rsid w:val="002153E0"/>
    <w:rsid w:val="0021547D"/>
    <w:rsid w:val="00215E37"/>
    <w:rsid w:val="002162C5"/>
    <w:rsid w:val="00217584"/>
    <w:rsid w:val="0021760C"/>
    <w:rsid w:val="00217913"/>
    <w:rsid w:val="00220951"/>
    <w:rsid w:val="00220AC7"/>
    <w:rsid w:val="00220C5E"/>
    <w:rsid w:val="002211E2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4CEB"/>
    <w:rsid w:val="002255EA"/>
    <w:rsid w:val="002257E8"/>
    <w:rsid w:val="002266AC"/>
    <w:rsid w:val="00226854"/>
    <w:rsid w:val="002273B6"/>
    <w:rsid w:val="0022794D"/>
    <w:rsid w:val="00227FEF"/>
    <w:rsid w:val="002304DB"/>
    <w:rsid w:val="00230A2E"/>
    <w:rsid w:val="00230B09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45F9"/>
    <w:rsid w:val="00234D20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30D8"/>
    <w:rsid w:val="00253252"/>
    <w:rsid w:val="0025340D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708"/>
    <w:rsid w:val="00264990"/>
    <w:rsid w:val="00264A55"/>
    <w:rsid w:val="00265026"/>
    <w:rsid w:val="00265571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8062E"/>
    <w:rsid w:val="002807B7"/>
    <w:rsid w:val="00280F9C"/>
    <w:rsid w:val="0028139E"/>
    <w:rsid w:val="00281D90"/>
    <w:rsid w:val="002820E5"/>
    <w:rsid w:val="00282436"/>
    <w:rsid w:val="00282ADF"/>
    <w:rsid w:val="00282C0D"/>
    <w:rsid w:val="00282D7B"/>
    <w:rsid w:val="00283248"/>
    <w:rsid w:val="00283B71"/>
    <w:rsid w:val="002841C3"/>
    <w:rsid w:val="002841EB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6299"/>
    <w:rsid w:val="00296ED8"/>
    <w:rsid w:val="002970F9"/>
    <w:rsid w:val="002972DF"/>
    <w:rsid w:val="00297838"/>
    <w:rsid w:val="0029793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4E4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88A"/>
    <w:rsid w:val="002C045F"/>
    <w:rsid w:val="002C04FD"/>
    <w:rsid w:val="002C0CB2"/>
    <w:rsid w:val="002C0DFF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C0E"/>
    <w:rsid w:val="002D0E36"/>
    <w:rsid w:val="002D127B"/>
    <w:rsid w:val="002D1500"/>
    <w:rsid w:val="002D1600"/>
    <w:rsid w:val="002D170E"/>
    <w:rsid w:val="002D2278"/>
    <w:rsid w:val="002D2345"/>
    <w:rsid w:val="002D238E"/>
    <w:rsid w:val="002D23C1"/>
    <w:rsid w:val="002D2CA5"/>
    <w:rsid w:val="002D3775"/>
    <w:rsid w:val="002D3810"/>
    <w:rsid w:val="002D3FC8"/>
    <w:rsid w:val="002D45A9"/>
    <w:rsid w:val="002D4D48"/>
    <w:rsid w:val="002D6D19"/>
    <w:rsid w:val="002D70FD"/>
    <w:rsid w:val="002D7E39"/>
    <w:rsid w:val="002E1A4D"/>
    <w:rsid w:val="002E1CD6"/>
    <w:rsid w:val="002E1FB6"/>
    <w:rsid w:val="002E3543"/>
    <w:rsid w:val="002E4429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702"/>
    <w:rsid w:val="002F07DF"/>
    <w:rsid w:val="002F0E41"/>
    <w:rsid w:val="002F1183"/>
    <w:rsid w:val="002F130C"/>
    <w:rsid w:val="002F1ACA"/>
    <w:rsid w:val="002F1C7A"/>
    <w:rsid w:val="002F244C"/>
    <w:rsid w:val="002F25F7"/>
    <w:rsid w:val="002F2714"/>
    <w:rsid w:val="002F3C6C"/>
    <w:rsid w:val="002F3C79"/>
    <w:rsid w:val="002F3CFC"/>
    <w:rsid w:val="002F3D40"/>
    <w:rsid w:val="002F487E"/>
    <w:rsid w:val="002F4BD5"/>
    <w:rsid w:val="002F5272"/>
    <w:rsid w:val="002F6DA6"/>
    <w:rsid w:val="002F7B17"/>
    <w:rsid w:val="002F7CA0"/>
    <w:rsid w:val="00300C09"/>
    <w:rsid w:val="00300DCB"/>
    <w:rsid w:val="0030163D"/>
    <w:rsid w:val="003019B4"/>
    <w:rsid w:val="00301F54"/>
    <w:rsid w:val="0030272D"/>
    <w:rsid w:val="00302841"/>
    <w:rsid w:val="00302971"/>
    <w:rsid w:val="00302CFF"/>
    <w:rsid w:val="00303158"/>
    <w:rsid w:val="00303C08"/>
    <w:rsid w:val="00303DF3"/>
    <w:rsid w:val="00304C07"/>
    <w:rsid w:val="00304D01"/>
    <w:rsid w:val="0030537E"/>
    <w:rsid w:val="003055C1"/>
    <w:rsid w:val="00305CBB"/>
    <w:rsid w:val="0030669F"/>
    <w:rsid w:val="00306952"/>
    <w:rsid w:val="00306CA2"/>
    <w:rsid w:val="00306EAF"/>
    <w:rsid w:val="00306FC9"/>
    <w:rsid w:val="00307203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462E"/>
    <w:rsid w:val="00315475"/>
    <w:rsid w:val="00315783"/>
    <w:rsid w:val="00315BD6"/>
    <w:rsid w:val="00316DB6"/>
    <w:rsid w:val="003176A9"/>
    <w:rsid w:val="00317C52"/>
    <w:rsid w:val="0032000E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306A0"/>
    <w:rsid w:val="003319DB"/>
    <w:rsid w:val="00331BD7"/>
    <w:rsid w:val="00334525"/>
    <w:rsid w:val="003346C8"/>
    <w:rsid w:val="00334C7A"/>
    <w:rsid w:val="00335487"/>
    <w:rsid w:val="003356F2"/>
    <w:rsid w:val="00335B54"/>
    <w:rsid w:val="00335C12"/>
    <w:rsid w:val="00335F43"/>
    <w:rsid w:val="0033639A"/>
    <w:rsid w:val="00337765"/>
    <w:rsid w:val="00337A13"/>
    <w:rsid w:val="00337BB1"/>
    <w:rsid w:val="00341162"/>
    <w:rsid w:val="00341D9E"/>
    <w:rsid w:val="003421B6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1220"/>
    <w:rsid w:val="003512A7"/>
    <w:rsid w:val="00351494"/>
    <w:rsid w:val="003519AE"/>
    <w:rsid w:val="00352112"/>
    <w:rsid w:val="00352351"/>
    <w:rsid w:val="00353194"/>
    <w:rsid w:val="0035329F"/>
    <w:rsid w:val="00354398"/>
    <w:rsid w:val="0035542A"/>
    <w:rsid w:val="0035798C"/>
    <w:rsid w:val="00360A9E"/>
    <w:rsid w:val="00360D6B"/>
    <w:rsid w:val="00361D49"/>
    <w:rsid w:val="00361F85"/>
    <w:rsid w:val="003633C7"/>
    <w:rsid w:val="003636D0"/>
    <w:rsid w:val="00363B90"/>
    <w:rsid w:val="00363C1A"/>
    <w:rsid w:val="00364A0F"/>
    <w:rsid w:val="00364EC1"/>
    <w:rsid w:val="003655AB"/>
    <w:rsid w:val="003656EF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232D"/>
    <w:rsid w:val="00373100"/>
    <w:rsid w:val="00373620"/>
    <w:rsid w:val="00373FFB"/>
    <w:rsid w:val="0037438A"/>
    <w:rsid w:val="0037479D"/>
    <w:rsid w:val="00375A86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8B3"/>
    <w:rsid w:val="00390057"/>
    <w:rsid w:val="00390277"/>
    <w:rsid w:val="0039080E"/>
    <w:rsid w:val="00390903"/>
    <w:rsid w:val="00390BEC"/>
    <w:rsid w:val="00391160"/>
    <w:rsid w:val="00391912"/>
    <w:rsid w:val="00391CE2"/>
    <w:rsid w:val="00391DEF"/>
    <w:rsid w:val="00392159"/>
    <w:rsid w:val="00392191"/>
    <w:rsid w:val="00393143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8C7"/>
    <w:rsid w:val="003B0450"/>
    <w:rsid w:val="003B0815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111F"/>
    <w:rsid w:val="003C1941"/>
    <w:rsid w:val="003C1A05"/>
    <w:rsid w:val="003C1CA5"/>
    <w:rsid w:val="003C3697"/>
    <w:rsid w:val="003C5336"/>
    <w:rsid w:val="003C62AD"/>
    <w:rsid w:val="003C6AA1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E10"/>
    <w:rsid w:val="003D2F10"/>
    <w:rsid w:val="003D312F"/>
    <w:rsid w:val="003D31FB"/>
    <w:rsid w:val="003D36C9"/>
    <w:rsid w:val="003D3D6B"/>
    <w:rsid w:val="003D3DBB"/>
    <w:rsid w:val="003D4D9A"/>
    <w:rsid w:val="003D4DA8"/>
    <w:rsid w:val="003D4DB0"/>
    <w:rsid w:val="003D60BE"/>
    <w:rsid w:val="003D71D5"/>
    <w:rsid w:val="003D758B"/>
    <w:rsid w:val="003D7635"/>
    <w:rsid w:val="003D7C11"/>
    <w:rsid w:val="003E0070"/>
    <w:rsid w:val="003E116F"/>
    <w:rsid w:val="003E1582"/>
    <w:rsid w:val="003E1AD0"/>
    <w:rsid w:val="003E303E"/>
    <w:rsid w:val="003E3849"/>
    <w:rsid w:val="003E38B1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33A4"/>
    <w:rsid w:val="003F3E0B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2585"/>
    <w:rsid w:val="004034E3"/>
    <w:rsid w:val="00403B6B"/>
    <w:rsid w:val="00403BF3"/>
    <w:rsid w:val="00403C38"/>
    <w:rsid w:val="00404C94"/>
    <w:rsid w:val="004053D1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DBA"/>
    <w:rsid w:val="004229ED"/>
    <w:rsid w:val="00423017"/>
    <w:rsid w:val="004248E5"/>
    <w:rsid w:val="00424E3F"/>
    <w:rsid w:val="00425391"/>
    <w:rsid w:val="00425469"/>
    <w:rsid w:val="004259F1"/>
    <w:rsid w:val="00425AD1"/>
    <w:rsid w:val="00426609"/>
    <w:rsid w:val="00426982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2DC0"/>
    <w:rsid w:val="0043307D"/>
    <w:rsid w:val="0043384C"/>
    <w:rsid w:val="00434D51"/>
    <w:rsid w:val="00435EFF"/>
    <w:rsid w:val="004374DD"/>
    <w:rsid w:val="004379D2"/>
    <w:rsid w:val="00437C7F"/>
    <w:rsid w:val="00440283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7610"/>
    <w:rsid w:val="00447B96"/>
    <w:rsid w:val="00450A05"/>
    <w:rsid w:val="00450A08"/>
    <w:rsid w:val="00450F0E"/>
    <w:rsid w:val="004514B1"/>
    <w:rsid w:val="00451AD7"/>
    <w:rsid w:val="00451B39"/>
    <w:rsid w:val="00451DB8"/>
    <w:rsid w:val="004524D8"/>
    <w:rsid w:val="00452B37"/>
    <w:rsid w:val="0045336C"/>
    <w:rsid w:val="004544B3"/>
    <w:rsid w:val="004552CA"/>
    <w:rsid w:val="0045558C"/>
    <w:rsid w:val="0045739E"/>
    <w:rsid w:val="004574C0"/>
    <w:rsid w:val="00460D7C"/>
    <w:rsid w:val="00462942"/>
    <w:rsid w:val="004640F8"/>
    <w:rsid w:val="004647C6"/>
    <w:rsid w:val="0046483E"/>
    <w:rsid w:val="0046490A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311"/>
    <w:rsid w:val="004829F4"/>
    <w:rsid w:val="0048427C"/>
    <w:rsid w:val="004844D8"/>
    <w:rsid w:val="00484AAE"/>
    <w:rsid w:val="00484E1F"/>
    <w:rsid w:val="00486B86"/>
    <w:rsid w:val="00487098"/>
    <w:rsid w:val="0048715D"/>
    <w:rsid w:val="00487207"/>
    <w:rsid w:val="00487BB9"/>
    <w:rsid w:val="004915DB"/>
    <w:rsid w:val="004916C4"/>
    <w:rsid w:val="004918A2"/>
    <w:rsid w:val="00491B41"/>
    <w:rsid w:val="00492535"/>
    <w:rsid w:val="004928DE"/>
    <w:rsid w:val="004930C5"/>
    <w:rsid w:val="00493DFF"/>
    <w:rsid w:val="00494C6B"/>
    <w:rsid w:val="00494DB1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3D3F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2DF4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5FC"/>
    <w:rsid w:val="004D373F"/>
    <w:rsid w:val="004D3823"/>
    <w:rsid w:val="004D3C6A"/>
    <w:rsid w:val="004D4144"/>
    <w:rsid w:val="004D4A18"/>
    <w:rsid w:val="004D6944"/>
    <w:rsid w:val="004D7306"/>
    <w:rsid w:val="004D7E3B"/>
    <w:rsid w:val="004E0038"/>
    <w:rsid w:val="004E0D14"/>
    <w:rsid w:val="004E1002"/>
    <w:rsid w:val="004E128E"/>
    <w:rsid w:val="004E14F6"/>
    <w:rsid w:val="004E18BD"/>
    <w:rsid w:val="004E20D6"/>
    <w:rsid w:val="004E22FC"/>
    <w:rsid w:val="004E235C"/>
    <w:rsid w:val="004E2B83"/>
    <w:rsid w:val="004E3697"/>
    <w:rsid w:val="004E3849"/>
    <w:rsid w:val="004E50E4"/>
    <w:rsid w:val="004E61E2"/>
    <w:rsid w:val="004E6478"/>
    <w:rsid w:val="004E7178"/>
    <w:rsid w:val="004F020E"/>
    <w:rsid w:val="004F04B5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9F"/>
    <w:rsid w:val="004F3DA3"/>
    <w:rsid w:val="004F516B"/>
    <w:rsid w:val="004F585E"/>
    <w:rsid w:val="004F586E"/>
    <w:rsid w:val="004F5926"/>
    <w:rsid w:val="004F5C22"/>
    <w:rsid w:val="004F5C3D"/>
    <w:rsid w:val="004F70D8"/>
    <w:rsid w:val="004F74A1"/>
    <w:rsid w:val="004F7565"/>
    <w:rsid w:val="004F767E"/>
    <w:rsid w:val="005005DD"/>
    <w:rsid w:val="00500603"/>
    <w:rsid w:val="00500FD8"/>
    <w:rsid w:val="005017EE"/>
    <w:rsid w:val="00501F33"/>
    <w:rsid w:val="00502436"/>
    <w:rsid w:val="00502E74"/>
    <w:rsid w:val="00503171"/>
    <w:rsid w:val="00503F18"/>
    <w:rsid w:val="005040EE"/>
    <w:rsid w:val="005044C1"/>
    <w:rsid w:val="0050568C"/>
    <w:rsid w:val="00506B0E"/>
    <w:rsid w:val="00510EFE"/>
    <w:rsid w:val="005118D5"/>
    <w:rsid w:val="00511908"/>
    <w:rsid w:val="00511B4C"/>
    <w:rsid w:val="005120FB"/>
    <w:rsid w:val="00512132"/>
    <w:rsid w:val="005121D5"/>
    <w:rsid w:val="00513929"/>
    <w:rsid w:val="00513B58"/>
    <w:rsid w:val="00513F79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497"/>
    <w:rsid w:val="00523788"/>
    <w:rsid w:val="00524859"/>
    <w:rsid w:val="005249FA"/>
    <w:rsid w:val="00524E12"/>
    <w:rsid w:val="00525A6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4170"/>
    <w:rsid w:val="005343FA"/>
    <w:rsid w:val="0053493B"/>
    <w:rsid w:val="00536E7F"/>
    <w:rsid w:val="0053727A"/>
    <w:rsid w:val="005374F8"/>
    <w:rsid w:val="0054125C"/>
    <w:rsid w:val="00541A29"/>
    <w:rsid w:val="00541F6D"/>
    <w:rsid w:val="00543924"/>
    <w:rsid w:val="00543C80"/>
    <w:rsid w:val="00543F9F"/>
    <w:rsid w:val="00544261"/>
    <w:rsid w:val="005444B9"/>
    <w:rsid w:val="00545235"/>
    <w:rsid w:val="00545CA3"/>
    <w:rsid w:val="0054640F"/>
    <w:rsid w:val="0054669B"/>
    <w:rsid w:val="005467A2"/>
    <w:rsid w:val="005468A7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74BD"/>
    <w:rsid w:val="00560376"/>
    <w:rsid w:val="00560990"/>
    <w:rsid w:val="00560CE0"/>
    <w:rsid w:val="00560E0D"/>
    <w:rsid w:val="00560EA7"/>
    <w:rsid w:val="00561345"/>
    <w:rsid w:val="00561418"/>
    <w:rsid w:val="00562331"/>
    <w:rsid w:val="00563013"/>
    <w:rsid w:val="00563080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6486"/>
    <w:rsid w:val="00577176"/>
    <w:rsid w:val="0057785E"/>
    <w:rsid w:val="00577F7B"/>
    <w:rsid w:val="00581051"/>
    <w:rsid w:val="00581203"/>
    <w:rsid w:val="005813BC"/>
    <w:rsid w:val="0058168E"/>
    <w:rsid w:val="00581DC8"/>
    <w:rsid w:val="0058211B"/>
    <w:rsid w:val="00583C69"/>
    <w:rsid w:val="00583CE3"/>
    <w:rsid w:val="00583F04"/>
    <w:rsid w:val="00584131"/>
    <w:rsid w:val="00584CC7"/>
    <w:rsid w:val="00585160"/>
    <w:rsid w:val="005853F3"/>
    <w:rsid w:val="00585BFF"/>
    <w:rsid w:val="00585CB9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485"/>
    <w:rsid w:val="005A058E"/>
    <w:rsid w:val="005A0CF9"/>
    <w:rsid w:val="005A0F8A"/>
    <w:rsid w:val="005A1786"/>
    <w:rsid w:val="005A2361"/>
    <w:rsid w:val="005A2AF6"/>
    <w:rsid w:val="005A2B67"/>
    <w:rsid w:val="005A2ECE"/>
    <w:rsid w:val="005A36A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C04D5"/>
    <w:rsid w:val="005C0722"/>
    <w:rsid w:val="005C145B"/>
    <w:rsid w:val="005C1959"/>
    <w:rsid w:val="005C2786"/>
    <w:rsid w:val="005C2A5B"/>
    <w:rsid w:val="005C2AA7"/>
    <w:rsid w:val="005C3A05"/>
    <w:rsid w:val="005C3CD8"/>
    <w:rsid w:val="005C45A1"/>
    <w:rsid w:val="005C4A08"/>
    <w:rsid w:val="005C4C70"/>
    <w:rsid w:val="005C4DC4"/>
    <w:rsid w:val="005C66F7"/>
    <w:rsid w:val="005C6D7D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E7C"/>
    <w:rsid w:val="005D3541"/>
    <w:rsid w:val="005D3640"/>
    <w:rsid w:val="005D373D"/>
    <w:rsid w:val="005D3830"/>
    <w:rsid w:val="005D4436"/>
    <w:rsid w:val="005D491B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E8B"/>
    <w:rsid w:val="005F2EF5"/>
    <w:rsid w:val="005F2F93"/>
    <w:rsid w:val="005F5431"/>
    <w:rsid w:val="005F55B2"/>
    <w:rsid w:val="005F56FB"/>
    <w:rsid w:val="005F5D4F"/>
    <w:rsid w:val="005F764F"/>
    <w:rsid w:val="005F7851"/>
    <w:rsid w:val="005F7B23"/>
    <w:rsid w:val="006000CF"/>
    <w:rsid w:val="00600A88"/>
    <w:rsid w:val="00600D0B"/>
    <w:rsid w:val="00601B76"/>
    <w:rsid w:val="00601D0E"/>
    <w:rsid w:val="00601F6E"/>
    <w:rsid w:val="00602608"/>
    <w:rsid w:val="00603F2A"/>
    <w:rsid w:val="006049F7"/>
    <w:rsid w:val="00605419"/>
    <w:rsid w:val="006058E2"/>
    <w:rsid w:val="00605B93"/>
    <w:rsid w:val="006063EB"/>
    <w:rsid w:val="00607130"/>
    <w:rsid w:val="00607194"/>
    <w:rsid w:val="00607430"/>
    <w:rsid w:val="00610A66"/>
    <w:rsid w:val="00610B5B"/>
    <w:rsid w:val="00611A99"/>
    <w:rsid w:val="00613C5F"/>
    <w:rsid w:val="00613EDE"/>
    <w:rsid w:val="00614520"/>
    <w:rsid w:val="00614609"/>
    <w:rsid w:val="0061464F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5EC2"/>
    <w:rsid w:val="0062686E"/>
    <w:rsid w:val="006269B2"/>
    <w:rsid w:val="00626D4F"/>
    <w:rsid w:val="006278CC"/>
    <w:rsid w:val="00627EF3"/>
    <w:rsid w:val="00630053"/>
    <w:rsid w:val="00630C23"/>
    <w:rsid w:val="00630DE0"/>
    <w:rsid w:val="00631FB0"/>
    <w:rsid w:val="00632361"/>
    <w:rsid w:val="0063236E"/>
    <w:rsid w:val="0063284F"/>
    <w:rsid w:val="00633750"/>
    <w:rsid w:val="006339B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05A"/>
    <w:rsid w:val="00640386"/>
    <w:rsid w:val="0064124E"/>
    <w:rsid w:val="00641CB3"/>
    <w:rsid w:val="0064256B"/>
    <w:rsid w:val="006436CA"/>
    <w:rsid w:val="006437C3"/>
    <w:rsid w:val="0064402A"/>
    <w:rsid w:val="00644064"/>
    <w:rsid w:val="006442BD"/>
    <w:rsid w:val="006447CB"/>
    <w:rsid w:val="00644F2A"/>
    <w:rsid w:val="00645797"/>
    <w:rsid w:val="00646285"/>
    <w:rsid w:val="00646905"/>
    <w:rsid w:val="00646981"/>
    <w:rsid w:val="00646E58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EAD"/>
    <w:rsid w:val="0065531F"/>
    <w:rsid w:val="00656229"/>
    <w:rsid w:val="0065625C"/>
    <w:rsid w:val="00656310"/>
    <w:rsid w:val="00656B22"/>
    <w:rsid w:val="00657B7A"/>
    <w:rsid w:val="006604CC"/>
    <w:rsid w:val="00660627"/>
    <w:rsid w:val="00660C09"/>
    <w:rsid w:val="00661384"/>
    <w:rsid w:val="006614F8"/>
    <w:rsid w:val="00661A93"/>
    <w:rsid w:val="00661C23"/>
    <w:rsid w:val="00663676"/>
    <w:rsid w:val="00663AE7"/>
    <w:rsid w:val="00664E32"/>
    <w:rsid w:val="00664ED4"/>
    <w:rsid w:val="00665076"/>
    <w:rsid w:val="00665392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335F"/>
    <w:rsid w:val="00673459"/>
    <w:rsid w:val="00673BF8"/>
    <w:rsid w:val="00673C6E"/>
    <w:rsid w:val="0067409F"/>
    <w:rsid w:val="0067411B"/>
    <w:rsid w:val="0067432F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F50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D2"/>
    <w:rsid w:val="0069171D"/>
    <w:rsid w:val="00691AA4"/>
    <w:rsid w:val="00692470"/>
    <w:rsid w:val="006930DB"/>
    <w:rsid w:val="00693496"/>
    <w:rsid w:val="00693C23"/>
    <w:rsid w:val="00694A51"/>
    <w:rsid w:val="00694CD4"/>
    <w:rsid w:val="0069624D"/>
    <w:rsid w:val="00696739"/>
    <w:rsid w:val="006968AB"/>
    <w:rsid w:val="00696A36"/>
    <w:rsid w:val="00697202"/>
    <w:rsid w:val="00697D54"/>
    <w:rsid w:val="006A003F"/>
    <w:rsid w:val="006A023C"/>
    <w:rsid w:val="006A08DF"/>
    <w:rsid w:val="006A0EBA"/>
    <w:rsid w:val="006A1768"/>
    <w:rsid w:val="006A2CEC"/>
    <w:rsid w:val="006A3D21"/>
    <w:rsid w:val="006A51F7"/>
    <w:rsid w:val="006A58E3"/>
    <w:rsid w:val="006A5CFF"/>
    <w:rsid w:val="006A60D8"/>
    <w:rsid w:val="006A663D"/>
    <w:rsid w:val="006A6EA9"/>
    <w:rsid w:val="006A7ED8"/>
    <w:rsid w:val="006B19B1"/>
    <w:rsid w:val="006B2280"/>
    <w:rsid w:val="006B2542"/>
    <w:rsid w:val="006B2637"/>
    <w:rsid w:val="006B26C4"/>
    <w:rsid w:val="006B37B8"/>
    <w:rsid w:val="006B3931"/>
    <w:rsid w:val="006B3FA8"/>
    <w:rsid w:val="006B4584"/>
    <w:rsid w:val="006B5E88"/>
    <w:rsid w:val="006B690F"/>
    <w:rsid w:val="006C01AA"/>
    <w:rsid w:val="006C0F20"/>
    <w:rsid w:val="006C18C7"/>
    <w:rsid w:val="006C1950"/>
    <w:rsid w:val="006C1F72"/>
    <w:rsid w:val="006C2284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7229"/>
    <w:rsid w:val="006C7500"/>
    <w:rsid w:val="006C773F"/>
    <w:rsid w:val="006C7814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D45"/>
    <w:rsid w:val="006D240D"/>
    <w:rsid w:val="006D2B9B"/>
    <w:rsid w:val="006D330E"/>
    <w:rsid w:val="006D35F7"/>
    <w:rsid w:val="006D39C8"/>
    <w:rsid w:val="006D40AE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53E7"/>
    <w:rsid w:val="006E5583"/>
    <w:rsid w:val="006E62BB"/>
    <w:rsid w:val="006E64DA"/>
    <w:rsid w:val="006E7C0A"/>
    <w:rsid w:val="006F00EB"/>
    <w:rsid w:val="006F0371"/>
    <w:rsid w:val="006F090A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1B5"/>
    <w:rsid w:val="006F532F"/>
    <w:rsid w:val="006F53E9"/>
    <w:rsid w:val="006F5C58"/>
    <w:rsid w:val="006F728F"/>
    <w:rsid w:val="006F7D09"/>
    <w:rsid w:val="007005D3"/>
    <w:rsid w:val="0070166F"/>
    <w:rsid w:val="00701CB5"/>
    <w:rsid w:val="0070284D"/>
    <w:rsid w:val="00702EA3"/>
    <w:rsid w:val="007030C7"/>
    <w:rsid w:val="007038D3"/>
    <w:rsid w:val="0070401A"/>
    <w:rsid w:val="00704DF8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F82"/>
    <w:rsid w:val="0073010F"/>
    <w:rsid w:val="00731326"/>
    <w:rsid w:val="00731815"/>
    <w:rsid w:val="00732368"/>
    <w:rsid w:val="007335D3"/>
    <w:rsid w:val="007338B2"/>
    <w:rsid w:val="00733F92"/>
    <w:rsid w:val="00734836"/>
    <w:rsid w:val="00735630"/>
    <w:rsid w:val="00735C08"/>
    <w:rsid w:val="00736200"/>
    <w:rsid w:val="00736388"/>
    <w:rsid w:val="007369D1"/>
    <w:rsid w:val="007377CD"/>
    <w:rsid w:val="00740F79"/>
    <w:rsid w:val="0074248D"/>
    <w:rsid w:val="00742B8F"/>
    <w:rsid w:val="00742FC6"/>
    <w:rsid w:val="00743230"/>
    <w:rsid w:val="00743863"/>
    <w:rsid w:val="00743E92"/>
    <w:rsid w:val="00744E63"/>
    <w:rsid w:val="00745CED"/>
    <w:rsid w:val="007461E2"/>
    <w:rsid w:val="00746703"/>
    <w:rsid w:val="007468AC"/>
    <w:rsid w:val="00746A1E"/>
    <w:rsid w:val="00746FB6"/>
    <w:rsid w:val="0074784C"/>
    <w:rsid w:val="007503F9"/>
    <w:rsid w:val="00750923"/>
    <w:rsid w:val="00751AA6"/>
    <w:rsid w:val="00751E36"/>
    <w:rsid w:val="00751EC9"/>
    <w:rsid w:val="00752086"/>
    <w:rsid w:val="00752F82"/>
    <w:rsid w:val="00753B9A"/>
    <w:rsid w:val="00753D65"/>
    <w:rsid w:val="00754895"/>
    <w:rsid w:val="00754B76"/>
    <w:rsid w:val="00754C98"/>
    <w:rsid w:val="007559AB"/>
    <w:rsid w:val="007559C0"/>
    <w:rsid w:val="00755B63"/>
    <w:rsid w:val="00756D59"/>
    <w:rsid w:val="007572D8"/>
    <w:rsid w:val="00757772"/>
    <w:rsid w:val="007604FD"/>
    <w:rsid w:val="00760B36"/>
    <w:rsid w:val="00761772"/>
    <w:rsid w:val="00762397"/>
    <w:rsid w:val="00762D80"/>
    <w:rsid w:val="00762DEE"/>
    <w:rsid w:val="00762DF6"/>
    <w:rsid w:val="00764256"/>
    <w:rsid w:val="007647C4"/>
    <w:rsid w:val="00764B83"/>
    <w:rsid w:val="00764B8A"/>
    <w:rsid w:val="00764C86"/>
    <w:rsid w:val="00764CA7"/>
    <w:rsid w:val="00764DFD"/>
    <w:rsid w:val="00765464"/>
    <w:rsid w:val="00766C22"/>
    <w:rsid w:val="00767FF6"/>
    <w:rsid w:val="00770775"/>
    <w:rsid w:val="00771235"/>
    <w:rsid w:val="0077156F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523B"/>
    <w:rsid w:val="00775545"/>
    <w:rsid w:val="00775567"/>
    <w:rsid w:val="00775DA4"/>
    <w:rsid w:val="007812A9"/>
    <w:rsid w:val="007816B3"/>
    <w:rsid w:val="00781AED"/>
    <w:rsid w:val="00781EAD"/>
    <w:rsid w:val="00781F54"/>
    <w:rsid w:val="00782240"/>
    <w:rsid w:val="00782B23"/>
    <w:rsid w:val="00783B3B"/>
    <w:rsid w:val="00783CCC"/>
    <w:rsid w:val="0078421E"/>
    <w:rsid w:val="007845F2"/>
    <w:rsid w:val="00784FCE"/>
    <w:rsid w:val="00785CDF"/>
    <w:rsid w:val="00785EFA"/>
    <w:rsid w:val="00785FDA"/>
    <w:rsid w:val="00786AE9"/>
    <w:rsid w:val="00786E3B"/>
    <w:rsid w:val="00786F6D"/>
    <w:rsid w:val="00787142"/>
    <w:rsid w:val="00787D04"/>
    <w:rsid w:val="0079066D"/>
    <w:rsid w:val="007915E1"/>
    <w:rsid w:val="00792377"/>
    <w:rsid w:val="00793547"/>
    <w:rsid w:val="0079395B"/>
    <w:rsid w:val="00793EF0"/>
    <w:rsid w:val="007942BE"/>
    <w:rsid w:val="0079499F"/>
    <w:rsid w:val="00794C59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FB1"/>
    <w:rsid w:val="007A4198"/>
    <w:rsid w:val="007A4396"/>
    <w:rsid w:val="007A4B6D"/>
    <w:rsid w:val="007A4F90"/>
    <w:rsid w:val="007A5119"/>
    <w:rsid w:val="007A5BD9"/>
    <w:rsid w:val="007A5F34"/>
    <w:rsid w:val="007A5FD4"/>
    <w:rsid w:val="007A714A"/>
    <w:rsid w:val="007A7AC3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4CE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053"/>
    <w:rsid w:val="007D0377"/>
    <w:rsid w:val="007D050B"/>
    <w:rsid w:val="007D0C93"/>
    <w:rsid w:val="007D0CB5"/>
    <w:rsid w:val="007D0E20"/>
    <w:rsid w:val="007D1434"/>
    <w:rsid w:val="007D155A"/>
    <w:rsid w:val="007D184B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3A5"/>
    <w:rsid w:val="007E1420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A82"/>
    <w:rsid w:val="007F4D96"/>
    <w:rsid w:val="007F4E99"/>
    <w:rsid w:val="007F5D55"/>
    <w:rsid w:val="007F6AE4"/>
    <w:rsid w:val="007F7512"/>
    <w:rsid w:val="007F7A96"/>
    <w:rsid w:val="00800186"/>
    <w:rsid w:val="0080043E"/>
    <w:rsid w:val="00800A90"/>
    <w:rsid w:val="00801238"/>
    <w:rsid w:val="008018F7"/>
    <w:rsid w:val="00801921"/>
    <w:rsid w:val="00801C61"/>
    <w:rsid w:val="00802163"/>
    <w:rsid w:val="00802485"/>
    <w:rsid w:val="00802A74"/>
    <w:rsid w:val="00802FB2"/>
    <w:rsid w:val="00803B8D"/>
    <w:rsid w:val="00804C0A"/>
    <w:rsid w:val="00804EC0"/>
    <w:rsid w:val="00805B68"/>
    <w:rsid w:val="008061ED"/>
    <w:rsid w:val="0080664C"/>
    <w:rsid w:val="0080673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063"/>
    <w:rsid w:val="00813175"/>
    <w:rsid w:val="008138C7"/>
    <w:rsid w:val="00814098"/>
    <w:rsid w:val="00814225"/>
    <w:rsid w:val="00815AA9"/>
    <w:rsid w:val="00815AB1"/>
    <w:rsid w:val="0081617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4352"/>
    <w:rsid w:val="0082451A"/>
    <w:rsid w:val="008245F8"/>
    <w:rsid w:val="008248EE"/>
    <w:rsid w:val="00824DE3"/>
    <w:rsid w:val="0082567A"/>
    <w:rsid w:val="00825CCD"/>
    <w:rsid w:val="008268B5"/>
    <w:rsid w:val="00826C67"/>
    <w:rsid w:val="008273CA"/>
    <w:rsid w:val="00827E3E"/>
    <w:rsid w:val="00830A22"/>
    <w:rsid w:val="00830DAE"/>
    <w:rsid w:val="008314EA"/>
    <w:rsid w:val="00831B1C"/>
    <w:rsid w:val="008324E3"/>
    <w:rsid w:val="00832DA4"/>
    <w:rsid w:val="00832FDA"/>
    <w:rsid w:val="008335BF"/>
    <w:rsid w:val="00833605"/>
    <w:rsid w:val="00833C82"/>
    <w:rsid w:val="00833D3D"/>
    <w:rsid w:val="00833FF1"/>
    <w:rsid w:val="008347F8"/>
    <w:rsid w:val="00837727"/>
    <w:rsid w:val="00840196"/>
    <w:rsid w:val="00840216"/>
    <w:rsid w:val="00840501"/>
    <w:rsid w:val="0084053F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64C5"/>
    <w:rsid w:val="00846F22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D69"/>
    <w:rsid w:val="008545F2"/>
    <w:rsid w:val="0085470A"/>
    <w:rsid w:val="00854A40"/>
    <w:rsid w:val="00854D8D"/>
    <w:rsid w:val="00855330"/>
    <w:rsid w:val="008554AA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27D0"/>
    <w:rsid w:val="00872958"/>
    <w:rsid w:val="00872B10"/>
    <w:rsid w:val="00872DEF"/>
    <w:rsid w:val="00873843"/>
    <w:rsid w:val="00873A6F"/>
    <w:rsid w:val="00873E8E"/>
    <w:rsid w:val="0087580E"/>
    <w:rsid w:val="00875951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1650"/>
    <w:rsid w:val="00881B7B"/>
    <w:rsid w:val="008827D2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774"/>
    <w:rsid w:val="008947D5"/>
    <w:rsid w:val="00894946"/>
    <w:rsid w:val="00894C73"/>
    <w:rsid w:val="008953C8"/>
    <w:rsid w:val="0089550A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A31"/>
    <w:rsid w:val="008A3B8B"/>
    <w:rsid w:val="008A4A3D"/>
    <w:rsid w:val="008A4EFB"/>
    <w:rsid w:val="008A5009"/>
    <w:rsid w:val="008A5511"/>
    <w:rsid w:val="008A57BA"/>
    <w:rsid w:val="008A5EC7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DA3"/>
    <w:rsid w:val="008C0763"/>
    <w:rsid w:val="008C155B"/>
    <w:rsid w:val="008C1715"/>
    <w:rsid w:val="008C17DB"/>
    <w:rsid w:val="008C1C58"/>
    <w:rsid w:val="008C2A09"/>
    <w:rsid w:val="008C35F5"/>
    <w:rsid w:val="008C4149"/>
    <w:rsid w:val="008C528E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A75"/>
    <w:rsid w:val="008D2ED2"/>
    <w:rsid w:val="008D2F1E"/>
    <w:rsid w:val="008D320C"/>
    <w:rsid w:val="008D3A3B"/>
    <w:rsid w:val="008D409B"/>
    <w:rsid w:val="008D5155"/>
    <w:rsid w:val="008D6183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12DC"/>
    <w:rsid w:val="008E23CC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ECF"/>
    <w:rsid w:val="008E6F04"/>
    <w:rsid w:val="008E7185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E67"/>
    <w:rsid w:val="008F526E"/>
    <w:rsid w:val="008F5728"/>
    <w:rsid w:val="008F5982"/>
    <w:rsid w:val="008F5D81"/>
    <w:rsid w:val="008F6E77"/>
    <w:rsid w:val="008F72F6"/>
    <w:rsid w:val="008F7BA8"/>
    <w:rsid w:val="008F7F20"/>
    <w:rsid w:val="0090035A"/>
    <w:rsid w:val="0090153F"/>
    <w:rsid w:val="00901AE7"/>
    <w:rsid w:val="00902205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6C2"/>
    <w:rsid w:val="009066EB"/>
    <w:rsid w:val="00906FE0"/>
    <w:rsid w:val="00907045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906"/>
    <w:rsid w:val="00914A38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4EB9"/>
    <w:rsid w:val="00924EC7"/>
    <w:rsid w:val="009256B0"/>
    <w:rsid w:val="00925BAF"/>
    <w:rsid w:val="00925E2D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336A"/>
    <w:rsid w:val="00933B9C"/>
    <w:rsid w:val="00933D98"/>
    <w:rsid w:val="00934875"/>
    <w:rsid w:val="00936420"/>
    <w:rsid w:val="0093677A"/>
    <w:rsid w:val="0093690F"/>
    <w:rsid w:val="00936ACD"/>
    <w:rsid w:val="009375CF"/>
    <w:rsid w:val="00940C92"/>
    <w:rsid w:val="0094252D"/>
    <w:rsid w:val="0094270C"/>
    <w:rsid w:val="00942C8B"/>
    <w:rsid w:val="009431B0"/>
    <w:rsid w:val="0094382E"/>
    <w:rsid w:val="00943FF4"/>
    <w:rsid w:val="00944469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2133"/>
    <w:rsid w:val="009526A6"/>
    <w:rsid w:val="00952EC7"/>
    <w:rsid w:val="00953A8F"/>
    <w:rsid w:val="00953DAB"/>
    <w:rsid w:val="009546AE"/>
    <w:rsid w:val="00954DBF"/>
    <w:rsid w:val="00954E73"/>
    <w:rsid w:val="0095536E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8C5"/>
    <w:rsid w:val="00962104"/>
    <w:rsid w:val="00962E20"/>
    <w:rsid w:val="00962EFA"/>
    <w:rsid w:val="00963716"/>
    <w:rsid w:val="00963AC3"/>
    <w:rsid w:val="00963F14"/>
    <w:rsid w:val="009646A4"/>
    <w:rsid w:val="00965261"/>
    <w:rsid w:val="009655AD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0E8D"/>
    <w:rsid w:val="00971264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977"/>
    <w:rsid w:val="00975D4F"/>
    <w:rsid w:val="009761BD"/>
    <w:rsid w:val="00976583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9C5"/>
    <w:rsid w:val="009854C3"/>
    <w:rsid w:val="00985BBA"/>
    <w:rsid w:val="009867A6"/>
    <w:rsid w:val="009870D2"/>
    <w:rsid w:val="00987F41"/>
    <w:rsid w:val="009906FF"/>
    <w:rsid w:val="0099078A"/>
    <w:rsid w:val="009908B7"/>
    <w:rsid w:val="00990FA6"/>
    <w:rsid w:val="00992213"/>
    <w:rsid w:val="00992B73"/>
    <w:rsid w:val="00992E59"/>
    <w:rsid w:val="009934DD"/>
    <w:rsid w:val="00993882"/>
    <w:rsid w:val="00993CC4"/>
    <w:rsid w:val="009940B8"/>
    <w:rsid w:val="009943C7"/>
    <w:rsid w:val="00995039"/>
    <w:rsid w:val="00995216"/>
    <w:rsid w:val="009956F0"/>
    <w:rsid w:val="00995F6D"/>
    <w:rsid w:val="00996DAF"/>
    <w:rsid w:val="009A0EED"/>
    <w:rsid w:val="009A195E"/>
    <w:rsid w:val="009A1BD0"/>
    <w:rsid w:val="009A1E30"/>
    <w:rsid w:val="009A28C3"/>
    <w:rsid w:val="009A2B00"/>
    <w:rsid w:val="009A3F5A"/>
    <w:rsid w:val="009A4610"/>
    <w:rsid w:val="009A4D9E"/>
    <w:rsid w:val="009A507D"/>
    <w:rsid w:val="009A55C1"/>
    <w:rsid w:val="009A5B9B"/>
    <w:rsid w:val="009A5C59"/>
    <w:rsid w:val="009A5DF4"/>
    <w:rsid w:val="009A669E"/>
    <w:rsid w:val="009A67A6"/>
    <w:rsid w:val="009A6A12"/>
    <w:rsid w:val="009A735E"/>
    <w:rsid w:val="009B00DA"/>
    <w:rsid w:val="009B06CC"/>
    <w:rsid w:val="009B127E"/>
    <w:rsid w:val="009B2997"/>
    <w:rsid w:val="009B2E59"/>
    <w:rsid w:val="009B3E3A"/>
    <w:rsid w:val="009B4046"/>
    <w:rsid w:val="009B4EE0"/>
    <w:rsid w:val="009B5D38"/>
    <w:rsid w:val="009B619D"/>
    <w:rsid w:val="009B6476"/>
    <w:rsid w:val="009B6F83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2493"/>
    <w:rsid w:val="009C3939"/>
    <w:rsid w:val="009C40FA"/>
    <w:rsid w:val="009C42E0"/>
    <w:rsid w:val="009C452D"/>
    <w:rsid w:val="009C4E31"/>
    <w:rsid w:val="009C501D"/>
    <w:rsid w:val="009C5B6D"/>
    <w:rsid w:val="009C6E01"/>
    <w:rsid w:val="009C7099"/>
    <w:rsid w:val="009C71FB"/>
    <w:rsid w:val="009C744F"/>
    <w:rsid w:val="009D0922"/>
    <w:rsid w:val="009D0D48"/>
    <w:rsid w:val="009D15D4"/>
    <w:rsid w:val="009D16F8"/>
    <w:rsid w:val="009D1A70"/>
    <w:rsid w:val="009D24D3"/>
    <w:rsid w:val="009D2667"/>
    <w:rsid w:val="009D278E"/>
    <w:rsid w:val="009D36C6"/>
    <w:rsid w:val="009D3E06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AF9"/>
    <w:rsid w:val="009E6EAD"/>
    <w:rsid w:val="009E751D"/>
    <w:rsid w:val="009E77C7"/>
    <w:rsid w:val="009F0368"/>
    <w:rsid w:val="009F047C"/>
    <w:rsid w:val="009F0B29"/>
    <w:rsid w:val="009F0E7C"/>
    <w:rsid w:val="009F42B4"/>
    <w:rsid w:val="009F4596"/>
    <w:rsid w:val="009F4B9F"/>
    <w:rsid w:val="009F546F"/>
    <w:rsid w:val="009F5D98"/>
    <w:rsid w:val="009F6A4C"/>
    <w:rsid w:val="009F6DA7"/>
    <w:rsid w:val="009F6DB6"/>
    <w:rsid w:val="009F7886"/>
    <w:rsid w:val="009F7AF4"/>
    <w:rsid w:val="00A00061"/>
    <w:rsid w:val="00A01A49"/>
    <w:rsid w:val="00A034FD"/>
    <w:rsid w:val="00A037A3"/>
    <w:rsid w:val="00A037A9"/>
    <w:rsid w:val="00A03949"/>
    <w:rsid w:val="00A04938"/>
    <w:rsid w:val="00A06AE1"/>
    <w:rsid w:val="00A06FEE"/>
    <w:rsid w:val="00A074C7"/>
    <w:rsid w:val="00A07BAF"/>
    <w:rsid w:val="00A07BC1"/>
    <w:rsid w:val="00A103C9"/>
    <w:rsid w:val="00A10996"/>
    <w:rsid w:val="00A10EC2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57AE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145C"/>
    <w:rsid w:val="00A218E6"/>
    <w:rsid w:val="00A21A64"/>
    <w:rsid w:val="00A21D0B"/>
    <w:rsid w:val="00A23C56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F6D"/>
    <w:rsid w:val="00A3295B"/>
    <w:rsid w:val="00A32E24"/>
    <w:rsid w:val="00A333F3"/>
    <w:rsid w:val="00A33493"/>
    <w:rsid w:val="00A3364F"/>
    <w:rsid w:val="00A33993"/>
    <w:rsid w:val="00A33D84"/>
    <w:rsid w:val="00A33ECE"/>
    <w:rsid w:val="00A34482"/>
    <w:rsid w:val="00A3460B"/>
    <w:rsid w:val="00A34989"/>
    <w:rsid w:val="00A35045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EFC"/>
    <w:rsid w:val="00A431C1"/>
    <w:rsid w:val="00A43298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DAB"/>
    <w:rsid w:val="00A550CC"/>
    <w:rsid w:val="00A555E7"/>
    <w:rsid w:val="00A55F9A"/>
    <w:rsid w:val="00A56640"/>
    <w:rsid w:val="00A5670C"/>
    <w:rsid w:val="00A5712F"/>
    <w:rsid w:val="00A57927"/>
    <w:rsid w:val="00A57A89"/>
    <w:rsid w:val="00A57D4E"/>
    <w:rsid w:val="00A602B3"/>
    <w:rsid w:val="00A6092F"/>
    <w:rsid w:val="00A60E00"/>
    <w:rsid w:val="00A61870"/>
    <w:rsid w:val="00A62902"/>
    <w:rsid w:val="00A62DCC"/>
    <w:rsid w:val="00A62F8A"/>
    <w:rsid w:val="00A63567"/>
    <w:rsid w:val="00A6390C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586"/>
    <w:rsid w:val="00A7307F"/>
    <w:rsid w:val="00A737BE"/>
    <w:rsid w:val="00A73D24"/>
    <w:rsid w:val="00A7493E"/>
    <w:rsid w:val="00A74D94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6C6"/>
    <w:rsid w:val="00A8111B"/>
    <w:rsid w:val="00A81DE1"/>
    <w:rsid w:val="00A821CC"/>
    <w:rsid w:val="00A83B5D"/>
    <w:rsid w:val="00A84CF9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20AC"/>
    <w:rsid w:val="00A92DAB"/>
    <w:rsid w:val="00A932FF"/>
    <w:rsid w:val="00A93AA3"/>
    <w:rsid w:val="00A93AE6"/>
    <w:rsid w:val="00A93B29"/>
    <w:rsid w:val="00A94FF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3720"/>
    <w:rsid w:val="00AA43A1"/>
    <w:rsid w:val="00AA5240"/>
    <w:rsid w:val="00AA594E"/>
    <w:rsid w:val="00AA6062"/>
    <w:rsid w:val="00AA6357"/>
    <w:rsid w:val="00AA6DFD"/>
    <w:rsid w:val="00AB0120"/>
    <w:rsid w:val="00AB1780"/>
    <w:rsid w:val="00AB1B61"/>
    <w:rsid w:val="00AB1EC2"/>
    <w:rsid w:val="00AB2ACC"/>
    <w:rsid w:val="00AB2B28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F9"/>
    <w:rsid w:val="00AD42FC"/>
    <w:rsid w:val="00AD4724"/>
    <w:rsid w:val="00AD5A19"/>
    <w:rsid w:val="00AD6A3A"/>
    <w:rsid w:val="00AD72A2"/>
    <w:rsid w:val="00AD79B3"/>
    <w:rsid w:val="00AD79F9"/>
    <w:rsid w:val="00AD7B70"/>
    <w:rsid w:val="00AE21D9"/>
    <w:rsid w:val="00AE2830"/>
    <w:rsid w:val="00AE2ADB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2E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B00231"/>
    <w:rsid w:val="00B0142C"/>
    <w:rsid w:val="00B0146B"/>
    <w:rsid w:val="00B02635"/>
    <w:rsid w:val="00B02AFA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269"/>
    <w:rsid w:val="00B072CD"/>
    <w:rsid w:val="00B073EA"/>
    <w:rsid w:val="00B103A3"/>
    <w:rsid w:val="00B104D7"/>
    <w:rsid w:val="00B10A60"/>
    <w:rsid w:val="00B10AA9"/>
    <w:rsid w:val="00B113AE"/>
    <w:rsid w:val="00B114A6"/>
    <w:rsid w:val="00B11A47"/>
    <w:rsid w:val="00B12008"/>
    <w:rsid w:val="00B120EB"/>
    <w:rsid w:val="00B121A3"/>
    <w:rsid w:val="00B1259C"/>
    <w:rsid w:val="00B1283F"/>
    <w:rsid w:val="00B12D41"/>
    <w:rsid w:val="00B1352D"/>
    <w:rsid w:val="00B15358"/>
    <w:rsid w:val="00B160DD"/>
    <w:rsid w:val="00B16A9A"/>
    <w:rsid w:val="00B16C5C"/>
    <w:rsid w:val="00B173EC"/>
    <w:rsid w:val="00B17800"/>
    <w:rsid w:val="00B17BB3"/>
    <w:rsid w:val="00B21A79"/>
    <w:rsid w:val="00B21BBC"/>
    <w:rsid w:val="00B22FCD"/>
    <w:rsid w:val="00B2442E"/>
    <w:rsid w:val="00B2609B"/>
    <w:rsid w:val="00B267D5"/>
    <w:rsid w:val="00B26C8F"/>
    <w:rsid w:val="00B27044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3EB"/>
    <w:rsid w:val="00B37AB2"/>
    <w:rsid w:val="00B37C50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498B"/>
    <w:rsid w:val="00B45055"/>
    <w:rsid w:val="00B4541A"/>
    <w:rsid w:val="00B46247"/>
    <w:rsid w:val="00B46E8A"/>
    <w:rsid w:val="00B47ACE"/>
    <w:rsid w:val="00B47B0F"/>
    <w:rsid w:val="00B47D4F"/>
    <w:rsid w:val="00B50984"/>
    <w:rsid w:val="00B50CEF"/>
    <w:rsid w:val="00B51211"/>
    <w:rsid w:val="00B51866"/>
    <w:rsid w:val="00B521AB"/>
    <w:rsid w:val="00B525DB"/>
    <w:rsid w:val="00B52766"/>
    <w:rsid w:val="00B52FFB"/>
    <w:rsid w:val="00B53A5F"/>
    <w:rsid w:val="00B53F52"/>
    <w:rsid w:val="00B53FB4"/>
    <w:rsid w:val="00B540B3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B3"/>
    <w:rsid w:val="00B5788A"/>
    <w:rsid w:val="00B57C24"/>
    <w:rsid w:val="00B60206"/>
    <w:rsid w:val="00B60D04"/>
    <w:rsid w:val="00B60E7F"/>
    <w:rsid w:val="00B62006"/>
    <w:rsid w:val="00B620B1"/>
    <w:rsid w:val="00B62D1F"/>
    <w:rsid w:val="00B65451"/>
    <w:rsid w:val="00B655F3"/>
    <w:rsid w:val="00B658EB"/>
    <w:rsid w:val="00B65CFB"/>
    <w:rsid w:val="00B6671E"/>
    <w:rsid w:val="00B6686D"/>
    <w:rsid w:val="00B67651"/>
    <w:rsid w:val="00B67FD0"/>
    <w:rsid w:val="00B70010"/>
    <w:rsid w:val="00B702F4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B26"/>
    <w:rsid w:val="00B72B81"/>
    <w:rsid w:val="00B72BDD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A20"/>
    <w:rsid w:val="00B77451"/>
    <w:rsid w:val="00B7746D"/>
    <w:rsid w:val="00B77C78"/>
    <w:rsid w:val="00B8058E"/>
    <w:rsid w:val="00B80EB8"/>
    <w:rsid w:val="00B8354D"/>
    <w:rsid w:val="00B8358E"/>
    <w:rsid w:val="00B83D60"/>
    <w:rsid w:val="00B840BC"/>
    <w:rsid w:val="00B843EF"/>
    <w:rsid w:val="00B84999"/>
    <w:rsid w:val="00B849D2"/>
    <w:rsid w:val="00B85775"/>
    <w:rsid w:val="00B85A31"/>
    <w:rsid w:val="00B85D28"/>
    <w:rsid w:val="00B85F3B"/>
    <w:rsid w:val="00B8644E"/>
    <w:rsid w:val="00B87097"/>
    <w:rsid w:val="00B871E4"/>
    <w:rsid w:val="00B90000"/>
    <w:rsid w:val="00B901E1"/>
    <w:rsid w:val="00B90F82"/>
    <w:rsid w:val="00B91788"/>
    <w:rsid w:val="00B9211E"/>
    <w:rsid w:val="00B92D7E"/>
    <w:rsid w:val="00B92F9A"/>
    <w:rsid w:val="00B93667"/>
    <w:rsid w:val="00B94448"/>
    <w:rsid w:val="00B94A30"/>
    <w:rsid w:val="00B94DC0"/>
    <w:rsid w:val="00B95061"/>
    <w:rsid w:val="00B95737"/>
    <w:rsid w:val="00B95E5A"/>
    <w:rsid w:val="00B95EB4"/>
    <w:rsid w:val="00B96C0A"/>
    <w:rsid w:val="00B974A8"/>
    <w:rsid w:val="00B97A2E"/>
    <w:rsid w:val="00B97A72"/>
    <w:rsid w:val="00BA04A9"/>
    <w:rsid w:val="00BA0845"/>
    <w:rsid w:val="00BA08F9"/>
    <w:rsid w:val="00BA09B4"/>
    <w:rsid w:val="00BA1431"/>
    <w:rsid w:val="00BA1BEB"/>
    <w:rsid w:val="00BA23C4"/>
    <w:rsid w:val="00BA24DE"/>
    <w:rsid w:val="00BA294C"/>
    <w:rsid w:val="00BA34D2"/>
    <w:rsid w:val="00BA38E0"/>
    <w:rsid w:val="00BA3E35"/>
    <w:rsid w:val="00BA4B9A"/>
    <w:rsid w:val="00BA5787"/>
    <w:rsid w:val="00BA57B5"/>
    <w:rsid w:val="00BA60ED"/>
    <w:rsid w:val="00BA656B"/>
    <w:rsid w:val="00BA690C"/>
    <w:rsid w:val="00BA6D99"/>
    <w:rsid w:val="00BA7176"/>
    <w:rsid w:val="00BA71F6"/>
    <w:rsid w:val="00BA74E9"/>
    <w:rsid w:val="00BA75A9"/>
    <w:rsid w:val="00BA78AE"/>
    <w:rsid w:val="00BA7BBF"/>
    <w:rsid w:val="00BB026E"/>
    <w:rsid w:val="00BB078E"/>
    <w:rsid w:val="00BB1866"/>
    <w:rsid w:val="00BB19F8"/>
    <w:rsid w:val="00BB246C"/>
    <w:rsid w:val="00BB29E1"/>
    <w:rsid w:val="00BB300F"/>
    <w:rsid w:val="00BB315D"/>
    <w:rsid w:val="00BB3CAC"/>
    <w:rsid w:val="00BB46D8"/>
    <w:rsid w:val="00BB4D20"/>
    <w:rsid w:val="00BB5F2A"/>
    <w:rsid w:val="00BB5F3D"/>
    <w:rsid w:val="00BB67C2"/>
    <w:rsid w:val="00BC050B"/>
    <w:rsid w:val="00BC058F"/>
    <w:rsid w:val="00BC2470"/>
    <w:rsid w:val="00BC24D5"/>
    <w:rsid w:val="00BC26BA"/>
    <w:rsid w:val="00BC2832"/>
    <w:rsid w:val="00BC30B9"/>
    <w:rsid w:val="00BC3C62"/>
    <w:rsid w:val="00BC3D28"/>
    <w:rsid w:val="00BC4E42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FCD"/>
    <w:rsid w:val="00BD4EE0"/>
    <w:rsid w:val="00BD549C"/>
    <w:rsid w:val="00BD5792"/>
    <w:rsid w:val="00BD5BC4"/>
    <w:rsid w:val="00BD637C"/>
    <w:rsid w:val="00BD6620"/>
    <w:rsid w:val="00BD6B7C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8BC"/>
    <w:rsid w:val="00BF2D0C"/>
    <w:rsid w:val="00BF30D4"/>
    <w:rsid w:val="00BF33D8"/>
    <w:rsid w:val="00BF3820"/>
    <w:rsid w:val="00BF3CBC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302"/>
    <w:rsid w:val="00BF7480"/>
    <w:rsid w:val="00BF77F5"/>
    <w:rsid w:val="00C00CE4"/>
    <w:rsid w:val="00C01266"/>
    <w:rsid w:val="00C0147B"/>
    <w:rsid w:val="00C01FDE"/>
    <w:rsid w:val="00C02E92"/>
    <w:rsid w:val="00C03E0E"/>
    <w:rsid w:val="00C042B1"/>
    <w:rsid w:val="00C04A6A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05B"/>
    <w:rsid w:val="00C13E2B"/>
    <w:rsid w:val="00C14319"/>
    <w:rsid w:val="00C145BC"/>
    <w:rsid w:val="00C148CA"/>
    <w:rsid w:val="00C1493A"/>
    <w:rsid w:val="00C1594C"/>
    <w:rsid w:val="00C15B7E"/>
    <w:rsid w:val="00C15EEA"/>
    <w:rsid w:val="00C16564"/>
    <w:rsid w:val="00C1765B"/>
    <w:rsid w:val="00C2114B"/>
    <w:rsid w:val="00C2248D"/>
    <w:rsid w:val="00C22657"/>
    <w:rsid w:val="00C22D0B"/>
    <w:rsid w:val="00C23D99"/>
    <w:rsid w:val="00C23E53"/>
    <w:rsid w:val="00C23EE4"/>
    <w:rsid w:val="00C24F97"/>
    <w:rsid w:val="00C2511A"/>
    <w:rsid w:val="00C261D6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C53"/>
    <w:rsid w:val="00C30FA8"/>
    <w:rsid w:val="00C311B1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733"/>
    <w:rsid w:val="00C47A07"/>
    <w:rsid w:val="00C502B7"/>
    <w:rsid w:val="00C503B3"/>
    <w:rsid w:val="00C503FE"/>
    <w:rsid w:val="00C50582"/>
    <w:rsid w:val="00C50624"/>
    <w:rsid w:val="00C516B7"/>
    <w:rsid w:val="00C517EF"/>
    <w:rsid w:val="00C52913"/>
    <w:rsid w:val="00C53435"/>
    <w:rsid w:val="00C53C78"/>
    <w:rsid w:val="00C540D9"/>
    <w:rsid w:val="00C5426B"/>
    <w:rsid w:val="00C556B3"/>
    <w:rsid w:val="00C557F3"/>
    <w:rsid w:val="00C56392"/>
    <w:rsid w:val="00C5679E"/>
    <w:rsid w:val="00C56E3D"/>
    <w:rsid w:val="00C5708B"/>
    <w:rsid w:val="00C610E1"/>
    <w:rsid w:val="00C6221E"/>
    <w:rsid w:val="00C628D7"/>
    <w:rsid w:val="00C630D5"/>
    <w:rsid w:val="00C633E1"/>
    <w:rsid w:val="00C63453"/>
    <w:rsid w:val="00C640FA"/>
    <w:rsid w:val="00C641A9"/>
    <w:rsid w:val="00C6484D"/>
    <w:rsid w:val="00C64C70"/>
    <w:rsid w:val="00C64CE8"/>
    <w:rsid w:val="00C653AD"/>
    <w:rsid w:val="00C65921"/>
    <w:rsid w:val="00C65CDD"/>
    <w:rsid w:val="00C65D22"/>
    <w:rsid w:val="00C6601E"/>
    <w:rsid w:val="00C66893"/>
    <w:rsid w:val="00C66F75"/>
    <w:rsid w:val="00C70CE2"/>
    <w:rsid w:val="00C70D74"/>
    <w:rsid w:val="00C70ED1"/>
    <w:rsid w:val="00C7159C"/>
    <w:rsid w:val="00C717D0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7036"/>
    <w:rsid w:val="00C872AC"/>
    <w:rsid w:val="00C87FAE"/>
    <w:rsid w:val="00C87FC6"/>
    <w:rsid w:val="00C901AB"/>
    <w:rsid w:val="00C90262"/>
    <w:rsid w:val="00C905E3"/>
    <w:rsid w:val="00C90AA0"/>
    <w:rsid w:val="00C919E6"/>
    <w:rsid w:val="00C921D6"/>
    <w:rsid w:val="00C924A8"/>
    <w:rsid w:val="00C92630"/>
    <w:rsid w:val="00C93553"/>
    <w:rsid w:val="00C938E8"/>
    <w:rsid w:val="00C93CF0"/>
    <w:rsid w:val="00C95C66"/>
    <w:rsid w:val="00C95F5C"/>
    <w:rsid w:val="00C96322"/>
    <w:rsid w:val="00C969C7"/>
    <w:rsid w:val="00C96A84"/>
    <w:rsid w:val="00C97468"/>
    <w:rsid w:val="00C97EED"/>
    <w:rsid w:val="00CA0992"/>
    <w:rsid w:val="00CA1A50"/>
    <w:rsid w:val="00CA1BCC"/>
    <w:rsid w:val="00CA1D55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E90"/>
    <w:rsid w:val="00CA60C7"/>
    <w:rsid w:val="00CA61CB"/>
    <w:rsid w:val="00CA62DB"/>
    <w:rsid w:val="00CA6492"/>
    <w:rsid w:val="00CB0507"/>
    <w:rsid w:val="00CB076F"/>
    <w:rsid w:val="00CB0C80"/>
    <w:rsid w:val="00CB1525"/>
    <w:rsid w:val="00CB19DB"/>
    <w:rsid w:val="00CB1D52"/>
    <w:rsid w:val="00CB20D0"/>
    <w:rsid w:val="00CB3A32"/>
    <w:rsid w:val="00CB429A"/>
    <w:rsid w:val="00CB4345"/>
    <w:rsid w:val="00CB4B33"/>
    <w:rsid w:val="00CB509F"/>
    <w:rsid w:val="00CB511A"/>
    <w:rsid w:val="00CB5964"/>
    <w:rsid w:val="00CB596F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8E4"/>
    <w:rsid w:val="00CC1C8C"/>
    <w:rsid w:val="00CC1FED"/>
    <w:rsid w:val="00CC25EA"/>
    <w:rsid w:val="00CC2C13"/>
    <w:rsid w:val="00CC32AE"/>
    <w:rsid w:val="00CC33F4"/>
    <w:rsid w:val="00CC3B5A"/>
    <w:rsid w:val="00CC46D7"/>
    <w:rsid w:val="00CC484B"/>
    <w:rsid w:val="00CC49F9"/>
    <w:rsid w:val="00CC4CC5"/>
    <w:rsid w:val="00CC6A03"/>
    <w:rsid w:val="00CC6A0B"/>
    <w:rsid w:val="00CC6B69"/>
    <w:rsid w:val="00CD0624"/>
    <w:rsid w:val="00CD0F91"/>
    <w:rsid w:val="00CD1676"/>
    <w:rsid w:val="00CD17B3"/>
    <w:rsid w:val="00CD17E6"/>
    <w:rsid w:val="00CD18CE"/>
    <w:rsid w:val="00CD1B00"/>
    <w:rsid w:val="00CD2DFC"/>
    <w:rsid w:val="00CD2F26"/>
    <w:rsid w:val="00CD316C"/>
    <w:rsid w:val="00CD44A9"/>
    <w:rsid w:val="00CD4678"/>
    <w:rsid w:val="00CD4A58"/>
    <w:rsid w:val="00CD4CEE"/>
    <w:rsid w:val="00CD605A"/>
    <w:rsid w:val="00CE0131"/>
    <w:rsid w:val="00CE0334"/>
    <w:rsid w:val="00CE03AA"/>
    <w:rsid w:val="00CE06B8"/>
    <w:rsid w:val="00CE0BE0"/>
    <w:rsid w:val="00CE1219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0FA"/>
    <w:rsid w:val="00CE4341"/>
    <w:rsid w:val="00CE46F3"/>
    <w:rsid w:val="00CE4ECC"/>
    <w:rsid w:val="00CE5000"/>
    <w:rsid w:val="00CE5086"/>
    <w:rsid w:val="00CE5832"/>
    <w:rsid w:val="00CE776D"/>
    <w:rsid w:val="00CE7D72"/>
    <w:rsid w:val="00CF0040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D0D"/>
    <w:rsid w:val="00D01113"/>
    <w:rsid w:val="00D019B9"/>
    <w:rsid w:val="00D01BC9"/>
    <w:rsid w:val="00D0238B"/>
    <w:rsid w:val="00D0328E"/>
    <w:rsid w:val="00D036C0"/>
    <w:rsid w:val="00D0485A"/>
    <w:rsid w:val="00D04B7B"/>
    <w:rsid w:val="00D0589F"/>
    <w:rsid w:val="00D05A6F"/>
    <w:rsid w:val="00D060B6"/>
    <w:rsid w:val="00D06731"/>
    <w:rsid w:val="00D06751"/>
    <w:rsid w:val="00D06FCE"/>
    <w:rsid w:val="00D0752C"/>
    <w:rsid w:val="00D07750"/>
    <w:rsid w:val="00D07F1E"/>
    <w:rsid w:val="00D1009E"/>
    <w:rsid w:val="00D102CD"/>
    <w:rsid w:val="00D10FB9"/>
    <w:rsid w:val="00D116D8"/>
    <w:rsid w:val="00D1202E"/>
    <w:rsid w:val="00D1212D"/>
    <w:rsid w:val="00D12E9A"/>
    <w:rsid w:val="00D13865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BF"/>
    <w:rsid w:val="00D165D5"/>
    <w:rsid w:val="00D1696C"/>
    <w:rsid w:val="00D16A97"/>
    <w:rsid w:val="00D16F4E"/>
    <w:rsid w:val="00D16F96"/>
    <w:rsid w:val="00D17253"/>
    <w:rsid w:val="00D173D8"/>
    <w:rsid w:val="00D1741F"/>
    <w:rsid w:val="00D21003"/>
    <w:rsid w:val="00D21B0B"/>
    <w:rsid w:val="00D2342B"/>
    <w:rsid w:val="00D2450C"/>
    <w:rsid w:val="00D24880"/>
    <w:rsid w:val="00D252FF"/>
    <w:rsid w:val="00D25396"/>
    <w:rsid w:val="00D26C8C"/>
    <w:rsid w:val="00D26DD0"/>
    <w:rsid w:val="00D27687"/>
    <w:rsid w:val="00D27F5F"/>
    <w:rsid w:val="00D30A07"/>
    <w:rsid w:val="00D30A57"/>
    <w:rsid w:val="00D31713"/>
    <w:rsid w:val="00D31C93"/>
    <w:rsid w:val="00D31EE8"/>
    <w:rsid w:val="00D329A3"/>
    <w:rsid w:val="00D32C4F"/>
    <w:rsid w:val="00D32E7C"/>
    <w:rsid w:val="00D33071"/>
    <w:rsid w:val="00D330E2"/>
    <w:rsid w:val="00D330FC"/>
    <w:rsid w:val="00D34305"/>
    <w:rsid w:val="00D34307"/>
    <w:rsid w:val="00D34449"/>
    <w:rsid w:val="00D348F5"/>
    <w:rsid w:val="00D3497B"/>
    <w:rsid w:val="00D35631"/>
    <w:rsid w:val="00D35DA4"/>
    <w:rsid w:val="00D36B7B"/>
    <w:rsid w:val="00D41169"/>
    <w:rsid w:val="00D415B0"/>
    <w:rsid w:val="00D41B2C"/>
    <w:rsid w:val="00D41B72"/>
    <w:rsid w:val="00D41F95"/>
    <w:rsid w:val="00D42CFD"/>
    <w:rsid w:val="00D433EA"/>
    <w:rsid w:val="00D43993"/>
    <w:rsid w:val="00D455D6"/>
    <w:rsid w:val="00D461FE"/>
    <w:rsid w:val="00D46220"/>
    <w:rsid w:val="00D46313"/>
    <w:rsid w:val="00D47320"/>
    <w:rsid w:val="00D47918"/>
    <w:rsid w:val="00D504F7"/>
    <w:rsid w:val="00D50BEC"/>
    <w:rsid w:val="00D524BF"/>
    <w:rsid w:val="00D52555"/>
    <w:rsid w:val="00D52DA9"/>
    <w:rsid w:val="00D52F3A"/>
    <w:rsid w:val="00D53117"/>
    <w:rsid w:val="00D5346F"/>
    <w:rsid w:val="00D5374C"/>
    <w:rsid w:val="00D53A26"/>
    <w:rsid w:val="00D53E4F"/>
    <w:rsid w:val="00D54731"/>
    <w:rsid w:val="00D548BF"/>
    <w:rsid w:val="00D549A0"/>
    <w:rsid w:val="00D5559C"/>
    <w:rsid w:val="00D556D0"/>
    <w:rsid w:val="00D55841"/>
    <w:rsid w:val="00D578D8"/>
    <w:rsid w:val="00D57C10"/>
    <w:rsid w:val="00D57D6B"/>
    <w:rsid w:val="00D603A5"/>
    <w:rsid w:val="00D611B0"/>
    <w:rsid w:val="00D617DD"/>
    <w:rsid w:val="00D6212A"/>
    <w:rsid w:val="00D629EC"/>
    <w:rsid w:val="00D62A98"/>
    <w:rsid w:val="00D631A1"/>
    <w:rsid w:val="00D635E6"/>
    <w:rsid w:val="00D6364E"/>
    <w:rsid w:val="00D63689"/>
    <w:rsid w:val="00D63A62"/>
    <w:rsid w:val="00D63C08"/>
    <w:rsid w:val="00D63C6E"/>
    <w:rsid w:val="00D64013"/>
    <w:rsid w:val="00D642CF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CD2"/>
    <w:rsid w:val="00D73E35"/>
    <w:rsid w:val="00D74DF4"/>
    <w:rsid w:val="00D7503D"/>
    <w:rsid w:val="00D76BA7"/>
    <w:rsid w:val="00D76D54"/>
    <w:rsid w:val="00D76D8A"/>
    <w:rsid w:val="00D7717C"/>
    <w:rsid w:val="00D77CD9"/>
    <w:rsid w:val="00D77E77"/>
    <w:rsid w:val="00D807AD"/>
    <w:rsid w:val="00D80D4F"/>
    <w:rsid w:val="00D817B7"/>
    <w:rsid w:val="00D81A02"/>
    <w:rsid w:val="00D81E94"/>
    <w:rsid w:val="00D825D8"/>
    <w:rsid w:val="00D82F25"/>
    <w:rsid w:val="00D85192"/>
    <w:rsid w:val="00D857AF"/>
    <w:rsid w:val="00D858F8"/>
    <w:rsid w:val="00D87177"/>
    <w:rsid w:val="00D87897"/>
    <w:rsid w:val="00D87986"/>
    <w:rsid w:val="00D90792"/>
    <w:rsid w:val="00D908E1"/>
    <w:rsid w:val="00D912E9"/>
    <w:rsid w:val="00D91D82"/>
    <w:rsid w:val="00D929F6"/>
    <w:rsid w:val="00D92E88"/>
    <w:rsid w:val="00D93095"/>
    <w:rsid w:val="00D93297"/>
    <w:rsid w:val="00D939D2"/>
    <w:rsid w:val="00D93C80"/>
    <w:rsid w:val="00D94071"/>
    <w:rsid w:val="00D94BA5"/>
    <w:rsid w:val="00D950A3"/>
    <w:rsid w:val="00D9545C"/>
    <w:rsid w:val="00D9561D"/>
    <w:rsid w:val="00D95D24"/>
    <w:rsid w:val="00D9613E"/>
    <w:rsid w:val="00D970F5"/>
    <w:rsid w:val="00D973F1"/>
    <w:rsid w:val="00D97A02"/>
    <w:rsid w:val="00DA0B91"/>
    <w:rsid w:val="00DA1C88"/>
    <w:rsid w:val="00DA23E4"/>
    <w:rsid w:val="00DA33AC"/>
    <w:rsid w:val="00DA3538"/>
    <w:rsid w:val="00DA372F"/>
    <w:rsid w:val="00DA3B48"/>
    <w:rsid w:val="00DA699D"/>
    <w:rsid w:val="00DA73CB"/>
    <w:rsid w:val="00DA77F3"/>
    <w:rsid w:val="00DB0CD9"/>
    <w:rsid w:val="00DB108D"/>
    <w:rsid w:val="00DB1125"/>
    <w:rsid w:val="00DB1801"/>
    <w:rsid w:val="00DB1C8C"/>
    <w:rsid w:val="00DB336A"/>
    <w:rsid w:val="00DB379E"/>
    <w:rsid w:val="00DB3FC1"/>
    <w:rsid w:val="00DB641B"/>
    <w:rsid w:val="00DB6856"/>
    <w:rsid w:val="00DB6A11"/>
    <w:rsid w:val="00DB6CCF"/>
    <w:rsid w:val="00DB6D68"/>
    <w:rsid w:val="00DB7652"/>
    <w:rsid w:val="00DB7E14"/>
    <w:rsid w:val="00DC0034"/>
    <w:rsid w:val="00DC00E6"/>
    <w:rsid w:val="00DC029A"/>
    <w:rsid w:val="00DC153B"/>
    <w:rsid w:val="00DC1684"/>
    <w:rsid w:val="00DC2075"/>
    <w:rsid w:val="00DC27F7"/>
    <w:rsid w:val="00DC3976"/>
    <w:rsid w:val="00DC3EF7"/>
    <w:rsid w:val="00DC438A"/>
    <w:rsid w:val="00DC484C"/>
    <w:rsid w:val="00DC53F3"/>
    <w:rsid w:val="00DC5BE5"/>
    <w:rsid w:val="00DC5D9D"/>
    <w:rsid w:val="00DC6971"/>
    <w:rsid w:val="00DC7317"/>
    <w:rsid w:val="00DC7592"/>
    <w:rsid w:val="00DC79DC"/>
    <w:rsid w:val="00DC7B4A"/>
    <w:rsid w:val="00DD05E7"/>
    <w:rsid w:val="00DD0853"/>
    <w:rsid w:val="00DD0BC6"/>
    <w:rsid w:val="00DD0C30"/>
    <w:rsid w:val="00DD175A"/>
    <w:rsid w:val="00DD1781"/>
    <w:rsid w:val="00DD1816"/>
    <w:rsid w:val="00DD3FD6"/>
    <w:rsid w:val="00DD405D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34BC"/>
    <w:rsid w:val="00DE3501"/>
    <w:rsid w:val="00DE36D2"/>
    <w:rsid w:val="00DE394B"/>
    <w:rsid w:val="00DE5529"/>
    <w:rsid w:val="00DE5ADE"/>
    <w:rsid w:val="00DE60EB"/>
    <w:rsid w:val="00DE6420"/>
    <w:rsid w:val="00DE65E4"/>
    <w:rsid w:val="00DE6A50"/>
    <w:rsid w:val="00DE6D44"/>
    <w:rsid w:val="00DE6DCE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712A"/>
    <w:rsid w:val="00DF740B"/>
    <w:rsid w:val="00DF75D8"/>
    <w:rsid w:val="00E00232"/>
    <w:rsid w:val="00E0035F"/>
    <w:rsid w:val="00E0046B"/>
    <w:rsid w:val="00E00A4F"/>
    <w:rsid w:val="00E00FC0"/>
    <w:rsid w:val="00E00FCB"/>
    <w:rsid w:val="00E012E4"/>
    <w:rsid w:val="00E03B29"/>
    <w:rsid w:val="00E04742"/>
    <w:rsid w:val="00E04858"/>
    <w:rsid w:val="00E04D07"/>
    <w:rsid w:val="00E04EEC"/>
    <w:rsid w:val="00E05AC0"/>
    <w:rsid w:val="00E05D85"/>
    <w:rsid w:val="00E06156"/>
    <w:rsid w:val="00E06340"/>
    <w:rsid w:val="00E07E1F"/>
    <w:rsid w:val="00E07FA2"/>
    <w:rsid w:val="00E10337"/>
    <w:rsid w:val="00E107ED"/>
    <w:rsid w:val="00E10853"/>
    <w:rsid w:val="00E108E5"/>
    <w:rsid w:val="00E11A35"/>
    <w:rsid w:val="00E131BE"/>
    <w:rsid w:val="00E13681"/>
    <w:rsid w:val="00E1390E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FEE"/>
    <w:rsid w:val="00E23C5E"/>
    <w:rsid w:val="00E23C76"/>
    <w:rsid w:val="00E23EE1"/>
    <w:rsid w:val="00E2415A"/>
    <w:rsid w:val="00E245E0"/>
    <w:rsid w:val="00E24681"/>
    <w:rsid w:val="00E25940"/>
    <w:rsid w:val="00E26CFA"/>
    <w:rsid w:val="00E26DDF"/>
    <w:rsid w:val="00E279B8"/>
    <w:rsid w:val="00E27ABB"/>
    <w:rsid w:val="00E301F5"/>
    <w:rsid w:val="00E30A2F"/>
    <w:rsid w:val="00E3143D"/>
    <w:rsid w:val="00E31B94"/>
    <w:rsid w:val="00E31E00"/>
    <w:rsid w:val="00E34505"/>
    <w:rsid w:val="00E34624"/>
    <w:rsid w:val="00E347D4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041"/>
    <w:rsid w:val="00E472F2"/>
    <w:rsid w:val="00E5010C"/>
    <w:rsid w:val="00E50A5C"/>
    <w:rsid w:val="00E50C5E"/>
    <w:rsid w:val="00E50CD4"/>
    <w:rsid w:val="00E510B7"/>
    <w:rsid w:val="00E5118F"/>
    <w:rsid w:val="00E51B57"/>
    <w:rsid w:val="00E5214C"/>
    <w:rsid w:val="00E52AA3"/>
    <w:rsid w:val="00E52FF7"/>
    <w:rsid w:val="00E532F4"/>
    <w:rsid w:val="00E53BD0"/>
    <w:rsid w:val="00E54C11"/>
    <w:rsid w:val="00E5550D"/>
    <w:rsid w:val="00E55668"/>
    <w:rsid w:val="00E55CAC"/>
    <w:rsid w:val="00E560C7"/>
    <w:rsid w:val="00E563E7"/>
    <w:rsid w:val="00E56E67"/>
    <w:rsid w:val="00E56FB0"/>
    <w:rsid w:val="00E57392"/>
    <w:rsid w:val="00E6011E"/>
    <w:rsid w:val="00E60192"/>
    <w:rsid w:val="00E602A8"/>
    <w:rsid w:val="00E61453"/>
    <w:rsid w:val="00E62F19"/>
    <w:rsid w:val="00E653E0"/>
    <w:rsid w:val="00E659BD"/>
    <w:rsid w:val="00E65A6F"/>
    <w:rsid w:val="00E66903"/>
    <w:rsid w:val="00E67422"/>
    <w:rsid w:val="00E67CE0"/>
    <w:rsid w:val="00E67F8E"/>
    <w:rsid w:val="00E706DE"/>
    <w:rsid w:val="00E707B0"/>
    <w:rsid w:val="00E70B85"/>
    <w:rsid w:val="00E70E5A"/>
    <w:rsid w:val="00E71A49"/>
    <w:rsid w:val="00E72354"/>
    <w:rsid w:val="00E727CA"/>
    <w:rsid w:val="00E72AD9"/>
    <w:rsid w:val="00E72F0F"/>
    <w:rsid w:val="00E72F8D"/>
    <w:rsid w:val="00E735AB"/>
    <w:rsid w:val="00E73F5B"/>
    <w:rsid w:val="00E740D7"/>
    <w:rsid w:val="00E74957"/>
    <w:rsid w:val="00E74C46"/>
    <w:rsid w:val="00E750B3"/>
    <w:rsid w:val="00E76D76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4E"/>
    <w:rsid w:val="00E8399C"/>
    <w:rsid w:val="00E83B0D"/>
    <w:rsid w:val="00E840B6"/>
    <w:rsid w:val="00E85491"/>
    <w:rsid w:val="00E85645"/>
    <w:rsid w:val="00E8750D"/>
    <w:rsid w:val="00E87D9B"/>
    <w:rsid w:val="00E87E24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2E30"/>
    <w:rsid w:val="00EA31FE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BF2"/>
    <w:rsid w:val="00EB252B"/>
    <w:rsid w:val="00EB2781"/>
    <w:rsid w:val="00EB2929"/>
    <w:rsid w:val="00EB2EC5"/>
    <w:rsid w:val="00EB4DBA"/>
    <w:rsid w:val="00EB5838"/>
    <w:rsid w:val="00EB6754"/>
    <w:rsid w:val="00EB6BB0"/>
    <w:rsid w:val="00EB6DF5"/>
    <w:rsid w:val="00EB7AAD"/>
    <w:rsid w:val="00EC03E0"/>
    <w:rsid w:val="00EC0B85"/>
    <w:rsid w:val="00EC1020"/>
    <w:rsid w:val="00EC1391"/>
    <w:rsid w:val="00EC1FDB"/>
    <w:rsid w:val="00EC2C79"/>
    <w:rsid w:val="00EC3070"/>
    <w:rsid w:val="00EC3245"/>
    <w:rsid w:val="00EC44FC"/>
    <w:rsid w:val="00EC45C4"/>
    <w:rsid w:val="00EC475D"/>
    <w:rsid w:val="00EC4848"/>
    <w:rsid w:val="00EC4D78"/>
    <w:rsid w:val="00EC5523"/>
    <w:rsid w:val="00EC5708"/>
    <w:rsid w:val="00EC5A47"/>
    <w:rsid w:val="00EC5F25"/>
    <w:rsid w:val="00EC6512"/>
    <w:rsid w:val="00EC74DA"/>
    <w:rsid w:val="00EC77BF"/>
    <w:rsid w:val="00EC7DF3"/>
    <w:rsid w:val="00ED09A9"/>
    <w:rsid w:val="00ED0C0A"/>
    <w:rsid w:val="00ED3549"/>
    <w:rsid w:val="00ED3D59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076"/>
    <w:rsid w:val="00EE21BF"/>
    <w:rsid w:val="00EE3776"/>
    <w:rsid w:val="00EE38B5"/>
    <w:rsid w:val="00EE40AF"/>
    <w:rsid w:val="00EE4818"/>
    <w:rsid w:val="00EE4B3D"/>
    <w:rsid w:val="00EE4FA9"/>
    <w:rsid w:val="00EE5614"/>
    <w:rsid w:val="00EE5A9A"/>
    <w:rsid w:val="00EE6033"/>
    <w:rsid w:val="00EE76D6"/>
    <w:rsid w:val="00EF09D5"/>
    <w:rsid w:val="00EF2597"/>
    <w:rsid w:val="00EF2B50"/>
    <w:rsid w:val="00EF359B"/>
    <w:rsid w:val="00EF39ED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2C44"/>
    <w:rsid w:val="00F034D0"/>
    <w:rsid w:val="00F0434E"/>
    <w:rsid w:val="00F048D5"/>
    <w:rsid w:val="00F04D3B"/>
    <w:rsid w:val="00F0557F"/>
    <w:rsid w:val="00F06A1B"/>
    <w:rsid w:val="00F06E62"/>
    <w:rsid w:val="00F07293"/>
    <w:rsid w:val="00F07A38"/>
    <w:rsid w:val="00F07EA9"/>
    <w:rsid w:val="00F10401"/>
    <w:rsid w:val="00F10492"/>
    <w:rsid w:val="00F109EA"/>
    <w:rsid w:val="00F10BE8"/>
    <w:rsid w:val="00F10DA9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35F6"/>
    <w:rsid w:val="00F2382F"/>
    <w:rsid w:val="00F23AB0"/>
    <w:rsid w:val="00F23FBB"/>
    <w:rsid w:val="00F24424"/>
    <w:rsid w:val="00F24D0F"/>
    <w:rsid w:val="00F24EA8"/>
    <w:rsid w:val="00F27039"/>
    <w:rsid w:val="00F2737C"/>
    <w:rsid w:val="00F27639"/>
    <w:rsid w:val="00F30BA1"/>
    <w:rsid w:val="00F30BEC"/>
    <w:rsid w:val="00F311CB"/>
    <w:rsid w:val="00F320AE"/>
    <w:rsid w:val="00F32294"/>
    <w:rsid w:val="00F33E9E"/>
    <w:rsid w:val="00F33EA9"/>
    <w:rsid w:val="00F3429A"/>
    <w:rsid w:val="00F34C30"/>
    <w:rsid w:val="00F34F45"/>
    <w:rsid w:val="00F355BA"/>
    <w:rsid w:val="00F3565B"/>
    <w:rsid w:val="00F35954"/>
    <w:rsid w:val="00F37254"/>
    <w:rsid w:val="00F40D8C"/>
    <w:rsid w:val="00F40EB0"/>
    <w:rsid w:val="00F4135D"/>
    <w:rsid w:val="00F41F11"/>
    <w:rsid w:val="00F42111"/>
    <w:rsid w:val="00F4296B"/>
    <w:rsid w:val="00F42A3C"/>
    <w:rsid w:val="00F42C22"/>
    <w:rsid w:val="00F42C2F"/>
    <w:rsid w:val="00F42C56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E1B"/>
    <w:rsid w:val="00F70296"/>
    <w:rsid w:val="00F704F1"/>
    <w:rsid w:val="00F7090B"/>
    <w:rsid w:val="00F70A1B"/>
    <w:rsid w:val="00F71154"/>
    <w:rsid w:val="00F713BC"/>
    <w:rsid w:val="00F71522"/>
    <w:rsid w:val="00F722D0"/>
    <w:rsid w:val="00F73567"/>
    <w:rsid w:val="00F748A5"/>
    <w:rsid w:val="00F74D4C"/>
    <w:rsid w:val="00F75BCD"/>
    <w:rsid w:val="00F766C0"/>
    <w:rsid w:val="00F76DBD"/>
    <w:rsid w:val="00F77D21"/>
    <w:rsid w:val="00F77F2D"/>
    <w:rsid w:val="00F77F69"/>
    <w:rsid w:val="00F801AB"/>
    <w:rsid w:val="00F8036A"/>
    <w:rsid w:val="00F80D01"/>
    <w:rsid w:val="00F813D8"/>
    <w:rsid w:val="00F81695"/>
    <w:rsid w:val="00F828F8"/>
    <w:rsid w:val="00F82B34"/>
    <w:rsid w:val="00F830D8"/>
    <w:rsid w:val="00F83D7C"/>
    <w:rsid w:val="00F84903"/>
    <w:rsid w:val="00F84A48"/>
    <w:rsid w:val="00F85D3F"/>
    <w:rsid w:val="00F86671"/>
    <w:rsid w:val="00F86C81"/>
    <w:rsid w:val="00F87F28"/>
    <w:rsid w:val="00F902C5"/>
    <w:rsid w:val="00F90619"/>
    <w:rsid w:val="00F919A8"/>
    <w:rsid w:val="00F92C2D"/>
    <w:rsid w:val="00F92D40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83F"/>
    <w:rsid w:val="00FC0D44"/>
    <w:rsid w:val="00FC0E4A"/>
    <w:rsid w:val="00FC1A3F"/>
    <w:rsid w:val="00FC1B6A"/>
    <w:rsid w:val="00FC1BC8"/>
    <w:rsid w:val="00FC2EDB"/>
    <w:rsid w:val="00FC30A4"/>
    <w:rsid w:val="00FC3AA9"/>
    <w:rsid w:val="00FC3E01"/>
    <w:rsid w:val="00FC3F7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E1F"/>
    <w:rsid w:val="00FD21DE"/>
    <w:rsid w:val="00FD3BF3"/>
    <w:rsid w:val="00FD4659"/>
    <w:rsid w:val="00FD5AC2"/>
    <w:rsid w:val="00FD6A42"/>
    <w:rsid w:val="00FD6D3C"/>
    <w:rsid w:val="00FD6FA3"/>
    <w:rsid w:val="00FD7866"/>
    <w:rsid w:val="00FD7B30"/>
    <w:rsid w:val="00FD7E90"/>
    <w:rsid w:val="00FD7EAD"/>
    <w:rsid w:val="00FD7F99"/>
    <w:rsid w:val="00FE038B"/>
    <w:rsid w:val="00FE0ABD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2141"/>
    <w:rsid w:val="00FF2216"/>
    <w:rsid w:val="00FF2C8C"/>
    <w:rsid w:val="00FF2CC6"/>
    <w:rsid w:val="00FF530F"/>
    <w:rsid w:val="00FF5315"/>
    <w:rsid w:val="00FF6524"/>
    <w:rsid w:val="00FF67A7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D55A3D"/>
  <w15:docId w15:val="{E07490A3-06DA-4476-B766-958C3AD6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571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FC868-6295-4AB0-AEB9-BE79C419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6420</Words>
  <Characters>35311</Characters>
  <Application>Microsoft Office Word</Application>
  <DocSecurity>0</DocSecurity>
  <Lines>294</Lines>
  <Paragraphs>83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41648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3</cp:revision>
  <cp:lastPrinted>2020-12-11T15:26:00Z</cp:lastPrinted>
  <dcterms:created xsi:type="dcterms:W3CDTF">2021-02-04T10:35:00Z</dcterms:created>
  <dcterms:modified xsi:type="dcterms:W3CDTF">2021-02-04T11:41:00Z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