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D07E05" w:rsidRDefault="00534864" w:rsidP="00534864">
      <w:pPr>
        <w:rPr>
          <w:rFonts w:asciiTheme="majorBidi" w:hAnsiTheme="majorBidi" w:cstheme="majorBidi"/>
          <w:sz w:val="6"/>
          <w:szCs w:val="6"/>
        </w:rPr>
      </w:pPr>
    </w:p>
    <w:p w:rsidR="00534864" w:rsidRDefault="00534864" w:rsidP="00B949F2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1A770C">
        <w:rPr>
          <w:rFonts w:asciiTheme="majorBidi" w:hAnsiTheme="majorBidi" w:cstheme="majorBidi"/>
          <w:b/>
          <w:bCs/>
        </w:rPr>
        <w:t xml:space="preserve"> 10</w:t>
      </w:r>
      <w:r w:rsidR="00B949F2">
        <w:rPr>
          <w:rFonts w:asciiTheme="majorBidi" w:hAnsiTheme="majorBidi" w:cstheme="majorBidi"/>
          <w:b/>
          <w:bCs/>
        </w:rPr>
        <w:t>8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r w:rsidR="006E04E8">
        <w:rPr>
          <w:rFonts w:asciiTheme="majorBidi" w:hAnsiTheme="majorBidi" w:cstheme="majorBidi"/>
          <w:b/>
          <w:bCs/>
        </w:rPr>
        <w:t>20</w:t>
      </w:r>
    </w:p>
    <w:p w:rsidR="00B949F2" w:rsidRPr="00FE4543" w:rsidRDefault="00B949F2" w:rsidP="00B949F2">
      <w:pPr>
        <w:jc w:val="center"/>
        <w:rPr>
          <w:rFonts w:asciiTheme="majorBidi" w:hAnsiTheme="majorBidi" w:cstheme="majorBidi"/>
          <w:b/>
          <w:bCs/>
        </w:rPr>
      </w:pPr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50305C" w:rsidRDefault="00534864" w:rsidP="008C1B08">
      <w:pPr>
        <w:jc w:val="both"/>
        <w:rPr>
          <w:rFonts w:asciiTheme="majorBidi" w:hAnsiTheme="majorBidi" w:cstheme="majorBidi"/>
          <w:sz w:val="2"/>
          <w:szCs w:val="2"/>
        </w:rPr>
      </w:pPr>
    </w:p>
    <w:p w:rsidR="00B949F2" w:rsidRPr="00B949F2" w:rsidRDefault="00534864" w:rsidP="00B949F2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z w:val="22"/>
          <w:szCs w:val="22"/>
          <w:lang w:val="fr-CA"/>
        </w:rPr>
      </w:pPr>
      <w:r w:rsidRPr="00D07E05">
        <w:rPr>
          <w:rFonts w:asciiTheme="majorBidi" w:hAnsiTheme="majorBidi" w:cstheme="majorBidi"/>
          <w:sz w:val="22"/>
          <w:szCs w:val="22"/>
        </w:rPr>
        <w:t xml:space="preserve">Le </w:t>
      </w:r>
      <w:r w:rsidR="005278BA">
        <w:rPr>
          <w:rFonts w:asciiTheme="majorBidi" w:hAnsiTheme="majorBidi" w:cstheme="majorBidi"/>
          <w:b/>
          <w:bCs/>
          <w:sz w:val="22"/>
          <w:szCs w:val="22"/>
          <w:u w:val="single"/>
        </w:rPr>
        <w:t>0</w:t>
      </w:r>
      <w:r w:rsidR="00B949F2">
        <w:rPr>
          <w:rFonts w:asciiTheme="majorBidi" w:hAnsiTheme="majorBidi" w:cstheme="majorBidi"/>
          <w:b/>
          <w:bCs/>
          <w:sz w:val="22"/>
          <w:szCs w:val="22"/>
          <w:u w:val="single"/>
        </w:rPr>
        <w:t>7</w:t>
      </w:r>
      <w:r w:rsidR="001A770C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Jui</w:t>
      </w:r>
      <w:r w:rsidR="005278BA">
        <w:rPr>
          <w:rFonts w:asciiTheme="majorBidi" w:hAnsiTheme="majorBidi" w:cstheme="majorBidi"/>
          <w:b/>
          <w:bCs/>
          <w:sz w:val="22"/>
          <w:szCs w:val="22"/>
          <w:u w:val="single"/>
        </w:rPr>
        <w:t>llet</w:t>
      </w:r>
      <w:r w:rsidR="003725F4"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20</w:t>
      </w:r>
      <w:r w:rsidR="00D07E05"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>20</w:t>
      </w:r>
      <w:r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à </w:t>
      </w:r>
      <w:r w:rsidR="005278BA">
        <w:rPr>
          <w:rFonts w:asciiTheme="majorBidi" w:hAnsiTheme="majorBidi" w:cstheme="majorBidi"/>
          <w:b/>
          <w:bCs/>
          <w:sz w:val="22"/>
          <w:szCs w:val="22"/>
          <w:u w:val="single"/>
        </w:rPr>
        <w:t>10</w:t>
      </w:r>
      <w:r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Heures</w:t>
      </w:r>
      <w:r w:rsidRPr="00527609">
        <w:rPr>
          <w:rFonts w:asciiTheme="majorBidi" w:hAnsiTheme="majorBidi" w:cstheme="majorBidi"/>
          <w:sz w:val="22"/>
          <w:szCs w:val="22"/>
        </w:rPr>
        <w:t>,</w:t>
      </w:r>
      <w:r w:rsidRPr="007101F9">
        <w:rPr>
          <w:rFonts w:asciiTheme="majorBidi" w:hAnsiTheme="majorBidi" w:cstheme="majorBidi"/>
          <w:sz w:val="22"/>
          <w:szCs w:val="22"/>
        </w:rPr>
        <w:t xml:space="preserve"> Il sera procédé, dans les bureaux de l’office de la Formation Professionnelle et de la Promotion du Travail,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) -  </w:t>
      </w:r>
      <w:proofErr w:type="gramStart"/>
      <w:r w:rsidRPr="007101F9">
        <w:rPr>
          <w:rFonts w:asciiTheme="majorBidi" w:hAnsiTheme="majorBidi" w:cstheme="majorBidi"/>
          <w:sz w:val="22"/>
          <w:szCs w:val="22"/>
        </w:rPr>
        <w:t>Casablanca  à</w:t>
      </w:r>
      <w:proofErr w:type="gramEnd"/>
      <w:r w:rsidRPr="007101F9">
        <w:rPr>
          <w:rFonts w:asciiTheme="majorBidi" w:hAnsiTheme="majorBidi" w:cstheme="majorBidi"/>
          <w:sz w:val="22"/>
          <w:szCs w:val="22"/>
        </w:rPr>
        <w:t xml:space="preserve"> l’ouverture des plis  relatifs à l’appel d’offres sur offres de prix, </w:t>
      </w:r>
      <w:r w:rsidR="0004549D" w:rsidRPr="007101F9">
        <w:rPr>
          <w:rFonts w:asciiTheme="majorBidi" w:hAnsiTheme="majorBidi" w:cstheme="majorBidi"/>
          <w:sz w:val="22"/>
          <w:szCs w:val="22"/>
        </w:rPr>
        <w:t>ayant pour objet</w:t>
      </w:r>
      <w:r w:rsidR="001A770C">
        <w:rPr>
          <w:rFonts w:asciiTheme="majorBidi" w:hAnsiTheme="majorBidi" w:cstheme="majorBidi"/>
          <w:sz w:val="22"/>
          <w:szCs w:val="22"/>
        </w:rPr>
        <w:t xml:space="preserve"> </w:t>
      </w:r>
      <w:r w:rsidR="00B949F2" w:rsidRPr="00B949F2">
        <w:rPr>
          <w:b/>
          <w:bCs/>
          <w:sz w:val="22"/>
          <w:szCs w:val="22"/>
          <w:lang w:val="fr-CA"/>
        </w:rPr>
        <w:t>l’Acquisition de Mercerie pour le Service Approvisionnement et centrale d’achat de l’O.F.P.P.T-Casablanca.</w:t>
      </w:r>
    </w:p>
    <w:p w:rsidR="006E04E8" w:rsidRPr="00B949F2" w:rsidRDefault="006E04E8" w:rsidP="00B949F2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z w:val="6"/>
          <w:szCs w:val="6"/>
          <w:lang w:val="fr-CA"/>
        </w:rPr>
      </w:pPr>
    </w:p>
    <w:p w:rsidR="001B7726" w:rsidRPr="0050305C" w:rsidRDefault="001B7726" w:rsidP="006E04E8">
      <w:pPr>
        <w:tabs>
          <w:tab w:val="right" w:pos="830"/>
          <w:tab w:val="num" w:pos="1370"/>
        </w:tabs>
        <w:suppressAutoHyphens/>
        <w:ind w:left="-142"/>
        <w:jc w:val="both"/>
        <w:textAlignment w:val="baseline"/>
        <w:rPr>
          <w:b/>
          <w:bCs/>
          <w:sz w:val="10"/>
          <w:szCs w:val="10"/>
        </w:rPr>
      </w:pPr>
    </w:p>
    <w:p w:rsidR="00534864" w:rsidRPr="007101F9" w:rsidRDefault="00534864" w:rsidP="00F4732C">
      <w:p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 xml:space="preserve">Le dossier d'appel d'offres peut être retiré </w:t>
      </w:r>
      <w:r w:rsidR="00582B09" w:rsidRPr="007101F9">
        <w:rPr>
          <w:rFonts w:asciiTheme="majorBidi" w:hAnsiTheme="majorBidi" w:cstheme="majorBidi"/>
          <w:sz w:val="22"/>
          <w:szCs w:val="22"/>
        </w:rPr>
        <w:t xml:space="preserve">au service des marchés </w:t>
      </w:r>
      <w:r w:rsidRPr="007101F9">
        <w:rPr>
          <w:rFonts w:asciiTheme="majorBidi" w:hAnsiTheme="majorBidi" w:cstheme="majorBidi"/>
          <w:sz w:val="22"/>
          <w:szCs w:val="22"/>
        </w:rPr>
        <w:t xml:space="preserve">à la </w:t>
      </w:r>
      <w:r w:rsidR="00F4732C" w:rsidRPr="007101F9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582B09" w:rsidRPr="007101F9">
        <w:rPr>
          <w:rFonts w:asciiTheme="majorBidi" w:hAnsiTheme="majorBidi" w:cstheme="majorBidi"/>
          <w:sz w:val="22"/>
          <w:szCs w:val="22"/>
        </w:rPr>
        <w:t>Logistique</w:t>
      </w:r>
      <w:r w:rsidRPr="007101F9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SidiMaârouf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)   Casablanca, il peut être également téléchargé à partir du portail des marchés de l’Etat </w:t>
      </w:r>
      <w:r w:rsidRPr="007101F9">
        <w:rPr>
          <w:rStyle w:val="Lienhypertexte"/>
          <w:rFonts w:asciiTheme="majorBidi" w:hAnsiTheme="majorBidi" w:cstheme="majorBidi"/>
          <w:bCs/>
          <w:color w:val="auto"/>
          <w:sz w:val="22"/>
          <w:szCs w:val="22"/>
        </w:rPr>
        <w:t>www.marchéspublics.gov.ma</w:t>
      </w:r>
      <w:r w:rsidRPr="007101F9">
        <w:rPr>
          <w:rFonts w:asciiTheme="majorBidi" w:hAnsiTheme="majorBidi" w:cstheme="majorBidi"/>
          <w:sz w:val="22"/>
          <w:szCs w:val="22"/>
        </w:rPr>
        <w:t>.</w:t>
      </w:r>
      <w:r w:rsidRPr="007101F9">
        <w:rPr>
          <w:rFonts w:asciiTheme="majorBidi" w:hAnsiTheme="majorBidi" w:cstheme="majorBidi"/>
          <w:bCs/>
          <w:sz w:val="22"/>
          <w:szCs w:val="22"/>
        </w:rPr>
        <w:t xml:space="preserve"> Et à partir du site de l’office de la Formation Professionnelle et de la Promotion du Travail : </w:t>
      </w:r>
      <w:hyperlink r:id="rId7" w:history="1">
        <w:r w:rsidRPr="007101F9">
          <w:rPr>
            <w:rStyle w:val="Lienhypertexte"/>
            <w:rFonts w:asciiTheme="majorBidi" w:hAnsiTheme="majorBidi" w:cstheme="majorBidi"/>
            <w:bCs/>
            <w:color w:val="auto"/>
            <w:sz w:val="22"/>
            <w:szCs w:val="22"/>
          </w:rPr>
          <w:t>www.ofppt.ma</w:t>
        </w:r>
      </w:hyperlink>
      <w:r w:rsidRPr="007101F9">
        <w:rPr>
          <w:rFonts w:asciiTheme="majorBidi" w:hAnsiTheme="majorBidi" w:cstheme="majorBidi"/>
          <w:bCs/>
          <w:sz w:val="22"/>
          <w:szCs w:val="22"/>
        </w:rPr>
        <w:t>.</w:t>
      </w:r>
    </w:p>
    <w:p w:rsidR="00694875" w:rsidRPr="0050305C" w:rsidRDefault="00694875" w:rsidP="00534864">
      <w:pPr>
        <w:jc w:val="both"/>
        <w:rPr>
          <w:rFonts w:asciiTheme="majorBidi" w:hAnsiTheme="majorBidi" w:cstheme="majorBidi"/>
          <w:sz w:val="14"/>
          <w:szCs w:val="14"/>
        </w:rPr>
      </w:pPr>
    </w:p>
    <w:p w:rsidR="008C1B08" w:rsidRPr="00B949F2" w:rsidRDefault="00B949F2" w:rsidP="00B949F2">
      <w:pPr>
        <w:rPr>
          <w:rFonts w:asciiTheme="majorBidi" w:hAnsiTheme="majorBidi" w:cstheme="majorBidi"/>
          <w:b/>
          <w:sz w:val="22"/>
          <w:szCs w:val="22"/>
        </w:rPr>
      </w:pPr>
      <w:r>
        <w:rPr>
          <w:rFonts w:asciiTheme="majorBidi" w:hAnsiTheme="majorBidi" w:cstheme="majorBidi"/>
          <w:bCs/>
          <w:sz w:val="22"/>
          <w:szCs w:val="22"/>
        </w:rPr>
        <w:t>Le cautionnement provisoire</w:t>
      </w:r>
      <w:r w:rsidR="0080051C">
        <w:rPr>
          <w:rFonts w:asciiTheme="majorBidi" w:hAnsiTheme="majorBidi" w:cstheme="majorBidi"/>
          <w:bCs/>
          <w:sz w:val="22"/>
          <w:szCs w:val="22"/>
        </w:rPr>
        <w:t xml:space="preserve"> </w:t>
      </w:r>
      <w:r>
        <w:rPr>
          <w:rFonts w:asciiTheme="majorBidi" w:hAnsiTheme="majorBidi" w:cstheme="majorBidi"/>
          <w:bCs/>
          <w:sz w:val="22"/>
          <w:szCs w:val="22"/>
        </w:rPr>
        <w:t>est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fixé à la somme de</w:t>
      </w:r>
      <w:r>
        <w:rPr>
          <w:rFonts w:asciiTheme="majorBidi" w:hAnsiTheme="majorBidi" w:cstheme="majorBidi"/>
          <w:b/>
          <w:sz w:val="22"/>
          <w:szCs w:val="22"/>
        </w:rPr>
        <w:t xml:space="preserve"> </w:t>
      </w:r>
      <w:r w:rsidRPr="00B949F2">
        <w:rPr>
          <w:b/>
          <w:sz w:val="22"/>
          <w:szCs w:val="22"/>
        </w:rPr>
        <w:t>Treize mille cinq cents</w:t>
      </w:r>
      <w:r w:rsidR="006E04E8" w:rsidRPr="00B949F2">
        <w:rPr>
          <w:b/>
          <w:bCs/>
          <w:sz w:val="22"/>
          <w:szCs w:val="22"/>
        </w:rPr>
        <w:t xml:space="preserve"> </w:t>
      </w:r>
      <w:r w:rsidR="008C1B08" w:rsidRPr="00B949F2">
        <w:rPr>
          <w:b/>
          <w:sz w:val="22"/>
          <w:szCs w:val="22"/>
        </w:rPr>
        <w:t>Dirhams (</w:t>
      </w:r>
      <w:r w:rsidR="00C71CF0" w:rsidRPr="00B949F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="001A770C" w:rsidRPr="00B949F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5</w:t>
      </w:r>
      <w:r w:rsidR="008C1B08" w:rsidRPr="00B949F2">
        <w:rPr>
          <w:b/>
          <w:sz w:val="22"/>
          <w:szCs w:val="22"/>
        </w:rPr>
        <w:t xml:space="preserve">00.00 DH) </w:t>
      </w:r>
    </w:p>
    <w:p w:rsidR="001A770C" w:rsidRDefault="001A770C" w:rsidP="00F809A2">
      <w:pPr>
        <w:jc w:val="both"/>
        <w:rPr>
          <w:rFonts w:asciiTheme="majorBidi" w:hAnsiTheme="majorBidi" w:cstheme="majorBidi"/>
          <w:sz w:val="22"/>
          <w:szCs w:val="22"/>
        </w:rPr>
      </w:pPr>
    </w:p>
    <w:p w:rsidR="00DE310B" w:rsidRPr="00B949F2" w:rsidRDefault="00B949F2" w:rsidP="00B949F2">
      <w:pPr>
        <w:jc w:val="both"/>
        <w:rPr>
          <w:rFonts w:asciiTheme="majorBidi" w:hAnsiTheme="majorBidi" w:cstheme="majorBidi"/>
          <w:b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L’</w:t>
      </w:r>
      <w:r w:rsidR="00534864" w:rsidRPr="007101F9">
        <w:rPr>
          <w:rFonts w:asciiTheme="majorBidi" w:hAnsiTheme="majorBidi" w:cstheme="majorBidi"/>
          <w:sz w:val="22"/>
          <w:szCs w:val="22"/>
        </w:rPr>
        <w:t xml:space="preserve">estimation des coûts </w:t>
      </w:r>
      <w:r>
        <w:rPr>
          <w:rFonts w:asciiTheme="majorBidi" w:hAnsiTheme="majorBidi" w:cstheme="majorBidi"/>
          <w:sz w:val="22"/>
          <w:szCs w:val="22"/>
        </w:rPr>
        <w:t>des prestations établies</w:t>
      </w:r>
      <w:r w:rsidR="00534864" w:rsidRPr="007101F9">
        <w:rPr>
          <w:rFonts w:asciiTheme="majorBidi" w:hAnsiTheme="majorBidi" w:cstheme="majorBidi"/>
          <w:sz w:val="22"/>
          <w:szCs w:val="22"/>
        </w:rPr>
        <w:t xml:space="preserve"> par le Maître d’ouvrage </w:t>
      </w:r>
      <w:r>
        <w:rPr>
          <w:rFonts w:asciiTheme="majorBidi" w:hAnsiTheme="majorBidi" w:cstheme="majorBidi"/>
          <w:bCs/>
          <w:sz w:val="22"/>
          <w:szCs w:val="22"/>
        </w:rPr>
        <w:t>est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fixée à la somme de</w:t>
      </w:r>
      <w:r w:rsidR="00534864" w:rsidRPr="007101F9">
        <w:rPr>
          <w:rFonts w:asciiTheme="majorBidi" w:hAnsiTheme="majorBidi" w:cstheme="majorBidi"/>
          <w:b/>
          <w:sz w:val="22"/>
          <w:szCs w:val="22"/>
        </w:rPr>
        <w:t xml:space="preserve"> : </w:t>
      </w:r>
      <w:r w:rsidRPr="00B949F2">
        <w:rPr>
          <w:b/>
          <w:sz w:val="22"/>
          <w:szCs w:val="22"/>
        </w:rPr>
        <w:t>Huit cent quatre-vingt-dix-neuf mille huit cent vingt</w:t>
      </w:r>
      <w:r w:rsidR="00A93A1A" w:rsidRPr="00F753BA">
        <w:rPr>
          <w:b/>
          <w:sz w:val="22"/>
          <w:szCs w:val="22"/>
        </w:rPr>
        <w:t xml:space="preserve"> Dirhams </w:t>
      </w:r>
      <w:r w:rsidR="00DE310B" w:rsidRPr="00F753B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899</w:t>
      </w:r>
      <w:r w:rsidR="00F753BA" w:rsidRPr="00F753B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82</w:t>
      </w:r>
      <w:r w:rsidR="00F753BA" w:rsidRPr="00F753BA">
        <w:rPr>
          <w:b/>
          <w:bCs/>
          <w:sz w:val="22"/>
          <w:szCs w:val="22"/>
        </w:rPr>
        <w:t>0,00</w:t>
      </w:r>
      <w:r w:rsidR="00DE310B" w:rsidRPr="00F753BA">
        <w:rPr>
          <w:b/>
          <w:sz w:val="22"/>
          <w:szCs w:val="22"/>
        </w:rPr>
        <w:t>DH) en TTC.</w:t>
      </w:r>
    </w:p>
    <w:p w:rsidR="00534864" w:rsidRPr="0050305C" w:rsidRDefault="00534864" w:rsidP="00534864">
      <w:pPr>
        <w:jc w:val="right"/>
        <w:rPr>
          <w:rFonts w:asciiTheme="majorBidi" w:hAnsiTheme="majorBidi" w:cstheme="majorBidi"/>
          <w:sz w:val="12"/>
          <w:szCs w:val="12"/>
        </w:rPr>
      </w:pPr>
    </w:p>
    <w:p w:rsidR="0050305C" w:rsidRDefault="0050305C" w:rsidP="00B949F2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Les échantillons exigés par le dossier d’appe</w:t>
      </w:r>
      <w:bookmarkStart w:id="2" w:name="_GoBack"/>
      <w:bookmarkEnd w:id="2"/>
      <w:r>
        <w:rPr>
          <w:rFonts w:asciiTheme="majorBidi" w:hAnsiTheme="majorBidi" w:cstheme="majorBidi"/>
          <w:bCs/>
          <w:sz w:val="24"/>
          <w:szCs w:val="24"/>
        </w:rPr>
        <w:t xml:space="preserve">l d’offres doivent être </w:t>
      </w:r>
      <w:r w:rsidRPr="006E560C">
        <w:rPr>
          <w:rFonts w:asciiTheme="majorBidi" w:hAnsiTheme="majorBidi" w:cstheme="majorBidi"/>
          <w:bCs/>
          <w:sz w:val="24"/>
          <w:szCs w:val="24"/>
        </w:rPr>
        <w:t xml:space="preserve">déposés </w:t>
      </w:r>
      <w:r>
        <w:rPr>
          <w:rFonts w:asciiTheme="majorBidi" w:hAnsiTheme="majorBidi" w:cstheme="majorBidi"/>
          <w:bCs/>
          <w:sz w:val="24"/>
          <w:szCs w:val="24"/>
        </w:rPr>
        <w:t>au</w:t>
      </w:r>
      <w:r w:rsidR="00B81840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EB22FF">
        <w:rPr>
          <w:rFonts w:asciiTheme="majorBidi" w:hAnsiTheme="majorBidi" w:cstheme="majorBidi"/>
          <w:bCs/>
          <w:sz w:val="24"/>
          <w:szCs w:val="24"/>
        </w:rPr>
        <w:t>Service Approvisionnement et Centrale d’Achats</w:t>
      </w:r>
      <w:r w:rsidR="00170456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EB22FF">
        <w:rPr>
          <w:rFonts w:asciiTheme="majorBidi" w:hAnsiTheme="majorBidi" w:cstheme="majorBidi"/>
          <w:bCs/>
          <w:sz w:val="24"/>
          <w:szCs w:val="24"/>
        </w:rPr>
        <w:t>de l’</w:t>
      </w:r>
      <w:proofErr w:type="spellStart"/>
      <w:r w:rsidRPr="00EB22FF">
        <w:rPr>
          <w:rFonts w:asciiTheme="majorBidi" w:hAnsiTheme="majorBidi" w:cstheme="majorBidi"/>
          <w:bCs/>
          <w:sz w:val="24"/>
          <w:szCs w:val="24"/>
        </w:rPr>
        <w:t>O.F.P.</w:t>
      </w:r>
      <w:proofErr w:type="gramStart"/>
      <w:r w:rsidRPr="00EB22FF">
        <w:rPr>
          <w:rFonts w:asciiTheme="majorBidi" w:hAnsiTheme="majorBidi" w:cstheme="majorBidi"/>
          <w:bCs/>
          <w:sz w:val="24"/>
          <w:szCs w:val="24"/>
        </w:rPr>
        <w:t>P.T</w:t>
      </w:r>
      <w:proofErr w:type="gramEnd"/>
      <w:r>
        <w:rPr>
          <w:rFonts w:asciiTheme="majorBidi" w:hAnsiTheme="majorBidi" w:cstheme="majorBidi"/>
          <w:bCs/>
          <w:sz w:val="24"/>
          <w:szCs w:val="24"/>
        </w:rPr>
        <w:t>,</w:t>
      </w:r>
      <w:r w:rsidRPr="006E560C">
        <w:rPr>
          <w:rFonts w:asciiTheme="majorBidi" w:hAnsiTheme="majorBidi" w:cstheme="majorBidi"/>
          <w:bCs/>
          <w:sz w:val="24"/>
          <w:szCs w:val="24"/>
        </w:rPr>
        <w:t>sis</w:t>
      </w:r>
      <w:proofErr w:type="spellEnd"/>
      <w:r w:rsidRPr="006E560C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EE0AC9">
        <w:rPr>
          <w:rFonts w:asciiTheme="majorBidi" w:hAnsiTheme="majorBidi" w:cstheme="majorBidi"/>
          <w:b/>
          <w:sz w:val="24"/>
          <w:szCs w:val="24"/>
        </w:rPr>
        <w:t xml:space="preserve">Rue </w:t>
      </w:r>
      <w:proofErr w:type="spellStart"/>
      <w:r w:rsidRPr="00EE0AC9">
        <w:rPr>
          <w:rFonts w:asciiTheme="majorBidi" w:hAnsiTheme="majorBidi" w:cstheme="majorBidi"/>
          <w:b/>
          <w:sz w:val="24"/>
          <w:szCs w:val="24"/>
        </w:rPr>
        <w:t>Dalmas</w:t>
      </w:r>
      <w:proofErr w:type="spellEnd"/>
      <w:r w:rsidRPr="00EE0AC9">
        <w:rPr>
          <w:rFonts w:asciiTheme="majorBidi" w:hAnsiTheme="majorBidi" w:cstheme="majorBidi"/>
          <w:b/>
          <w:sz w:val="24"/>
          <w:szCs w:val="24"/>
        </w:rPr>
        <w:t xml:space="preserve"> Ain </w:t>
      </w:r>
      <w:proofErr w:type="spellStart"/>
      <w:r w:rsidRPr="00EE0AC9">
        <w:rPr>
          <w:rFonts w:asciiTheme="majorBidi" w:hAnsiTheme="majorBidi" w:cstheme="majorBidi"/>
          <w:b/>
          <w:sz w:val="24"/>
          <w:szCs w:val="24"/>
        </w:rPr>
        <w:t>Borja</w:t>
      </w:r>
      <w:proofErr w:type="spellEnd"/>
      <w:r w:rsidRPr="00EE0AC9">
        <w:rPr>
          <w:rFonts w:asciiTheme="majorBidi" w:hAnsiTheme="majorBidi" w:cstheme="majorBidi"/>
          <w:b/>
          <w:sz w:val="24"/>
          <w:szCs w:val="24"/>
        </w:rPr>
        <w:t xml:space="preserve"> Casablanca</w:t>
      </w:r>
      <w:r w:rsidRPr="006E560C">
        <w:rPr>
          <w:rFonts w:asciiTheme="majorBidi" w:hAnsiTheme="majorBidi" w:cstheme="majorBidi"/>
          <w:bCs/>
          <w:sz w:val="24"/>
          <w:szCs w:val="24"/>
        </w:rPr>
        <w:t xml:space="preserve">, avant  </w:t>
      </w:r>
      <w:r w:rsidRPr="002B69BF">
        <w:rPr>
          <w:rFonts w:asciiTheme="majorBidi" w:hAnsiTheme="majorBidi" w:cstheme="majorBidi"/>
          <w:b/>
          <w:sz w:val="24"/>
          <w:szCs w:val="24"/>
        </w:rPr>
        <w:t xml:space="preserve">le </w:t>
      </w:r>
      <w:r w:rsidR="00285493">
        <w:rPr>
          <w:rFonts w:asciiTheme="majorBidi" w:hAnsiTheme="majorBidi" w:cstheme="majorBidi"/>
          <w:b/>
          <w:sz w:val="24"/>
          <w:szCs w:val="24"/>
          <w:u w:val="single"/>
        </w:rPr>
        <w:t>0</w:t>
      </w:r>
      <w:r w:rsidR="00B949F2">
        <w:rPr>
          <w:rFonts w:asciiTheme="majorBidi" w:hAnsiTheme="majorBidi" w:cstheme="majorBidi"/>
          <w:b/>
          <w:sz w:val="24"/>
          <w:szCs w:val="24"/>
          <w:u w:val="single"/>
        </w:rPr>
        <w:t>6</w:t>
      </w:r>
      <w:r w:rsidR="001A770C" w:rsidRPr="001A770C">
        <w:rPr>
          <w:rFonts w:asciiTheme="majorBidi" w:hAnsiTheme="majorBidi" w:cstheme="majorBidi"/>
          <w:b/>
          <w:sz w:val="24"/>
          <w:szCs w:val="24"/>
          <w:u w:val="single"/>
        </w:rPr>
        <w:t xml:space="preserve"> Jui</w:t>
      </w:r>
      <w:r w:rsidR="00285493">
        <w:rPr>
          <w:rFonts w:asciiTheme="majorBidi" w:hAnsiTheme="majorBidi" w:cstheme="majorBidi"/>
          <w:b/>
          <w:sz w:val="24"/>
          <w:szCs w:val="24"/>
          <w:u w:val="single"/>
        </w:rPr>
        <w:t>llet</w:t>
      </w:r>
      <w:r w:rsidR="001A770C" w:rsidRPr="001A770C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r w:rsidRPr="001A770C">
        <w:rPr>
          <w:rFonts w:asciiTheme="majorBidi" w:hAnsiTheme="majorBidi" w:cstheme="majorBidi"/>
          <w:b/>
          <w:sz w:val="24"/>
          <w:szCs w:val="24"/>
          <w:u w:val="single"/>
        </w:rPr>
        <w:t>20</w:t>
      </w:r>
      <w:r w:rsidR="008A2A28" w:rsidRPr="001A770C">
        <w:rPr>
          <w:rFonts w:asciiTheme="majorBidi" w:hAnsiTheme="majorBidi" w:cstheme="majorBidi"/>
          <w:b/>
          <w:sz w:val="24"/>
          <w:szCs w:val="24"/>
          <w:u w:val="single"/>
        </w:rPr>
        <w:t>20</w:t>
      </w:r>
      <w:r w:rsidR="001A770C" w:rsidRPr="001A770C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r w:rsidRPr="001A770C">
        <w:rPr>
          <w:rFonts w:asciiTheme="majorBidi" w:hAnsiTheme="majorBidi" w:cstheme="majorBidi"/>
          <w:b/>
          <w:sz w:val="24"/>
          <w:szCs w:val="24"/>
          <w:u w:val="single"/>
        </w:rPr>
        <w:t>à 16 Heures</w:t>
      </w:r>
      <w:r w:rsidRPr="002B69BF">
        <w:rPr>
          <w:rFonts w:asciiTheme="majorBidi" w:hAnsiTheme="majorBidi" w:cstheme="majorBidi"/>
          <w:bCs/>
          <w:sz w:val="24"/>
          <w:szCs w:val="24"/>
        </w:rPr>
        <w:t>.</w:t>
      </w:r>
    </w:p>
    <w:p w:rsidR="0050305C" w:rsidRPr="0050305C" w:rsidRDefault="0050305C" w:rsidP="0050305C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Cs/>
          <w:sz w:val="18"/>
          <w:szCs w:val="18"/>
        </w:rPr>
      </w:pPr>
    </w:p>
    <w:p w:rsidR="0050305C" w:rsidRPr="0050305C" w:rsidRDefault="0050305C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Cs/>
          <w:sz w:val="2"/>
          <w:szCs w:val="2"/>
        </w:rPr>
      </w:pPr>
    </w:p>
    <w:p w:rsidR="00534864" w:rsidRPr="007101F9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7101F9">
        <w:rPr>
          <w:rFonts w:asciiTheme="majorBidi" w:hAnsiTheme="majorBidi" w:cstheme="majorBidi"/>
          <w:bCs/>
          <w:sz w:val="22"/>
        </w:rPr>
        <w:t>L</w:t>
      </w:r>
      <w:r w:rsidRPr="007101F9">
        <w:rPr>
          <w:rFonts w:asciiTheme="majorBidi" w:hAnsiTheme="majorBidi" w:cstheme="majorBidi"/>
          <w:sz w:val="22"/>
        </w:rPr>
        <w:t xml:space="preserve">e contenu, la présentation ainsi </w:t>
      </w:r>
      <w:r w:rsidR="0050305C" w:rsidRPr="007101F9">
        <w:rPr>
          <w:rFonts w:asciiTheme="majorBidi" w:hAnsiTheme="majorBidi" w:cstheme="majorBidi"/>
          <w:sz w:val="22"/>
        </w:rPr>
        <w:t>que le</w:t>
      </w:r>
      <w:r w:rsidRPr="007101F9">
        <w:rPr>
          <w:rFonts w:asciiTheme="majorBidi" w:hAnsiTheme="majorBidi" w:cstheme="majorBidi"/>
          <w:sz w:val="22"/>
        </w:rPr>
        <w:t xml:space="preserve"> dépôt des dossiers des concurrents doivent être conformes aux dispositions des articles 27, 29 et 31 du Règlement des Marchés de l’OFPPT.</w:t>
      </w:r>
    </w:p>
    <w:p w:rsidR="00534864" w:rsidRPr="00D07E05" w:rsidRDefault="00534864" w:rsidP="00534864">
      <w:pPr>
        <w:rPr>
          <w:rFonts w:asciiTheme="majorBidi" w:hAnsiTheme="majorBidi" w:cstheme="majorBidi"/>
          <w:sz w:val="8"/>
          <w:szCs w:val="8"/>
        </w:rPr>
      </w:pPr>
    </w:p>
    <w:p w:rsidR="00534864" w:rsidRPr="007101F9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bCs/>
          <w:sz w:val="22"/>
          <w:szCs w:val="22"/>
        </w:rPr>
        <w:t>L</w:t>
      </w:r>
      <w:r w:rsidRPr="007101F9">
        <w:rPr>
          <w:rFonts w:asciiTheme="majorBidi" w:hAnsiTheme="majorBidi" w:cstheme="majorBidi"/>
          <w:sz w:val="22"/>
          <w:szCs w:val="22"/>
        </w:rPr>
        <w:t>es concurrents peuvent :</w:t>
      </w:r>
    </w:p>
    <w:p w:rsidR="00534864" w:rsidRPr="007101F9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</w:p>
    <w:p w:rsidR="00534864" w:rsidRPr="007101F9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envoyer, par courrier recommandé avec accusé de réception, au bureau précité ;</w:t>
      </w:r>
    </w:p>
    <w:p w:rsidR="00534864" w:rsidRPr="007101F9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déposer contre récépissé leurs plis dans le bureau</w:t>
      </w:r>
      <w:r w:rsidR="00D1773C" w:rsidRPr="007101F9">
        <w:rPr>
          <w:rFonts w:asciiTheme="majorBidi" w:hAnsiTheme="majorBidi" w:cstheme="majorBidi"/>
          <w:sz w:val="22"/>
          <w:szCs w:val="22"/>
        </w:rPr>
        <w:t xml:space="preserve"> du service des marchés rattaché à </w:t>
      </w:r>
      <w:r w:rsidRPr="007101F9">
        <w:rPr>
          <w:rFonts w:asciiTheme="majorBidi" w:hAnsiTheme="majorBidi" w:cstheme="majorBidi"/>
          <w:sz w:val="22"/>
          <w:szCs w:val="22"/>
        </w:rPr>
        <w:t xml:space="preserve"> la </w:t>
      </w:r>
      <w:r w:rsidR="00F4732C" w:rsidRPr="007101F9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D1773C" w:rsidRPr="007101F9">
        <w:rPr>
          <w:rFonts w:asciiTheme="majorBidi" w:hAnsiTheme="majorBidi" w:cstheme="majorBidi"/>
          <w:sz w:val="22"/>
          <w:szCs w:val="22"/>
        </w:rPr>
        <w:t>Logistique</w:t>
      </w:r>
      <w:r w:rsidRPr="007101F9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les remettre au président de la commission d'appel d'offres au début de la séance et avant l'ouverture des plis.</w:t>
      </w:r>
    </w:p>
    <w:p w:rsidR="005278BA" w:rsidRPr="005278BA" w:rsidRDefault="005278BA" w:rsidP="005278BA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534864" w:rsidRPr="00FE4543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7101F9" w:rsidRDefault="00534864" w:rsidP="00A0209E">
      <w:p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Les pièces justificatives à fournir sont celles prévues par l'article n°</w:t>
      </w:r>
      <w:r w:rsidR="00A0209E" w:rsidRPr="007101F9"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7101F9">
        <w:rPr>
          <w:rFonts w:asciiTheme="majorBidi" w:hAnsiTheme="majorBidi" w:cstheme="majorBidi"/>
          <w:sz w:val="22"/>
          <w:szCs w:val="22"/>
        </w:rPr>
        <w:t xml:space="preserve"> du règlement de consultation</w:t>
      </w:r>
    </w:p>
    <w:sectPr w:rsidR="00534864" w:rsidRPr="007101F9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7F4" w:rsidRDefault="00AE37F4" w:rsidP="00A0209E">
      <w:r>
        <w:separator/>
      </w:r>
    </w:p>
  </w:endnote>
  <w:endnote w:type="continuationSeparator" w:id="0">
    <w:p w:rsidR="00AE37F4" w:rsidRDefault="00AE37F4" w:rsidP="00A0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7F4" w:rsidRDefault="00AE37F4" w:rsidP="00A0209E">
      <w:r>
        <w:separator/>
      </w:r>
    </w:p>
  </w:footnote>
  <w:footnote w:type="continuationSeparator" w:id="0">
    <w:p w:rsidR="00AE37F4" w:rsidRDefault="00AE37F4" w:rsidP="00A0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34C2C9D"/>
    <w:multiLevelType w:val="hybridMultilevel"/>
    <w:tmpl w:val="8F4CF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864"/>
    <w:rsid w:val="000011D7"/>
    <w:rsid w:val="00006609"/>
    <w:rsid w:val="00036AD2"/>
    <w:rsid w:val="0004549D"/>
    <w:rsid w:val="00072E0D"/>
    <w:rsid w:val="0008301C"/>
    <w:rsid w:val="000A0B52"/>
    <w:rsid w:val="000B5266"/>
    <w:rsid w:val="000E2CA0"/>
    <w:rsid w:val="000F27E2"/>
    <w:rsid w:val="001249E2"/>
    <w:rsid w:val="001347C8"/>
    <w:rsid w:val="001578C6"/>
    <w:rsid w:val="00170456"/>
    <w:rsid w:val="00171D2B"/>
    <w:rsid w:val="001A589B"/>
    <w:rsid w:val="001A770C"/>
    <w:rsid w:val="001B2E43"/>
    <w:rsid w:val="001B32FE"/>
    <w:rsid w:val="001B57B0"/>
    <w:rsid w:val="001B7726"/>
    <w:rsid w:val="00206455"/>
    <w:rsid w:val="00213056"/>
    <w:rsid w:val="002207BE"/>
    <w:rsid w:val="0023060E"/>
    <w:rsid w:val="00261D3E"/>
    <w:rsid w:val="002664D1"/>
    <w:rsid w:val="00285493"/>
    <w:rsid w:val="002F7F07"/>
    <w:rsid w:val="003072C8"/>
    <w:rsid w:val="00325134"/>
    <w:rsid w:val="003725F4"/>
    <w:rsid w:val="003877D5"/>
    <w:rsid w:val="00390CC8"/>
    <w:rsid w:val="003B4D24"/>
    <w:rsid w:val="00404B50"/>
    <w:rsid w:val="0043290E"/>
    <w:rsid w:val="00436168"/>
    <w:rsid w:val="0047692F"/>
    <w:rsid w:val="004935A3"/>
    <w:rsid w:val="004D5225"/>
    <w:rsid w:val="004E7CE6"/>
    <w:rsid w:val="004F4567"/>
    <w:rsid w:val="0050305C"/>
    <w:rsid w:val="00516ECB"/>
    <w:rsid w:val="0052693C"/>
    <w:rsid w:val="00527609"/>
    <w:rsid w:val="005278BA"/>
    <w:rsid w:val="00534864"/>
    <w:rsid w:val="00540BF8"/>
    <w:rsid w:val="00541DB8"/>
    <w:rsid w:val="00542E37"/>
    <w:rsid w:val="00566C69"/>
    <w:rsid w:val="00567765"/>
    <w:rsid w:val="00581B3E"/>
    <w:rsid w:val="00582B09"/>
    <w:rsid w:val="005B2C7A"/>
    <w:rsid w:val="005C0E90"/>
    <w:rsid w:val="005C0EE1"/>
    <w:rsid w:val="005D5FE9"/>
    <w:rsid w:val="00633854"/>
    <w:rsid w:val="0064494F"/>
    <w:rsid w:val="00645143"/>
    <w:rsid w:val="00654CA3"/>
    <w:rsid w:val="00660E22"/>
    <w:rsid w:val="006626E6"/>
    <w:rsid w:val="00694875"/>
    <w:rsid w:val="006D500D"/>
    <w:rsid w:val="006E04E8"/>
    <w:rsid w:val="006F2BBC"/>
    <w:rsid w:val="007101F9"/>
    <w:rsid w:val="007215CB"/>
    <w:rsid w:val="007219D8"/>
    <w:rsid w:val="00727FC7"/>
    <w:rsid w:val="00735BE7"/>
    <w:rsid w:val="0074040D"/>
    <w:rsid w:val="00745096"/>
    <w:rsid w:val="00752C65"/>
    <w:rsid w:val="00756798"/>
    <w:rsid w:val="00765CE0"/>
    <w:rsid w:val="007769D0"/>
    <w:rsid w:val="00782DFD"/>
    <w:rsid w:val="00787F0F"/>
    <w:rsid w:val="0079063A"/>
    <w:rsid w:val="007C62EA"/>
    <w:rsid w:val="007D1009"/>
    <w:rsid w:val="007E3610"/>
    <w:rsid w:val="007F410D"/>
    <w:rsid w:val="0080051C"/>
    <w:rsid w:val="00801BD9"/>
    <w:rsid w:val="00817B85"/>
    <w:rsid w:val="00845070"/>
    <w:rsid w:val="00847B9E"/>
    <w:rsid w:val="0088237E"/>
    <w:rsid w:val="008A2A28"/>
    <w:rsid w:val="008A3C47"/>
    <w:rsid w:val="008C1B08"/>
    <w:rsid w:val="008D21F1"/>
    <w:rsid w:val="00933A12"/>
    <w:rsid w:val="00957DAE"/>
    <w:rsid w:val="00973499"/>
    <w:rsid w:val="009C2724"/>
    <w:rsid w:val="009E1C83"/>
    <w:rsid w:val="009E25CA"/>
    <w:rsid w:val="009F0EEE"/>
    <w:rsid w:val="00A002A2"/>
    <w:rsid w:val="00A0209E"/>
    <w:rsid w:val="00A037EC"/>
    <w:rsid w:val="00A27EA3"/>
    <w:rsid w:val="00A30A72"/>
    <w:rsid w:val="00A67B55"/>
    <w:rsid w:val="00A7006B"/>
    <w:rsid w:val="00A857CD"/>
    <w:rsid w:val="00A93A1A"/>
    <w:rsid w:val="00AD5051"/>
    <w:rsid w:val="00AD7BBD"/>
    <w:rsid w:val="00AE37F4"/>
    <w:rsid w:val="00AF70C6"/>
    <w:rsid w:val="00B13DB1"/>
    <w:rsid w:val="00B200FD"/>
    <w:rsid w:val="00B45471"/>
    <w:rsid w:val="00B643FA"/>
    <w:rsid w:val="00B65292"/>
    <w:rsid w:val="00B7793F"/>
    <w:rsid w:val="00B81840"/>
    <w:rsid w:val="00B949F2"/>
    <w:rsid w:val="00B97926"/>
    <w:rsid w:val="00BF334D"/>
    <w:rsid w:val="00C120E9"/>
    <w:rsid w:val="00C21EA2"/>
    <w:rsid w:val="00C266A3"/>
    <w:rsid w:val="00C26A56"/>
    <w:rsid w:val="00C61C2A"/>
    <w:rsid w:val="00C64A90"/>
    <w:rsid w:val="00C71CF0"/>
    <w:rsid w:val="00C839E4"/>
    <w:rsid w:val="00CB56BF"/>
    <w:rsid w:val="00CD383A"/>
    <w:rsid w:val="00CE2F94"/>
    <w:rsid w:val="00CE4FD2"/>
    <w:rsid w:val="00CF5EFA"/>
    <w:rsid w:val="00D07E05"/>
    <w:rsid w:val="00D1773C"/>
    <w:rsid w:val="00D240F5"/>
    <w:rsid w:val="00D30EA8"/>
    <w:rsid w:val="00D3761D"/>
    <w:rsid w:val="00D64559"/>
    <w:rsid w:val="00D71391"/>
    <w:rsid w:val="00DC3531"/>
    <w:rsid w:val="00DD7EFA"/>
    <w:rsid w:val="00DE310B"/>
    <w:rsid w:val="00E00811"/>
    <w:rsid w:val="00E1146C"/>
    <w:rsid w:val="00E312F6"/>
    <w:rsid w:val="00E70B3E"/>
    <w:rsid w:val="00EC731C"/>
    <w:rsid w:val="00ED092A"/>
    <w:rsid w:val="00ED13C8"/>
    <w:rsid w:val="00ED4AC7"/>
    <w:rsid w:val="00F4732C"/>
    <w:rsid w:val="00F753BA"/>
    <w:rsid w:val="00F809A2"/>
    <w:rsid w:val="00F90819"/>
    <w:rsid w:val="00FA0740"/>
    <w:rsid w:val="00FA092E"/>
    <w:rsid w:val="00FB72C3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2C0FA9"/>
  <w15:docId w15:val="{C9F46E56-C5BC-4CFC-A08C-7F9799BE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2A2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2A2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45</cp:revision>
  <cp:lastPrinted>2020-03-10T10:14:00Z</cp:lastPrinted>
  <dcterms:created xsi:type="dcterms:W3CDTF">2020-06-03T15:47:00Z</dcterms:created>
  <dcterms:modified xsi:type="dcterms:W3CDTF">2020-06-08T11:46:00Z</dcterms:modified>
</cp:coreProperties>
</file>