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4E873" w14:textId="77777777" w:rsidR="00FA43BF" w:rsidRPr="00150E11" w:rsidRDefault="00FA43BF" w:rsidP="00FA43BF">
      <w:pPr>
        <w:pStyle w:val="Titre8"/>
        <w:ind w:left="284"/>
        <w:rPr>
          <w:rFonts w:ascii="Century Gothic" w:hAnsi="Century Gothic" w:cs="Calibri"/>
          <w:b/>
          <w:bCs/>
          <w:szCs w:val="22"/>
        </w:rPr>
      </w:pPr>
      <w:r w:rsidRPr="00150E11">
        <w:rPr>
          <w:rFonts w:ascii="Century Gothic" w:hAnsi="Century Gothic" w:cs="Calibri"/>
          <w:b/>
          <w:bCs/>
          <w:szCs w:val="22"/>
        </w:rPr>
        <w:t>ROYAUME DU MAROC</w:t>
      </w:r>
    </w:p>
    <w:p w14:paraId="6906699A" w14:textId="77777777" w:rsidR="00FA43BF" w:rsidRDefault="00FA43BF" w:rsidP="00FA43BF">
      <w:pPr>
        <w:pStyle w:val="Titre8"/>
        <w:ind w:left="284"/>
        <w:rPr>
          <w:rFonts w:ascii="Century Gothic" w:hAnsi="Century Gothic" w:cs="Calibri"/>
          <w:b/>
          <w:bCs/>
          <w:szCs w:val="22"/>
          <w:highlight w:val="green"/>
        </w:rPr>
      </w:pPr>
    </w:p>
    <w:p w14:paraId="59D5E26F" w14:textId="77777777" w:rsidR="00FA43BF" w:rsidRDefault="00FA43BF" w:rsidP="00FA43BF">
      <w:pPr>
        <w:pStyle w:val="Titre8"/>
        <w:ind w:left="284"/>
        <w:rPr>
          <w:rFonts w:ascii="Century Gothic" w:hAnsi="Century Gothic" w:cs="Calibri"/>
          <w:b/>
          <w:bCs/>
          <w:szCs w:val="22"/>
          <w:highlight w:val="green"/>
        </w:rPr>
      </w:pPr>
    </w:p>
    <w:p w14:paraId="7D5CA020" w14:textId="77777777" w:rsidR="00FA43BF" w:rsidRPr="005B642B" w:rsidRDefault="00FA43BF" w:rsidP="00FA43BF">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14:paraId="6577E9BA" w14:textId="77777777" w:rsidR="00FA43BF" w:rsidRPr="005B642B" w:rsidRDefault="00FA43BF" w:rsidP="00FA43BF">
      <w:pPr>
        <w:pStyle w:val="Titre8"/>
        <w:ind w:left="284"/>
        <w:rPr>
          <w:rFonts w:ascii="Century Gothic" w:hAnsi="Century Gothic" w:cs="Calibri"/>
          <w:b/>
          <w:bCs/>
          <w:szCs w:val="22"/>
        </w:rPr>
      </w:pPr>
      <w:r w:rsidRPr="005B642B">
        <w:rPr>
          <w:rFonts w:ascii="Century Gothic" w:hAnsi="Century Gothic" w:cs="Calibri"/>
          <w:b/>
          <w:bCs/>
          <w:szCs w:val="22"/>
        </w:rPr>
        <w:t>SOCIETE FONCIERE CMC S.A.</w:t>
      </w:r>
    </w:p>
    <w:p w14:paraId="444E7962" w14:textId="77777777" w:rsidR="00FA43BF" w:rsidRPr="005B642B" w:rsidRDefault="00FA43BF" w:rsidP="00FA43BF"/>
    <w:p w14:paraId="636C1AF4" w14:textId="77777777" w:rsidR="00FA43BF" w:rsidRPr="005B642B" w:rsidRDefault="00FA43BF" w:rsidP="00FA43BF">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14:paraId="51D88D42" w14:textId="77777777" w:rsidR="00564E02" w:rsidRDefault="00564E02" w:rsidP="00FA43BF">
      <w:pPr>
        <w:pStyle w:val="Titre8"/>
        <w:ind w:left="284"/>
        <w:rPr>
          <w:rFonts w:ascii="Century Gothic" w:hAnsi="Century Gothic" w:cs="Calibri"/>
          <w:b/>
          <w:bCs/>
          <w:szCs w:val="22"/>
        </w:rPr>
      </w:pPr>
    </w:p>
    <w:p w14:paraId="4552E4A6" w14:textId="6236228E" w:rsidR="00FA43BF" w:rsidRPr="005B642B" w:rsidRDefault="00FA43BF" w:rsidP="00FA43BF">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14:paraId="181A7E43" w14:textId="77777777" w:rsidR="00FA43BF" w:rsidRPr="005B642B" w:rsidRDefault="00FA43BF" w:rsidP="00FA43BF">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5A7793AF" w14:textId="77777777" w:rsidR="00FA43BF" w:rsidRPr="00FA43BF" w:rsidRDefault="00FA43BF" w:rsidP="00FA43BF">
      <w:pPr>
        <w:pStyle w:val="Titre8"/>
        <w:ind w:left="284"/>
        <w:rPr>
          <w:rFonts w:ascii="Century Gothic" w:hAnsi="Century Gothic" w:cs="Calibri"/>
          <w:b/>
          <w:bCs/>
          <w:noProof/>
          <w:sz w:val="44"/>
          <w:szCs w:val="44"/>
        </w:rPr>
      </w:pPr>
      <w:r w:rsidRPr="00FA43BF">
        <w:rPr>
          <w:rFonts w:ascii="Century Gothic" w:hAnsi="Century Gothic" w:cs="Calibri"/>
          <w:b/>
          <w:bCs/>
          <w:sz w:val="44"/>
          <w:szCs w:val="44"/>
        </w:rPr>
        <w:t>Dossier d’Appel</w:t>
      </w:r>
      <w:r w:rsidRPr="00FA43BF">
        <w:rPr>
          <w:rFonts w:ascii="Century Gothic" w:hAnsi="Century Gothic" w:cs="Calibri"/>
          <w:b/>
          <w:bCs/>
          <w:noProof/>
          <w:sz w:val="44"/>
          <w:szCs w:val="44"/>
        </w:rPr>
        <w:t xml:space="preserve"> d</w:t>
      </w:r>
      <w:r w:rsidRPr="00FA43BF">
        <w:rPr>
          <w:rFonts w:ascii="Century Gothic" w:hAnsi="Century Gothic" w:cs="Calibri"/>
          <w:b/>
          <w:bCs/>
          <w:sz w:val="44"/>
          <w:szCs w:val="44"/>
        </w:rPr>
        <w:t>’offres</w:t>
      </w:r>
    </w:p>
    <w:p w14:paraId="386992C4" w14:textId="77777777" w:rsidR="00FA43BF" w:rsidRPr="00FA43BF" w:rsidRDefault="00FA43BF" w:rsidP="00FA43BF">
      <w:pPr>
        <w:rPr>
          <w:rFonts w:ascii="Century Gothic" w:hAnsi="Century Gothic" w:cs="Calibri"/>
          <w:sz w:val="44"/>
          <w:szCs w:val="44"/>
        </w:rPr>
      </w:pPr>
    </w:p>
    <w:p w14:paraId="66805A90" w14:textId="46EA6BA7" w:rsidR="00FA43BF" w:rsidRPr="00FA43BF" w:rsidRDefault="00FA43BF" w:rsidP="00FA43BF">
      <w:pPr>
        <w:ind w:left="284"/>
        <w:jc w:val="center"/>
        <w:rPr>
          <w:rFonts w:ascii="Century Gothic" w:hAnsi="Century Gothic" w:cs="Calibri"/>
          <w:b/>
          <w:bCs/>
          <w:snapToGrid w:val="0"/>
          <w:sz w:val="36"/>
          <w:szCs w:val="36"/>
        </w:rPr>
      </w:pPr>
      <w:r w:rsidRPr="00FA43BF">
        <w:rPr>
          <w:rFonts w:ascii="Century Gothic" w:hAnsi="Century Gothic" w:cs="Calibri"/>
          <w:b/>
          <w:bCs/>
          <w:snapToGrid w:val="0"/>
          <w:sz w:val="36"/>
          <w:szCs w:val="36"/>
        </w:rPr>
        <w:t>Ouvert sur offres de prix</w:t>
      </w:r>
    </w:p>
    <w:p w14:paraId="651F4191" w14:textId="3BB8FC6D" w:rsidR="00FA43BF" w:rsidRPr="00FA43BF" w:rsidRDefault="00FA43BF" w:rsidP="00172FAC">
      <w:pPr>
        <w:ind w:left="284"/>
        <w:jc w:val="center"/>
        <w:rPr>
          <w:rFonts w:ascii="Century Gothic" w:hAnsi="Century Gothic" w:cs="Calibri"/>
          <w:b/>
          <w:bCs/>
          <w:snapToGrid w:val="0"/>
          <w:sz w:val="44"/>
          <w:szCs w:val="44"/>
        </w:rPr>
      </w:pPr>
      <w:r w:rsidRPr="00FA43BF">
        <w:rPr>
          <w:rFonts w:ascii="Century Gothic" w:hAnsi="Century Gothic" w:cs="Calibri"/>
          <w:b/>
          <w:bCs/>
          <w:snapToGrid w:val="0"/>
          <w:sz w:val="44"/>
          <w:szCs w:val="44"/>
        </w:rPr>
        <w:t xml:space="preserve">N° </w:t>
      </w:r>
      <w:r w:rsidR="00172FAC">
        <w:rPr>
          <w:rFonts w:ascii="Century Gothic" w:hAnsi="Century Gothic" w:cs="Calibri"/>
          <w:b/>
          <w:bCs/>
          <w:snapToGrid w:val="0"/>
          <w:sz w:val="44"/>
          <w:szCs w:val="44"/>
        </w:rPr>
        <w:t>112</w:t>
      </w:r>
      <w:r w:rsidRPr="00FA43BF">
        <w:rPr>
          <w:rFonts w:ascii="Century Gothic" w:hAnsi="Century Gothic" w:cs="Calibri"/>
          <w:b/>
          <w:bCs/>
          <w:snapToGrid w:val="0"/>
          <w:sz w:val="44"/>
          <w:szCs w:val="44"/>
        </w:rPr>
        <w:t>/ 2021</w:t>
      </w:r>
    </w:p>
    <w:p w14:paraId="78037F36" w14:textId="193498F1" w:rsidR="00047977" w:rsidRPr="00A66D9F" w:rsidRDefault="00047977" w:rsidP="001B2181">
      <w:pPr>
        <w:jc w:val="both"/>
        <w:rPr>
          <w:rFonts w:ascii="Century Gothic" w:hAnsi="Century Gothic" w:cs="Calibri"/>
          <w:bCs/>
          <w:sz w:val="22"/>
          <w:szCs w:val="22"/>
        </w:rPr>
      </w:pPr>
    </w:p>
    <w:p w14:paraId="39342BAF" w14:textId="77777777" w:rsidR="00AF086C" w:rsidRPr="00A66D9F" w:rsidRDefault="00AF086C" w:rsidP="00427968">
      <w:pPr>
        <w:ind w:left="284"/>
        <w:jc w:val="both"/>
        <w:rPr>
          <w:rFonts w:ascii="Century Gothic" w:hAnsi="Century Gothic" w:cs="Calibri"/>
          <w:bCs/>
          <w:sz w:val="22"/>
          <w:szCs w:val="22"/>
        </w:rPr>
      </w:pPr>
    </w:p>
    <w:tbl>
      <w:tblPr>
        <w:tblW w:w="951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13"/>
      </w:tblGrid>
      <w:tr w:rsidR="00047977" w:rsidRPr="00A66D9F" w14:paraId="52FF4B21" w14:textId="77777777" w:rsidTr="00940924">
        <w:trPr>
          <w:trHeight w:val="2058"/>
          <w:jc w:val="center"/>
        </w:trPr>
        <w:tc>
          <w:tcPr>
            <w:tcW w:w="9513" w:type="dxa"/>
            <w:tcBorders>
              <w:bottom w:val="single" w:sz="4" w:space="0" w:color="auto"/>
            </w:tcBorders>
          </w:tcPr>
          <w:p w14:paraId="217CB629" w14:textId="77777777" w:rsidR="00EE21BF" w:rsidRPr="009B152E" w:rsidRDefault="00EE21BF" w:rsidP="00BD2E7F">
            <w:pPr>
              <w:tabs>
                <w:tab w:val="right" w:pos="830"/>
                <w:tab w:val="num" w:pos="1370"/>
              </w:tabs>
              <w:suppressAutoHyphens/>
              <w:autoSpaceDN w:val="0"/>
              <w:jc w:val="center"/>
              <w:textAlignment w:val="baseline"/>
              <w:rPr>
                <w:rFonts w:ascii="Calibri" w:hAnsi="Calibri" w:cs="Calibri"/>
                <w:b/>
                <w:bCs/>
                <w:sz w:val="22"/>
                <w:szCs w:val="22"/>
              </w:rPr>
            </w:pPr>
          </w:p>
          <w:p w14:paraId="694B92A2" w14:textId="77777777" w:rsidR="00164768" w:rsidRPr="009B152E" w:rsidRDefault="00666958" w:rsidP="008776BE">
            <w:pPr>
              <w:pStyle w:val="BodyText21"/>
              <w:tabs>
                <w:tab w:val="left" w:pos="4320"/>
              </w:tabs>
              <w:spacing w:line="276" w:lineRule="auto"/>
              <w:ind w:left="0"/>
              <w:rPr>
                <w:rFonts w:ascii="Calibri" w:hAnsi="Calibri" w:cs="Calibri"/>
                <w:bCs/>
                <w:snapToGrid/>
                <w:szCs w:val="22"/>
              </w:rPr>
            </w:pPr>
            <w:r w:rsidRPr="009B152E">
              <w:rPr>
                <w:rFonts w:ascii="Calibri" w:hAnsi="Calibri" w:cs="Calibri"/>
                <w:bCs/>
                <w:snapToGrid/>
                <w:szCs w:val="22"/>
              </w:rPr>
              <w:t>Objet de l’Appel d’offres :</w:t>
            </w:r>
          </w:p>
          <w:p w14:paraId="134531D0" w14:textId="41C3A2A7" w:rsidR="00666958" w:rsidRPr="009B152E" w:rsidRDefault="00666958" w:rsidP="008776BE">
            <w:pPr>
              <w:pStyle w:val="BodyText21"/>
              <w:tabs>
                <w:tab w:val="left" w:pos="4320"/>
              </w:tabs>
              <w:spacing w:line="276" w:lineRule="auto"/>
              <w:ind w:left="0"/>
              <w:rPr>
                <w:rFonts w:ascii="Calibri" w:hAnsi="Calibri" w:cs="Calibri"/>
                <w:bCs/>
                <w:snapToGrid/>
                <w:szCs w:val="22"/>
              </w:rPr>
            </w:pPr>
          </w:p>
          <w:p w14:paraId="1D309C3C" w14:textId="41FDAAE5" w:rsidR="00C54374" w:rsidRPr="009B152E" w:rsidRDefault="00F9491E" w:rsidP="00277915">
            <w:pPr>
              <w:pStyle w:val="BodyText21"/>
              <w:tabs>
                <w:tab w:val="left" w:pos="4320"/>
              </w:tabs>
              <w:spacing w:line="276" w:lineRule="auto"/>
              <w:ind w:left="0"/>
              <w:jc w:val="left"/>
              <w:rPr>
                <w:rFonts w:ascii="Calibri" w:hAnsi="Calibri" w:cs="Calibri"/>
                <w:bCs/>
                <w:snapToGrid/>
                <w:szCs w:val="22"/>
              </w:rPr>
            </w:pPr>
            <w:r w:rsidRPr="009B152E">
              <w:rPr>
                <w:rFonts w:ascii="Calibri" w:hAnsi="Calibri" w:cs="Calibri"/>
                <w:bCs/>
                <w:snapToGrid/>
                <w:szCs w:val="22"/>
              </w:rPr>
              <w:t xml:space="preserve">Acquisition des équipements </w:t>
            </w:r>
            <w:r w:rsidR="00AF28BF" w:rsidRPr="009B152E">
              <w:rPr>
                <w:rFonts w:ascii="Calibri" w:hAnsi="Calibri" w:cs="Calibri"/>
                <w:bCs/>
                <w:snapToGrid/>
                <w:szCs w:val="22"/>
              </w:rPr>
              <w:t xml:space="preserve">Informatiques </w:t>
            </w:r>
            <w:r w:rsidRPr="009B152E">
              <w:rPr>
                <w:rFonts w:ascii="Calibri" w:hAnsi="Calibri" w:cs="Calibri"/>
                <w:bCs/>
                <w:snapToGrid/>
                <w:szCs w:val="22"/>
              </w:rPr>
              <w:t>desti</w:t>
            </w:r>
            <w:r w:rsidR="0099717B" w:rsidRPr="009B152E">
              <w:rPr>
                <w:rFonts w:ascii="Calibri" w:hAnsi="Calibri" w:cs="Calibri"/>
                <w:bCs/>
                <w:snapToGrid/>
                <w:szCs w:val="22"/>
              </w:rPr>
              <w:t>nés</w:t>
            </w:r>
            <w:r w:rsidR="00A448B8" w:rsidRPr="009B152E">
              <w:rPr>
                <w:rFonts w:ascii="Calibri" w:hAnsi="Calibri" w:cs="Calibri"/>
                <w:bCs/>
                <w:snapToGrid/>
                <w:szCs w:val="22"/>
              </w:rPr>
              <w:t xml:space="preserve"> </w:t>
            </w:r>
            <w:r w:rsidR="00617E87" w:rsidRPr="009B152E">
              <w:rPr>
                <w:rFonts w:ascii="Calibri" w:hAnsi="Calibri" w:cs="Calibri"/>
                <w:bCs/>
                <w:snapToGrid/>
                <w:szCs w:val="22"/>
              </w:rPr>
              <w:t>aux</w:t>
            </w:r>
            <w:r w:rsidR="00A448B8" w:rsidRPr="009B152E">
              <w:rPr>
                <w:rFonts w:ascii="Calibri" w:hAnsi="Calibri" w:cs="Calibri"/>
                <w:bCs/>
                <w:snapToGrid/>
                <w:szCs w:val="22"/>
              </w:rPr>
              <w:t xml:space="preserve"> Cité</w:t>
            </w:r>
            <w:r w:rsidR="00617E87" w:rsidRPr="009B152E">
              <w:rPr>
                <w:rFonts w:ascii="Calibri" w:hAnsi="Calibri" w:cs="Calibri"/>
                <w:bCs/>
                <w:snapToGrid/>
                <w:szCs w:val="22"/>
              </w:rPr>
              <w:t>s</w:t>
            </w:r>
            <w:r w:rsidR="0072690F" w:rsidRPr="009B152E">
              <w:rPr>
                <w:rFonts w:ascii="Calibri" w:hAnsi="Calibri" w:cs="Calibri"/>
                <w:bCs/>
                <w:snapToGrid/>
                <w:szCs w:val="22"/>
              </w:rPr>
              <w:t xml:space="preserve"> des Métiers et </w:t>
            </w:r>
            <w:r w:rsidR="00A448B8" w:rsidRPr="009B152E">
              <w:rPr>
                <w:rFonts w:ascii="Calibri" w:hAnsi="Calibri" w:cs="Calibri"/>
                <w:bCs/>
                <w:snapToGrid/>
                <w:szCs w:val="22"/>
              </w:rPr>
              <w:t xml:space="preserve">des </w:t>
            </w:r>
            <w:r w:rsidR="0072690F" w:rsidRPr="009B152E">
              <w:rPr>
                <w:rFonts w:ascii="Calibri" w:hAnsi="Calibri" w:cs="Calibri"/>
                <w:bCs/>
                <w:snapToGrid/>
                <w:szCs w:val="22"/>
              </w:rPr>
              <w:t xml:space="preserve">Compétences </w:t>
            </w:r>
            <w:r w:rsidR="00A05AB7" w:rsidRPr="009B152E">
              <w:rPr>
                <w:rFonts w:ascii="Calibri" w:hAnsi="Calibri" w:cs="Calibri"/>
                <w:bCs/>
                <w:snapToGrid/>
                <w:szCs w:val="22"/>
              </w:rPr>
              <w:t>Agadir</w:t>
            </w:r>
            <w:r w:rsidR="00AF28BF" w:rsidRPr="009B152E">
              <w:rPr>
                <w:rFonts w:ascii="Calibri" w:hAnsi="Calibri" w:cs="Calibri"/>
                <w:bCs/>
                <w:snapToGrid/>
                <w:szCs w:val="22"/>
              </w:rPr>
              <w:t xml:space="preserve">, </w:t>
            </w:r>
            <w:r w:rsidR="0078637C" w:rsidRPr="009B152E">
              <w:rPr>
                <w:rFonts w:ascii="Calibri" w:hAnsi="Calibri" w:cs="Calibri"/>
                <w:bCs/>
                <w:snapToGrid/>
                <w:szCs w:val="22"/>
              </w:rPr>
              <w:t>Nador</w:t>
            </w:r>
            <w:r w:rsidR="009B152E">
              <w:rPr>
                <w:rFonts w:ascii="Calibri" w:hAnsi="Calibri" w:cs="Calibri"/>
                <w:bCs/>
                <w:snapToGrid/>
                <w:szCs w:val="22"/>
              </w:rPr>
              <w:t xml:space="preserve"> </w:t>
            </w:r>
            <w:r w:rsidR="009B152E" w:rsidRPr="009B152E">
              <w:rPr>
                <w:rFonts w:ascii="Calibri" w:hAnsi="Calibri" w:cs="Calibri"/>
                <w:bCs/>
                <w:snapToGrid/>
                <w:szCs w:val="22"/>
              </w:rPr>
              <w:t>et</w:t>
            </w:r>
            <w:r w:rsidR="009B152E">
              <w:rPr>
                <w:rFonts w:ascii="Calibri" w:hAnsi="Calibri" w:cs="Calibri"/>
                <w:bCs/>
                <w:snapToGrid/>
                <w:szCs w:val="22"/>
              </w:rPr>
              <w:t xml:space="preserve"> </w:t>
            </w:r>
            <w:r w:rsidR="009B152E" w:rsidRPr="009B152E">
              <w:rPr>
                <w:rFonts w:ascii="Calibri" w:hAnsi="Calibri" w:cs="Calibri"/>
                <w:bCs/>
                <w:snapToGrid/>
                <w:szCs w:val="22"/>
              </w:rPr>
              <w:t>Laayoune</w:t>
            </w:r>
            <w:r w:rsidR="00C530BE" w:rsidRPr="009B152E">
              <w:rPr>
                <w:rFonts w:ascii="Calibri" w:hAnsi="Calibri" w:cs="Calibri"/>
                <w:bCs/>
                <w:snapToGrid/>
                <w:szCs w:val="22"/>
              </w:rPr>
              <w:t xml:space="preserve"> de l’OFPPT répartie </w:t>
            </w:r>
            <w:r w:rsidR="00AF28BF" w:rsidRPr="009B152E">
              <w:rPr>
                <w:rFonts w:ascii="Calibri" w:hAnsi="Calibri" w:cs="Calibri"/>
                <w:szCs w:val="28"/>
              </w:rPr>
              <w:t xml:space="preserve">en </w:t>
            </w:r>
            <w:r w:rsidR="00C530BE" w:rsidRPr="009B152E">
              <w:rPr>
                <w:rFonts w:ascii="Calibri" w:hAnsi="Calibri" w:cs="Calibri"/>
                <w:szCs w:val="28"/>
              </w:rPr>
              <w:t>lot</w:t>
            </w:r>
            <w:r w:rsidR="00AF28BF" w:rsidRPr="009B152E">
              <w:rPr>
                <w:rFonts w:ascii="Calibri" w:hAnsi="Calibri" w:cs="Calibri"/>
                <w:szCs w:val="28"/>
              </w:rPr>
              <w:t>s suivants</w:t>
            </w:r>
            <w:r w:rsidR="00C530BE" w:rsidRPr="009B152E">
              <w:rPr>
                <w:rFonts w:ascii="Calibri" w:hAnsi="Calibri" w:cs="Calibri"/>
                <w:szCs w:val="28"/>
              </w:rPr>
              <w:t> </w:t>
            </w:r>
            <w:r w:rsidR="00C530BE" w:rsidRPr="009B152E">
              <w:rPr>
                <w:rFonts w:ascii="Calibri" w:hAnsi="Calibri" w:cs="Calibri"/>
                <w:bCs/>
                <w:snapToGrid/>
                <w:szCs w:val="22"/>
              </w:rPr>
              <w:t>:</w:t>
            </w:r>
          </w:p>
          <w:p w14:paraId="5675FE1F" w14:textId="551FA19A"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lang w:val="en-US"/>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lang w:val="en-US"/>
              </w:rPr>
              <w:t xml:space="preserve"> n°1: VDI CMC Agadir</w:t>
            </w:r>
          </w:p>
          <w:p w14:paraId="07A2C840" w14:textId="5921C65C"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lang w:val="en-US"/>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lang w:val="en-US"/>
              </w:rPr>
              <w:t xml:space="preserve"> n°2: VDI CMC Nador</w:t>
            </w:r>
          </w:p>
          <w:p w14:paraId="0AE902B0" w14:textId="707A1FD2"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lang w:val="en-US"/>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lang w:val="en-US"/>
              </w:rPr>
              <w:t xml:space="preserve"> n°3: VDI CMC Laayoune</w:t>
            </w:r>
          </w:p>
          <w:p w14:paraId="2818DFB3" w14:textId="2DE6E65E"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rPr>
            </w:pPr>
            <w:r w:rsidRPr="009B152E">
              <w:rPr>
                <w:rFonts w:ascii="Calibri" w:hAnsi="Calibri" w:cs="Calibri"/>
                <w:b/>
                <w:sz w:val="28"/>
                <w:szCs w:val="28"/>
                <w:lang w:val="en-US"/>
              </w:rPr>
              <w:t>L</w:t>
            </w:r>
            <w:r>
              <w:rPr>
                <w:rFonts w:ascii="Calibri" w:hAnsi="Calibri" w:cs="Calibri"/>
                <w:b/>
                <w:sz w:val="28"/>
                <w:szCs w:val="28"/>
                <w:lang w:val="en-US"/>
              </w:rPr>
              <w:t>ot</w:t>
            </w:r>
            <w:r>
              <w:rPr>
                <w:rFonts w:ascii="Calibri" w:hAnsi="Calibri" w:cs="Calibri"/>
                <w:b/>
                <w:sz w:val="28"/>
                <w:szCs w:val="28"/>
              </w:rPr>
              <w:t xml:space="preserve"> n°4</w:t>
            </w:r>
            <w:r w:rsidRPr="009B152E">
              <w:rPr>
                <w:rFonts w:ascii="Calibri" w:hAnsi="Calibri" w:cs="Calibri"/>
                <w:b/>
                <w:sz w:val="28"/>
                <w:szCs w:val="28"/>
              </w:rPr>
              <w:t>: Client léger</w:t>
            </w:r>
          </w:p>
          <w:p w14:paraId="5D4A8D9F" w14:textId="77777777"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rPr>
            </w:pPr>
            <w:r w:rsidRPr="009B152E">
              <w:rPr>
                <w:rFonts w:ascii="Calibri" w:hAnsi="Calibri" w:cs="Calibri"/>
                <w:b/>
                <w:sz w:val="28"/>
                <w:szCs w:val="28"/>
              </w:rPr>
              <w:t>Lot n°5 : Microordinateur</w:t>
            </w:r>
          </w:p>
          <w:p w14:paraId="1028046D" w14:textId="77777777"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rPr>
            </w:pPr>
            <w:r w:rsidRPr="009B152E">
              <w:rPr>
                <w:rFonts w:ascii="Calibri" w:hAnsi="Calibri" w:cs="Calibri"/>
                <w:b/>
                <w:sz w:val="28"/>
                <w:szCs w:val="28"/>
              </w:rPr>
              <w:t>Lot n°6 : Microordinateur MAC</w:t>
            </w:r>
          </w:p>
          <w:p w14:paraId="6A3E8025" w14:textId="49F409C4"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rPr>
              <w:t xml:space="preserve"> n°7: Imprimante et scanner</w:t>
            </w:r>
          </w:p>
          <w:p w14:paraId="7AC6EE45" w14:textId="0DEB9429"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rPr>
              <w:t xml:space="preserve"> n°8: Projection</w:t>
            </w:r>
          </w:p>
          <w:p w14:paraId="3CAFBD4F" w14:textId="1AFEEF7F"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rPr>
              <w:t xml:space="preserve"> n°9: </w:t>
            </w:r>
            <w:r w:rsidR="000F5DA6">
              <w:rPr>
                <w:rFonts w:ascii="Calibri" w:hAnsi="Calibri" w:cs="Calibri"/>
                <w:b/>
                <w:sz w:val="28"/>
                <w:szCs w:val="28"/>
              </w:rPr>
              <w:t xml:space="preserve">Equipements </w:t>
            </w:r>
            <w:r w:rsidRPr="009B152E">
              <w:rPr>
                <w:rFonts w:ascii="Calibri" w:hAnsi="Calibri" w:cs="Calibri"/>
                <w:b/>
                <w:sz w:val="28"/>
                <w:szCs w:val="28"/>
              </w:rPr>
              <w:t xml:space="preserve">3D </w:t>
            </w:r>
          </w:p>
          <w:p w14:paraId="3CFE5D6F" w14:textId="26E86809"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rPr>
              <w:t xml:space="preserve"> n°10: Accessoires numériques</w:t>
            </w:r>
          </w:p>
          <w:p w14:paraId="05534E15" w14:textId="2D3F7B97" w:rsidR="009B152E" w:rsidRPr="009B152E" w:rsidRDefault="009B152E" w:rsidP="009B152E">
            <w:pPr>
              <w:pStyle w:val="Paragraphedeliste"/>
              <w:numPr>
                <w:ilvl w:val="0"/>
                <w:numId w:val="26"/>
              </w:numPr>
              <w:tabs>
                <w:tab w:val="left" w:pos="284"/>
              </w:tabs>
              <w:suppressAutoHyphens/>
              <w:autoSpaceDN w:val="0"/>
              <w:textAlignment w:val="baseline"/>
              <w:rPr>
                <w:rFonts w:ascii="Calibri" w:hAnsi="Calibri" w:cs="Calibri"/>
                <w:b/>
                <w:sz w:val="28"/>
                <w:szCs w:val="28"/>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rPr>
              <w:t xml:space="preserve"> n°11: Serveurs et Switchs</w:t>
            </w:r>
          </w:p>
          <w:p w14:paraId="6C494C41" w14:textId="18F6FDDE" w:rsidR="00940924" w:rsidRPr="00EE7B27" w:rsidRDefault="00940924" w:rsidP="009B152E">
            <w:pPr>
              <w:pStyle w:val="Paragraphedeliste"/>
              <w:ind w:left="720"/>
              <w:rPr>
                <w:rFonts w:ascii="Century Gothic" w:hAnsi="Century Gothic"/>
                <w:b/>
                <w:bCs/>
              </w:rPr>
            </w:pPr>
          </w:p>
        </w:tc>
      </w:tr>
    </w:tbl>
    <w:p w14:paraId="2AB3183B" w14:textId="427C7B08" w:rsidR="00C05F49" w:rsidRDefault="00C05F49" w:rsidP="00E20CC9">
      <w:pPr>
        <w:tabs>
          <w:tab w:val="left" w:pos="568"/>
        </w:tabs>
        <w:suppressAutoHyphens/>
        <w:autoSpaceDN w:val="0"/>
        <w:textAlignment w:val="baseline"/>
        <w:rPr>
          <w:rFonts w:ascii="Century Gothic" w:hAnsi="Century Gothic"/>
          <w:b/>
          <w:bCs/>
          <w:sz w:val="22"/>
          <w:szCs w:val="22"/>
        </w:rPr>
      </w:pPr>
    </w:p>
    <w:p w14:paraId="2EB7AEF1" w14:textId="617A44ED"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57BF2C31"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C0F291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CA76623"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7BDD5B80"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31E2370" w14:textId="77777777" w:rsidR="009C68F4" w:rsidRPr="00143166"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2607B48B"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2D2537C4" w14:textId="77777777" w:rsidR="00387790" w:rsidRDefault="009C68F4" w:rsidP="00387790">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387790" w:rsidRPr="00387790">
        <w:rPr>
          <w:rFonts w:ascii="Century Gothic" w:hAnsi="Century Gothic"/>
          <w:bCs/>
          <w:szCs w:val="22"/>
        </w:rPr>
        <w:t>Acquisition des équipements Informatiques destinés à aux Cités des Métiers et des Compétences Agadir, Laayoune et Nador de l’OFPPT répartie en lots suivants :</w:t>
      </w:r>
    </w:p>
    <w:p w14:paraId="4CFACBD9" w14:textId="42422F8E" w:rsidR="009C68F4" w:rsidRPr="00387790" w:rsidRDefault="009C68F4" w:rsidP="00B05B09">
      <w:pPr>
        <w:pStyle w:val="Paragraphedeliste"/>
        <w:numPr>
          <w:ilvl w:val="0"/>
          <w:numId w:val="27"/>
        </w:num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r w:rsidRPr="00387790">
        <w:rPr>
          <w:rFonts w:ascii="Century Gothic" w:hAnsi="Century Gothic"/>
          <w:bCs/>
          <w:snapToGrid w:val="0"/>
          <w:sz w:val="22"/>
          <w:szCs w:val="22"/>
          <w:lang w:val="x-none" w:eastAsia="x-none"/>
        </w:rPr>
        <w:t xml:space="preserve">Lot </w:t>
      </w:r>
      <w:r w:rsidR="00387790">
        <w:rPr>
          <w:rFonts w:ascii="Century Gothic" w:hAnsi="Century Gothic"/>
          <w:bCs/>
          <w:snapToGrid w:val="0"/>
          <w:sz w:val="22"/>
          <w:szCs w:val="22"/>
          <w:lang w:eastAsia="x-none"/>
        </w:rPr>
        <w:t>n°.. :……………….</w:t>
      </w:r>
    </w:p>
    <w:p w14:paraId="4C6B1355" w14:textId="77777777"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14:paraId="42D17301" w14:textId="5B089C2B"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7835C002" w14:textId="77777777" w:rsidR="009C68F4" w:rsidRPr="00143166" w:rsidRDefault="009C68F4" w:rsidP="009C68F4">
      <w:pPr>
        <w:autoSpaceDE w:val="0"/>
        <w:autoSpaceDN w:val="0"/>
        <w:adjustRightInd w:val="0"/>
        <w:jc w:val="both"/>
        <w:rPr>
          <w:rFonts w:ascii="Century Gothic" w:hAnsi="Century Gothic"/>
          <w:sz w:val="22"/>
          <w:szCs w:val="22"/>
        </w:rPr>
      </w:pPr>
    </w:p>
    <w:p w14:paraId="4113F3FA"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3583A359" w14:textId="77777777" w:rsidR="009C68F4" w:rsidRPr="00143166" w:rsidRDefault="009C68F4" w:rsidP="009C68F4">
      <w:pPr>
        <w:autoSpaceDE w:val="0"/>
        <w:autoSpaceDN w:val="0"/>
        <w:adjustRightInd w:val="0"/>
        <w:jc w:val="both"/>
        <w:rPr>
          <w:rFonts w:ascii="Century Gothic" w:hAnsi="Century Gothic"/>
          <w:sz w:val="22"/>
          <w:szCs w:val="22"/>
        </w:rPr>
      </w:pPr>
    </w:p>
    <w:p w14:paraId="161E6BE5"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281DEC83"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7BE3DDE"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8583FF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7C9BE5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03AD99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35F7F4D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14:paraId="0478B5B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25E036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25A9D43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F3EE8B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B72B12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6A035552"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CED2C6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51CDC17D" w14:textId="77777777" w:rsidR="009C68F4" w:rsidRPr="00143166" w:rsidRDefault="009C68F4" w:rsidP="009C68F4">
      <w:pPr>
        <w:autoSpaceDE w:val="0"/>
        <w:autoSpaceDN w:val="0"/>
        <w:adjustRightInd w:val="0"/>
        <w:jc w:val="both"/>
        <w:rPr>
          <w:rFonts w:ascii="Century Gothic" w:hAnsi="Century Gothic"/>
          <w:sz w:val="22"/>
          <w:szCs w:val="22"/>
        </w:rPr>
      </w:pPr>
    </w:p>
    <w:p w14:paraId="5D84B03A"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66976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6F09613"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pris connaissance du dossier d'appel d'offres, concernant les prestations précisées en objet de la partie A ci-dessus ;</w:t>
      </w:r>
    </w:p>
    <w:p w14:paraId="126ADDFD" w14:textId="77777777" w:rsidR="009C68F4" w:rsidRPr="00143166" w:rsidRDefault="009C68F4" w:rsidP="009C68F4">
      <w:pPr>
        <w:autoSpaceDE w:val="0"/>
        <w:autoSpaceDN w:val="0"/>
        <w:adjustRightInd w:val="0"/>
        <w:jc w:val="both"/>
        <w:rPr>
          <w:rFonts w:ascii="Century Gothic" w:hAnsi="Century Gothic"/>
          <w:sz w:val="22"/>
          <w:szCs w:val="22"/>
        </w:rPr>
      </w:pPr>
    </w:p>
    <w:p w14:paraId="28D2EBC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143166" w:rsidRDefault="009C68F4" w:rsidP="009C68F4">
      <w:pPr>
        <w:autoSpaceDE w:val="0"/>
        <w:autoSpaceDN w:val="0"/>
        <w:adjustRightInd w:val="0"/>
        <w:jc w:val="both"/>
        <w:rPr>
          <w:rFonts w:ascii="Century Gothic" w:hAnsi="Century Gothic"/>
          <w:sz w:val="22"/>
          <w:szCs w:val="22"/>
        </w:rPr>
      </w:pPr>
    </w:p>
    <w:p w14:paraId="6E2D4FB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5B58A222" w14:textId="77777777" w:rsidR="009C68F4" w:rsidRPr="00143166" w:rsidRDefault="009C68F4" w:rsidP="009C68F4">
      <w:pPr>
        <w:autoSpaceDE w:val="0"/>
        <w:autoSpaceDN w:val="0"/>
        <w:adjustRightInd w:val="0"/>
        <w:jc w:val="both"/>
        <w:rPr>
          <w:rFonts w:ascii="Century Gothic" w:hAnsi="Century Gothic"/>
          <w:sz w:val="22"/>
          <w:szCs w:val="22"/>
        </w:rPr>
      </w:pPr>
    </w:p>
    <w:p w14:paraId="7250CD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143166" w:rsidRDefault="009C68F4" w:rsidP="009C68F4">
      <w:pPr>
        <w:autoSpaceDE w:val="0"/>
        <w:autoSpaceDN w:val="0"/>
        <w:adjustRightInd w:val="0"/>
        <w:jc w:val="both"/>
        <w:rPr>
          <w:rFonts w:ascii="Century Gothic" w:hAnsi="Century Gothic"/>
          <w:sz w:val="22"/>
          <w:szCs w:val="22"/>
        </w:rPr>
      </w:pPr>
    </w:p>
    <w:p w14:paraId="714402BB" w14:textId="77777777" w:rsidR="009C68F4" w:rsidRPr="00143166" w:rsidRDefault="009C68F4" w:rsidP="009C68F4">
      <w:pPr>
        <w:autoSpaceDE w:val="0"/>
        <w:autoSpaceDN w:val="0"/>
        <w:adjustRightInd w:val="0"/>
        <w:jc w:val="both"/>
        <w:rPr>
          <w:rFonts w:ascii="Century Gothic" w:hAnsi="Century Gothic"/>
          <w:sz w:val="22"/>
          <w:szCs w:val="22"/>
        </w:rPr>
      </w:pPr>
    </w:p>
    <w:p w14:paraId="5929A5E9" w14:textId="77777777"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2DCEBDBA" w14:textId="77777777"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6F51597E" w14:textId="77777777"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1EE31735" w14:textId="77777777"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08FE1D6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7BAC765" w14:textId="77777777" w:rsidR="009C68F4" w:rsidRPr="00143166" w:rsidRDefault="009C68F4" w:rsidP="009C68F4">
      <w:pPr>
        <w:autoSpaceDE w:val="0"/>
        <w:autoSpaceDN w:val="0"/>
        <w:adjustRightInd w:val="0"/>
        <w:jc w:val="both"/>
        <w:rPr>
          <w:rFonts w:ascii="Century Gothic" w:hAnsi="Century Gothic"/>
          <w:sz w:val="22"/>
          <w:szCs w:val="22"/>
        </w:rPr>
      </w:pPr>
    </w:p>
    <w:p w14:paraId="7380326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143166" w:rsidRDefault="009C68F4" w:rsidP="009C68F4">
      <w:pPr>
        <w:autoSpaceDE w:val="0"/>
        <w:autoSpaceDN w:val="0"/>
        <w:adjustRightInd w:val="0"/>
        <w:jc w:val="both"/>
        <w:rPr>
          <w:rFonts w:ascii="Century Gothic" w:hAnsi="Century Gothic"/>
          <w:sz w:val="22"/>
          <w:szCs w:val="22"/>
        </w:rPr>
      </w:pPr>
    </w:p>
    <w:p w14:paraId="4743797D"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02988815" w14:textId="77777777" w:rsidR="009C68F4" w:rsidRPr="00143166" w:rsidRDefault="009C68F4" w:rsidP="009C68F4">
      <w:pPr>
        <w:autoSpaceDE w:val="0"/>
        <w:autoSpaceDN w:val="0"/>
        <w:adjustRightInd w:val="0"/>
        <w:jc w:val="both"/>
        <w:rPr>
          <w:rFonts w:ascii="Century Gothic" w:hAnsi="Century Gothic"/>
          <w:sz w:val="22"/>
          <w:szCs w:val="22"/>
        </w:rPr>
      </w:pPr>
    </w:p>
    <w:p w14:paraId="30A92EA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65705A4C" w14:textId="77777777" w:rsidR="009C68F4" w:rsidRPr="00143166" w:rsidRDefault="009C68F4" w:rsidP="009C68F4">
      <w:pPr>
        <w:autoSpaceDE w:val="0"/>
        <w:autoSpaceDN w:val="0"/>
        <w:adjustRightInd w:val="0"/>
        <w:jc w:val="both"/>
        <w:rPr>
          <w:rFonts w:ascii="Century Gothic" w:hAnsi="Century Gothic"/>
          <w:sz w:val="22"/>
          <w:szCs w:val="22"/>
        </w:rPr>
      </w:pPr>
    </w:p>
    <w:p w14:paraId="2244EFFA" w14:textId="77777777" w:rsidR="009C68F4" w:rsidRPr="00143166" w:rsidRDefault="009C68F4" w:rsidP="009C68F4">
      <w:pPr>
        <w:autoSpaceDE w:val="0"/>
        <w:autoSpaceDN w:val="0"/>
        <w:adjustRightInd w:val="0"/>
        <w:jc w:val="both"/>
        <w:rPr>
          <w:rFonts w:ascii="Century Gothic" w:hAnsi="Century Gothic"/>
          <w:sz w:val="22"/>
          <w:szCs w:val="22"/>
        </w:rPr>
      </w:pPr>
    </w:p>
    <w:p w14:paraId="49B6FF8B"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C765A68"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3376F244"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7538F42A"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77777777" w:rsidR="00996923" w:rsidRDefault="00996923" w:rsidP="009C68F4">
      <w:pPr>
        <w:rPr>
          <w:rFonts w:ascii="Century Gothic" w:hAnsi="Century Gothic" w:cstheme="minorHAnsi"/>
          <w:b/>
          <w:bCs/>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6A3A163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76E3A13B"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15AD5AA2"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367AB89E" w14:textId="77777777" w:rsidR="009C68F4" w:rsidRPr="00143166" w:rsidRDefault="009C68F4" w:rsidP="009C68F4">
      <w:pPr>
        <w:jc w:val="center"/>
        <w:outlineLvl w:val="0"/>
        <w:rPr>
          <w:rFonts w:ascii="Century Gothic" w:hAnsi="Century Gothic"/>
          <w:b/>
          <w:sz w:val="22"/>
          <w:szCs w:val="22"/>
        </w:rPr>
      </w:pPr>
    </w:p>
    <w:p w14:paraId="1D094EFB"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927B4E6" w14:textId="77777777" w:rsidR="009C68F4" w:rsidRPr="00143166" w:rsidRDefault="009C68F4" w:rsidP="009C68F4">
      <w:pPr>
        <w:jc w:val="both"/>
        <w:rPr>
          <w:rFonts w:ascii="Century Gothic" w:hAnsi="Century Gothic"/>
          <w:b/>
          <w:sz w:val="22"/>
          <w:szCs w:val="22"/>
        </w:rPr>
      </w:pPr>
    </w:p>
    <w:p w14:paraId="53539A7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495AC3CA"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0CB3A79F" w14:textId="77777777" w:rsidR="00387790" w:rsidRDefault="009C68F4" w:rsidP="00387790">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387790" w:rsidRPr="00387790">
        <w:rPr>
          <w:rFonts w:ascii="Century Gothic" w:hAnsi="Century Gothic"/>
          <w:bCs/>
          <w:szCs w:val="22"/>
        </w:rPr>
        <w:t>Acquisition des équipements Informatiques destinés à aux Cités des Métiers et des Compétences Agadir, Laayoune et Nador de l’OFPPT répartie en lots suivants :</w:t>
      </w:r>
    </w:p>
    <w:p w14:paraId="633230E3" w14:textId="77777777" w:rsidR="00387790" w:rsidRPr="00387790" w:rsidRDefault="00387790" w:rsidP="00B05B09">
      <w:pPr>
        <w:pStyle w:val="Paragraphedeliste"/>
        <w:numPr>
          <w:ilvl w:val="0"/>
          <w:numId w:val="27"/>
        </w:num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r w:rsidRPr="00387790">
        <w:rPr>
          <w:rFonts w:ascii="Century Gothic" w:hAnsi="Century Gothic"/>
          <w:bCs/>
          <w:snapToGrid w:val="0"/>
          <w:sz w:val="22"/>
          <w:szCs w:val="22"/>
          <w:lang w:val="x-none" w:eastAsia="x-none"/>
        </w:rPr>
        <w:t xml:space="preserve">Lot </w:t>
      </w:r>
      <w:r>
        <w:rPr>
          <w:rFonts w:ascii="Century Gothic" w:hAnsi="Century Gothic"/>
          <w:bCs/>
          <w:snapToGrid w:val="0"/>
          <w:sz w:val="22"/>
          <w:szCs w:val="22"/>
          <w:lang w:eastAsia="x-none"/>
        </w:rPr>
        <w:t>n°.. :……………….</w:t>
      </w:r>
    </w:p>
    <w:p w14:paraId="613903AF" w14:textId="25175F67" w:rsidR="009C68F4" w:rsidRPr="00143166" w:rsidRDefault="009C68F4" w:rsidP="00387790">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14:paraId="634F3C1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1C157A8" w14:textId="77777777" w:rsidR="009C68F4" w:rsidRPr="00143166"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793CF9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C90003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14:paraId="5B6428F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14:paraId="2C83C14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55999F5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0181FC49" w14:textId="77777777" w:rsidR="009C68F4" w:rsidRPr="00143166" w:rsidRDefault="009C68F4" w:rsidP="009C68F4">
      <w:pPr>
        <w:autoSpaceDE w:val="0"/>
        <w:autoSpaceDN w:val="0"/>
        <w:adjustRightInd w:val="0"/>
        <w:jc w:val="both"/>
        <w:rPr>
          <w:rFonts w:ascii="Century Gothic" w:hAnsi="Century Gothic"/>
          <w:sz w:val="22"/>
          <w:szCs w:val="22"/>
        </w:rPr>
      </w:pPr>
    </w:p>
    <w:p w14:paraId="72B83AC8"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20B408B0" w14:textId="77777777" w:rsidR="009C68F4" w:rsidRPr="00143166" w:rsidRDefault="009C68F4" w:rsidP="009C68F4">
      <w:pPr>
        <w:autoSpaceDE w:val="0"/>
        <w:autoSpaceDN w:val="0"/>
        <w:adjustRightInd w:val="0"/>
        <w:jc w:val="both"/>
        <w:rPr>
          <w:rFonts w:ascii="Century Gothic" w:hAnsi="Century Gothic"/>
          <w:sz w:val="22"/>
          <w:szCs w:val="22"/>
        </w:rPr>
      </w:pPr>
    </w:p>
    <w:p w14:paraId="35BE1AE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91A2CD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14:paraId="5C37EF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8DF89D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62B78D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6B152D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BC3F67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37D336CE"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3CEA552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4D27F1C" w14:textId="77777777" w:rsidR="009C68F4" w:rsidRPr="00143166" w:rsidRDefault="009C68F4" w:rsidP="009C68F4">
      <w:pPr>
        <w:autoSpaceDE w:val="0"/>
        <w:autoSpaceDN w:val="0"/>
        <w:adjustRightInd w:val="0"/>
        <w:jc w:val="both"/>
        <w:rPr>
          <w:rFonts w:ascii="Century Gothic" w:hAnsi="Century Gothic"/>
          <w:sz w:val="22"/>
          <w:szCs w:val="22"/>
        </w:rPr>
      </w:pPr>
    </w:p>
    <w:p w14:paraId="1A630D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6518D0EC"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0413D98F"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Chaâbane 1435 (16 juin 2014) et fixant les conditions et les formes de passation des marchés de </w:t>
      </w:r>
      <w:r w:rsidRPr="00143166">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4B640C0D"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82F2A22"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4704B4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5ABC1AAB" w14:textId="3C406A3C"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le </w:t>
      </w:r>
      <w:r w:rsidR="00E030D9" w:rsidRPr="004D61D3">
        <w:rPr>
          <w:rFonts w:ascii="Century Gothic" w:hAnsi="Century Gothic" w:cs="Calibri"/>
          <w:sz w:val="22"/>
          <w:szCs w:val="22"/>
        </w:rPr>
        <w:t>Maître d'Ouvrage Délégué</w:t>
      </w:r>
      <w:r w:rsidR="00E030D9" w:rsidRPr="004D61D3">
        <w:rPr>
          <w:rFonts w:ascii="Century Gothic" w:hAnsi="Century Gothic"/>
          <w:snapToGrid w:val="0"/>
          <w:sz w:val="22"/>
          <w:szCs w:val="22"/>
        </w:rPr>
        <w:t xml:space="preserve"> </w:t>
      </w:r>
      <w:r w:rsidRPr="00143166">
        <w:rPr>
          <w:rFonts w:ascii="Century Gothic" w:hAnsi="Century Gothic"/>
          <w:snapToGrid w:val="0"/>
          <w:sz w:val="22"/>
          <w:szCs w:val="22"/>
        </w:rPr>
        <w:t>a prévues dans ledit cahier ;</w:t>
      </w:r>
    </w:p>
    <w:p w14:paraId="7D580702"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3511D65B"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61ED4FA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143166" w:rsidRDefault="009C68F4" w:rsidP="009C68F4">
      <w:pPr>
        <w:autoSpaceDE w:val="0"/>
        <w:autoSpaceDN w:val="0"/>
        <w:adjustRightInd w:val="0"/>
        <w:jc w:val="both"/>
        <w:rPr>
          <w:rFonts w:ascii="Century Gothic" w:hAnsi="Century Gothic"/>
          <w:sz w:val="22"/>
          <w:szCs w:val="22"/>
        </w:rPr>
      </w:pPr>
    </w:p>
    <w:p w14:paraId="18E9A6DB" w14:textId="77777777" w:rsidR="009C68F4" w:rsidRPr="00143166" w:rsidRDefault="009C68F4" w:rsidP="009C68F4">
      <w:pPr>
        <w:autoSpaceDE w:val="0"/>
        <w:autoSpaceDN w:val="0"/>
        <w:adjustRightInd w:val="0"/>
        <w:jc w:val="both"/>
        <w:rPr>
          <w:rFonts w:ascii="Century Gothic" w:hAnsi="Century Gothic"/>
          <w:sz w:val="22"/>
          <w:szCs w:val="22"/>
        </w:rPr>
      </w:pPr>
    </w:p>
    <w:p w14:paraId="56B2E13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7761980" w14:textId="77777777" w:rsidR="009C68F4" w:rsidRPr="00143166" w:rsidRDefault="009C68F4" w:rsidP="009C68F4">
      <w:pPr>
        <w:autoSpaceDE w:val="0"/>
        <w:autoSpaceDN w:val="0"/>
        <w:adjustRightInd w:val="0"/>
        <w:jc w:val="both"/>
        <w:rPr>
          <w:rFonts w:ascii="Century Gothic" w:hAnsi="Century Gothic"/>
          <w:sz w:val="22"/>
          <w:szCs w:val="22"/>
        </w:rPr>
      </w:pPr>
    </w:p>
    <w:p w14:paraId="78BD1146" w14:textId="77777777" w:rsidR="009C68F4" w:rsidRPr="00143166" w:rsidRDefault="009C68F4" w:rsidP="009C68F4">
      <w:pPr>
        <w:autoSpaceDE w:val="0"/>
        <w:autoSpaceDN w:val="0"/>
        <w:adjustRightInd w:val="0"/>
        <w:jc w:val="both"/>
        <w:rPr>
          <w:rFonts w:ascii="Century Gothic" w:hAnsi="Century Gothic"/>
          <w:sz w:val="22"/>
          <w:szCs w:val="22"/>
        </w:rPr>
      </w:pPr>
    </w:p>
    <w:p w14:paraId="084C991A" w14:textId="77777777" w:rsidR="009C68F4" w:rsidRPr="00143166" w:rsidRDefault="009C68F4" w:rsidP="009C68F4">
      <w:pPr>
        <w:autoSpaceDE w:val="0"/>
        <w:autoSpaceDN w:val="0"/>
        <w:adjustRightInd w:val="0"/>
        <w:jc w:val="both"/>
        <w:rPr>
          <w:rFonts w:ascii="Century Gothic" w:hAnsi="Century Gothic"/>
          <w:sz w:val="22"/>
          <w:szCs w:val="22"/>
        </w:rPr>
      </w:pPr>
    </w:p>
    <w:p w14:paraId="7D9A38D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0843587" w14:textId="77777777" w:rsidR="009C68F4" w:rsidRPr="00143166" w:rsidRDefault="009C68F4" w:rsidP="009C68F4">
      <w:pPr>
        <w:autoSpaceDE w:val="0"/>
        <w:autoSpaceDN w:val="0"/>
        <w:adjustRightInd w:val="0"/>
        <w:jc w:val="both"/>
        <w:rPr>
          <w:rFonts w:ascii="Century Gothic" w:hAnsi="Century Gothic"/>
          <w:sz w:val="22"/>
          <w:szCs w:val="22"/>
        </w:rPr>
      </w:pPr>
    </w:p>
    <w:p w14:paraId="0B063B36" w14:textId="77777777" w:rsidR="009C68F4" w:rsidRPr="00143166" w:rsidRDefault="009C68F4" w:rsidP="009C68F4">
      <w:pPr>
        <w:autoSpaceDE w:val="0"/>
        <w:autoSpaceDN w:val="0"/>
        <w:adjustRightInd w:val="0"/>
        <w:jc w:val="both"/>
        <w:rPr>
          <w:rFonts w:ascii="Century Gothic" w:hAnsi="Century Gothic"/>
          <w:sz w:val="22"/>
          <w:szCs w:val="22"/>
        </w:rPr>
      </w:pPr>
    </w:p>
    <w:p w14:paraId="091A3ED1" w14:textId="77777777" w:rsidR="009C68F4" w:rsidRPr="00143166" w:rsidRDefault="009C68F4" w:rsidP="009C68F4">
      <w:pPr>
        <w:autoSpaceDE w:val="0"/>
        <w:autoSpaceDN w:val="0"/>
        <w:adjustRightInd w:val="0"/>
        <w:jc w:val="both"/>
        <w:rPr>
          <w:rFonts w:ascii="Century Gothic" w:hAnsi="Century Gothic"/>
          <w:sz w:val="22"/>
          <w:szCs w:val="22"/>
        </w:rPr>
      </w:pPr>
    </w:p>
    <w:p w14:paraId="4EE8943E"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52A2DAD8"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4CB2648A"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72C7D454"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77297E51" w14:textId="77777777" w:rsidR="009C68F4" w:rsidRPr="00143166" w:rsidRDefault="009C68F4" w:rsidP="009C68F4">
      <w:pPr>
        <w:tabs>
          <w:tab w:val="left" w:pos="568"/>
        </w:tabs>
        <w:rPr>
          <w:rFonts w:ascii="Century Gothic" w:hAnsi="Century Gothic"/>
          <w:sz w:val="20"/>
          <w:szCs w:val="20"/>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3B056994" w14:textId="075753D5" w:rsidR="00FB1527" w:rsidRDefault="00FB1527" w:rsidP="00116410">
      <w:pPr>
        <w:rPr>
          <w:rFonts w:ascii="Century Gothic" w:hAnsi="Century Gothic"/>
          <w:b/>
          <w:bCs/>
          <w:sz w:val="22"/>
          <w:szCs w:val="22"/>
        </w:rPr>
      </w:pPr>
    </w:p>
    <w:p w14:paraId="3C37BC44" w14:textId="5C7A2ACA" w:rsidR="00116410" w:rsidRDefault="00116410" w:rsidP="00116410">
      <w:pPr>
        <w:rPr>
          <w:rFonts w:ascii="Century Gothic" w:hAnsi="Century Gothic"/>
          <w:b/>
          <w:bCs/>
          <w:sz w:val="22"/>
          <w:szCs w:val="22"/>
        </w:rPr>
      </w:pPr>
    </w:p>
    <w:p w14:paraId="55C87F91" w14:textId="714B0972" w:rsidR="00116410" w:rsidRDefault="00116410" w:rsidP="00116410">
      <w:pPr>
        <w:rPr>
          <w:rFonts w:ascii="Century Gothic" w:hAnsi="Century Gothic"/>
          <w:b/>
          <w:bCs/>
          <w:sz w:val="22"/>
          <w:szCs w:val="22"/>
        </w:rPr>
      </w:pPr>
    </w:p>
    <w:p w14:paraId="66B6493B" w14:textId="151F95DB" w:rsidR="00116410" w:rsidRDefault="00116410" w:rsidP="00116410">
      <w:pPr>
        <w:rPr>
          <w:rFonts w:ascii="Century Gothic" w:hAnsi="Century Gothic"/>
          <w:b/>
          <w:bCs/>
          <w:sz w:val="22"/>
          <w:szCs w:val="22"/>
        </w:rPr>
      </w:pPr>
    </w:p>
    <w:p w14:paraId="77C4B624" w14:textId="38A965E6" w:rsidR="00116410" w:rsidRDefault="00116410" w:rsidP="00116410">
      <w:pPr>
        <w:rPr>
          <w:rFonts w:ascii="Century Gothic" w:hAnsi="Century Gothic"/>
          <w:b/>
          <w:bCs/>
          <w:sz w:val="22"/>
          <w:szCs w:val="22"/>
        </w:rPr>
      </w:pPr>
    </w:p>
    <w:p w14:paraId="55B6F162" w14:textId="79F8F85E" w:rsidR="00116410" w:rsidRDefault="00116410" w:rsidP="00116410">
      <w:pPr>
        <w:rPr>
          <w:rFonts w:ascii="Century Gothic" w:hAnsi="Century Gothic"/>
          <w:b/>
          <w:bCs/>
          <w:sz w:val="22"/>
          <w:szCs w:val="22"/>
        </w:rPr>
      </w:pPr>
    </w:p>
    <w:p w14:paraId="5F5D27C1" w14:textId="20125D95" w:rsidR="00116410" w:rsidRDefault="00116410" w:rsidP="00116410">
      <w:pPr>
        <w:rPr>
          <w:rFonts w:ascii="Century Gothic" w:hAnsi="Century Gothic"/>
          <w:b/>
          <w:bCs/>
          <w:sz w:val="22"/>
          <w:szCs w:val="22"/>
        </w:rPr>
      </w:pPr>
    </w:p>
    <w:p w14:paraId="7B9CF28B" w14:textId="59B76B39" w:rsidR="00116410" w:rsidRDefault="00116410" w:rsidP="00116410">
      <w:pPr>
        <w:rPr>
          <w:rFonts w:ascii="Century Gothic" w:hAnsi="Century Gothic"/>
          <w:b/>
          <w:bCs/>
          <w:sz w:val="22"/>
          <w:szCs w:val="22"/>
        </w:rPr>
      </w:pPr>
    </w:p>
    <w:p w14:paraId="6C994C76" w14:textId="5DED0686" w:rsidR="00116410" w:rsidRDefault="00116410" w:rsidP="00116410">
      <w:pPr>
        <w:rPr>
          <w:rFonts w:ascii="Century Gothic" w:hAnsi="Century Gothic"/>
          <w:b/>
          <w:bCs/>
          <w:sz w:val="22"/>
          <w:szCs w:val="22"/>
        </w:rPr>
      </w:pPr>
    </w:p>
    <w:p w14:paraId="692027C1" w14:textId="7A3087D6" w:rsidR="00116410" w:rsidRDefault="00116410" w:rsidP="00116410">
      <w:pPr>
        <w:rPr>
          <w:rFonts w:ascii="Century Gothic" w:hAnsi="Century Gothic"/>
          <w:b/>
          <w:bCs/>
          <w:sz w:val="22"/>
          <w:szCs w:val="22"/>
        </w:rPr>
      </w:pPr>
    </w:p>
    <w:p w14:paraId="32D8190D" w14:textId="37151B5B" w:rsidR="00116410" w:rsidRDefault="00116410" w:rsidP="00116410">
      <w:pPr>
        <w:rPr>
          <w:rFonts w:ascii="Century Gothic" w:hAnsi="Century Gothic"/>
          <w:b/>
          <w:bCs/>
          <w:sz w:val="22"/>
          <w:szCs w:val="22"/>
        </w:rPr>
      </w:pPr>
    </w:p>
    <w:p w14:paraId="3FC74E12" w14:textId="0580B2B7" w:rsidR="00116410" w:rsidRDefault="00116410" w:rsidP="00116410">
      <w:pPr>
        <w:rPr>
          <w:rFonts w:ascii="Century Gothic" w:hAnsi="Century Gothic"/>
          <w:b/>
          <w:bCs/>
          <w:sz w:val="22"/>
          <w:szCs w:val="22"/>
        </w:rPr>
      </w:pPr>
    </w:p>
    <w:p w14:paraId="3554DBF1" w14:textId="77777777" w:rsidR="00116410" w:rsidRPr="00BB1866" w:rsidRDefault="00116410" w:rsidP="00116410">
      <w:pPr>
        <w:rPr>
          <w:rFonts w:ascii="Century Gothic" w:hAnsi="Century Gothic"/>
          <w:b/>
          <w:bCs/>
          <w:sz w:val="22"/>
          <w:szCs w:val="22"/>
        </w:rPr>
      </w:pPr>
    </w:p>
    <w:p w14:paraId="737C261D" w14:textId="77777777" w:rsidR="00155D18" w:rsidRPr="00BB1866" w:rsidRDefault="00155D18" w:rsidP="00155D18">
      <w:pPr>
        <w:jc w:val="center"/>
        <w:rPr>
          <w:rFonts w:ascii="Century Gothic" w:hAnsi="Century Gothic"/>
          <w:b/>
          <w:bCs/>
          <w:sz w:val="22"/>
          <w:szCs w:val="22"/>
        </w:rPr>
      </w:pPr>
    </w:p>
    <w:p w14:paraId="4A63F642" w14:textId="77777777" w:rsidR="00F41696" w:rsidRDefault="00F41696" w:rsidP="00BA24DE">
      <w:pPr>
        <w:jc w:val="center"/>
        <w:rPr>
          <w:rFonts w:ascii="Century Gothic" w:hAnsi="Century Gothic"/>
          <w:b/>
          <w:bCs/>
          <w:sz w:val="40"/>
          <w:szCs w:val="22"/>
        </w:rPr>
      </w:pPr>
    </w:p>
    <w:p w14:paraId="4F75D863" w14:textId="7984021B" w:rsidR="00BA24DE" w:rsidRPr="00C04F85" w:rsidRDefault="00F41696" w:rsidP="00BA24DE">
      <w:pPr>
        <w:jc w:val="center"/>
        <w:rPr>
          <w:rFonts w:ascii="Calibri" w:hAnsi="Calibri" w:cs="Calibri"/>
          <w:b/>
          <w:bCs/>
          <w:sz w:val="32"/>
          <w:szCs w:val="32"/>
        </w:rPr>
      </w:pPr>
      <w:r w:rsidRPr="00C04F85">
        <w:rPr>
          <w:rFonts w:ascii="Calibri" w:hAnsi="Calibri" w:cs="Calibri"/>
          <w:b/>
          <w:bCs/>
          <w:sz w:val="32"/>
          <w:szCs w:val="32"/>
        </w:rPr>
        <w:t xml:space="preserve">Annexe </w:t>
      </w:r>
      <w:r w:rsidR="00BA24DE" w:rsidRPr="00C04F85">
        <w:rPr>
          <w:rFonts w:ascii="Calibri" w:hAnsi="Calibri" w:cs="Calibri"/>
          <w:b/>
          <w:bCs/>
          <w:sz w:val="32"/>
          <w:szCs w:val="32"/>
        </w:rPr>
        <w:t>:</w:t>
      </w:r>
    </w:p>
    <w:p w14:paraId="290B25BC" w14:textId="75BD790E" w:rsidR="00F41696" w:rsidRPr="00C04F85" w:rsidRDefault="00F41696" w:rsidP="00BA24DE">
      <w:pPr>
        <w:jc w:val="center"/>
        <w:rPr>
          <w:rFonts w:ascii="Calibri" w:hAnsi="Calibri" w:cs="Calibri"/>
          <w:b/>
          <w:bCs/>
          <w:sz w:val="28"/>
          <w:szCs w:val="28"/>
        </w:rPr>
      </w:pPr>
    </w:p>
    <w:p w14:paraId="00DA06E0" w14:textId="04067BED" w:rsidR="00F41696" w:rsidRPr="00C04F85" w:rsidRDefault="00F41696" w:rsidP="00BA24DE">
      <w:pPr>
        <w:jc w:val="center"/>
        <w:rPr>
          <w:rFonts w:ascii="Calibri" w:hAnsi="Calibri" w:cs="Calibri"/>
          <w:b/>
          <w:bCs/>
          <w:sz w:val="28"/>
          <w:szCs w:val="28"/>
        </w:rPr>
      </w:pPr>
    </w:p>
    <w:p w14:paraId="1D4B76E6" w14:textId="056B780D" w:rsidR="00155D18" w:rsidRPr="00C04F85" w:rsidRDefault="00BA24DE" w:rsidP="00BA24DE">
      <w:pPr>
        <w:jc w:val="center"/>
        <w:rPr>
          <w:rFonts w:ascii="Calibri" w:hAnsi="Calibri" w:cs="Calibri"/>
          <w:b/>
          <w:bCs/>
          <w:sz w:val="32"/>
          <w:szCs w:val="32"/>
        </w:rPr>
      </w:pPr>
      <w:r w:rsidRPr="00C04F85">
        <w:rPr>
          <w:rFonts w:ascii="Calibri" w:hAnsi="Calibri" w:cs="Calibri"/>
          <w:b/>
          <w:bCs/>
          <w:sz w:val="32"/>
          <w:szCs w:val="32"/>
        </w:rPr>
        <w:t>Spécifications techniques des fournitures proposées par le concurrent pour les lots :</w:t>
      </w:r>
    </w:p>
    <w:p w14:paraId="06E94971" w14:textId="4B356988" w:rsidR="00C04F85" w:rsidRPr="00C04F85" w:rsidRDefault="00C04F85" w:rsidP="00BA24DE">
      <w:pPr>
        <w:jc w:val="center"/>
        <w:rPr>
          <w:rFonts w:ascii="Calibri" w:hAnsi="Calibri" w:cs="Calibri"/>
          <w:b/>
          <w:bCs/>
          <w:sz w:val="28"/>
          <w:szCs w:val="28"/>
        </w:rPr>
      </w:pPr>
    </w:p>
    <w:p w14:paraId="3DE1BEA2" w14:textId="733C9868"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lang w:val="en-US"/>
        </w:rPr>
      </w:pPr>
      <w:r w:rsidRPr="00C04F85">
        <w:rPr>
          <w:rFonts w:ascii="Calibri" w:hAnsi="Calibri" w:cs="Calibri"/>
          <w:sz w:val="28"/>
          <w:szCs w:val="28"/>
          <w:lang w:val="en-US"/>
        </w:rPr>
        <w:t>LOT n°1: VDI CMC Agadir</w:t>
      </w:r>
    </w:p>
    <w:p w14:paraId="08EC2165" w14:textId="6151F7D6"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lang w:val="en-US"/>
        </w:rPr>
      </w:pPr>
      <w:r w:rsidRPr="00C04F85">
        <w:rPr>
          <w:rFonts w:ascii="Calibri" w:hAnsi="Calibri" w:cs="Calibri"/>
          <w:sz w:val="28"/>
          <w:szCs w:val="28"/>
          <w:lang w:val="en-US"/>
        </w:rPr>
        <w:t>LOT n°2: VDI CMC Nador</w:t>
      </w:r>
    </w:p>
    <w:p w14:paraId="6D4BF22C" w14:textId="693DF4FB"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lang w:val="en-US"/>
        </w:rPr>
      </w:pPr>
      <w:r w:rsidRPr="00C04F85">
        <w:rPr>
          <w:rFonts w:ascii="Calibri" w:hAnsi="Calibri" w:cs="Calibri"/>
          <w:sz w:val="28"/>
          <w:szCs w:val="28"/>
          <w:lang w:val="en-US"/>
        </w:rPr>
        <w:t>LOT n°3: VDI CMC Laayoune</w:t>
      </w:r>
    </w:p>
    <w:p w14:paraId="6772D6F1" w14:textId="50FF4D79"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rPr>
      </w:pPr>
      <w:r w:rsidRPr="00C04F85">
        <w:rPr>
          <w:rFonts w:ascii="Calibri" w:hAnsi="Calibri" w:cs="Calibri"/>
          <w:sz w:val="28"/>
          <w:szCs w:val="28"/>
        </w:rPr>
        <w:t>LOT n°4 : Client léger</w:t>
      </w:r>
    </w:p>
    <w:p w14:paraId="78F8ACA3" w14:textId="4E066C3A"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rPr>
      </w:pPr>
      <w:r w:rsidRPr="00C04F85">
        <w:rPr>
          <w:rFonts w:ascii="Calibri" w:hAnsi="Calibri" w:cs="Calibri"/>
          <w:sz w:val="28"/>
          <w:szCs w:val="28"/>
        </w:rPr>
        <w:t>Lot n°5 : Microordinateur</w:t>
      </w:r>
    </w:p>
    <w:p w14:paraId="63019BBE" w14:textId="5D86019C"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rPr>
      </w:pPr>
      <w:r w:rsidRPr="00C04F85">
        <w:rPr>
          <w:rFonts w:ascii="Calibri" w:hAnsi="Calibri" w:cs="Calibri"/>
          <w:sz w:val="28"/>
          <w:szCs w:val="28"/>
        </w:rPr>
        <w:t>Lot n°6 : Microordinateur MAC</w:t>
      </w:r>
    </w:p>
    <w:p w14:paraId="4AF3D076" w14:textId="0029E9F9"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rPr>
      </w:pPr>
      <w:r w:rsidRPr="00C04F85">
        <w:rPr>
          <w:rFonts w:ascii="Calibri" w:hAnsi="Calibri" w:cs="Calibri"/>
          <w:sz w:val="28"/>
          <w:szCs w:val="28"/>
        </w:rPr>
        <w:t>LOT n°7 : Imprimante et scanner</w:t>
      </w:r>
    </w:p>
    <w:p w14:paraId="097F7476" w14:textId="1BDB6664"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rPr>
      </w:pPr>
      <w:r w:rsidRPr="00C04F85">
        <w:rPr>
          <w:rFonts w:ascii="Calibri" w:hAnsi="Calibri" w:cs="Calibri"/>
          <w:sz w:val="28"/>
          <w:szCs w:val="28"/>
        </w:rPr>
        <w:t>LOT n°8 : Projection</w:t>
      </w:r>
    </w:p>
    <w:p w14:paraId="3510EFE7" w14:textId="5F58F76B"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rPr>
      </w:pPr>
      <w:r w:rsidRPr="00C04F85">
        <w:rPr>
          <w:rFonts w:ascii="Calibri" w:hAnsi="Calibri" w:cs="Calibri"/>
          <w:sz w:val="28"/>
          <w:szCs w:val="28"/>
        </w:rPr>
        <w:t xml:space="preserve">LOT n°9 : </w:t>
      </w:r>
      <w:r w:rsidR="001C1A22">
        <w:rPr>
          <w:rFonts w:ascii="Calibri" w:hAnsi="Calibri" w:cs="Calibri"/>
          <w:sz w:val="28"/>
          <w:szCs w:val="28"/>
        </w:rPr>
        <w:t xml:space="preserve">Equipements </w:t>
      </w:r>
      <w:r w:rsidRPr="00C04F85">
        <w:rPr>
          <w:rFonts w:ascii="Calibri" w:hAnsi="Calibri" w:cs="Calibri"/>
          <w:sz w:val="28"/>
          <w:szCs w:val="28"/>
        </w:rPr>
        <w:t xml:space="preserve">3D </w:t>
      </w:r>
    </w:p>
    <w:p w14:paraId="2EC67A69" w14:textId="58F026CA"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rPr>
      </w:pPr>
      <w:r w:rsidRPr="00C04F85">
        <w:rPr>
          <w:rFonts w:ascii="Calibri" w:hAnsi="Calibri" w:cs="Calibri"/>
          <w:sz w:val="28"/>
          <w:szCs w:val="28"/>
        </w:rPr>
        <w:t>LOT n°10 : Accessoires numériques</w:t>
      </w:r>
    </w:p>
    <w:p w14:paraId="605B9300" w14:textId="4F168A5A" w:rsidR="00C04F85" w:rsidRPr="00C04F85" w:rsidRDefault="00C04F85" w:rsidP="00D51A31">
      <w:pPr>
        <w:pStyle w:val="Paragraphedeliste"/>
        <w:numPr>
          <w:ilvl w:val="0"/>
          <w:numId w:val="44"/>
        </w:numPr>
        <w:tabs>
          <w:tab w:val="left" w:pos="284"/>
        </w:tabs>
        <w:suppressAutoHyphens/>
        <w:autoSpaceDN w:val="0"/>
        <w:ind w:left="1985"/>
        <w:textAlignment w:val="baseline"/>
        <w:rPr>
          <w:rFonts w:ascii="Calibri" w:hAnsi="Calibri" w:cs="Calibri"/>
          <w:sz w:val="28"/>
          <w:szCs w:val="28"/>
        </w:rPr>
      </w:pPr>
      <w:r w:rsidRPr="00C04F85">
        <w:rPr>
          <w:rFonts w:ascii="Calibri" w:hAnsi="Calibri" w:cs="Calibri"/>
          <w:sz w:val="28"/>
          <w:szCs w:val="28"/>
        </w:rPr>
        <w:t>LOT n°11 : Serveurs et Switchs</w:t>
      </w:r>
    </w:p>
    <w:p w14:paraId="5B1E63FE" w14:textId="77777777" w:rsidR="00C04F85" w:rsidRDefault="00C04F85" w:rsidP="00BA24DE">
      <w:pPr>
        <w:jc w:val="center"/>
        <w:rPr>
          <w:rFonts w:ascii="Century Gothic" w:hAnsi="Century Gothic"/>
          <w:b/>
          <w:bCs/>
          <w:sz w:val="40"/>
          <w:szCs w:val="22"/>
        </w:rPr>
      </w:pPr>
    </w:p>
    <w:p w14:paraId="0ECEF5D8" w14:textId="463EF051" w:rsidR="00A40E64" w:rsidRDefault="00A40E64" w:rsidP="00BA24DE">
      <w:pPr>
        <w:jc w:val="center"/>
        <w:rPr>
          <w:rFonts w:ascii="Century Gothic" w:hAnsi="Century Gothic"/>
          <w:b/>
          <w:bCs/>
          <w:sz w:val="40"/>
          <w:szCs w:val="22"/>
        </w:rPr>
      </w:pPr>
    </w:p>
    <w:p w14:paraId="77963C2C" w14:textId="28D54E55" w:rsidR="00A40E64" w:rsidRDefault="00A40E64" w:rsidP="00BA24DE">
      <w:pPr>
        <w:jc w:val="center"/>
        <w:rPr>
          <w:rFonts w:ascii="Century Gothic" w:hAnsi="Century Gothic"/>
          <w:b/>
          <w:bCs/>
          <w:sz w:val="40"/>
          <w:szCs w:val="22"/>
        </w:rPr>
      </w:pPr>
    </w:p>
    <w:p w14:paraId="1A2AD1E5" w14:textId="22F0A183" w:rsidR="00A40E64" w:rsidRDefault="00A40E64" w:rsidP="00BA24DE">
      <w:pPr>
        <w:jc w:val="center"/>
        <w:rPr>
          <w:rFonts w:ascii="Century Gothic" w:hAnsi="Century Gothic"/>
          <w:b/>
          <w:bCs/>
          <w:sz w:val="40"/>
          <w:szCs w:val="22"/>
        </w:rPr>
      </w:pPr>
    </w:p>
    <w:p w14:paraId="48B8A6E0" w14:textId="77777777" w:rsidR="00385EA7" w:rsidRPr="00312B5F" w:rsidRDefault="00385EA7" w:rsidP="00385EA7">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lastRenderedPageBreak/>
        <w:t>LOT n°1: VDI CMC A</w:t>
      </w:r>
      <w:r>
        <w:rPr>
          <w:rFonts w:ascii="Century Gothic" w:hAnsi="Century Gothic"/>
          <w:b/>
          <w:color w:val="0070C0"/>
          <w:sz w:val="22"/>
          <w:szCs w:val="22"/>
          <w:lang w:val="en-US"/>
        </w:rPr>
        <w:t>gadir</w:t>
      </w:r>
    </w:p>
    <w:p w14:paraId="32A4E6CE" w14:textId="77777777" w:rsidR="00261DFA" w:rsidRPr="00F02EDE" w:rsidRDefault="00261DFA" w:rsidP="00261DFA">
      <w:pPr>
        <w:jc w:val="center"/>
        <w:rPr>
          <w:rFonts w:ascii="Calibri" w:hAnsi="Calibri" w:cs="Arial"/>
          <w:b/>
          <w:bCs/>
          <w:sz w:val="22"/>
          <w:szCs w:val="22"/>
        </w:rPr>
      </w:pPr>
    </w:p>
    <w:p w14:paraId="7B372867" w14:textId="77777777" w:rsidR="00261DFA" w:rsidRPr="00F02EDE" w:rsidRDefault="00261DFA" w:rsidP="00261DF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E15E0C5" w14:textId="77777777" w:rsidR="00261DFA" w:rsidRPr="00F02EDE" w:rsidRDefault="00261DFA" w:rsidP="00261DF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85CA806" w14:textId="77777777" w:rsidR="00261DFA" w:rsidRPr="00F02EDE" w:rsidRDefault="00261DFA" w:rsidP="00261DF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5A6F2CE" w14:textId="77777777" w:rsidR="00261DFA" w:rsidRPr="00F02EDE" w:rsidRDefault="00261DFA" w:rsidP="00261DF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0BD8FCB" w14:textId="084765A6" w:rsidR="00261DFA" w:rsidRDefault="00261DFA" w:rsidP="00261DFA">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18812518" w14:textId="77777777" w:rsidR="00385EA7" w:rsidRPr="00312B5F" w:rsidRDefault="00385EA7" w:rsidP="00385EA7">
      <w:pPr>
        <w:tabs>
          <w:tab w:val="left" w:pos="284"/>
        </w:tabs>
        <w:suppressAutoHyphens/>
        <w:autoSpaceDN w:val="0"/>
        <w:jc w:val="both"/>
        <w:textAlignment w:val="baseline"/>
        <w:rPr>
          <w:rFonts w:ascii="Century Gothic" w:hAnsi="Century Gothic"/>
          <w:b/>
          <w:color w:val="0070C0"/>
          <w:sz w:val="22"/>
          <w:szCs w:val="22"/>
          <w:lang w:val="en-US"/>
        </w:rPr>
      </w:pPr>
    </w:p>
    <w:tbl>
      <w:tblPr>
        <w:tblW w:w="10343" w:type="dxa"/>
        <w:jc w:val="right"/>
        <w:tblLayout w:type="fixed"/>
        <w:tblCellMar>
          <w:left w:w="70" w:type="dxa"/>
          <w:right w:w="70" w:type="dxa"/>
        </w:tblCellMar>
        <w:tblLook w:val="0000" w:firstRow="0" w:lastRow="0" w:firstColumn="0" w:lastColumn="0" w:noHBand="0" w:noVBand="0"/>
      </w:tblPr>
      <w:tblGrid>
        <w:gridCol w:w="704"/>
        <w:gridCol w:w="6521"/>
        <w:gridCol w:w="1701"/>
        <w:gridCol w:w="1417"/>
      </w:tblGrid>
      <w:tr w:rsidR="00385EA7" w:rsidRPr="001C1A22" w14:paraId="75354DA0" w14:textId="61DCCECE" w:rsidTr="00A37E27">
        <w:trPr>
          <w:trHeight w:val="782"/>
          <w:tblHeader/>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2D78B601" w14:textId="77777777" w:rsidR="00385EA7" w:rsidRPr="001C1A22" w:rsidRDefault="00385EA7" w:rsidP="00385EA7">
            <w:pPr>
              <w:tabs>
                <w:tab w:val="left" w:pos="284"/>
              </w:tabs>
              <w:suppressAutoHyphens/>
              <w:autoSpaceDN w:val="0"/>
              <w:jc w:val="center"/>
              <w:textAlignment w:val="baseline"/>
              <w:rPr>
                <w:rFonts w:asciiTheme="minorHAnsi" w:hAnsiTheme="minorHAnsi" w:cstheme="minorHAnsi"/>
                <w:b/>
                <w:sz w:val="22"/>
                <w:szCs w:val="22"/>
              </w:rPr>
            </w:pPr>
            <w:r w:rsidRPr="001C1A22">
              <w:rPr>
                <w:rFonts w:asciiTheme="minorHAnsi" w:hAnsiTheme="minorHAnsi" w:cstheme="minorHAnsi"/>
                <w:b/>
                <w:sz w:val="22"/>
                <w:szCs w:val="22"/>
              </w:rPr>
              <w:t>Item N°</w:t>
            </w:r>
          </w:p>
        </w:tc>
        <w:tc>
          <w:tcPr>
            <w:tcW w:w="6521" w:type="dxa"/>
            <w:tcBorders>
              <w:top w:val="single" w:sz="4" w:space="0" w:color="auto"/>
              <w:left w:val="nil"/>
              <w:bottom w:val="single" w:sz="4" w:space="0" w:color="auto"/>
              <w:right w:val="single" w:sz="4" w:space="0" w:color="auto"/>
            </w:tcBorders>
            <w:vAlign w:val="center"/>
          </w:tcPr>
          <w:p w14:paraId="0AEB0541" w14:textId="77777777" w:rsidR="00385EA7" w:rsidRPr="001C1A22" w:rsidRDefault="00385EA7" w:rsidP="00385EA7">
            <w:pPr>
              <w:tabs>
                <w:tab w:val="left" w:pos="284"/>
              </w:tabs>
              <w:suppressAutoHyphens/>
              <w:autoSpaceDN w:val="0"/>
              <w:jc w:val="center"/>
              <w:textAlignment w:val="baseline"/>
              <w:rPr>
                <w:rFonts w:asciiTheme="minorHAnsi" w:hAnsiTheme="minorHAnsi" w:cstheme="minorHAnsi"/>
                <w:b/>
                <w:sz w:val="22"/>
                <w:szCs w:val="22"/>
              </w:rPr>
            </w:pPr>
            <w:r w:rsidRPr="001C1A22">
              <w:rPr>
                <w:rFonts w:asciiTheme="minorHAnsi" w:hAnsiTheme="minorHAnsi" w:cstheme="minorHAns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0CFF084F" w14:textId="5386562A" w:rsidR="00385EA7" w:rsidRPr="001C1A22" w:rsidRDefault="00385EA7" w:rsidP="00385EA7">
            <w:pPr>
              <w:tabs>
                <w:tab w:val="left" w:pos="284"/>
              </w:tabs>
              <w:suppressAutoHyphens/>
              <w:autoSpaceDN w:val="0"/>
              <w:jc w:val="center"/>
              <w:textAlignment w:val="baseline"/>
              <w:rPr>
                <w:rFonts w:asciiTheme="minorHAnsi" w:hAnsiTheme="minorHAnsi" w:cstheme="minorHAnsi"/>
                <w:b/>
                <w:sz w:val="22"/>
                <w:szCs w:val="22"/>
              </w:rPr>
            </w:pPr>
            <w:r w:rsidRPr="001C1A22">
              <w:rPr>
                <w:rFonts w:asciiTheme="minorHAnsi" w:hAnsiTheme="minorHAnsi" w:cstheme="minorHAnsi"/>
                <w:b/>
                <w:sz w:val="18"/>
                <w:szCs w:val="18"/>
                <w:lang w:eastAsia="en-US" w:bidi="ar-MA"/>
              </w:rPr>
              <w:t>Proposition du soumissionnaire</w:t>
            </w:r>
          </w:p>
        </w:tc>
        <w:tc>
          <w:tcPr>
            <w:tcW w:w="1417" w:type="dxa"/>
            <w:tcBorders>
              <w:top w:val="single" w:sz="4" w:space="0" w:color="auto"/>
              <w:left w:val="nil"/>
              <w:bottom w:val="single" w:sz="4" w:space="0" w:color="auto"/>
              <w:right w:val="single" w:sz="4" w:space="0" w:color="auto"/>
            </w:tcBorders>
            <w:vAlign w:val="center"/>
          </w:tcPr>
          <w:p w14:paraId="63A475FA" w14:textId="77777777" w:rsidR="00385EA7" w:rsidRPr="001C1A22" w:rsidRDefault="00385EA7" w:rsidP="00385EA7">
            <w:pPr>
              <w:overflowPunct w:val="0"/>
              <w:autoSpaceDE w:val="0"/>
              <w:autoSpaceDN w:val="0"/>
              <w:adjustRightInd w:val="0"/>
              <w:textAlignment w:val="baseline"/>
              <w:rPr>
                <w:rFonts w:asciiTheme="minorHAnsi" w:hAnsiTheme="minorHAnsi" w:cstheme="minorHAnsi"/>
                <w:b/>
                <w:sz w:val="18"/>
                <w:szCs w:val="18"/>
                <w:lang w:eastAsia="en-US" w:bidi="ar-MA"/>
              </w:rPr>
            </w:pPr>
            <w:r w:rsidRPr="001C1A22">
              <w:rPr>
                <w:rFonts w:asciiTheme="minorHAnsi" w:hAnsiTheme="minorHAnsi" w:cstheme="minorHAnsi"/>
                <w:b/>
                <w:sz w:val="18"/>
                <w:szCs w:val="18"/>
                <w:lang w:eastAsia="en-US" w:bidi="ar-MA"/>
              </w:rPr>
              <w:t>Appréciation de l'administration</w:t>
            </w:r>
          </w:p>
          <w:p w14:paraId="6EF6A287" w14:textId="77777777" w:rsidR="00385EA7" w:rsidRPr="001C1A22" w:rsidRDefault="00385EA7" w:rsidP="00385EA7">
            <w:pPr>
              <w:tabs>
                <w:tab w:val="left" w:pos="284"/>
              </w:tabs>
              <w:suppressAutoHyphens/>
              <w:autoSpaceDN w:val="0"/>
              <w:jc w:val="center"/>
              <w:textAlignment w:val="baseline"/>
              <w:rPr>
                <w:rFonts w:asciiTheme="minorHAnsi" w:hAnsiTheme="minorHAnsi" w:cstheme="minorHAnsi"/>
                <w:b/>
                <w:sz w:val="22"/>
                <w:szCs w:val="22"/>
              </w:rPr>
            </w:pPr>
          </w:p>
        </w:tc>
      </w:tr>
      <w:tr w:rsidR="00385EA7" w:rsidRPr="001C1A22" w14:paraId="1C836CDF" w14:textId="06C61241" w:rsidTr="00A37E27">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18EFEA1D" w14:textId="77777777" w:rsidR="00385EA7" w:rsidRPr="001C1A22" w:rsidRDefault="00385EA7" w:rsidP="00385EA7">
            <w:pPr>
              <w:tabs>
                <w:tab w:val="left" w:pos="284"/>
              </w:tabs>
              <w:suppressAutoHyphens/>
              <w:autoSpaceDN w:val="0"/>
              <w:jc w:val="center"/>
              <w:textAlignment w:val="baseline"/>
              <w:rPr>
                <w:rFonts w:asciiTheme="minorHAnsi" w:hAnsiTheme="minorHAnsi" w:cstheme="minorHAnsi"/>
                <w:b/>
                <w:sz w:val="22"/>
                <w:szCs w:val="22"/>
              </w:rPr>
            </w:pPr>
            <w:r w:rsidRPr="001C1A22">
              <w:rPr>
                <w:rFonts w:asciiTheme="minorHAnsi" w:hAnsiTheme="minorHAnsi" w:cstheme="minorHAnsi"/>
                <w:b/>
                <w:sz w:val="22"/>
                <w:szCs w:val="22"/>
              </w:rPr>
              <w:t>1</w:t>
            </w:r>
          </w:p>
        </w:tc>
        <w:tc>
          <w:tcPr>
            <w:tcW w:w="6521" w:type="dxa"/>
            <w:tcBorders>
              <w:top w:val="single" w:sz="4" w:space="0" w:color="auto"/>
              <w:left w:val="nil"/>
              <w:bottom w:val="single" w:sz="4" w:space="0" w:color="auto"/>
              <w:right w:val="single" w:sz="4" w:space="0" w:color="auto"/>
            </w:tcBorders>
            <w:vAlign w:val="center"/>
          </w:tcPr>
          <w:p w14:paraId="361D75D1" w14:textId="18584B09" w:rsidR="00EC4C71" w:rsidRPr="001C1A22" w:rsidRDefault="00EC4C71">
            <w:pPr>
              <w:rPr>
                <w:rFonts w:asciiTheme="minorHAnsi" w:hAnsiTheme="minorHAnsi" w:cstheme="minorHAnsi"/>
                <w:sz w:val="28"/>
                <w:szCs w:val="28"/>
                <w:u w:val="single"/>
              </w:rPr>
            </w:pPr>
            <w:r w:rsidRPr="001C1A22">
              <w:rPr>
                <w:rFonts w:asciiTheme="minorHAnsi" w:hAnsiTheme="minorHAnsi" w:cstheme="minorHAnsi"/>
                <w:b/>
                <w:sz w:val="28"/>
                <w:szCs w:val="28"/>
                <w:u w:val="single"/>
              </w:rPr>
              <w:t>Solution de virtualisation du poste de travail</w:t>
            </w:r>
          </w:p>
          <w:tbl>
            <w:tblPr>
              <w:tblW w:w="8311" w:type="dxa"/>
              <w:tblLayout w:type="fixed"/>
              <w:tblCellMar>
                <w:left w:w="70" w:type="dxa"/>
                <w:right w:w="70" w:type="dxa"/>
              </w:tblCellMar>
              <w:tblLook w:val="04A0" w:firstRow="1" w:lastRow="0" w:firstColumn="1" w:lastColumn="0" w:noHBand="0" w:noVBand="1"/>
            </w:tblPr>
            <w:tblGrid>
              <w:gridCol w:w="8311"/>
            </w:tblGrid>
            <w:tr w:rsidR="00385EA7" w:rsidRPr="001C1A22" w14:paraId="44B6BD47" w14:textId="77777777" w:rsidTr="00F1350D">
              <w:trPr>
                <w:trHeight w:val="522"/>
              </w:trPr>
              <w:tc>
                <w:tcPr>
                  <w:tcW w:w="8311" w:type="dxa"/>
                  <w:shd w:val="clear" w:color="auto" w:fill="auto"/>
                  <w:noWrap/>
                  <w:vAlign w:val="center"/>
                </w:tcPr>
                <w:p w14:paraId="46F51F18" w14:textId="77777777" w:rsidR="00385EA7" w:rsidRPr="001C1A22" w:rsidRDefault="00385EA7" w:rsidP="00385EA7">
                  <w:pPr>
                    <w:rPr>
                      <w:rFonts w:asciiTheme="minorHAnsi" w:hAnsiTheme="minorHAnsi" w:cstheme="minorHAnsi"/>
                      <w:b/>
                      <w:bCs/>
                      <w:sz w:val="22"/>
                      <w:szCs w:val="22"/>
                    </w:rPr>
                  </w:pPr>
                  <w:r w:rsidRPr="001C1A22">
                    <w:rPr>
                      <w:rFonts w:asciiTheme="minorHAnsi" w:hAnsiTheme="minorHAnsi" w:cstheme="minorHAnsi"/>
                      <w:b/>
                      <w:bCs/>
                      <w:sz w:val="22"/>
                      <w:szCs w:val="22"/>
                    </w:rPr>
                    <w:t>Spécifications de la plateforme hyperconvergée</w:t>
                  </w:r>
                </w:p>
              </w:tc>
            </w:tr>
            <w:tr w:rsidR="00385EA7" w:rsidRPr="001C1A22" w14:paraId="3DEDD7C7" w14:textId="77777777" w:rsidTr="00F1350D">
              <w:trPr>
                <w:trHeight w:val="307"/>
              </w:trPr>
              <w:tc>
                <w:tcPr>
                  <w:tcW w:w="8311" w:type="dxa"/>
                  <w:shd w:val="clear" w:color="auto" w:fill="auto"/>
                  <w:noWrap/>
                  <w:vAlign w:val="center"/>
                </w:tcPr>
                <w:tbl>
                  <w:tblPr>
                    <w:tblW w:w="6231" w:type="dxa"/>
                    <w:tblLayout w:type="fixed"/>
                    <w:tblCellMar>
                      <w:left w:w="70" w:type="dxa"/>
                      <w:right w:w="70" w:type="dxa"/>
                    </w:tblCellMar>
                    <w:tblLook w:val="04A0" w:firstRow="1" w:lastRow="0" w:firstColumn="1" w:lastColumn="0" w:noHBand="0" w:noVBand="1"/>
                  </w:tblPr>
                  <w:tblGrid>
                    <w:gridCol w:w="1128"/>
                    <w:gridCol w:w="5103"/>
                  </w:tblGrid>
                  <w:tr w:rsidR="00385EA7" w:rsidRPr="001C1A22" w14:paraId="4C5947E4" w14:textId="77777777" w:rsidTr="0055044B">
                    <w:trPr>
                      <w:trHeight w:val="386"/>
                    </w:trPr>
                    <w:tc>
                      <w:tcPr>
                        <w:tcW w:w="62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88134D" w14:textId="77777777" w:rsidR="00385EA7" w:rsidRPr="001C1A22" w:rsidRDefault="00385EA7" w:rsidP="00385EA7">
                        <w:pPr>
                          <w:jc w:val="center"/>
                          <w:rPr>
                            <w:rFonts w:asciiTheme="minorHAnsi" w:hAnsiTheme="minorHAnsi" w:cstheme="minorHAnsi"/>
                            <w:b/>
                            <w:bCs/>
                            <w:color w:val="000000"/>
                            <w:sz w:val="20"/>
                          </w:rPr>
                        </w:pPr>
                        <w:r w:rsidRPr="001C1A22">
                          <w:rPr>
                            <w:rFonts w:asciiTheme="minorHAnsi" w:hAnsiTheme="minorHAnsi" w:cstheme="minorHAnsi"/>
                            <w:b/>
                            <w:bCs/>
                            <w:color w:val="000000"/>
                          </w:rPr>
                          <w:t>Architecture</w:t>
                        </w:r>
                      </w:p>
                    </w:tc>
                  </w:tr>
                  <w:tr w:rsidR="00385EA7" w:rsidRPr="001C1A22" w14:paraId="7F2DF9C0" w14:textId="77777777" w:rsidTr="0055044B">
                    <w:trPr>
                      <w:trHeight w:val="315"/>
                    </w:trPr>
                    <w:tc>
                      <w:tcPr>
                        <w:tcW w:w="1128" w:type="dxa"/>
                        <w:vMerge w:val="restart"/>
                        <w:tcBorders>
                          <w:top w:val="nil"/>
                          <w:left w:val="single" w:sz="4" w:space="0" w:color="auto"/>
                          <w:right w:val="single" w:sz="4" w:space="0" w:color="auto"/>
                        </w:tcBorders>
                        <w:shd w:val="clear" w:color="auto" w:fill="auto"/>
                        <w:vAlign w:val="center"/>
                        <w:hideMark/>
                      </w:tcPr>
                      <w:p w14:paraId="1827C448"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b/>
                            <w:bCs/>
                            <w:color w:val="000000"/>
                            <w:sz w:val="20"/>
                          </w:rPr>
                          <w:t>Architecture</w:t>
                        </w:r>
                      </w:p>
                    </w:tc>
                    <w:tc>
                      <w:tcPr>
                        <w:tcW w:w="5103" w:type="dxa"/>
                        <w:tcBorders>
                          <w:top w:val="nil"/>
                          <w:left w:val="nil"/>
                          <w:bottom w:val="single" w:sz="4" w:space="0" w:color="auto"/>
                          <w:right w:val="single" w:sz="4" w:space="0" w:color="auto"/>
                        </w:tcBorders>
                        <w:shd w:val="clear" w:color="auto" w:fill="auto"/>
                        <w:vAlign w:val="center"/>
                        <w:hideMark/>
                      </w:tcPr>
                      <w:p w14:paraId="48A1B873"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De type appliance, formant un cluster hyper-convergé, préinstallée en usine</w:t>
                        </w:r>
                      </w:p>
                    </w:tc>
                  </w:tr>
                  <w:tr w:rsidR="00385EA7" w:rsidRPr="001C1A22" w14:paraId="0B3B108A" w14:textId="77777777" w:rsidTr="0055044B">
                    <w:trPr>
                      <w:trHeight w:val="315"/>
                    </w:trPr>
                    <w:tc>
                      <w:tcPr>
                        <w:tcW w:w="1128" w:type="dxa"/>
                        <w:vMerge/>
                        <w:tcBorders>
                          <w:left w:val="single" w:sz="4" w:space="0" w:color="auto"/>
                          <w:right w:val="single" w:sz="4" w:space="0" w:color="auto"/>
                        </w:tcBorders>
                        <w:shd w:val="clear" w:color="auto" w:fill="auto"/>
                        <w:vAlign w:val="center"/>
                        <w:hideMark/>
                      </w:tcPr>
                      <w:p w14:paraId="21D3431F" w14:textId="77777777" w:rsidR="00385EA7" w:rsidRPr="001C1A22" w:rsidRDefault="00385EA7" w:rsidP="00385EA7">
                        <w:pPr>
                          <w:rPr>
                            <w:rFonts w:asciiTheme="minorHAnsi" w:hAnsiTheme="minorHAnsi" w:cstheme="minorHAnsi"/>
                            <w:color w:val="000000"/>
                          </w:rPr>
                        </w:pPr>
                      </w:p>
                    </w:tc>
                    <w:tc>
                      <w:tcPr>
                        <w:tcW w:w="5103" w:type="dxa"/>
                        <w:tcBorders>
                          <w:top w:val="nil"/>
                          <w:left w:val="nil"/>
                          <w:bottom w:val="single" w:sz="4" w:space="0" w:color="auto"/>
                          <w:right w:val="single" w:sz="4" w:space="0" w:color="auto"/>
                        </w:tcBorders>
                        <w:shd w:val="clear" w:color="auto" w:fill="auto"/>
                        <w:vAlign w:val="center"/>
                        <w:hideMark/>
                      </w:tcPr>
                      <w:p w14:paraId="40C2C637"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L’appliance doit être tout en un, et ainsi inclure les briques matérielle et logicielle. En particulier elle doit être vendue et supportée comme étant un seul produit par un seul constructeur</w:t>
                        </w:r>
                      </w:p>
                    </w:tc>
                  </w:tr>
                  <w:tr w:rsidR="00385EA7" w:rsidRPr="001C1A22" w14:paraId="269735B3" w14:textId="77777777" w:rsidTr="0055044B">
                    <w:trPr>
                      <w:trHeight w:val="315"/>
                    </w:trPr>
                    <w:tc>
                      <w:tcPr>
                        <w:tcW w:w="1128" w:type="dxa"/>
                        <w:vMerge/>
                        <w:tcBorders>
                          <w:left w:val="single" w:sz="4" w:space="0" w:color="auto"/>
                          <w:bottom w:val="single" w:sz="4" w:space="0" w:color="auto"/>
                          <w:right w:val="single" w:sz="4" w:space="0" w:color="auto"/>
                        </w:tcBorders>
                        <w:shd w:val="clear" w:color="auto" w:fill="auto"/>
                        <w:vAlign w:val="center"/>
                      </w:tcPr>
                      <w:p w14:paraId="73F62877" w14:textId="77777777" w:rsidR="00385EA7" w:rsidRPr="001C1A22" w:rsidRDefault="00385EA7" w:rsidP="00385EA7">
                        <w:pPr>
                          <w:rPr>
                            <w:rFonts w:asciiTheme="minorHAnsi" w:hAnsiTheme="minorHAnsi" w:cstheme="minorHAnsi"/>
                            <w:color w:val="000000"/>
                          </w:rPr>
                        </w:pPr>
                      </w:p>
                    </w:tc>
                    <w:tc>
                      <w:tcPr>
                        <w:tcW w:w="5103" w:type="dxa"/>
                        <w:tcBorders>
                          <w:top w:val="nil"/>
                          <w:left w:val="nil"/>
                          <w:bottom w:val="single" w:sz="4" w:space="0" w:color="auto"/>
                          <w:right w:val="single" w:sz="4" w:space="0" w:color="auto"/>
                        </w:tcBorders>
                        <w:shd w:val="clear" w:color="auto" w:fill="auto"/>
                        <w:vAlign w:val="center"/>
                      </w:tcPr>
                      <w:p w14:paraId="457B4F1F"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 solution doit pouvoir être étendue sans arrêt de service</w:t>
                        </w:r>
                      </w:p>
                    </w:tc>
                  </w:tr>
                  <w:tr w:rsidR="00385EA7" w:rsidRPr="001C1A22" w14:paraId="58028FD7" w14:textId="77777777" w:rsidTr="0055044B">
                    <w:trPr>
                      <w:trHeight w:val="315"/>
                    </w:trPr>
                    <w:tc>
                      <w:tcPr>
                        <w:tcW w:w="1128" w:type="dxa"/>
                        <w:vMerge w:val="restart"/>
                        <w:tcBorders>
                          <w:top w:val="nil"/>
                          <w:left w:val="single" w:sz="4" w:space="0" w:color="auto"/>
                          <w:right w:val="single" w:sz="4" w:space="0" w:color="auto"/>
                        </w:tcBorders>
                        <w:shd w:val="clear" w:color="auto" w:fill="auto"/>
                        <w:vAlign w:val="center"/>
                      </w:tcPr>
                      <w:p w14:paraId="11F3DAEA" w14:textId="77777777" w:rsidR="00385EA7" w:rsidRPr="001C1A22" w:rsidRDefault="00385EA7" w:rsidP="00385EA7">
                        <w:pPr>
                          <w:rPr>
                            <w:rFonts w:asciiTheme="minorHAnsi" w:hAnsiTheme="minorHAnsi" w:cstheme="minorHAnsi"/>
                            <w:color w:val="000000"/>
                          </w:rPr>
                        </w:pPr>
                        <w:r w:rsidRPr="001C1A22">
                          <w:rPr>
                            <w:rFonts w:asciiTheme="minorHAnsi" w:hAnsiTheme="minorHAnsi" w:cstheme="minorHAnsi"/>
                            <w:b/>
                            <w:bCs/>
                            <w:color w:val="000000"/>
                            <w:sz w:val="20"/>
                          </w:rPr>
                          <w:t>Évolutivité</w:t>
                        </w:r>
                      </w:p>
                    </w:tc>
                    <w:tc>
                      <w:tcPr>
                        <w:tcW w:w="5103" w:type="dxa"/>
                        <w:tcBorders>
                          <w:top w:val="nil"/>
                          <w:left w:val="nil"/>
                          <w:bottom w:val="single" w:sz="4" w:space="0" w:color="auto"/>
                          <w:right w:val="single" w:sz="4" w:space="0" w:color="auto"/>
                        </w:tcBorders>
                        <w:shd w:val="clear" w:color="auto" w:fill="auto"/>
                        <w:vAlign w:val="center"/>
                      </w:tcPr>
                      <w:p w14:paraId="5321F00A"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 xml:space="preserve">La solution doit pouvoir évoluer en scale-up et scale-out dans un même cluster, en particulier ces évolutions devront se faire </w:t>
                        </w:r>
                        <w:r w:rsidRPr="001C1A22">
                          <w:rPr>
                            <w:rFonts w:asciiTheme="minorHAnsi" w:hAnsiTheme="minorHAnsi" w:cstheme="minorHAnsi"/>
                            <w:color w:val="000000"/>
                            <w:sz w:val="20"/>
                            <w:u w:val="single"/>
                          </w:rPr>
                          <w:t>sans upgrade software</w:t>
                        </w:r>
                        <w:r w:rsidRPr="001C1A22">
                          <w:rPr>
                            <w:rFonts w:asciiTheme="minorHAnsi" w:hAnsiTheme="minorHAnsi" w:cstheme="minorHAnsi"/>
                            <w:color w:val="000000"/>
                            <w:sz w:val="20"/>
                          </w:rPr>
                          <w:t xml:space="preserve"> </w:t>
                        </w:r>
                      </w:p>
                    </w:tc>
                  </w:tr>
                  <w:tr w:rsidR="00385EA7" w:rsidRPr="001C1A22" w14:paraId="1CB2145A" w14:textId="77777777" w:rsidTr="0055044B">
                    <w:trPr>
                      <w:trHeight w:val="315"/>
                    </w:trPr>
                    <w:tc>
                      <w:tcPr>
                        <w:tcW w:w="1128" w:type="dxa"/>
                        <w:vMerge/>
                        <w:tcBorders>
                          <w:left w:val="single" w:sz="4" w:space="0" w:color="auto"/>
                          <w:bottom w:val="single" w:sz="4" w:space="0" w:color="auto"/>
                          <w:right w:val="single" w:sz="4" w:space="0" w:color="auto"/>
                        </w:tcBorders>
                        <w:shd w:val="clear" w:color="auto" w:fill="auto"/>
                        <w:vAlign w:val="center"/>
                      </w:tcPr>
                      <w:p w14:paraId="75550DA2" w14:textId="77777777" w:rsidR="00385EA7" w:rsidRPr="001C1A22" w:rsidRDefault="00385EA7" w:rsidP="00385EA7">
                        <w:pPr>
                          <w:rPr>
                            <w:rFonts w:asciiTheme="minorHAnsi" w:hAnsiTheme="minorHAnsi" w:cstheme="minorHAnsi"/>
                            <w:color w:val="000000"/>
                          </w:rPr>
                        </w:pPr>
                      </w:p>
                    </w:tc>
                    <w:tc>
                      <w:tcPr>
                        <w:tcW w:w="5103" w:type="dxa"/>
                        <w:tcBorders>
                          <w:top w:val="nil"/>
                          <w:left w:val="nil"/>
                          <w:bottom w:val="single" w:sz="4" w:space="0" w:color="auto"/>
                          <w:right w:val="single" w:sz="4" w:space="0" w:color="auto"/>
                        </w:tcBorders>
                        <w:shd w:val="clear" w:color="auto" w:fill="auto"/>
                        <w:vAlign w:val="center"/>
                      </w:tcPr>
                      <w:p w14:paraId="5AF8FA95"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 possibilité de mixer des nœuds de différentes configurations sur le même cluster, tout en suivant les meilleures pratiques de la solution</w:t>
                        </w:r>
                      </w:p>
                    </w:tc>
                  </w:tr>
                  <w:tr w:rsidR="00385EA7" w:rsidRPr="001C1A22" w14:paraId="101E32AD" w14:textId="77777777" w:rsidTr="0055044B">
                    <w:trPr>
                      <w:trHeight w:val="804"/>
                    </w:trPr>
                    <w:tc>
                      <w:tcPr>
                        <w:tcW w:w="1128" w:type="dxa"/>
                        <w:tcBorders>
                          <w:top w:val="nil"/>
                          <w:left w:val="single" w:sz="4" w:space="0" w:color="auto"/>
                          <w:right w:val="single" w:sz="4" w:space="0" w:color="auto"/>
                        </w:tcBorders>
                        <w:shd w:val="clear" w:color="auto" w:fill="auto"/>
                        <w:vAlign w:val="center"/>
                        <w:hideMark/>
                      </w:tcPr>
                      <w:p w14:paraId="76C37B96" w14:textId="77777777" w:rsidR="00385EA7" w:rsidRPr="001C1A22" w:rsidRDefault="00385EA7" w:rsidP="00385EA7">
                        <w:pPr>
                          <w:rPr>
                            <w:rFonts w:asciiTheme="minorHAnsi" w:hAnsiTheme="minorHAnsi" w:cstheme="minorHAnsi"/>
                            <w:color w:val="000000"/>
                          </w:rPr>
                        </w:pPr>
                        <w:r w:rsidRPr="001C1A22">
                          <w:rPr>
                            <w:rFonts w:asciiTheme="minorHAnsi" w:hAnsiTheme="minorHAnsi" w:cstheme="minorHAnsi"/>
                            <w:b/>
                            <w:bCs/>
                            <w:color w:val="000000"/>
                            <w:sz w:val="20"/>
                          </w:rPr>
                          <w:t>Redondance</w:t>
                        </w:r>
                      </w:p>
                    </w:tc>
                    <w:tc>
                      <w:tcPr>
                        <w:tcW w:w="5103" w:type="dxa"/>
                        <w:tcBorders>
                          <w:top w:val="nil"/>
                          <w:left w:val="nil"/>
                          <w:bottom w:val="single" w:sz="4" w:space="0" w:color="auto"/>
                          <w:right w:val="single" w:sz="4" w:space="0" w:color="auto"/>
                        </w:tcBorders>
                        <w:shd w:val="clear" w:color="auto" w:fill="auto"/>
                        <w:vAlign w:val="center"/>
                        <w:hideMark/>
                      </w:tcPr>
                      <w:p w14:paraId="446920DA"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 plateforme devra être entièrement redondante. En cas de panne d’éléments hardware (interface réseau, disque, nœud), le système devra être capable de reconstruire automatiquement les données manquantes.</w:t>
                        </w:r>
                      </w:p>
                    </w:tc>
                  </w:tr>
                  <w:tr w:rsidR="00385EA7" w:rsidRPr="001C1A22" w14:paraId="739D8E0A" w14:textId="77777777" w:rsidTr="0055044B">
                    <w:trPr>
                      <w:trHeight w:val="386"/>
                    </w:trPr>
                    <w:tc>
                      <w:tcPr>
                        <w:tcW w:w="62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8AC467" w14:textId="77777777" w:rsidR="00385EA7" w:rsidRPr="001C1A22" w:rsidRDefault="00385EA7" w:rsidP="00385EA7">
                        <w:pPr>
                          <w:jc w:val="center"/>
                          <w:rPr>
                            <w:rFonts w:asciiTheme="minorHAnsi" w:hAnsiTheme="minorHAnsi" w:cstheme="minorHAnsi"/>
                            <w:b/>
                            <w:bCs/>
                            <w:color w:val="000000"/>
                            <w:sz w:val="20"/>
                          </w:rPr>
                        </w:pPr>
                        <w:r w:rsidRPr="001C1A22">
                          <w:rPr>
                            <w:rFonts w:asciiTheme="minorHAnsi" w:hAnsiTheme="minorHAnsi" w:cstheme="minorHAnsi"/>
                            <w:b/>
                            <w:bCs/>
                            <w:color w:val="000000"/>
                          </w:rPr>
                          <w:t>Matériel</w:t>
                        </w:r>
                      </w:p>
                    </w:tc>
                  </w:tr>
                  <w:tr w:rsidR="00385EA7" w:rsidRPr="001C1A22" w14:paraId="4891B525" w14:textId="77777777" w:rsidTr="0055044B">
                    <w:trPr>
                      <w:trHeight w:val="315"/>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7E5F01C0"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Format</w:t>
                        </w:r>
                      </w:p>
                    </w:tc>
                    <w:tc>
                      <w:tcPr>
                        <w:tcW w:w="5103" w:type="dxa"/>
                        <w:tcBorders>
                          <w:top w:val="nil"/>
                          <w:left w:val="nil"/>
                          <w:bottom w:val="single" w:sz="4" w:space="0" w:color="auto"/>
                          <w:right w:val="single" w:sz="4" w:space="0" w:color="auto"/>
                        </w:tcBorders>
                        <w:shd w:val="clear" w:color="auto" w:fill="auto"/>
                        <w:vAlign w:val="center"/>
                        <w:hideMark/>
                      </w:tcPr>
                      <w:p w14:paraId="1DD32727"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Appliance de format rackable, préciser a ce titre l’espace requis pour sa mise en rack</w:t>
                        </w:r>
                      </w:p>
                    </w:tc>
                  </w:tr>
                  <w:tr w:rsidR="00385EA7" w:rsidRPr="001C1A22" w14:paraId="1BBF70C5" w14:textId="77777777" w:rsidTr="0055044B">
                    <w:trPr>
                      <w:trHeight w:val="315"/>
                    </w:trPr>
                    <w:tc>
                      <w:tcPr>
                        <w:tcW w:w="1128" w:type="dxa"/>
                        <w:tcBorders>
                          <w:top w:val="nil"/>
                          <w:left w:val="single" w:sz="4" w:space="0" w:color="auto"/>
                          <w:bottom w:val="single" w:sz="4" w:space="0" w:color="auto"/>
                          <w:right w:val="single" w:sz="4" w:space="0" w:color="auto"/>
                        </w:tcBorders>
                        <w:shd w:val="clear" w:color="auto" w:fill="auto"/>
                        <w:vAlign w:val="center"/>
                      </w:tcPr>
                      <w:p w14:paraId="18DF2C34"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Nombre de noeuds</w:t>
                        </w:r>
                      </w:p>
                    </w:tc>
                    <w:tc>
                      <w:tcPr>
                        <w:tcW w:w="5103" w:type="dxa"/>
                        <w:tcBorders>
                          <w:top w:val="nil"/>
                          <w:left w:val="nil"/>
                          <w:bottom w:val="single" w:sz="4" w:space="0" w:color="auto"/>
                          <w:right w:val="single" w:sz="4" w:space="0" w:color="auto"/>
                        </w:tcBorders>
                        <w:shd w:val="clear" w:color="auto" w:fill="auto"/>
                        <w:vAlign w:val="center"/>
                      </w:tcPr>
                      <w:p w14:paraId="44AF7F9D"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 xml:space="preserve">Un total de 8 nœuds </w:t>
                        </w:r>
                      </w:p>
                    </w:tc>
                  </w:tr>
                  <w:tr w:rsidR="00385EA7" w:rsidRPr="001C1A22" w14:paraId="688DEB44" w14:textId="77777777" w:rsidTr="0055044B">
                    <w:trPr>
                      <w:trHeight w:val="525"/>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1A55FB07"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Processeur (par nœud)</w:t>
                        </w:r>
                      </w:p>
                    </w:tc>
                    <w:tc>
                      <w:tcPr>
                        <w:tcW w:w="5103" w:type="dxa"/>
                        <w:tcBorders>
                          <w:top w:val="nil"/>
                          <w:left w:val="nil"/>
                          <w:bottom w:val="single" w:sz="4" w:space="0" w:color="auto"/>
                          <w:right w:val="single" w:sz="4" w:space="0" w:color="auto"/>
                        </w:tcBorders>
                        <w:shd w:val="clear" w:color="auto" w:fill="auto"/>
                        <w:vAlign w:val="center"/>
                        <w:hideMark/>
                      </w:tcPr>
                      <w:p w14:paraId="6F8BFDA1"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Deux processeurs de type Intel Xeon6248R 24C 3.0GHZ</w:t>
                        </w:r>
                      </w:p>
                    </w:tc>
                  </w:tr>
                  <w:tr w:rsidR="00385EA7" w:rsidRPr="001C1A22" w14:paraId="54A7EBA0" w14:textId="77777777" w:rsidTr="0055044B">
                    <w:trPr>
                      <w:trHeight w:val="315"/>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2787918E"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Mémoire RAM (par nœud)</w:t>
                        </w:r>
                      </w:p>
                    </w:tc>
                    <w:tc>
                      <w:tcPr>
                        <w:tcW w:w="5103" w:type="dxa"/>
                        <w:tcBorders>
                          <w:top w:val="nil"/>
                          <w:left w:val="nil"/>
                          <w:bottom w:val="single" w:sz="4" w:space="0" w:color="auto"/>
                          <w:right w:val="single" w:sz="4" w:space="0" w:color="auto"/>
                        </w:tcBorders>
                        <w:shd w:val="clear" w:color="auto" w:fill="auto"/>
                        <w:vAlign w:val="center"/>
                        <w:hideMark/>
                      </w:tcPr>
                      <w:p w14:paraId="16E7C61C" w14:textId="77777777" w:rsidR="00385EA7" w:rsidRPr="001C1A22" w:rsidRDefault="00385EA7" w:rsidP="00385EA7">
                        <w:pPr>
                          <w:jc w:val="both"/>
                          <w:rPr>
                            <w:rFonts w:asciiTheme="minorHAnsi" w:hAnsiTheme="minorHAnsi" w:cstheme="minorHAnsi"/>
                            <w:color w:val="000000"/>
                            <w:sz w:val="20"/>
                          </w:rPr>
                        </w:pPr>
                        <w:r w:rsidRPr="001C1A22">
                          <w:rPr>
                            <w:rFonts w:asciiTheme="minorHAnsi" w:hAnsiTheme="minorHAnsi" w:cstheme="minorHAnsi"/>
                            <w:color w:val="000000"/>
                            <w:sz w:val="20"/>
                          </w:rPr>
                          <w:t>1152 GB RAM</w:t>
                        </w:r>
                      </w:p>
                    </w:tc>
                  </w:tr>
                  <w:tr w:rsidR="00385EA7" w:rsidRPr="001C1A22" w14:paraId="644D194C" w14:textId="77777777" w:rsidTr="0055044B">
                    <w:trPr>
                      <w:trHeight w:val="315"/>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49072F98"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Capacité utile (pour tout le cluster)</w:t>
                        </w:r>
                      </w:p>
                    </w:tc>
                    <w:tc>
                      <w:tcPr>
                        <w:tcW w:w="5103" w:type="dxa"/>
                        <w:tcBorders>
                          <w:top w:val="nil"/>
                          <w:left w:val="nil"/>
                          <w:bottom w:val="single" w:sz="4" w:space="0" w:color="auto"/>
                          <w:right w:val="single" w:sz="4" w:space="0" w:color="auto"/>
                        </w:tcBorders>
                        <w:shd w:val="clear" w:color="auto" w:fill="auto"/>
                        <w:vAlign w:val="center"/>
                        <w:hideMark/>
                      </w:tcPr>
                      <w:p w14:paraId="33B9A539"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 xml:space="preserve">3 disques de 1.92 TB utile en stockage SSD par nœud </w:t>
                        </w:r>
                      </w:p>
                      <w:p w14:paraId="74044EBA"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1 Disques de cache de 400GB write intensive</w:t>
                        </w:r>
                      </w:p>
                    </w:tc>
                  </w:tr>
                  <w:tr w:rsidR="00385EA7" w:rsidRPr="001C1A22" w14:paraId="40E35575" w14:textId="77777777" w:rsidTr="0055044B">
                    <w:trPr>
                      <w:trHeight w:val="315"/>
                    </w:trPr>
                    <w:tc>
                      <w:tcPr>
                        <w:tcW w:w="1128" w:type="dxa"/>
                        <w:vMerge w:val="restart"/>
                        <w:tcBorders>
                          <w:top w:val="nil"/>
                          <w:left w:val="single" w:sz="4" w:space="0" w:color="auto"/>
                          <w:bottom w:val="single" w:sz="4" w:space="0" w:color="auto"/>
                          <w:right w:val="single" w:sz="4" w:space="0" w:color="auto"/>
                        </w:tcBorders>
                        <w:shd w:val="clear" w:color="auto" w:fill="auto"/>
                        <w:vAlign w:val="center"/>
                        <w:hideMark/>
                      </w:tcPr>
                      <w:p w14:paraId="7CD06FD1"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lastRenderedPageBreak/>
                          <w:t>Connectivite (par nœud)</w:t>
                        </w:r>
                      </w:p>
                    </w:tc>
                    <w:tc>
                      <w:tcPr>
                        <w:tcW w:w="5103" w:type="dxa"/>
                        <w:tcBorders>
                          <w:top w:val="nil"/>
                          <w:left w:val="nil"/>
                          <w:bottom w:val="single" w:sz="4" w:space="0" w:color="auto"/>
                          <w:right w:val="single" w:sz="4" w:space="0" w:color="auto"/>
                        </w:tcBorders>
                        <w:shd w:val="clear" w:color="auto" w:fill="auto"/>
                        <w:vAlign w:val="center"/>
                        <w:hideMark/>
                      </w:tcPr>
                      <w:p w14:paraId="635EA4C0"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(4) ports 10 GbE pour la production de type Optical</w:t>
                        </w:r>
                      </w:p>
                    </w:tc>
                  </w:tr>
                  <w:tr w:rsidR="00385EA7" w:rsidRPr="001C1A22" w14:paraId="071DD147" w14:textId="77777777" w:rsidTr="0055044B">
                    <w:trPr>
                      <w:trHeight w:val="315"/>
                    </w:trPr>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6C523F12" w14:textId="77777777" w:rsidR="00385EA7" w:rsidRPr="001C1A22" w:rsidRDefault="00385EA7" w:rsidP="00385EA7">
                        <w:pPr>
                          <w:rPr>
                            <w:rFonts w:asciiTheme="minorHAnsi" w:hAnsiTheme="minorHAnsi" w:cstheme="minorHAnsi"/>
                            <w:b/>
                            <w:bCs/>
                            <w:color w:val="000000"/>
                            <w:sz w:val="20"/>
                          </w:rPr>
                        </w:pPr>
                      </w:p>
                    </w:tc>
                    <w:tc>
                      <w:tcPr>
                        <w:tcW w:w="5103" w:type="dxa"/>
                        <w:tcBorders>
                          <w:top w:val="nil"/>
                          <w:left w:val="nil"/>
                          <w:bottom w:val="single" w:sz="4" w:space="0" w:color="auto"/>
                          <w:right w:val="single" w:sz="4" w:space="0" w:color="auto"/>
                        </w:tcBorders>
                        <w:shd w:val="clear" w:color="auto" w:fill="auto"/>
                        <w:vAlign w:val="center"/>
                        <w:hideMark/>
                      </w:tcPr>
                      <w:p w14:paraId="2A4A8004"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(1) port 1 Gbps pour le management</w:t>
                        </w:r>
                      </w:p>
                    </w:tc>
                  </w:tr>
                  <w:tr w:rsidR="00385EA7" w:rsidRPr="001C1A22" w14:paraId="11505803" w14:textId="77777777" w:rsidTr="0055044B">
                    <w:trPr>
                      <w:trHeight w:val="315"/>
                    </w:trPr>
                    <w:tc>
                      <w:tcPr>
                        <w:tcW w:w="1128" w:type="dxa"/>
                        <w:tcBorders>
                          <w:top w:val="nil"/>
                          <w:left w:val="single" w:sz="4" w:space="0" w:color="auto"/>
                          <w:bottom w:val="single" w:sz="4" w:space="0" w:color="auto"/>
                          <w:right w:val="single" w:sz="4" w:space="0" w:color="auto"/>
                        </w:tcBorders>
                        <w:shd w:val="clear" w:color="auto" w:fill="auto"/>
                        <w:vAlign w:val="center"/>
                      </w:tcPr>
                      <w:p w14:paraId="1DF250A2"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Carte Graphique</w:t>
                        </w:r>
                      </w:p>
                    </w:tc>
                    <w:tc>
                      <w:tcPr>
                        <w:tcW w:w="5103" w:type="dxa"/>
                        <w:tcBorders>
                          <w:top w:val="nil"/>
                          <w:left w:val="nil"/>
                          <w:bottom w:val="single" w:sz="4" w:space="0" w:color="auto"/>
                          <w:right w:val="single" w:sz="4" w:space="0" w:color="auto"/>
                        </w:tcBorders>
                        <w:shd w:val="clear" w:color="auto" w:fill="auto"/>
                        <w:vAlign w:val="center"/>
                      </w:tcPr>
                      <w:p w14:paraId="740C2766"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Nvidia T4 16Gb avec licence de virtualisation de GPU pour poste de travail</w:t>
                        </w:r>
                      </w:p>
                    </w:tc>
                  </w:tr>
                  <w:tr w:rsidR="00385EA7" w:rsidRPr="001C1A22" w14:paraId="7323C83A" w14:textId="77777777" w:rsidTr="0055044B">
                    <w:trPr>
                      <w:trHeight w:val="315"/>
                    </w:trPr>
                    <w:tc>
                      <w:tcPr>
                        <w:tcW w:w="1128" w:type="dxa"/>
                        <w:tcBorders>
                          <w:top w:val="nil"/>
                          <w:left w:val="single" w:sz="4" w:space="0" w:color="auto"/>
                          <w:bottom w:val="single" w:sz="4" w:space="0" w:color="auto"/>
                          <w:right w:val="single" w:sz="4" w:space="0" w:color="auto"/>
                        </w:tcBorders>
                        <w:shd w:val="clear" w:color="auto" w:fill="auto"/>
                        <w:vAlign w:val="center"/>
                      </w:tcPr>
                      <w:p w14:paraId="524D2A8E"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Alimentation et ventilation</w:t>
                        </w:r>
                      </w:p>
                    </w:tc>
                    <w:tc>
                      <w:tcPr>
                        <w:tcW w:w="5103" w:type="dxa"/>
                        <w:tcBorders>
                          <w:top w:val="nil"/>
                          <w:left w:val="nil"/>
                          <w:bottom w:val="single" w:sz="4" w:space="0" w:color="auto"/>
                          <w:right w:val="single" w:sz="4" w:space="0" w:color="auto"/>
                        </w:tcBorders>
                        <w:shd w:val="clear" w:color="auto" w:fill="auto"/>
                        <w:vAlign w:val="center"/>
                      </w:tcPr>
                      <w:p w14:paraId="75665DA7"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Blocs d’alimentation redondants et échangeables à chaud.</w:t>
                        </w:r>
                      </w:p>
                    </w:tc>
                  </w:tr>
                  <w:tr w:rsidR="00385EA7" w:rsidRPr="001C1A22" w14:paraId="2FC01510" w14:textId="77777777" w:rsidTr="0055044B">
                    <w:trPr>
                      <w:trHeight w:val="440"/>
                    </w:trPr>
                    <w:tc>
                      <w:tcPr>
                        <w:tcW w:w="62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53CF3" w14:textId="77777777" w:rsidR="00385EA7" w:rsidRPr="001C1A22" w:rsidRDefault="00385EA7" w:rsidP="00385EA7">
                        <w:pPr>
                          <w:jc w:val="center"/>
                          <w:rPr>
                            <w:rFonts w:asciiTheme="minorHAnsi" w:hAnsiTheme="minorHAnsi" w:cstheme="minorHAnsi"/>
                            <w:b/>
                            <w:bCs/>
                            <w:color w:val="000000"/>
                            <w:sz w:val="20"/>
                          </w:rPr>
                        </w:pPr>
                        <w:r w:rsidRPr="001C1A22">
                          <w:rPr>
                            <w:rFonts w:asciiTheme="minorHAnsi" w:hAnsiTheme="minorHAnsi" w:cstheme="minorHAnsi"/>
                            <w:b/>
                            <w:bCs/>
                            <w:color w:val="000000"/>
                          </w:rPr>
                          <w:t>Logiciel</w:t>
                        </w:r>
                      </w:p>
                    </w:tc>
                  </w:tr>
                  <w:tr w:rsidR="00385EA7" w:rsidRPr="001C1A22" w14:paraId="5BEBA9A4" w14:textId="77777777" w:rsidTr="0055044B">
                    <w:trPr>
                      <w:trHeight w:val="327"/>
                    </w:trPr>
                    <w:tc>
                      <w:tcPr>
                        <w:tcW w:w="1128" w:type="dxa"/>
                        <w:vMerge w:val="restart"/>
                        <w:tcBorders>
                          <w:top w:val="single" w:sz="4" w:space="0" w:color="auto"/>
                          <w:left w:val="single" w:sz="4" w:space="0" w:color="auto"/>
                          <w:right w:val="single" w:sz="4" w:space="0" w:color="auto"/>
                        </w:tcBorders>
                        <w:shd w:val="clear" w:color="auto" w:fill="auto"/>
                        <w:vAlign w:val="center"/>
                      </w:tcPr>
                      <w:p w14:paraId="76F4D808"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Hyperviseur</w:t>
                        </w:r>
                      </w:p>
                    </w:tc>
                    <w:tc>
                      <w:tcPr>
                        <w:tcW w:w="5103" w:type="dxa"/>
                        <w:tcBorders>
                          <w:top w:val="single" w:sz="4" w:space="0" w:color="auto"/>
                          <w:left w:val="nil"/>
                          <w:bottom w:val="single" w:sz="4" w:space="0" w:color="auto"/>
                          <w:right w:val="single" w:sz="4" w:space="0" w:color="auto"/>
                        </w:tcBorders>
                        <w:shd w:val="clear" w:color="auto" w:fill="auto"/>
                        <w:vAlign w:val="center"/>
                      </w:tcPr>
                      <w:p w14:paraId="2A10A737"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 xml:space="preserve">La solution doit être compatible avec l’un des hyperviseurs majeurs du marche : VMware ESX, </w:t>
                        </w:r>
                      </w:p>
                    </w:tc>
                  </w:tr>
                  <w:tr w:rsidR="00385EA7" w:rsidRPr="001C1A22" w14:paraId="68E8D5A5" w14:textId="77777777" w:rsidTr="0055044B">
                    <w:trPr>
                      <w:trHeight w:val="534"/>
                    </w:trPr>
                    <w:tc>
                      <w:tcPr>
                        <w:tcW w:w="1128" w:type="dxa"/>
                        <w:vMerge/>
                        <w:tcBorders>
                          <w:left w:val="single" w:sz="4" w:space="0" w:color="auto"/>
                          <w:right w:val="single" w:sz="4" w:space="0" w:color="auto"/>
                        </w:tcBorders>
                        <w:shd w:val="clear" w:color="auto" w:fill="auto"/>
                        <w:vAlign w:val="center"/>
                        <w:hideMark/>
                      </w:tcPr>
                      <w:p w14:paraId="7AD7EF69" w14:textId="77777777" w:rsidR="00385EA7" w:rsidRPr="001C1A22" w:rsidRDefault="00385EA7" w:rsidP="00385EA7">
                        <w:pPr>
                          <w:rPr>
                            <w:rFonts w:asciiTheme="minorHAnsi" w:hAnsiTheme="minorHAnsi" w:cstheme="minorHAnsi"/>
                            <w:b/>
                            <w:bCs/>
                            <w:color w:val="000000"/>
                            <w:sz w:val="20"/>
                          </w:rPr>
                        </w:pPr>
                      </w:p>
                    </w:tc>
                    <w:tc>
                      <w:tcPr>
                        <w:tcW w:w="5103" w:type="dxa"/>
                        <w:tcBorders>
                          <w:top w:val="nil"/>
                          <w:left w:val="nil"/>
                          <w:bottom w:val="single" w:sz="4" w:space="0" w:color="auto"/>
                          <w:right w:val="single" w:sz="4" w:space="0" w:color="auto"/>
                        </w:tcBorders>
                        <w:shd w:val="clear" w:color="auto" w:fill="auto"/>
                        <w:vAlign w:val="center"/>
                        <w:hideMark/>
                      </w:tcPr>
                      <w:p w14:paraId="4908927E"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 solution doit être fournie avec les licences de virtualisation vsphere enterprise plus et 3 ans de maintenance</w:t>
                        </w:r>
                      </w:p>
                    </w:tc>
                  </w:tr>
                  <w:tr w:rsidR="00385EA7" w:rsidRPr="001C1A22" w14:paraId="3B4DCB0F" w14:textId="77777777" w:rsidTr="0055044B">
                    <w:trPr>
                      <w:trHeight w:val="315"/>
                    </w:trPr>
                    <w:tc>
                      <w:tcPr>
                        <w:tcW w:w="1128" w:type="dxa"/>
                        <w:vMerge/>
                        <w:tcBorders>
                          <w:left w:val="single" w:sz="4" w:space="0" w:color="auto"/>
                          <w:right w:val="single" w:sz="4" w:space="0" w:color="auto"/>
                        </w:tcBorders>
                        <w:shd w:val="clear" w:color="auto" w:fill="auto"/>
                        <w:vAlign w:val="center"/>
                        <w:hideMark/>
                      </w:tcPr>
                      <w:p w14:paraId="47590E08" w14:textId="77777777" w:rsidR="00385EA7" w:rsidRPr="001C1A22" w:rsidRDefault="00385EA7" w:rsidP="00385EA7">
                        <w:pPr>
                          <w:rPr>
                            <w:rFonts w:asciiTheme="minorHAnsi" w:hAnsiTheme="minorHAnsi" w:cstheme="minorHAnsi"/>
                            <w:b/>
                            <w:bCs/>
                            <w:color w:val="000000"/>
                            <w:sz w:val="20"/>
                          </w:rPr>
                        </w:pPr>
                      </w:p>
                    </w:tc>
                    <w:tc>
                      <w:tcPr>
                        <w:tcW w:w="5103" w:type="dxa"/>
                        <w:tcBorders>
                          <w:top w:val="nil"/>
                          <w:left w:val="nil"/>
                          <w:bottom w:val="single" w:sz="4" w:space="0" w:color="auto"/>
                          <w:right w:val="single" w:sz="4" w:space="0" w:color="auto"/>
                        </w:tcBorders>
                        <w:shd w:val="clear" w:color="auto" w:fill="auto"/>
                        <w:vAlign w:val="center"/>
                        <w:hideMark/>
                      </w:tcPr>
                      <w:p w14:paraId="3E7C22BF"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 solution doit inclure également la licence d’administration VMware vCenter couvrant toute la plateforme</w:t>
                        </w:r>
                      </w:p>
                    </w:tc>
                  </w:tr>
                  <w:tr w:rsidR="00385EA7" w:rsidRPr="001C1A22" w14:paraId="350785A2" w14:textId="77777777" w:rsidTr="0055044B">
                    <w:trPr>
                      <w:trHeight w:val="630"/>
                    </w:trPr>
                    <w:tc>
                      <w:tcPr>
                        <w:tcW w:w="1128" w:type="dxa"/>
                        <w:vMerge w:val="restart"/>
                        <w:tcBorders>
                          <w:top w:val="single" w:sz="4" w:space="0" w:color="auto"/>
                          <w:left w:val="single" w:sz="4" w:space="0" w:color="auto"/>
                          <w:right w:val="single" w:sz="4" w:space="0" w:color="auto"/>
                        </w:tcBorders>
                        <w:shd w:val="clear" w:color="auto" w:fill="auto"/>
                        <w:vAlign w:val="center"/>
                        <w:hideMark/>
                      </w:tcPr>
                      <w:p w14:paraId="3273D7D7"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Virtualisation du stockage et réseaux</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14:paraId="212C2155"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 solution SDS (Software Defined Storage) de virtualisation du stockage devra être intégrée a l’hyperviseur.</w:t>
                        </w:r>
                      </w:p>
                    </w:tc>
                  </w:tr>
                  <w:tr w:rsidR="00385EA7" w:rsidRPr="001C1A22" w14:paraId="3F57F826" w14:textId="77777777" w:rsidTr="0055044B">
                    <w:trPr>
                      <w:trHeight w:val="945"/>
                    </w:trPr>
                    <w:tc>
                      <w:tcPr>
                        <w:tcW w:w="1128" w:type="dxa"/>
                        <w:vMerge/>
                        <w:tcBorders>
                          <w:left w:val="single" w:sz="4" w:space="0" w:color="auto"/>
                          <w:right w:val="single" w:sz="4" w:space="0" w:color="auto"/>
                        </w:tcBorders>
                        <w:shd w:val="clear" w:color="auto" w:fill="auto"/>
                        <w:vAlign w:val="center"/>
                        <w:hideMark/>
                      </w:tcPr>
                      <w:p w14:paraId="7C9E63D3" w14:textId="77777777" w:rsidR="00385EA7" w:rsidRPr="001C1A22" w:rsidRDefault="00385EA7" w:rsidP="00385EA7">
                        <w:pPr>
                          <w:rPr>
                            <w:rFonts w:asciiTheme="minorHAnsi" w:hAnsiTheme="minorHAnsi" w:cstheme="minorHAnsi"/>
                            <w:color w:val="000000"/>
                            <w:sz w:val="20"/>
                          </w:rPr>
                        </w:pPr>
                      </w:p>
                    </w:tc>
                    <w:tc>
                      <w:tcPr>
                        <w:tcW w:w="5103" w:type="dxa"/>
                        <w:tcBorders>
                          <w:top w:val="nil"/>
                          <w:left w:val="nil"/>
                          <w:bottom w:val="single" w:sz="4" w:space="0" w:color="auto"/>
                          <w:right w:val="single" w:sz="4" w:space="0" w:color="auto"/>
                        </w:tcBorders>
                        <w:shd w:val="clear" w:color="auto" w:fill="auto"/>
                        <w:vAlign w:val="center"/>
                        <w:hideMark/>
                      </w:tcPr>
                      <w:p w14:paraId="63689CE5"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 solution doit offrir aussi une interface centralisée à partir de laquelle on peut configurer, surveiller et administrer la partie réseaux pour l’ensemble de la plateforme</w:t>
                        </w:r>
                      </w:p>
                    </w:tc>
                  </w:tr>
                  <w:tr w:rsidR="00385EA7" w:rsidRPr="001C1A22" w14:paraId="53195AAF" w14:textId="77777777" w:rsidTr="0055044B">
                    <w:trPr>
                      <w:trHeight w:val="1479"/>
                    </w:trPr>
                    <w:tc>
                      <w:tcPr>
                        <w:tcW w:w="1128" w:type="dxa"/>
                        <w:vMerge/>
                        <w:tcBorders>
                          <w:left w:val="single" w:sz="4" w:space="0" w:color="auto"/>
                          <w:right w:val="single" w:sz="4" w:space="0" w:color="auto"/>
                        </w:tcBorders>
                        <w:shd w:val="clear" w:color="auto" w:fill="auto"/>
                        <w:vAlign w:val="center"/>
                        <w:hideMark/>
                      </w:tcPr>
                      <w:p w14:paraId="2CD7A66B" w14:textId="77777777" w:rsidR="00385EA7" w:rsidRPr="001C1A22" w:rsidRDefault="00385EA7" w:rsidP="00385EA7">
                        <w:pPr>
                          <w:rPr>
                            <w:rFonts w:asciiTheme="minorHAnsi" w:hAnsiTheme="minorHAnsi" w:cstheme="minorHAnsi"/>
                            <w:b/>
                            <w:bCs/>
                            <w:color w:val="000000"/>
                            <w:sz w:val="20"/>
                          </w:rPr>
                        </w:pPr>
                      </w:p>
                    </w:tc>
                    <w:tc>
                      <w:tcPr>
                        <w:tcW w:w="5103" w:type="dxa"/>
                        <w:tcBorders>
                          <w:top w:val="nil"/>
                          <w:left w:val="nil"/>
                          <w:bottom w:val="single" w:sz="4" w:space="0" w:color="auto"/>
                          <w:right w:val="single" w:sz="4" w:space="0" w:color="auto"/>
                        </w:tcBorders>
                        <w:shd w:val="clear" w:color="auto" w:fill="auto"/>
                        <w:vAlign w:val="center"/>
                        <w:hideMark/>
                      </w:tcPr>
                      <w:p w14:paraId="68181DD3"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 xml:space="preserve">Les fonctionnalités suivantes devront être proposées par la solution SDS : </w:t>
                        </w:r>
                      </w:p>
                      <w:p w14:paraId="003D2862"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 xml:space="preserve">QoS </w:t>
                        </w:r>
                      </w:p>
                      <w:p w14:paraId="4542ED53"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Gestion du stockage base sur des politiques</w:t>
                        </w:r>
                      </w:p>
                      <w:p w14:paraId="33976C0F"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 xml:space="preserve">Snapshots et Clones. </w:t>
                        </w:r>
                      </w:p>
                    </w:tc>
                  </w:tr>
                  <w:tr w:rsidR="00385EA7" w:rsidRPr="001C1A22" w14:paraId="71C244A4" w14:textId="77777777" w:rsidTr="0055044B">
                    <w:trPr>
                      <w:trHeight w:val="630"/>
                    </w:trPr>
                    <w:tc>
                      <w:tcPr>
                        <w:tcW w:w="1128" w:type="dxa"/>
                        <w:vMerge/>
                        <w:tcBorders>
                          <w:left w:val="single" w:sz="4" w:space="0" w:color="auto"/>
                          <w:bottom w:val="single" w:sz="4" w:space="0" w:color="auto"/>
                          <w:right w:val="single" w:sz="4" w:space="0" w:color="auto"/>
                        </w:tcBorders>
                        <w:shd w:val="clear" w:color="auto" w:fill="auto"/>
                        <w:vAlign w:val="center"/>
                        <w:hideMark/>
                      </w:tcPr>
                      <w:p w14:paraId="0EB8C03F" w14:textId="77777777" w:rsidR="00385EA7" w:rsidRPr="001C1A22" w:rsidRDefault="00385EA7" w:rsidP="00385EA7">
                        <w:pPr>
                          <w:rPr>
                            <w:rFonts w:asciiTheme="minorHAnsi" w:hAnsiTheme="minorHAnsi" w:cstheme="minorHAnsi"/>
                            <w:b/>
                            <w:bCs/>
                            <w:color w:val="000000"/>
                            <w:sz w:val="20"/>
                          </w:rPr>
                        </w:pPr>
                      </w:p>
                    </w:tc>
                    <w:tc>
                      <w:tcPr>
                        <w:tcW w:w="5103" w:type="dxa"/>
                        <w:tcBorders>
                          <w:top w:val="nil"/>
                          <w:left w:val="nil"/>
                          <w:bottom w:val="single" w:sz="4" w:space="0" w:color="auto"/>
                          <w:right w:val="single" w:sz="4" w:space="0" w:color="auto"/>
                        </w:tcBorders>
                        <w:shd w:val="clear" w:color="auto" w:fill="auto"/>
                        <w:vAlign w:val="center"/>
                        <w:hideMark/>
                      </w:tcPr>
                      <w:p w14:paraId="60B3EE1A"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L’outil de management doit permettre de visualiser la consommation de ressources hardware et les machines virtuelles hébergées sur la plateforme.</w:t>
                        </w:r>
                      </w:p>
                    </w:tc>
                  </w:tr>
                  <w:tr w:rsidR="00385EA7" w:rsidRPr="001C1A22" w14:paraId="43E36777" w14:textId="77777777" w:rsidTr="0055044B">
                    <w:trPr>
                      <w:trHeight w:val="630"/>
                    </w:trPr>
                    <w:tc>
                      <w:tcPr>
                        <w:tcW w:w="1128" w:type="dxa"/>
                        <w:vMerge w:val="restart"/>
                        <w:tcBorders>
                          <w:top w:val="nil"/>
                          <w:left w:val="single" w:sz="4" w:space="0" w:color="auto"/>
                          <w:bottom w:val="single" w:sz="4" w:space="0" w:color="auto"/>
                          <w:right w:val="single" w:sz="4" w:space="0" w:color="auto"/>
                        </w:tcBorders>
                        <w:shd w:val="clear" w:color="auto" w:fill="auto"/>
                        <w:vAlign w:val="center"/>
                        <w:hideMark/>
                      </w:tcPr>
                      <w:p w14:paraId="44D048AE"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b/>
                            <w:bCs/>
                            <w:color w:val="000000"/>
                            <w:sz w:val="20"/>
                          </w:rPr>
                          <w:t>Supervision et gestion des logs</w:t>
                        </w:r>
                      </w:p>
                    </w:tc>
                    <w:tc>
                      <w:tcPr>
                        <w:tcW w:w="5103" w:type="dxa"/>
                        <w:tcBorders>
                          <w:top w:val="nil"/>
                          <w:left w:val="nil"/>
                          <w:bottom w:val="single" w:sz="4" w:space="0" w:color="auto"/>
                          <w:right w:val="single" w:sz="4" w:space="0" w:color="auto"/>
                        </w:tcBorders>
                        <w:shd w:val="clear" w:color="auto" w:fill="auto"/>
                        <w:vAlign w:val="center"/>
                        <w:hideMark/>
                      </w:tcPr>
                      <w:p w14:paraId="058113DB"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L’Appliance doit être capable d’assurer une solution de supervision intégrée de tous ses composants (hardware et software)</w:t>
                        </w:r>
                      </w:p>
                    </w:tc>
                  </w:tr>
                  <w:tr w:rsidR="00385EA7" w:rsidRPr="001C1A22" w14:paraId="04414369" w14:textId="77777777" w:rsidTr="0055044B">
                    <w:trPr>
                      <w:trHeight w:val="620"/>
                    </w:trPr>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06050ED6" w14:textId="77777777" w:rsidR="00385EA7" w:rsidRPr="001C1A22" w:rsidRDefault="00385EA7" w:rsidP="00385EA7">
                        <w:pPr>
                          <w:rPr>
                            <w:rFonts w:asciiTheme="minorHAnsi" w:hAnsiTheme="minorHAnsi" w:cstheme="minorHAnsi"/>
                            <w:color w:val="000000"/>
                            <w:sz w:val="20"/>
                          </w:rPr>
                        </w:pPr>
                      </w:p>
                    </w:tc>
                    <w:tc>
                      <w:tcPr>
                        <w:tcW w:w="5103" w:type="dxa"/>
                        <w:tcBorders>
                          <w:top w:val="nil"/>
                          <w:left w:val="nil"/>
                          <w:bottom w:val="single" w:sz="4" w:space="0" w:color="auto"/>
                          <w:right w:val="single" w:sz="4" w:space="0" w:color="auto"/>
                        </w:tcBorders>
                        <w:shd w:val="clear" w:color="auto" w:fill="auto"/>
                        <w:vAlign w:val="center"/>
                        <w:hideMark/>
                      </w:tcPr>
                      <w:p w14:paraId="0B16C99D"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L’Appliance doit permettre la gestion et l’analyse des journaux en temps réel, avec des fonctionnalités de regroupement intelligent à auto-apprentissage, de recherche haute performance et de résolution améliorée des problèmes à l’échelle des environnements physiques, virtuels et applicatifs.</w:t>
                        </w:r>
                      </w:p>
                    </w:tc>
                  </w:tr>
                  <w:tr w:rsidR="00385EA7" w:rsidRPr="001C1A22" w14:paraId="0D8B1BB5" w14:textId="77777777" w:rsidTr="0055044B">
                    <w:trPr>
                      <w:trHeight w:val="600"/>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56C3CF89"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Prérequis</w:t>
                        </w:r>
                      </w:p>
                    </w:tc>
                    <w:tc>
                      <w:tcPr>
                        <w:tcW w:w="5103" w:type="dxa"/>
                        <w:tcBorders>
                          <w:top w:val="nil"/>
                          <w:left w:val="nil"/>
                          <w:bottom w:val="single" w:sz="4" w:space="0" w:color="auto"/>
                          <w:right w:val="single" w:sz="4" w:space="0" w:color="auto"/>
                        </w:tcBorders>
                        <w:shd w:val="clear" w:color="auto" w:fill="auto"/>
                        <w:vAlign w:val="center"/>
                        <w:hideMark/>
                      </w:tcPr>
                      <w:p w14:paraId="30FDA40C" w14:textId="77777777" w:rsidR="00385EA7" w:rsidRPr="001C1A22" w:rsidRDefault="00385EA7" w:rsidP="00385EA7">
                        <w:pPr>
                          <w:rPr>
                            <w:rFonts w:asciiTheme="minorHAnsi" w:hAnsiTheme="minorHAnsi" w:cstheme="minorHAnsi"/>
                            <w:color w:val="000000"/>
                            <w:sz w:val="20"/>
                          </w:rPr>
                        </w:pPr>
                        <w:r w:rsidRPr="001C1A22">
                          <w:rPr>
                            <w:rFonts w:asciiTheme="minorHAnsi" w:hAnsiTheme="minorHAnsi" w:cstheme="minorHAnsi"/>
                            <w:color w:val="000000"/>
                            <w:sz w:val="20"/>
                          </w:rPr>
                          <w:t>Fournir une solution clé en main ainsi que tous les logiciels et les licences nécessaires pour toute la capacité demandée et toutes les exigences et fonctionnalités demandées</w:t>
                        </w:r>
                      </w:p>
                    </w:tc>
                  </w:tr>
                  <w:tr w:rsidR="00385EA7" w:rsidRPr="001C1A22" w14:paraId="5192F027" w14:textId="77777777" w:rsidTr="0055044B">
                    <w:trPr>
                      <w:trHeight w:val="900"/>
                    </w:trPr>
                    <w:tc>
                      <w:tcPr>
                        <w:tcW w:w="1128" w:type="dxa"/>
                        <w:tcBorders>
                          <w:top w:val="nil"/>
                          <w:left w:val="single" w:sz="4" w:space="0" w:color="auto"/>
                          <w:bottom w:val="single" w:sz="4" w:space="0" w:color="auto"/>
                          <w:right w:val="single" w:sz="4" w:space="0" w:color="auto"/>
                        </w:tcBorders>
                        <w:shd w:val="clear" w:color="auto" w:fill="auto"/>
                        <w:vAlign w:val="center"/>
                      </w:tcPr>
                      <w:p w14:paraId="2CB29CD6"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t>Service et formation</w:t>
                        </w:r>
                      </w:p>
                    </w:tc>
                    <w:tc>
                      <w:tcPr>
                        <w:tcW w:w="5103" w:type="dxa"/>
                        <w:tcBorders>
                          <w:top w:val="nil"/>
                          <w:left w:val="nil"/>
                          <w:bottom w:val="single" w:sz="4" w:space="0" w:color="auto"/>
                          <w:right w:val="single" w:sz="4" w:space="0" w:color="auto"/>
                        </w:tcBorders>
                        <w:shd w:val="clear" w:color="auto" w:fill="auto"/>
                        <w:vAlign w:val="center"/>
                      </w:tcPr>
                      <w:p w14:paraId="5B378C6A"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La solution devra être installée et déployée par le constructeur</w:t>
                        </w:r>
                      </w:p>
                      <w:p w14:paraId="7D12B411"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Formation officielle du constructeur pour 2 personnes</w:t>
                        </w:r>
                      </w:p>
                    </w:tc>
                  </w:tr>
                  <w:tr w:rsidR="00385EA7" w:rsidRPr="001C1A22" w14:paraId="43A21141" w14:textId="77777777" w:rsidTr="0055044B">
                    <w:trPr>
                      <w:trHeight w:val="900"/>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0D13EB4D" w14:textId="77777777" w:rsidR="00385EA7" w:rsidRPr="001C1A22" w:rsidRDefault="00385EA7" w:rsidP="00385EA7">
                        <w:pPr>
                          <w:rPr>
                            <w:rFonts w:asciiTheme="minorHAnsi" w:hAnsiTheme="minorHAnsi" w:cstheme="minorHAnsi"/>
                            <w:b/>
                            <w:bCs/>
                            <w:color w:val="000000"/>
                            <w:sz w:val="20"/>
                          </w:rPr>
                        </w:pPr>
                        <w:r w:rsidRPr="001C1A22">
                          <w:rPr>
                            <w:rFonts w:asciiTheme="minorHAnsi" w:hAnsiTheme="minorHAnsi" w:cstheme="minorHAnsi"/>
                            <w:b/>
                            <w:bCs/>
                            <w:color w:val="000000"/>
                            <w:sz w:val="20"/>
                          </w:rPr>
                          <w:lastRenderedPageBreak/>
                          <w:t>Support de la solution</w:t>
                        </w:r>
                      </w:p>
                    </w:tc>
                    <w:tc>
                      <w:tcPr>
                        <w:tcW w:w="5103" w:type="dxa"/>
                        <w:tcBorders>
                          <w:top w:val="nil"/>
                          <w:left w:val="nil"/>
                          <w:bottom w:val="single" w:sz="4" w:space="0" w:color="auto"/>
                          <w:right w:val="single" w:sz="4" w:space="0" w:color="auto"/>
                        </w:tcBorders>
                        <w:shd w:val="clear" w:color="auto" w:fill="auto"/>
                        <w:vAlign w:val="center"/>
                        <w:hideMark/>
                      </w:tcPr>
                      <w:p w14:paraId="5036A85D"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La solution doit bénéficier d’un support unique couvrant le matériel et le logiciel jusqu’à la couche hyperviseur</w:t>
                        </w:r>
                      </w:p>
                      <w:p w14:paraId="5BE5C4E3"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La solution doit bénéficier d’un “</w:t>
                        </w:r>
                        <w:r w:rsidRPr="001C1A22">
                          <w:rPr>
                            <w:rFonts w:asciiTheme="minorHAnsi" w:hAnsiTheme="minorHAnsi" w:cstheme="minorHAnsi"/>
                            <w:b/>
                            <w:color w:val="000000"/>
                            <w:sz w:val="20"/>
                          </w:rPr>
                          <w:t>Single Clic Upgrade</w:t>
                        </w:r>
                        <w:r w:rsidRPr="001C1A22">
                          <w:rPr>
                            <w:rFonts w:asciiTheme="minorHAnsi" w:hAnsiTheme="minorHAnsi" w:cstheme="minorHAnsi"/>
                            <w:color w:val="000000"/>
                            <w:sz w:val="20"/>
                          </w:rPr>
                          <w:t xml:space="preserve">”; un package réunissant toutes les mises à jour que le constructeur aura préalablement validées. Ce package devra en particulier pouvoir mettre a jour “VMware vCenter” de manière automatique </w:t>
                        </w:r>
                      </w:p>
                      <w:p w14:paraId="18BF0EC9"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La solution doit pouvoir être raccordées au centre de support du constructeur et bénéficier d’un support proactif</w:t>
                        </w:r>
                      </w:p>
                      <w:p w14:paraId="74A6F215" w14:textId="77777777" w:rsidR="00385EA7" w:rsidRPr="001C1A22" w:rsidRDefault="00385EA7" w:rsidP="00385EA7">
                        <w:pPr>
                          <w:pStyle w:val="Paragraphedeliste"/>
                          <w:numPr>
                            <w:ilvl w:val="0"/>
                            <w:numId w:val="28"/>
                          </w:numPr>
                          <w:spacing w:line="259" w:lineRule="auto"/>
                          <w:ind w:left="295" w:hanging="270"/>
                          <w:contextualSpacing/>
                          <w:rPr>
                            <w:rFonts w:asciiTheme="minorHAnsi" w:hAnsiTheme="minorHAnsi" w:cstheme="minorHAnsi"/>
                            <w:color w:val="000000"/>
                            <w:sz w:val="20"/>
                          </w:rPr>
                        </w:pPr>
                        <w:r w:rsidRPr="001C1A22">
                          <w:rPr>
                            <w:rFonts w:asciiTheme="minorHAnsi" w:hAnsiTheme="minorHAnsi" w:cstheme="minorHAnsi"/>
                            <w:color w:val="000000"/>
                            <w:sz w:val="20"/>
                          </w:rPr>
                          <w:t>La solution doit être couverte par une garantie de 3 ans</w:t>
                        </w:r>
                      </w:p>
                    </w:tc>
                  </w:tr>
                </w:tbl>
                <w:p w14:paraId="3B7CCDBE" w14:textId="77777777" w:rsidR="00385EA7" w:rsidRPr="001C1A22" w:rsidRDefault="00385EA7" w:rsidP="00385EA7">
                  <w:pPr>
                    <w:rPr>
                      <w:rFonts w:asciiTheme="minorHAnsi" w:hAnsiTheme="minorHAnsi" w:cstheme="minorHAnsi"/>
                      <w:sz w:val="20"/>
                      <w:szCs w:val="20"/>
                    </w:rPr>
                  </w:pPr>
                </w:p>
              </w:tc>
            </w:tr>
            <w:tr w:rsidR="00385EA7" w:rsidRPr="001C1A22" w14:paraId="6DAA8B02" w14:textId="77777777" w:rsidTr="00F1350D">
              <w:trPr>
                <w:trHeight w:val="107"/>
              </w:trPr>
              <w:tc>
                <w:tcPr>
                  <w:tcW w:w="8311" w:type="dxa"/>
                  <w:shd w:val="clear" w:color="auto" w:fill="auto"/>
                  <w:noWrap/>
                  <w:vAlign w:val="center"/>
                </w:tcPr>
                <w:p w14:paraId="687BBA64" w14:textId="77777777" w:rsidR="00385EA7" w:rsidRPr="001C1A22" w:rsidRDefault="00385EA7" w:rsidP="00385EA7">
                  <w:pPr>
                    <w:rPr>
                      <w:rFonts w:asciiTheme="minorHAnsi" w:hAnsiTheme="minorHAnsi" w:cstheme="minorHAnsi"/>
                      <w:sz w:val="20"/>
                      <w:szCs w:val="20"/>
                    </w:rPr>
                  </w:pPr>
                </w:p>
              </w:tc>
            </w:tr>
          </w:tbl>
          <w:p w14:paraId="42A3AF28"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sz w:val="22"/>
                <w:szCs w:val="22"/>
              </w:rPr>
            </w:pPr>
          </w:p>
        </w:tc>
        <w:tc>
          <w:tcPr>
            <w:tcW w:w="1701" w:type="dxa"/>
            <w:tcBorders>
              <w:top w:val="single" w:sz="4" w:space="0" w:color="auto"/>
              <w:left w:val="nil"/>
              <w:bottom w:val="single" w:sz="4" w:space="0" w:color="auto"/>
              <w:right w:val="single" w:sz="4" w:space="0" w:color="auto"/>
            </w:tcBorders>
          </w:tcPr>
          <w:p w14:paraId="60AFD0D2" w14:textId="77777777" w:rsidR="00385EA7" w:rsidRPr="001C1A22" w:rsidRDefault="00385EA7" w:rsidP="00385EA7">
            <w:pPr>
              <w:overflowPunct w:val="0"/>
              <w:autoSpaceDE w:val="0"/>
              <w:autoSpaceDN w:val="0"/>
              <w:adjustRightInd w:val="0"/>
              <w:textAlignment w:val="baseline"/>
              <w:rPr>
                <w:rFonts w:asciiTheme="minorHAnsi" w:hAnsiTheme="minorHAnsi" w:cstheme="minorHAnsi"/>
                <w:b/>
                <w:sz w:val="20"/>
                <w:szCs w:val="20"/>
                <w:lang w:eastAsia="en-US" w:bidi="ar-MA"/>
              </w:rPr>
            </w:pPr>
            <w:r w:rsidRPr="001C1A22">
              <w:rPr>
                <w:rFonts w:asciiTheme="minorHAnsi" w:hAnsiTheme="minorHAnsi" w:cstheme="minorHAnsi"/>
                <w:b/>
                <w:sz w:val="20"/>
                <w:szCs w:val="20"/>
                <w:lang w:eastAsia="en-US" w:bidi="ar-MA"/>
              </w:rPr>
              <w:lastRenderedPageBreak/>
              <w:t xml:space="preserve">Marque : </w:t>
            </w:r>
          </w:p>
          <w:p w14:paraId="53EAEDAB" w14:textId="77777777" w:rsidR="00385EA7" w:rsidRPr="001C1A22" w:rsidRDefault="00385EA7" w:rsidP="00385EA7">
            <w:pPr>
              <w:overflowPunct w:val="0"/>
              <w:autoSpaceDE w:val="0"/>
              <w:autoSpaceDN w:val="0"/>
              <w:adjustRightInd w:val="0"/>
              <w:textAlignment w:val="baseline"/>
              <w:rPr>
                <w:rFonts w:asciiTheme="minorHAnsi" w:hAnsiTheme="minorHAnsi" w:cstheme="minorHAnsi"/>
                <w:b/>
                <w:sz w:val="20"/>
                <w:szCs w:val="20"/>
                <w:lang w:eastAsia="en-US" w:bidi="ar-MA"/>
              </w:rPr>
            </w:pPr>
            <w:r w:rsidRPr="001C1A22">
              <w:rPr>
                <w:rFonts w:asciiTheme="minorHAnsi" w:hAnsiTheme="minorHAnsi" w:cstheme="minorHAnsi"/>
                <w:b/>
                <w:sz w:val="20"/>
                <w:szCs w:val="20"/>
                <w:lang w:eastAsia="en-US" w:bidi="ar-MA"/>
              </w:rPr>
              <w:t>Référence :</w:t>
            </w:r>
          </w:p>
          <w:p w14:paraId="0B294AD6" w14:textId="76AC89BE" w:rsidR="00385EA7" w:rsidRPr="001C1A22" w:rsidRDefault="00385EA7" w:rsidP="00385EA7">
            <w:pPr>
              <w:rPr>
                <w:rFonts w:asciiTheme="minorHAnsi" w:hAnsiTheme="minorHAnsi" w:cstheme="minorHAnsi"/>
                <w:b/>
                <w:bCs/>
                <w:sz w:val="22"/>
                <w:szCs w:val="22"/>
              </w:rPr>
            </w:pPr>
            <w:r w:rsidRPr="001C1A22">
              <w:rPr>
                <w:rFonts w:asciiTheme="minorHAnsi" w:hAnsiTheme="minorHAnsi" w:cstheme="minorHAnsi"/>
                <w:b/>
                <w:sz w:val="20"/>
                <w:szCs w:val="20"/>
                <w:lang w:eastAsia="en-US" w:bidi="ar-MA"/>
              </w:rPr>
              <w:t>Caractéristiques des fournitures proposées </w:t>
            </w:r>
          </w:p>
        </w:tc>
        <w:tc>
          <w:tcPr>
            <w:tcW w:w="1417" w:type="dxa"/>
            <w:tcBorders>
              <w:top w:val="single" w:sz="4" w:space="0" w:color="auto"/>
              <w:left w:val="nil"/>
              <w:bottom w:val="single" w:sz="4" w:space="0" w:color="auto"/>
              <w:right w:val="single" w:sz="4" w:space="0" w:color="auto"/>
            </w:tcBorders>
          </w:tcPr>
          <w:p w14:paraId="77B6E8CE" w14:textId="77777777" w:rsidR="00385EA7" w:rsidRPr="001C1A22" w:rsidRDefault="00385EA7" w:rsidP="00385EA7">
            <w:pPr>
              <w:rPr>
                <w:rFonts w:asciiTheme="minorHAnsi" w:hAnsiTheme="minorHAnsi" w:cstheme="minorHAnsi"/>
                <w:b/>
                <w:bCs/>
                <w:sz w:val="22"/>
                <w:szCs w:val="22"/>
              </w:rPr>
            </w:pPr>
          </w:p>
        </w:tc>
      </w:tr>
      <w:tr w:rsidR="00385EA7" w:rsidRPr="001C1A22" w14:paraId="1CB6A9BC" w14:textId="3F0E1295" w:rsidTr="00A37E27">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78F46A98" w14:textId="77777777" w:rsidR="00385EA7" w:rsidRPr="001C1A22" w:rsidRDefault="00385EA7" w:rsidP="00385EA7">
            <w:pPr>
              <w:tabs>
                <w:tab w:val="left" w:pos="284"/>
              </w:tabs>
              <w:suppressAutoHyphens/>
              <w:autoSpaceDN w:val="0"/>
              <w:jc w:val="center"/>
              <w:textAlignment w:val="baseline"/>
              <w:rPr>
                <w:rFonts w:asciiTheme="minorHAnsi" w:hAnsiTheme="minorHAnsi" w:cstheme="minorHAnsi"/>
                <w:b/>
                <w:sz w:val="22"/>
                <w:szCs w:val="22"/>
              </w:rPr>
            </w:pPr>
          </w:p>
        </w:tc>
        <w:tc>
          <w:tcPr>
            <w:tcW w:w="6521" w:type="dxa"/>
            <w:tcBorders>
              <w:top w:val="single" w:sz="4" w:space="0" w:color="auto"/>
              <w:left w:val="nil"/>
              <w:bottom w:val="single" w:sz="4" w:space="0" w:color="auto"/>
              <w:right w:val="single" w:sz="4" w:space="0" w:color="auto"/>
            </w:tcBorders>
            <w:vAlign w:val="center"/>
          </w:tcPr>
          <w:p w14:paraId="53AA4347"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lang w:val="fr-MA"/>
              </w:rPr>
            </w:pPr>
            <w:r w:rsidRPr="001C1A22">
              <w:rPr>
                <w:rFonts w:asciiTheme="minorHAnsi" w:hAnsiTheme="minorHAnsi" w:cstheme="minorHAnsi"/>
                <w:b/>
                <w:sz w:val="22"/>
                <w:szCs w:val="22"/>
                <w:lang w:val="fr-MA"/>
              </w:rPr>
              <w:t>SOLUTION DE VIRTUALISATION DE POSTE DE TRAVAIL</w:t>
            </w:r>
          </w:p>
          <w:p w14:paraId="45E3D096" w14:textId="77777777" w:rsidR="00385EA7" w:rsidRPr="001C1A22" w:rsidRDefault="00385EA7" w:rsidP="00385EA7">
            <w:pPr>
              <w:jc w:val="both"/>
              <w:rPr>
                <w:rFonts w:asciiTheme="minorHAnsi" w:hAnsiTheme="minorHAnsi" w:cstheme="minorHAnsi"/>
                <w:sz w:val="22"/>
                <w:szCs w:val="22"/>
                <w:lang w:val="fr-MA"/>
              </w:rPr>
            </w:pPr>
            <w:r w:rsidRPr="001C1A22">
              <w:rPr>
                <w:rFonts w:asciiTheme="minorHAnsi" w:hAnsiTheme="minorHAnsi" w:cstheme="minorHAnsi"/>
                <w:sz w:val="22"/>
                <w:szCs w:val="22"/>
                <w:lang w:val="fr-MA"/>
              </w:rPr>
              <w:t>Les caractéristiques minimales demandées :</w:t>
            </w:r>
          </w:p>
          <w:p w14:paraId="4FC5E382"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lang w:val="fr-MA"/>
              </w:rPr>
            </w:pPr>
          </w:p>
          <w:tbl>
            <w:tblPr>
              <w:tblW w:w="6258" w:type="dxa"/>
              <w:jc w:val="right"/>
              <w:tblLayout w:type="fixed"/>
              <w:tblCellMar>
                <w:left w:w="0" w:type="dxa"/>
                <w:right w:w="0" w:type="dxa"/>
              </w:tblCellMar>
              <w:tblLook w:val="04A0" w:firstRow="1" w:lastRow="0" w:firstColumn="1" w:lastColumn="0" w:noHBand="0" w:noVBand="1"/>
            </w:tblPr>
            <w:tblGrid>
              <w:gridCol w:w="6258"/>
            </w:tblGrid>
            <w:tr w:rsidR="00385EA7" w:rsidRPr="001C1A22" w14:paraId="592C07D0" w14:textId="77777777" w:rsidTr="0055044B">
              <w:trPr>
                <w:jc w:val="right"/>
              </w:trPr>
              <w:tc>
                <w:tcPr>
                  <w:tcW w:w="62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B5C3F8"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b/>
                      <w:bCs/>
                      <w:sz w:val="22"/>
                      <w:szCs w:val="22"/>
                    </w:rPr>
                    <w:t>Eléments</w:t>
                  </w:r>
                </w:p>
              </w:tc>
            </w:tr>
            <w:tr w:rsidR="00385EA7" w:rsidRPr="001C1A22" w14:paraId="43FE69C6"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34A72F"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color w:val="000000"/>
                      <w:sz w:val="22"/>
                      <w:szCs w:val="22"/>
                    </w:rPr>
                    <w:t>Quantité : 450</w:t>
                  </w:r>
                </w:p>
              </w:tc>
            </w:tr>
            <w:tr w:rsidR="00385EA7" w:rsidRPr="001C1A22" w14:paraId="4382BBEB"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2CB782"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b/>
                      <w:bCs/>
                      <w:color w:val="000000"/>
                      <w:sz w:val="22"/>
                      <w:szCs w:val="22"/>
                    </w:rPr>
                    <w:t>La solution proposée doit être leader dans l’industrie de la virtualisation des postes de travail :</w:t>
                  </w:r>
                </w:p>
                <w:p w14:paraId="5888C340"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b/>
                      <w:bCs/>
                      <w:color w:val="000000"/>
                      <w:sz w:val="22"/>
                      <w:szCs w:val="22"/>
                    </w:rPr>
                    <w:t> </w:t>
                  </w:r>
                </w:p>
                <w:p w14:paraId="11B763F7"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color w:val="000000"/>
                      <w:sz w:val="22"/>
                      <w:szCs w:val="22"/>
                    </w:rPr>
                    <w:t>La solution proposée doit être conforme à la norme FIPS-140-2 sans l'ajout d'autres solutions,</w:t>
                  </w:r>
                </w:p>
              </w:tc>
            </w:tr>
            <w:tr w:rsidR="00385EA7" w:rsidRPr="001C1A22" w14:paraId="28ED277B"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9700143"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color w:val="000000"/>
                      <w:sz w:val="22"/>
                      <w:szCs w:val="22"/>
                    </w:rPr>
                    <w:t>Licences base de données en cluster miroir</w:t>
                  </w:r>
                </w:p>
              </w:tc>
            </w:tr>
            <w:tr w:rsidR="00385EA7" w:rsidRPr="001C1A22" w14:paraId="6835CF7E"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105FBE" w14:textId="77777777" w:rsidR="00385EA7" w:rsidRPr="001C1A22" w:rsidRDefault="00385EA7" w:rsidP="00385EA7">
                  <w:pPr>
                    <w:jc w:val="both"/>
                    <w:rPr>
                      <w:rFonts w:asciiTheme="minorHAnsi" w:hAnsiTheme="minorHAnsi" w:cstheme="minorHAnsi"/>
                      <w:sz w:val="22"/>
                      <w:szCs w:val="22"/>
                    </w:rPr>
                  </w:pPr>
                  <w:r w:rsidRPr="001C1A22">
                    <w:rPr>
                      <w:rFonts w:asciiTheme="minorHAnsi" w:hAnsiTheme="minorHAnsi" w:cstheme="minorHAnsi"/>
                      <w:color w:val="000000"/>
                      <w:sz w:val="22"/>
                      <w:szCs w:val="22"/>
                    </w:rPr>
                    <w:t>La solution proposée est doit supporter le déploiement et le provisionning rapide d’une VM (merci de détailler)</w:t>
                  </w:r>
                </w:p>
              </w:tc>
            </w:tr>
            <w:tr w:rsidR="00385EA7" w:rsidRPr="001C1A22" w14:paraId="2A7F77B0"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365FBF2" w14:textId="77777777" w:rsidR="00385EA7" w:rsidRPr="001C1A22" w:rsidRDefault="00385EA7" w:rsidP="00385EA7">
                  <w:pPr>
                    <w:jc w:val="both"/>
                    <w:rPr>
                      <w:rFonts w:asciiTheme="minorHAnsi" w:hAnsiTheme="minorHAnsi" w:cstheme="minorHAnsi"/>
                      <w:sz w:val="22"/>
                      <w:szCs w:val="22"/>
                    </w:rPr>
                  </w:pPr>
                  <w:r w:rsidRPr="001C1A22">
                    <w:rPr>
                      <w:rFonts w:asciiTheme="minorHAnsi" w:hAnsiTheme="minorHAnsi" w:cstheme="minorHAnsi"/>
                      <w:sz w:val="22"/>
                      <w:szCs w:val="22"/>
                    </w:rPr>
                    <w:t>La solution proposée doit supporter la résolution 4K pour les écrans clients</w:t>
                  </w:r>
                </w:p>
              </w:tc>
            </w:tr>
            <w:tr w:rsidR="00385EA7" w:rsidRPr="001C1A22" w14:paraId="0C0C50C3"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71F6FAE"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color w:val="000000"/>
                      <w:sz w:val="22"/>
                      <w:szCs w:val="22"/>
                    </w:rPr>
                    <w:t>La solution proposée doit inclure un outil de suivi qui surveille les performances du protocole d'affichage et l'utilisation des ressources système sur un poste de travail distant</w:t>
                  </w:r>
                </w:p>
              </w:tc>
            </w:tr>
            <w:tr w:rsidR="00385EA7" w:rsidRPr="001C1A22" w14:paraId="70CB6D70"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8307B4"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color w:val="000000"/>
                      <w:sz w:val="22"/>
                      <w:szCs w:val="22"/>
                    </w:rPr>
                    <w:t xml:space="preserve">La solution proposée devrait permettre aux utilisateurs de transférer des données depuis des clés USB vers des bureaux virtuels et des applications </w:t>
                  </w:r>
                </w:p>
              </w:tc>
            </w:tr>
            <w:tr w:rsidR="00385EA7" w:rsidRPr="001C1A22" w14:paraId="70EE1013"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73254DA" w14:textId="77777777" w:rsidR="00385EA7" w:rsidRPr="001C1A22" w:rsidRDefault="00385EA7" w:rsidP="00385EA7">
                  <w:pPr>
                    <w:jc w:val="both"/>
                    <w:rPr>
                      <w:rFonts w:asciiTheme="minorHAnsi" w:hAnsiTheme="minorHAnsi" w:cstheme="minorHAnsi"/>
                      <w:sz w:val="22"/>
                      <w:szCs w:val="22"/>
                    </w:rPr>
                  </w:pPr>
                  <w:r w:rsidRPr="001C1A22">
                    <w:rPr>
                      <w:rFonts w:asciiTheme="minorHAnsi" w:hAnsiTheme="minorHAnsi" w:cstheme="minorHAnsi"/>
                      <w:sz w:val="22"/>
                      <w:szCs w:val="22"/>
                    </w:rPr>
                    <w:t>La création des VM pour mise en exploitation soit en mode partagé « Même machine pour plusieurs utilisateurs » ou par la personnalisation pérenne de la machine « Mode Associé » à un utilisateur.</w:t>
                  </w:r>
                </w:p>
              </w:tc>
            </w:tr>
            <w:tr w:rsidR="00385EA7" w:rsidRPr="001C1A22" w14:paraId="25F72BAA"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7EBA3C8"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doit délivrer à partir de n’importe quel réseau une vidéo haute définition, la voix et les périphériques USB (tocken d’authentification, tablette, imprimantes dessin / signature) et les graphiques 3D</w:t>
                  </w:r>
                </w:p>
              </w:tc>
            </w:tr>
            <w:tr w:rsidR="00385EA7" w:rsidRPr="001C1A22" w14:paraId="04FE429B"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652E3EA"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color w:val="000000"/>
                      <w:sz w:val="22"/>
                      <w:szCs w:val="22"/>
                    </w:rPr>
                    <w:t>L’affectation de ressources et de seuils (RAM, CPU) devront pouvoir être paramétré et modifié, VM par VM et par groupe de VM (Profil).</w:t>
                  </w:r>
                </w:p>
              </w:tc>
            </w:tr>
            <w:tr w:rsidR="00385EA7" w:rsidRPr="001C1A22" w14:paraId="2D0118D9"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94DE96F" w14:textId="77777777" w:rsidR="00385EA7" w:rsidRPr="001C1A22" w:rsidRDefault="00385EA7" w:rsidP="00385EA7">
                  <w:pPr>
                    <w:jc w:val="both"/>
                    <w:rPr>
                      <w:rFonts w:asciiTheme="minorHAnsi" w:hAnsiTheme="minorHAnsi" w:cstheme="minorHAnsi"/>
                      <w:sz w:val="22"/>
                      <w:szCs w:val="22"/>
                    </w:rPr>
                  </w:pPr>
                  <w:r w:rsidRPr="001C1A22">
                    <w:rPr>
                      <w:rFonts w:asciiTheme="minorHAnsi" w:hAnsiTheme="minorHAnsi" w:cstheme="minorHAnsi"/>
                      <w:color w:val="000000"/>
                      <w:sz w:val="22"/>
                      <w:szCs w:val="22"/>
                    </w:rPr>
                    <w:lastRenderedPageBreak/>
                    <w:t>Le déplacement dynamique des VMs d’un serveur physique à l’autre en tenant compte des ressources physiques disponibles (Automatique et ou via console)</w:t>
                  </w:r>
                </w:p>
              </w:tc>
            </w:tr>
            <w:tr w:rsidR="00385EA7" w:rsidRPr="001C1A22" w14:paraId="4101AEFD"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E23084A"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color w:val="000000"/>
                      <w:sz w:val="22"/>
                      <w:szCs w:val="22"/>
                    </w:rPr>
                    <w:t>La mise à jour système et/ou applicative des postes virtualisés si le master évolue</w:t>
                  </w:r>
                </w:p>
              </w:tc>
            </w:tr>
            <w:tr w:rsidR="00385EA7" w:rsidRPr="001C1A22" w14:paraId="1D1AE608"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A2EAE9" w14:textId="77777777" w:rsidR="00385EA7" w:rsidRPr="001C1A22" w:rsidRDefault="00385EA7" w:rsidP="00385EA7">
                  <w:pPr>
                    <w:jc w:val="both"/>
                    <w:rPr>
                      <w:rFonts w:asciiTheme="minorHAnsi" w:hAnsiTheme="minorHAnsi" w:cstheme="minorHAnsi"/>
                      <w:sz w:val="22"/>
                      <w:szCs w:val="22"/>
                    </w:rPr>
                  </w:pPr>
                  <w:r w:rsidRPr="001C1A22">
                    <w:rPr>
                      <w:rFonts w:asciiTheme="minorHAnsi" w:hAnsiTheme="minorHAnsi" w:cstheme="minorHAnsi"/>
                      <w:color w:val="000000"/>
                      <w:sz w:val="22"/>
                      <w:szCs w:val="22"/>
                    </w:rPr>
                    <w:t>Le support des VLANs,</w:t>
                  </w:r>
                </w:p>
              </w:tc>
            </w:tr>
            <w:tr w:rsidR="00385EA7" w:rsidRPr="001C1A22" w14:paraId="50B41434"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F77E46" w14:textId="77777777" w:rsidR="00385EA7" w:rsidRPr="001C1A22" w:rsidRDefault="00385EA7" w:rsidP="00385EA7">
                  <w:pPr>
                    <w:jc w:val="both"/>
                    <w:rPr>
                      <w:rFonts w:asciiTheme="minorHAnsi" w:hAnsiTheme="minorHAnsi" w:cstheme="minorHAnsi"/>
                      <w:sz w:val="22"/>
                      <w:szCs w:val="22"/>
                    </w:rPr>
                  </w:pPr>
                  <w:r w:rsidRPr="001C1A22">
                    <w:rPr>
                      <w:rFonts w:asciiTheme="minorHAnsi" w:hAnsiTheme="minorHAnsi" w:cstheme="minorHAnsi"/>
                      <w:color w:val="000000"/>
                      <w:sz w:val="22"/>
                      <w:szCs w:val="22"/>
                    </w:rPr>
                    <w:t>La création de clone de machine virtuelle pour une installation de poste à partir de master</w:t>
                  </w:r>
                </w:p>
              </w:tc>
            </w:tr>
            <w:tr w:rsidR="00385EA7" w:rsidRPr="001C1A22" w14:paraId="3D0E6C48"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777E163"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doit être intégrée avec la plateforme existante de la CNSS VMware et la solution de sauvegarde existante</w:t>
                  </w:r>
                </w:p>
              </w:tc>
            </w:tr>
            <w:tr w:rsidR="00385EA7" w:rsidRPr="001C1A22" w14:paraId="1C412B62"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D5CCD69"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proposée doit être capable de virtualiser les desktops ainsi que les applications</w:t>
                  </w:r>
                </w:p>
              </w:tc>
            </w:tr>
            <w:tr w:rsidR="00385EA7" w:rsidRPr="001C1A22" w14:paraId="6941E109"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2A1A5C"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doit supporter la gestion via une interface WEB</w:t>
                  </w:r>
                </w:p>
              </w:tc>
            </w:tr>
            <w:tr w:rsidR="00385EA7" w:rsidRPr="001C1A22" w14:paraId="32B067B0" w14:textId="77777777" w:rsidTr="0055044B">
              <w:trPr>
                <w:jc w:val="right"/>
              </w:trPr>
              <w:tc>
                <w:tcPr>
                  <w:tcW w:w="6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62F727"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color w:val="000000"/>
                      <w:sz w:val="22"/>
                      <w:szCs w:val="22"/>
                    </w:rPr>
                    <w:t>La solution proposée doit supporter plusieurs protocoles tels que : ICA, HDX, Blast, RDP, PCoIP ou équivalent</w:t>
                  </w:r>
                </w:p>
              </w:tc>
            </w:tr>
            <w:tr w:rsidR="00385EA7" w:rsidRPr="001C1A22" w14:paraId="2BCB3F35"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486A095"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proposée doit être optimisée pour une utilisation minimale de la bande passante LAN et WAN</w:t>
                  </w:r>
                </w:p>
              </w:tc>
            </w:tr>
            <w:tr w:rsidR="00385EA7" w:rsidRPr="001C1A22" w14:paraId="78DD6021"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F44AE3E"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proposée doit avoir la capacité de sauvegarder automatiquement la configuration des environnements.</w:t>
                  </w:r>
                </w:p>
              </w:tc>
            </w:tr>
            <w:tr w:rsidR="00385EA7" w:rsidRPr="001C1A22" w14:paraId="0EE8028D"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FBDC97F"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doit proposer une solution du même Editeur d’accès distant via internet sécurisé pour les utilisateurs externe sans utilisation du VPN</w:t>
                  </w:r>
                </w:p>
              </w:tc>
            </w:tr>
            <w:tr w:rsidR="00385EA7" w:rsidRPr="001C1A22" w14:paraId="7B2DB0EC"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5B6A6E6"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L'accès distant sécurisé au bureau virtuel et aux applications publiées ne devrait pas nécessiter de matériel spécial (Appliances physiques) ou un débit spécial</w:t>
                  </w:r>
                </w:p>
              </w:tc>
            </w:tr>
            <w:tr w:rsidR="00385EA7" w:rsidRPr="001C1A22" w14:paraId="6D0EEE88"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E9592E"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proposée doit prendre en charge l'utilisation de l’ensemble des applications Windows sans créer de nombreuses images de bureau différentes.</w:t>
                  </w:r>
                </w:p>
              </w:tc>
            </w:tr>
            <w:tr w:rsidR="00385EA7" w:rsidRPr="001C1A22" w14:paraId="236CA998"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0E1D9C7"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 xml:space="preserve">La solution proposée devrait automatiser le déploiement et la mise à jour des bureaux virtuels </w:t>
                  </w:r>
                </w:p>
              </w:tc>
            </w:tr>
            <w:tr w:rsidR="00385EA7" w:rsidRPr="001C1A22" w14:paraId="60444765"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AB30144"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proposée doit fournir un client unifié pour les appareils et les emplacements Accès optimisé sur le WAN et le LAN</w:t>
                  </w:r>
                </w:p>
              </w:tc>
            </w:tr>
            <w:tr w:rsidR="00385EA7" w:rsidRPr="001C1A22" w14:paraId="17B104EB"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673E8A6"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proposée devrait offrir un catalogue unifié pour le bureau virtuel, les applications hébergées, les applications packagées, les liens Web et les applications SaaS</w:t>
                  </w:r>
                </w:p>
              </w:tc>
            </w:tr>
            <w:tr w:rsidR="00385EA7" w:rsidRPr="001C1A22" w14:paraId="612CDAE1"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D167253"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proposée devrait permettre la connexion aux utilisateurs sur différents types d'appareils, y compris des ordinateurs de bureau et portables aux appareils mobiles.</w:t>
                  </w:r>
                </w:p>
              </w:tc>
            </w:tr>
            <w:tr w:rsidR="00385EA7" w:rsidRPr="001C1A22" w14:paraId="7418D24C"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0D5C5FA"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proposée doit permettre à l'utilisateur final de partager son écran de bureau virtuel avec d'autres utilisateurs</w:t>
                  </w:r>
                </w:p>
              </w:tc>
            </w:tr>
            <w:tr w:rsidR="00385EA7" w:rsidRPr="001C1A22" w14:paraId="37ABB40E"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7489C93"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L'accès à distant sécurisé de la solution proposée doit faire partie de la licence proposée</w:t>
                  </w:r>
                </w:p>
              </w:tc>
            </w:tr>
            <w:tr w:rsidR="00385EA7" w:rsidRPr="001C1A22" w14:paraId="6C8C5BC9" w14:textId="77777777" w:rsidTr="0055044B">
              <w:trPr>
                <w:jc w:val="right"/>
              </w:trPr>
              <w:tc>
                <w:tcPr>
                  <w:tcW w:w="625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1275247"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La solution proposée doit prendre en charge le cryptage de la communication pour les connexions</w:t>
                  </w:r>
                </w:p>
              </w:tc>
            </w:tr>
          </w:tbl>
          <w:p w14:paraId="5FAA20BC"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145EE41F"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lang w:val="fr-MA"/>
              </w:rPr>
            </w:pPr>
          </w:p>
        </w:tc>
        <w:tc>
          <w:tcPr>
            <w:tcW w:w="1417" w:type="dxa"/>
            <w:tcBorders>
              <w:top w:val="single" w:sz="4" w:space="0" w:color="auto"/>
              <w:left w:val="nil"/>
              <w:bottom w:val="single" w:sz="4" w:space="0" w:color="auto"/>
              <w:right w:val="single" w:sz="4" w:space="0" w:color="auto"/>
            </w:tcBorders>
          </w:tcPr>
          <w:p w14:paraId="19EBBFC3"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lang w:val="fr-MA"/>
              </w:rPr>
            </w:pPr>
          </w:p>
        </w:tc>
      </w:tr>
      <w:tr w:rsidR="00385EA7" w:rsidRPr="001C1A22" w14:paraId="5E8AFB58" w14:textId="04286952" w:rsidTr="00A37E27">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269A582E" w14:textId="77777777" w:rsidR="00385EA7" w:rsidRPr="001C1A22" w:rsidRDefault="00385EA7" w:rsidP="00385EA7">
            <w:pPr>
              <w:tabs>
                <w:tab w:val="left" w:pos="284"/>
              </w:tabs>
              <w:suppressAutoHyphens/>
              <w:autoSpaceDN w:val="0"/>
              <w:jc w:val="center"/>
              <w:textAlignment w:val="baseline"/>
              <w:rPr>
                <w:rFonts w:asciiTheme="minorHAnsi" w:hAnsiTheme="minorHAnsi" w:cstheme="minorHAnsi"/>
                <w:b/>
                <w:sz w:val="22"/>
                <w:szCs w:val="22"/>
              </w:rPr>
            </w:pPr>
          </w:p>
        </w:tc>
        <w:tc>
          <w:tcPr>
            <w:tcW w:w="6521" w:type="dxa"/>
            <w:tcBorders>
              <w:top w:val="single" w:sz="4" w:space="0" w:color="auto"/>
              <w:left w:val="nil"/>
              <w:bottom w:val="single" w:sz="4" w:space="0" w:color="auto"/>
              <w:right w:val="single" w:sz="4" w:space="0" w:color="auto"/>
            </w:tcBorders>
            <w:vAlign w:val="center"/>
          </w:tcPr>
          <w:p w14:paraId="0A35B01C"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rPr>
            </w:pPr>
            <w:r w:rsidRPr="001C1A22">
              <w:rPr>
                <w:rFonts w:asciiTheme="minorHAnsi" w:hAnsiTheme="minorHAnsi" w:cstheme="minorHAnsi"/>
                <w:b/>
                <w:sz w:val="22"/>
                <w:szCs w:val="22"/>
              </w:rPr>
              <w:t xml:space="preserve">Plateforme VDI Persona Scale-Out NAS  </w:t>
            </w:r>
          </w:p>
          <w:p w14:paraId="48B1DC04" w14:textId="77777777" w:rsidR="00385EA7" w:rsidRPr="001C1A22" w:rsidRDefault="00385EA7" w:rsidP="00385EA7">
            <w:pPr>
              <w:jc w:val="both"/>
              <w:rPr>
                <w:rFonts w:asciiTheme="minorHAnsi" w:hAnsiTheme="minorHAnsi" w:cstheme="minorHAnsi"/>
                <w:sz w:val="22"/>
                <w:szCs w:val="22"/>
                <w:lang w:val="fr-MA"/>
              </w:rPr>
            </w:pPr>
            <w:r w:rsidRPr="001C1A22">
              <w:rPr>
                <w:rFonts w:asciiTheme="minorHAnsi" w:hAnsiTheme="minorHAnsi" w:cstheme="minorHAnsi"/>
                <w:sz w:val="22"/>
                <w:szCs w:val="22"/>
                <w:lang w:val="fr-MA"/>
              </w:rPr>
              <w:t>Les caractéristiques minimales demandées :</w:t>
            </w:r>
          </w:p>
          <w:p w14:paraId="6A5267FB"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rPr>
            </w:pPr>
          </w:p>
          <w:tbl>
            <w:tblPr>
              <w:tblStyle w:val="Grilledutableau"/>
              <w:tblW w:w="5023" w:type="pct"/>
              <w:tblLayout w:type="fixed"/>
              <w:tblLook w:val="04A0" w:firstRow="1" w:lastRow="0" w:firstColumn="1" w:lastColumn="0" w:noHBand="0" w:noVBand="1"/>
            </w:tblPr>
            <w:tblGrid>
              <w:gridCol w:w="6400"/>
            </w:tblGrid>
            <w:tr w:rsidR="00385EA7" w:rsidRPr="001C1A22" w14:paraId="28B8B914" w14:textId="77777777" w:rsidTr="00F1350D">
              <w:trPr>
                <w:trHeight w:val="304"/>
              </w:trPr>
              <w:tc>
                <w:tcPr>
                  <w:tcW w:w="5000" w:type="pct"/>
                  <w:shd w:val="clear" w:color="auto" w:fill="FFFFFF" w:themeFill="background1"/>
                  <w:vAlign w:val="center"/>
                </w:tcPr>
                <w:p w14:paraId="766C02EA"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t>Architecture</w:t>
                  </w:r>
                </w:p>
              </w:tc>
            </w:tr>
            <w:tr w:rsidR="00385EA7" w:rsidRPr="001C1A22" w14:paraId="7F11CB98" w14:textId="77777777" w:rsidTr="00F1350D">
              <w:trPr>
                <w:trHeight w:val="506"/>
              </w:trPr>
              <w:tc>
                <w:tcPr>
                  <w:tcW w:w="5000" w:type="pct"/>
                  <w:shd w:val="clear" w:color="auto" w:fill="FFFFFF" w:themeFill="background1"/>
                  <w:vAlign w:val="center"/>
                </w:tcPr>
                <w:p w14:paraId="51A107A9" w14:textId="77777777" w:rsidR="00385EA7" w:rsidRPr="001C1A22" w:rsidRDefault="00385EA7" w:rsidP="00385EA7">
                  <w:pPr>
                    <w:pStyle w:val="Paragraphedeliste"/>
                    <w:numPr>
                      <w:ilvl w:val="0"/>
                      <w:numId w:val="29"/>
                    </w:numPr>
                    <w:autoSpaceDE w:val="0"/>
                    <w:autoSpaceDN w:val="0"/>
                    <w:adjustRightInd w:val="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solution proposée doit être basée sur une plateforme de système de fichiers Scale-Out. Stockage NAS Natif sans Gateway et sans couche de virtualisation, permettant l’accès simultanée a différent protocole fichier en même temps</w:t>
                  </w:r>
                </w:p>
                <w:p w14:paraId="29AFBE9B"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Aucun agent ne doit être installe sur les clients accédant la plateforme pour assurer la fonctionnalité du système.</w:t>
                  </w:r>
                </w:p>
                <w:p w14:paraId="562FFC7A" w14:textId="77777777" w:rsidR="00385EA7" w:rsidRPr="001C1A22" w:rsidRDefault="00385EA7" w:rsidP="00385EA7">
                  <w:pPr>
                    <w:pStyle w:val="Paragraphedeliste"/>
                    <w:numPr>
                      <w:ilvl w:val="0"/>
                      <w:numId w:val="29"/>
                    </w:numPr>
                    <w:autoSpaceDE w:val="0"/>
                    <w:autoSpaceDN w:val="0"/>
                    <w:adjustRightInd w:val="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plateforme Scale-Out doit avoir un backend Ethernet dédiée de 25 / 10 Gb/s rapide et de faible latence proposée dans la solution pour garantir une communication performante entre les nœuds.</w:t>
                  </w:r>
                </w:p>
                <w:p w14:paraId="09F5A8B1" w14:textId="77777777" w:rsidR="00385EA7" w:rsidRPr="001C1A22" w:rsidRDefault="00385EA7" w:rsidP="00385EA7">
                  <w:pPr>
                    <w:pStyle w:val="Paragraphedeliste"/>
                    <w:numPr>
                      <w:ilvl w:val="0"/>
                      <w:numId w:val="29"/>
                    </w:numPr>
                    <w:autoSpaceDE w:val="0"/>
                    <w:autoSpaceDN w:val="0"/>
                    <w:adjustRightInd w:val="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plate-forme de stockage doit être une appliance de bout en bout, matériel et logiciel, supportée par seul Constructeur</w:t>
                  </w:r>
                </w:p>
                <w:p w14:paraId="30555602" w14:textId="77777777" w:rsidR="00385EA7" w:rsidRPr="001C1A22" w:rsidRDefault="00385EA7" w:rsidP="00385EA7">
                  <w:pPr>
                    <w:pStyle w:val="Paragraphedeliste"/>
                    <w:numPr>
                      <w:ilvl w:val="0"/>
                      <w:numId w:val="29"/>
                    </w:numPr>
                    <w:autoSpaceDE w:val="0"/>
                    <w:autoSpaceDN w:val="0"/>
                    <w:adjustRightInd w:val="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plateforme de stockage ne doit pas être une solution SDS déployer sur des serveurs de commodité sous forme de VM</w:t>
                  </w:r>
                </w:p>
                <w:p w14:paraId="54D15E0C"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solution de stockage doit inclure différents types de configuration, notamment des nœuds All-Flash (SSD ou NVMe) pour les exigences de performances extrêmes et des nœuds hybrides (SAS + SSD ou SATA + SSD) pour les exigences de performances modérées et d'archivage (SATA + SSD). Ces différents nœuds doivent pouvoir être mélanges dans un même cluster sous un seul espace de nom unique et système de fichier.</w:t>
                  </w:r>
                </w:p>
              </w:tc>
            </w:tr>
            <w:tr w:rsidR="00385EA7" w:rsidRPr="001C1A22" w14:paraId="256938F1" w14:textId="77777777" w:rsidTr="00F1350D">
              <w:trPr>
                <w:trHeight w:val="278"/>
              </w:trPr>
              <w:tc>
                <w:tcPr>
                  <w:tcW w:w="5000" w:type="pct"/>
                  <w:shd w:val="clear" w:color="auto" w:fill="FFFFFF" w:themeFill="background1"/>
                  <w:vAlign w:val="center"/>
                </w:tcPr>
                <w:p w14:paraId="68BC933B"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t>Capacite Stockage Requise</w:t>
                  </w:r>
                </w:p>
              </w:tc>
            </w:tr>
            <w:tr w:rsidR="00385EA7" w:rsidRPr="001C1A22" w14:paraId="09C5075E" w14:textId="77777777" w:rsidTr="00F1350D">
              <w:trPr>
                <w:trHeight w:val="789"/>
              </w:trPr>
              <w:tc>
                <w:tcPr>
                  <w:tcW w:w="5000" w:type="pct"/>
                  <w:shd w:val="clear" w:color="auto" w:fill="FFFFFF" w:themeFill="background1"/>
                  <w:vAlign w:val="center"/>
                </w:tcPr>
                <w:p w14:paraId="50BA4EB7"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capacite totale requise doit être au minimum de 176 TiB Utile et doit être divisée sur les 3 Profiles utilisateurs définis par l’OFPPT comme suit :</w:t>
                  </w:r>
                </w:p>
                <w:p w14:paraId="166AA22B" w14:textId="77777777" w:rsidR="00385EA7" w:rsidRPr="001C1A22" w:rsidRDefault="00385EA7" w:rsidP="00385EA7">
                  <w:pPr>
                    <w:pStyle w:val="Paragraphedeliste"/>
                    <w:numPr>
                      <w:ilvl w:val="1"/>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100 utilisateurs Profiles Workstation, ayant un espace de 14 TiB de capacité utile sur des nœuds All-Flash</w:t>
                  </w:r>
                </w:p>
                <w:p w14:paraId="13DBFD60" w14:textId="77777777" w:rsidR="00385EA7" w:rsidRPr="001C1A22" w:rsidRDefault="00385EA7" w:rsidP="00385EA7">
                  <w:pPr>
                    <w:pStyle w:val="Paragraphedeliste"/>
                    <w:numPr>
                      <w:ilvl w:val="1"/>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150 utilisateurs Profiles Avance et 200 utilisateurs Profiles Standard, ayant un espace de 162 TiB sur des nœuds hybride (SSD + 7.2K HDD)</w:t>
                  </w:r>
                </w:p>
                <w:p w14:paraId="799416BA"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plateforme de stockage doit de préférence utiliser une Technologie Logiciel Avancée pour la protection des données (Selon les meilleures pratiques de performance) offrir une meilleure disponibilité en cas de défaillance de disques simultanés ou de nœud complet</w:t>
                  </w:r>
                </w:p>
                <w:p w14:paraId="4138C905"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lastRenderedPageBreak/>
                    <w:t>Le Stockage NAS propose doit être configure d’une manière à offrir des contrôleurs redondants dédies avec une connectivité redondante, un système de fichier unique et un minimum de 400 Go de Cache Net sur le système.</w:t>
                  </w:r>
                </w:p>
                <w:p w14:paraId="3A848A93"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Un minimum de 3 contrôleurs est exigé pour offrir moins de 34% d’impact sur la performance sur le système global lors de la défaillance d’un nœud complet. Chaque Constructeur doit spécifier le nombre de contrôleur maximum supporté.</w:t>
                  </w:r>
                </w:p>
              </w:tc>
            </w:tr>
            <w:tr w:rsidR="00385EA7" w:rsidRPr="001C1A22" w14:paraId="474B9E8A" w14:textId="77777777" w:rsidTr="00F1350D">
              <w:trPr>
                <w:trHeight w:val="98"/>
              </w:trPr>
              <w:tc>
                <w:tcPr>
                  <w:tcW w:w="5000" w:type="pct"/>
                  <w:shd w:val="clear" w:color="auto" w:fill="FFFFFF" w:themeFill="background1"/>
                  <w:vAlign w:val="center"/>
                </w:tcPr>
                <w:p w14:paraId="66B84C15"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lastRenderedPageBreak/>
                    <w:t>Protection</w:t>
                  </w:r>
                </w:p>
              </w:tc>
            </w:tr>
            <w:tr w:rsidR="00385EA7" w:rsidRPr="001C1A22" w14:paraId="173DDD43" w14:textId="77777777" w:rsidTr="00F1350D">
              <w:trPr>
                <w:trHeight w:val="467"/>
              </w:trPr>
              <w:tc>
                <w:tcPr>
                  <w:tcW w:w="5000" w:type="pct"/>
                  <w:shd w:val="clear" w:color="auto" w:fill="FFFFFF" w:themeFill="background1"/>
                  <w:vAlign w:val="center"/>
                </w:tcPr>
                <w:p w14:paraId="3B0DF6F7" w14:textId="77777777" w:rsidR="00385EA7" w:rsidRPr="001C1A22" w:rsidRDefault="00385EA7" w:rsidP="00385EA7">
                  <w:pPr>
                    <w:pStyle w:val="Paragraphedeliste"/>
                    <w:numPr>
                      <w:ilvl w:val="0"/>
                      <w:numId w:val="29"/>
                    </w:numPr>
                    <w:autoSpaceDE w:val="0"/>
                    <w:autoSpaceDN w:val="0"/>
                    <w:adjustRightInd w:val="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 xml:space="preserve">Le maitre d’œuvre doit inclure tous les équipements hardware comme les disques durs, tiroirs, etc. pour assurer la protection contre deux pannes de disques simultanées sur deux nœuds différents </w:t>
                  </w:r>
                  <w:r w:rsidRPr="001C1A22">
                    <w:rPr>
                      <w:rFonts w:asciiTheme="minorHAnsi" w:eastAsiaTheme="minorEastAsia" w:hAnsiTheme="minorHAnsi" w:cstheme="minorHAnsi"/>
                      <w:sz w:val="22"/>
                      <w:szCs w:val="22"/>
                      <w:u w:val="single"/>
                    </w:rPr>
                    <w:t>ou</w:t>
                  </w:r>
                  <w:r w:rsidRPr="001C1A22">
                    <w:rPr>
                      <w:rFonts w:asciiTheme="minorHAnsi" w:eastAsiaTheme="minorEastAsia" w:hAnsiTheme="minorHAnsi" w:cstheme="minorHAnsi"/>
                      <w:sz w:val="22"/>
                      <w:szCs w:val="22"/>
                    </w:rPr>
                    <w:t xml:space="preserve"> une panne d’un nœud complet avec tous les disques qu’y s’y rattachent.</w:t>
                  </w:r>
                </w:p>
                <w:p w14:paraId="21C82B9D" w14:textId="77777777" w:rsidR="00385EA7" w:rsidRPr="001C1A22" w:rsidRDefault="00385EA7" w:rsidP="00385EA7">
                  <w:pPr>
                    <w:pStyle w:val="Paragraphedeliste"/>
                    <w:numPr>
                      <w:ilvl w:val="0"/>
                      <w:numId w:val="29"/>
                    </w:numPr>
                    <w:autoSpaceDE w:val="0"/>
                    <w:autoSpaceDN w:val="0"/>
                    <w:adjustRightInd w:val="0"/>
                    <w:jc w:val="both"/>
                    <w:rPr>
                      <w:rFonts w:asciiTheme="minorHAnsi" w:hAnsiTheme="minorHAnsi" w:cstheme="minorHAnsi"/>
                      <w:sz w:val="22"/>
                      <w:szCs w:val="22"/>
                    </w:rPr>
                  </w:pPr>
                  <w:r w:rsidRPr="001C1A22">
                    <w:rPr>
                      <w:rFonts w:asciiTheme="minorHAnsi" w:eastAsiaTheme="minorEastAsia" w:hAnsiTheme="minorHAnsi" w:cstheme="minorHAnsi"/>
                      <w:sz w:val="22"/>
                      <w:szCs w:val="22"/>
                    </w:rPr>
                    <w:t xml:space="preserve">Le système de stockage proposé doit pouvoir prendre en charge différents niveaux de protection au niveau du répertoire et du fichier. </w:t>
                  </w:r>
                </w:p>
              </w:tc>
            </w:tr>
            <w:tr w:rsidR="00385EA7" w:rsidRPr="001C1A22" w14:paraId="2077BA44" w14:textId="77777777" w:rsidTr="00F1350D">
              <w:trPr>
                <w:trHeight w:val="107"/>
              </w:trPr>
              <w:tc>
                <w:tcPr>
                  <w:tcW w:w="5000" w:type="pct"/>
                  <w:shd w:val="clear" w:color="auto" w:fill="FFFFFF" w:themeFill="background1"/>
                  <w:vAlign w:val="center"/>
                </w:tcPr>
                <w:p w14:paraId="3B5E01CC"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t>Disponibilité et Redondance</w:t>
                  </w:r>
                </w:p>
              </w:tc>
            </w:tr>
            <w:tr w:rsidR="00385EA7" w:rsidRPr="001C1A22" w14:paraId="01A0A81A" w14:textId="77777777" w:rsidTr="00F1350D">
              <w:trPr>
                <w:trHeight w:val="575"/>
              </w:trPr>
              <w:tc>
                <w:tcPr>
                  <w:tcW w:w="5000" w:type="pct"/>
                  <w:shd w:val="clear" w:color="auto" w:fill="FFFFFF" w:themeFill="background1"/>
                  <w:vAlign w:val="center"/>
                </w:tcPr>
                <w:p w14:paraId="2C317D4C" w14:textId="77777777" w:rsidR="00385EA7" w:rsidRPr="001C1A22" w:rsidRDefault="00385EA7" w:rsidP="00385EA7">
                  <w:pPr>
                    <w:pStyle w:val="Default"/>
                    <w:rPr>
                      <w:rFonts w:asciiTheme="minorHAnsi" w:hAnsiTheme="minorHAnsi" w:cstheme="minorHAnsi"/>
                      <w:b/>
                      <w:bCs/>
                      <w:color w:val="FFFFFF" w:themeColor="background1"/>
                      <w:sz w:val="22"/>
                      <w:szCs w:val="22"/>
                    </w:rPr>
                  </w:pPr>
                  <w:r w:rsidRPr="001C1A22">
                    <w:rPr>
                      <w:rFonts w:asciiTheme="minorHAnsi" w:eastAsiaTheme="minorEastAsia" w:hAnsiTheme="minorHAnsi" w:cstheme="minorHAnsi"/>
                      <w:color w:val="auto"/>
                      <w:sz w:val="22"/>
                      <w:szCs w:val="22"/>
                      <w:lang w:eastAsia="en-US"/>
                    </w:rPr>
                    <w:t>La solution doit impérativement offrir de très haute disponibilité sans aucun point de défaillance (NSPOF). Toutes les composantes critiques doivent être impérativement redondante (Source de courant, ventilateurs, contrôleurs, etc…)</w:t>
                  </w:r>
                </w:p>
              </w:tc>
            </w:tr>
            <w:tr w:rsidR="00385EA7" w:rsidRPr="001C1A22" w14:paraId="20B43DC4" w14:textId="77777777" w:rsidTr="00F1350D">
              <w:trPr>
                <w:trHeight w:val="70"/>
              </w:trPr>
              <w:tc>
                <w:tcPr>
                  <w:tcW w:w="5000" w:type="pct"/>
                  <w:shd w:val="clear" w:color="auto" w:fill="FFFFFF" w:themeFill="background1"/>
                  <w:vAlign w:val="center"/>
                </w:tcPr>
                <w:p w14:paraId="0B5D989C"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t>Mise à niveau du code Firmware</w:t>
                  </w:r>
                </w:p>
              </w:tc>
            </w:tr>
            <w:tr w:rsidR="00385EA7" w:rsidRPr="001C1A22" w14:paraId="7AE035D9" w14:textId="77777777" w:rsidTr="00F1350D">
              <w:trPr>
                <w:trHeight w:val="638"/>
              </w:trPr>
              <w:tc>
                <w:tcPr>
                  <w:tcW w:w="5000" w:type="pct"/>
                  <w:shd w:val="clear" w:color="auto" w:fill="FFFFFF" w:themeFill="background1"/>
                  <w:vAlign w:val="center"/>
                </w:tcPr>
                <w:p w14:paraId="3DB243CF" w14:textId="77777777" w:rsidR="00385EA7" w:rsidRPr="001C1A22" w:rsidRDefault="00385EA7" w:rsidP="00385EA7">
                  <w:pPr>
                    <w:pStyle w:val="Default"/>
                    <w:rPr>
                      <w:rFonts w:asciiTheme="minorHAnsi" w:eastAsiaTheme="minorEastAsia" w:hAnsiTheme="minorHAnsi" w:cstheme="minorHAnsi"/>
                      <w:color w:val="auto"/>
                      <w:sz w:val="22"/>
                      <w:szCs w:val="22"/>
                      <w:lang w:eastAsia="en-US"/>
                    </w:rPr>
                  </w:pPr>
                  <w:r w:rsidRPr="001C1A22">
                    <w:rPr>
                      <w:rFonts w:asciiTheme="minorHAnsi" w:eastAsiaTheme="minorEastAsia" w:hAnsiTheme="minorHAnsi" w:cstheme="minorHAnsi"/>
                      <w:color w:val="auto"/>
                      <w:sz w:val="22"/>
                      <w:szCs w:val="22"/>
                      <w:lang w:eastAsia="en-US"/>
                    </w:rPr>
                    <w:t>Le système de stockage doit prendre en charge les mises à niveau du code sans interruption de service ou temps d’arrêt ainsi que la possibilité de revenir à la version précédente du code en cas de problèmes de compatibilité</w:t>
                  </w:r>
                </w:p>
              </w:tc>
            </w:tr>
            <w:tr w:rsidR="00385EA7" w:rsidRPr="001C1A22" w14:paraId="478BC415" w14:textId="77777777" w:rsidTr="00F1350D">
              <w:trPr>
                <w:trHeight w:val="70"/>
              </w:trPr>
              <w:tc>
                <w:tcPr>
                  <w:tcW w:w="5000" w:type="pct"/>
                  <w:shd w:val="clear" w:color="auto" w:fill="FFFFFF" w:themeFill="background1"/>
                  <w:vAlign w:val="center"/>
                </w:tcPr>
                <w:p w14:paraId="067EBFAB"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t>Performance</w:t>
                  </w:r>
                </w:p>
              </w:tc>
            </w:tr>
            <w:tr w:rsidR="00385EA7" w:rsidRPr="001C1A22" w14:paraId="6A44F51D" w14:textId="77777777" w:rsidTr="00F1350D">
              <w:trPr>
                <w:trHeight w:val="350"/>
              </w:trPr>
              <w:tc>
                <w:tcPr>
                  <w:tcW w:w="5000" w:type="pct"/>
                  <w:shd w:val="clear" w:color="auto" w:fill="FFFFFF" w:themeFill="background1"/>
                  <w:vAlign w:val="center"/>
                </w:tcPr>
                <w:p w14:paraId="57EE45F9"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 xml:space="preserve">Le système de fichiers doit supporter de manière continue et automatique l'équilibrage des données à travers tous les nœuds et disques du système pour éliminer les hots spots et les goulots d'étranglement </w:t>
                  </w:r>
                </w:p>
                <w:p w14:paraId="6AFF5452"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 xml:space="preserve">Le système de stockage doit prendre en charge l’évolution en capacité par ajout de disques, Cache, Ports E/S et puissance CPU pour assurer une évolutivité linéaire   </w:t>
                  </w:r>
                </w:p>
                <w:p w14:paraId="6052B916"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Tous les nœuds de stockage/ Contrôleurs qui forme le cluster doivent être actifs, contribuant ainsi à la performance et la capacité du système</w:t>
                  </w:r>
                </w:p>
                <w:p w14:paraId="60935F07"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Le soumissionnaire doit offrir des benchmarked de performance spécifique à la solution offerte</w:t>
                  </w:r>
                </w:p>
                <w:p w14:paraId="00E848FE" w14:textId="77777777" w:rsidR="00385EA7" w:rsidRPr="001C1A22" w:rsidRDefault="00385EA7" w:rsidP="00385EA7">
                  <w:pPr>
                    <w:autoSpaceDE w:val="0"/>
                    <w:autoSpaceDN w:val="0"/>
                    <w:adjustRightInd w:val="0"/>
                    <w:spacing w:before="120" w:after="120"/>
                    <w:jc w:val="both"/>
                    <w:rPr>
                      <w:rFonts w:asciiTheme="minorHAnsi" w:eastAsiaTheme="minorEastAsia" w:hAnsiTheme="minorHAnsi" w:cstheme="minorHAnsi"/>
                      <w:sz w:val="22"/>
                      <w:szCs w:val="22"/>
                    </w:rPr>
                  </w:pPr>
                </w:p>
              </w:tc>
            </w:tr>
            <w:tr w:rsidR="00385EA7" w:rsidRPr="001C1A22" w14:paraId="24A0266C" w14:textId="77777777" w:rsidTr="00F1350D">
              <w:trPr>
                <w:trHeight w:val="467"/>
              </w:trPr>
              <w:tc>
                <w:tcPr>
                  <w:tcW w:w="5000" w:type="pct"/>
                  <w:shd w:val="clear" w:color="auto" w:fill="FFFFFF" w:themeFill="background1"/>
                  <w:vAlign w:val="center"/>
                </w:tcPr>
                <w:p w14:paraId="727C4641" w14:textId="77777777" w:rsidR="00385EA7" w:rsidRPr="001C1A22" w:rsidRDefault="00385EA7" w:rsidP="00385EA7">
                  <w:pPr>
                    <w:autoSpaceDE w:val="0"/>
                    <w:autoSpaceDN w:val="0"/>
                    <w:adjustRightInd w:val="0"/>
                    <w:rPr>
                      <w:rFonts w:asciiTheme="minorHAnsi" w:eastAsiaTheme="minorEastAsia" w:hAnsiTheme="minorHAnsi" w:cstheme="minorHAnsi"/>
                      <w:sz w:val="22"/>
                      <w:szCs w:val="22"/>
                      <w:lang w:eastAsia="en-US"/>
                    </w:rPr>
                  </w:pPr>
                  <w:r w:rsidRPr="001C1A22">
                    <w:rPr>
                      <w:rFonts w:asciiTheme="minorHAnsi" w:eastAsiaTheme="minorEastAsia" w:hAnsiTheme="minorHAnsi" w:cstheme="minorHAnsi"/>
                      <w:b/>
                      <w:bCs/>
                      <w:sz w:val="22"/>
                      <w:szCs w:val="22"/>
                      <w:lang w:eastAsia="en-US"/>
                    </w:rPr>
                    <w:lastRenderedPageBreak/>
                    <w:t>Evolutivité</w:t>
                  </w:r>
                </w:p>
              </w:tc>
            </w:tr>
            <w:tr w:rsidR="00385EA7" w:rsidRPr="001C1A22" w14:paraId="1968E8F7" w14:textId="77777777" w:rsidTr="00F1350D">
              <w:trPr>
                <w:trHeight w:val="467"/>
              </w:trPr>
              <w:tc>
                <w:tcPr>
                  <w:tcW w:w="5000" w:type="pct"/>
                  <w:shd w:val="clear" w:color="auto" w:fill="FFFFFF" w:themeFill="background1"/>
                  <w:vAlign w:val="center"/>
                </w:tcPr>
                <w:p w14:paraId="2EEECBFC"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solution de stockage doit être évolutif jusqu’à un minimum de 3Po, dans un espace de noms unique, pouvant être étendues de manière dynamique, sans interruption et sans aucun changement de configuration.</w:t>
                  </w:r>
                </w:p>
                <w:p w14:paraId="1A1458B8"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 xml:space="preserve">Le système de fichiers devrait supporter l'extension par ajout de contrôleurs / nœuds sans interruption, permettant l'utilisation immédiate de leurs capacités et performances </w:t>
                  </w:r>
                </w:p>
                <w:p w14:paraId="199C39FA"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solution de stockage doit supporter le mélange de différente générations matérielle au sein du même cluster (au moins 3 différentes générations consécutives) sans aucun changement de configuration au niveau applicative ou niveau stockage, tous formant un seul système de fichier unique pour garantir le meilleur retour sur investissement.</w:t>
                  </w:r>
                </w:p>
              </w:tc>
            </w:tr>
            <w:tr w:rsidR="00385EA7" w:rsidRPr="001C1A22" w14:paraId="5D365771" w14:textId="77777777" w:rsidTr="00F1350D">
              <w:trPr>
                <w:trHeight w:val="143"/>
              </w:trPr>
              <w:tc>
                <w:tcPr>
                  <w:tcW w:w="5000" w:type="pct"/>
                  <w:shd w:val="clear" w:color="auto" w:fill="FFFFFF" w:themeFill="background1"/>
                  <w:vAlign w:val="center"/>
                </w:tcPr>
                <w:p w14:paraId="68BE0799"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t>Protection, Intégrité et Disponibilité</w:t>
                  </w:r>
                </w:p>
              </w:tc>
            </w:tr>
            <w:tr w:rsidR="00385EA7" w:rsidRPr="001C1A22" w14:paraId="715915DE" w14:textId="77777777" w:rsidTr="00F1350D">
              <w:trPr>
                <w:trHeight w:val="620"/>
              </w:trPr>
              <w:tc>
                <w:tcPr>
                  <w:tcW w:w="5000" w:type="pct"/>
                  <w:shd w:val="clear" w:color="auto" w:fill="FFFFFF" w:themeFill="background1"/>
                  <w:vAlign w:val="center"/>
                </w:tcPr>
                <w:p w14:paraId="08C5623F"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Le système de stockage doit avoir une capacité journal du système de fichiers. La journalisation des données accélère le temps de reconstruction des disques de stockage en n’écrivant que les nouveaux blocs / bloc modifiés dans le fichier.</w:t>
                  </w:r>
                </w:p>
                <w:p w14:paraId="1756B659"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La plateforme de stockage doit garantir la protection contre les scenarios de corruption silencieuse.</w:t>
                  </w:r>
                </w:p>
                <w:p w14:paraId="749E354B"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 xml:space="preserve">La plateforme doit permettre de définir diffèrent niveau de protection de manière granulaire au niveau du cluster en sa totalité, de répertoires spécifiques, ou de fichiers spécifiques. </w:t>
                  </w:r>
                </w:p>
                <w:p w14:paraId="746F6A97"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Les temps de reconstructions doivent diminuer plus le nombre de disques ou de tiroirs sont ajoutés à la plateforme.</w:t>
                  </w:r>
                </w:p>
              </w:tc>
            </w:tr>
            <w:tr w:rsidR="00385EA7" w:rsidRPr="001C1A22" w14:paraId="467E39D7" w14:textId="77777777" w:rsidTr="00F1350D">
              <w:trPr>
                <w:trHeight w:val="70"/>
              </w:trPr>
              <w:tc>
                <w:tcPr>
                  <w:tcW w:w="5000" w:type="pct"/>
                  <w:shd w:val="clear" w:color="auto" w:fill="FFFFFF" w:themeFill="background1"/>
                  <w:vAlign w:val="center"/>
                </w:tcPr>
                <w:p w14:paraId="01A8DEF6"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t>Protocoles D’accès aux Données</w:t>
                  </w:r>
                </w:p>
              </w:tc>
            </w:tr>
            <w:tr w:rsidR="00385EA7" w:rsidRPr="001C1A22" w14:paraId="3B93AB8F" w14:textId="77777777" w:rsidTr="00F1350D">
              <w:trPr>
                <w:trHeight w:val="70"/>
              </w:trPr>
              <w:tc>
                <w:tcPr>
                  <w:tcW w:w="5000" w:type="pct"/>
                  <w:shd w:val="clear" w:color="auto" w:fill="FFFFFF" w:themeFill="background1"/>
                  <w:vAlign w:val="center"/>
                </w:tcPr>
                <w:p w14:paraId="737DC8F7" w14:textId="77777777" w:rsidR="00385EA7" w:rsidRPr="001C1A22" w:rsidRDefault="00385EA7" w:rsidP="00385EA7">
                  <w:pPr>
                    <w:autoSpaceDE w:val="0"/>
                    <w:autoSpaceDN w:val="0"/>
                    <w:adjustRightInd w:val="0"/>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lang w:eastAsia="en-US"/>
                    </w:rPr>
                    <w:t>La plateforme doit impérativement avoir un accès multi-protocole natif fichier ou objet utilisant des protocoles comme (NFS-v3/v4, SMB 1/2/2.1/3.1, HTTP, FTP, API S3.</w:t>
                  </w:r>
                </w:p>
              </w:tc>
            </w:tr>
            <w:tr w:rsidR="00385EA7" w:rsidRPr="001C1A22" w14:paraId="6DACACD0" w14:textId="77777777" w:rsidTr="00F1350D">
              <w:trPr>
                <w:trHeight w:val="70"/>
              </w:trPr>
              <w:tc>
                <w:tcPr>
                  <w:tcW w:w="5000" w:type="pct"/>
                  <w:shd w:val="clear" w:color="auto" w:fill="FFFFFF" w:themeFill="background1"/>
                  <w:vAlign w:val="center"/>
                </w:tcPr>
                <w:p w14:paraId="2B29624B"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t>Support Système D’exploitation</w:t>
                  </w:r>
                </w:p>
              </w:tc>
            </w:tr>
            <w:tr w:rsidR="00385EA7" w:rsidRPr="001C1A22" w14:paraId="70E54174" w14:textId="77777777" w:rsidTr="00F1350D">
              <w:trPr>
                <w:trHeight w:val="70"/>
              </w:trPr>
              <w:tc>
                <w:tcPr>
                  <w:tcW w:w="5000" w:type="pct"/>
                  <w:shd w:val="clear" w:color="auto" w:fill="FFFFFF" w:themeFill="background1"/>
                  <w:vAlign w:val="center"/>
                </w:tcPr>
                <w:p w14:paraId="146E920A" w14:textId="77777777" w:rsidR="00385EA7" w:rsidRPr="001C1A22" w:rsidRDefault="00385EA7" w:rsidP="00385EA7">
                  <w:pPr>
                    <w:autoSpaceDE w:val="0"/>
                    <w:autoSpaceDN w:val="0"/>
                    <w:adjustRightInd w:val="0"/>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lang w:eastAsia="en-US"/>
                    </w:rPr>
                    <w:t>Support des systèmes exploitation Windows, LINUX, UNIX et MAC OS nativement</w:t>
                  </w:r>
                </w:p>
              </w:tc>
            </w:tr>
            <w:tr w:rsidR="00385EA7" w:rsidRPr="001C1A22" w14:paraId="57C73184" w14:textId="77777777" w:rsidTr="00F1350D">
              <w:trPr>
                <w:trHeight w:val="360"/>
              </w:trPr>
              <w:tc>
                <w:tcPr>
                  <w:tcW w:w="5000" w:type="pct"/>
                  <w:shd w:val="clear" w:color="auto" w:fill="FFFFFF" w:themeFill="background1"/>
                  <w:vAlign w:val="center"/>
                </w:tcPr>
                <w:p w14:paraId="260CE558"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t>Fonctionnalités Requise</w:t>
                  </w:r>
                </w:p>
              </w:tc>
            </w:tr>
            <w:tr w:rsidR="00385EA7" w:rsidRPr="001C1A22" w14:paraId="5BE6326F" w14:textId="77777777" w:rsidTr="00F1350D">
              <w:trPr>
                <w:trHeight w:val="360"/>
              </w:trPr>
              <w:tc>
                <w:tcPr>
                  <w:tcW w:w="5000" w:type="pct"/>
                  <w:shd w:val="clear" w:color="auto" w:fill="FFFFFF" w:themeFill="background1"/>
                  <w:vAlign w:val="center"/>
                </w:tcPr>
                <w:p w14:paraId="0FC378E9"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Doit Inclure un logiciel de performance en temps réels et historique avec la possibilité de faire des rapports avances programmables</w:t>
                  </w:r>
                </w:p>
                <w:p w14:paraId="590241F5"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lastRenderedPageBreak/>
                    <w:t>Doit inclure un logiciel de Déduplication et de compression en temps réel sur les nœuds SSD pour l’optimisation de l’efficacité stockage</w:t>
                  </w:r>
                </w:p>
                <w:p w14:paraId="46A94080"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Doit inclure un logiciel d’analytique offrant une visibilité très avancée sur le système de fichier et des fonctionnalité d’indexation, de recherche de fichiers, d’étiquetage et de suppression de fichier clones.</w:t>
                  </w:r>
                </w:p>
                <w:p w14:paraId="661C48F0"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Doit inclure un logiciel offrant un mécanisme d’équilibrage de charge pour garantir une utilisation équitable des ressources du cluster et a distribution des clients connectes à la plateforme.</w:t>
                  </w:r>
                </w:p>
                <w:p w14:paraId="6627023E"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Doit inclure un logiciel offrant la protection des données via une technologie de Snapshot, intègre avec Windows VSS pour la gestion des versions</w:t>
                  </w:r>
                </w:p>
                <w:p w14:paraId="018DE350"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Doit inclure un logiciel de gestion des Quotas permettant la création de quotas par utilisateurs, groupes ou répertoire ou r avec des limites hard and soft</w:t>
                  </w:r>
                </w:p>
                <w:p w14:paraId="3B561EEC"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Doit inclure un logiciel de hiérarchisation automatique natif permettant le déplacement des fichiers en fonction de leur âges, date de modification, date d’accès, taille, extension, etc. entre les différents nœuds du cluster</w:t>
                  </w:r>
                </w:p>
                <w:p w14:paraId="71ED19AD"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 xml:space="preserve">Doit Supporter un logiciel d’automatisation et d’orchestration de la reprise en cas de sinistre incluant tout l’aspect réseau de la solution NAS (DNS, AD, etc.) </w:t>
                  </w:r>
                </w:p>
                <w:p w14:paraId="2FFEF444"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Doit supporter l’intégrations natif avec un logiciel d’audit sécurité offrant des fonctionnalités de traçabilités sur tous les fichiers stockes, en autres quel utilisateur a supprimé, modifié, déplacé ou même renommé certains fichiers</w:t>
                  </w:r>
                </w:p>
                <w:p w14:paraId="62ED9643"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Doit supporter l’intégration d’une solution Ransomware Defender pour la prévention Cyberattaque Sécurité ayant la possibilité d’analyser le comportement des utilisateurs en temps réel, leur créer des profils et prendre des mesures de sécurités automatiques lorsque le comportement des utilisateurs ne correspond pas à leurs profils</w:t>
                  </w:r>
                </w:p>
                <w:p w14:paraId="4FAA8612" w14:textId="77777777" w:rsidR="00385EA7" w:rsidRPr="001C1A22" w:rsidRDefault="00385EA7" w:rsidP="00385EA7">
                  <w:pPr>
                    <w:pStyle w:val="Paragraphedeliste"/>
                    <w:numPr>
                      <w:ilvl w:val="0"/>
                      <w:numId w:val="29"/>
                    </w:numPr>
                    <w:autoSpaceDE w:val="0"/>
                    <w:autoSpaceDN w:val="0"/>
                    <w:adjustRightInd w:val="0"/>
                    <w:spacing w:before="120" w:after="120"/>
                    <w:jc w:val="both"/>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rPr>
                    <w:t>Doit supporter l’intégration d’une solution natif Cyber Recovery Site avec une technologie AirGap permettant de stocker les données utilisateurs sur un site isolé pour avoir un copie Golden comme dernier recours si une attaque Ransomware entrepris</w:t>
                  </w:r>
                </w:p>
              </w:tc>
            </w:tr>
            <w:tr w:rsidR="00385EA7" w:rsidRPr="001C1A22" w14:paraId="40E927A0" w14:textId="77777777" w:rsidTr="00F1350D">
              <w:trPr>
                <w:trHeight w:val="360"/>
              </w:trPr>
              <w:tc>
                <w:tcPr>
                  <w:tcW w:w="5000" w:type="pct"/>
                  <w:shd w:val="clear" w:color="auto" w:fill="FFFFFF" w:themeFill="background1"/>
                  <w:vAlign w:val="center"/>
                </w:tcPr>
                <w:p w14:paraId="2929BA9F" w14:textId="77777777" w:rsidR="00385EA7" w:rsidRPr="001C1A22" w:rsidRDefault="00385EA7" w:rsidP="00385EA7">
                  <w:pPr>
                    <w:autoSpaceDE w:val="0"/>
                    <w:autoSpaceDN w:val="0"/>
                    <w:adjustRightInd w:val="0"/>
                    <w:rPr>
                      <w:rFonts w:asciiTheme="minorHAnsi" w:eastAsiaTheme="minorEastAsia" w:hAnsiTheme="minorHAnsi" w:cstheme="minorHAnsi"/>
                      <w:b/>
                      <w:bCs/>
                      <w:sz w:val="22"/>
                      <w:szCs w:val="22"/>
                    </w:rPr>
                  </w:pPr>
                  <w:r w:rsidRPr="001C1A22">
                    <w:rPr>
                      <w:rFonts w:asciiTheme="minorHAnsi" w:eastAsiaTheme="minorEastAsia" w:hAnsiTheme="minorHAnsi" w:cstheme="minorHAnsi"/>
                      <w:b/>
                      <w:bCs/>
                      <w:sz w:val="22"/>
                      <w:szCs w:val="22"/>
                    </w:rPr>
                    <w:lastRenderedPageBreak/>
                    <w:t>Garantie</w:t>
                  </w:r>
                </w:p>
              </w:tc>
            </w:tr>
            <w:tr w:rsidR="00385EA7" w:rsidRPr="001C1A22" w14:paraId="1ECDD1C7" w14:textId="77777777" w:rsidTr="00F1350D">
              <w:trPr>
                <w:trHeight w:val="368"/>
              </w:trPr>
              <w:tc>
                <w:tcPr>
                  <w:tcW w:w="5000" w:type="pct"/>
                  <w:shd w:val="clear" w:color="auto" w:fill="FFFFFF" w:themeFill="background1"/>
                  <w:vAlign w:val="center"/>
                </w:tcPr>
                <w:p w14:paraId="4BA1F200" w14:textId="77777777" w:rsidR="00385EA7" w:rsidRPr="001C1A22" w:rsidRDefault="00385EA7" w:rsidP="00385EA7">
                  <w:pPr>
                    <w:autoSpaceDE w:val="0"/>
                    <w:autoSpaceDN w:val="0"/>
                    <w:adjustRightInd w:val="0"/>
                    <w:rPr>
                      <w:rFonts w:asciiTheme="minorHAnsi" w:eastAsiaTheme="minorEastAsia" w:hAnsiTheme="minorHAnsi" w:cstheme="minorHAnsi"/>
                      <w:sz w:val="22"/>
                      <w:szCs w:val="22"/>
                    </w:rPr>
                  </w:pPr>
                  <w:r w:rsidRPr="001C1A22">
                    <w:rPr>
                      <w:rFonts w:asciiTheme="minorHAnsi" w:eastAsiaTheme="minorEastAsia" w:hAnsiTheme="minorHAnsi" w:cstheme="minorHAnsi"/>
                      <w:sz w:val="22"/>
                      <w:szCs w:val="22"/>
                      <w:lang w:eastAsia="en-US"/>
                    </w:rPr>
                    <w:lastRenderedPageBreak/>
                    <w:t>Garantie Matériel et Logiciel de 3 ans avec un support 24h /7 Jours</w:t>
                  </w:r>
                </w:p>
              </w:tc>
            </w:tr>
          </w:tbl>
          <w:p w14:paraId="58F588B9"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2F9CBAD4"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rPr>
            </w:pPr>
          </w:p>
        </w:tc>
        <w:tc>
          <w:tcPr>
            <w:tcW w:w="1417" w:type="dxa"/>
            <w:tcBorders>
              <w:top w:val="single" w:sz="4" w:space="0" w:color="auto"/>
              <w:left w:val="nil"/>
              <w:bottom w:val="single" w:sz="4" w:space="0" w:color="auto"/>
              <w:right w:val="single" w:sz="4" w:space="0" w:color="auto"/>
            </w:tcBorders>
          </w:tcPr>
          <w:p w14:paraId="1D5D1B39"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rPr>
            </w:pPr>
          </w:p>
        </w:tc>
      </w:tr>
      <w:tr w:rsidR="00385EA7" w:rsidRPr="001C1A22" w14:paraId="3CEE4D09" w14:textId="17EA2889" w:rsidTr="00A37E27">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14D94C84" w14:textId="77777777" w:rsidR="00385EA7" w:rsidRPr="001C1A22" w:rsidRDefault="00385EA7" w:rsidP="00385EA7">
            <w:pPr>
              <w:tabs>
                <w:tab w:val="left" w:pos="284"/>
              </w:tabs>
              <w:suppressAutoHyphens/>
              <w:autoSpaceDN w:val="0"/>
              <w:jc w:val="center"/>
              <w:textAlignment w:val="baseline"/>
              <w:rPr>
                <w:rFonts w:asciiTheme="minorHAnsi" w:hAnsiTheme="minorHAnsi" w:cstheme="minorHAnsi"/>
                <w:b/>
                <w:sz w:val="22"/>
                <w:szCs w:val="22"/>
              </w:rPr>
            </w:pPr>
          </w:p>
        </w:tc>
        <w:tc>
          <w:tcPr>
            <w:tcW w:w="6521" w:type="dxa"/>
            <w:tcBorders>
              <w:top w:val="single" w:sz="4" w:space="0" w:color="auto"/>
              <w:left w:val="nil"/>
              <w:bottom w:val="single" w:sz="4" w:space="0" w:color="auto"/>
              <w:right w:val="single" w:sz="4" w:space="0" w:color="auto"/>
            </w:tcBorders>
            <w:vAlign w:val="center"/>
          </w:tcPr>
          <w:p w14:paraId="6F592CDB" w14:textId="77777777" w:rsidR="00385EA7" w:rsidRPr="001C1A22" w:rsidRDefault="00385EA7" w:rsidP="00385EA7">
            <w:pPr>
              <w:rPr>
                <w:rFonts w:asciiTheme="minorHAnsi" w:hAnsiTheme="minorHAnsi" w:cstheme="minorHAnsi"/>
                <w:b/>
                <w:bCs/>
                <w:sz w:val="22"/>
                <w:szCs w:val="22"/>
              </w:rPr>
            </w:pPr>
            <w:r w:rsidRPr="001C1A22">
              <w:rPr>
                <w:rFonts w:asciiTheme="minorHAnsi" w:hAnsiTheme="minorHAnsi" w:cstheme="minorHAnsi"/>
                <w:b/>
                <w:bCs/>
                <w:sz w:val="22"/>
                <w:szCs w:val="22"/>
              </w:rPr>
              <w:t xml:space="preserve">Networking </w:t>
            </w:r>
          </w:p>
          <w:p w14:paraId="4B1AC3A5"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 xml:space="preserve">2 switchs Tor à base de 48 ports chacun en 10gb Optical, le switch devra être certifié par les solutions hyperconvergées incluses dans l’offre, </w:t>
            </w:r>
          </w:p>
          <w:p w14:paraId="5CD074F8" w14:textId="77777777" w:rsidR="00385EA7" w:rsidRPr="001C1A22" w:rsidRDefault="00385EA7" w:rsidP="00385EA7">
            <w:pPr>
              <w:rPr>
                <w:rFonts w:asciiTheme="minorHAnsi" w:hAnsiTheme="minorHAnsi" w:cstheme="minorHAnsi"/>
                <w:sz w:val="22"/>
                <w:szCs w:val="22"/>
              </w:rPr>
            </w:pPr>
            <w:r w:rsidRPr="001C1A22">
              <w:rPr>
                <w:rFonts w:asciiTheme="minorHAnsi" w:hAnsiTheme="minorHAnsi" w:cstheme="minorHAnsi"/>
                <w:sz w:val="22"/>
                <w:szCs w:val="22"/>
              </w:rPr>
              <w:t>Il faudra également inclure les câbles nécessaires pour l’interconnexion de la solution hyper convergée et appliance de stockage utilisateur NAS.</w:t>
            </w:r>
          </w:p>
          <w:p w14:paraId="44243ABD" w14:textId="77777777" w:rsidR="00385EA7" w:rsidRPr="001C1A22" w:rsidRDefault="00385EA7" w:rsidP="00385EA7">
            <w:pPr>
              <w:tabs>
                <w:tab w:val="left" w:pos="284"/>
              </w:tabs>
              <w:suppressAutoHyphens/>
              <w:autoSpaceDN w:val="0"/>
              <w:jc w:val="both"/>
              <w:textAlignment w:val="baseline"/>
              <w:rPr>
                <w:rFonts w:asciiTheme="minorHAnsi" w:hAnsiTheme="minorHAnsi" w:cstheme="minorHAnsi"/>
                <w:b/>
                <w:sz w:val="22"/>
                <w:szCs w:val="22"/>
              </w:rPr>
            </w:pPr>
          </w:p>
        </w:tc>
        <w:tc>
          <w:tcPr>
            <w:tcW w:w="1701" w:type="dxa"/>
            <w:tcBorders>
              <w:top w:val="single" w:sz="4" w:space="0" w:color="auto"/>
              <w:left w:val="nil"/>
              <w:bottom w:val="single" w:sz="4" w:space="0" w:color="auto"/>
              <w:right w:val="single" w:sz="4" w:space="0" w:color="auto"/>
            </w:tcBorders>
          </w:tcPr>
          <w:p w14:paraId="76459E17" w14:textId="77777777" w:rsidR="00385EA7" w:rsidRPr="001C1A22" w:rsidRDefault="00385EA7" w:rsidP="00385EA7">
            <w:pPr>
              <w:rPr>
                <w:rFonts w:asciiTheme="minorHAnsi" w:hAnsiTheme="minorHAnsi" w:cstheme="minorHAnsi"/>
                <w:b/>
                <w:bCs/>
                <w:sz w:val="22"/>
                <w:szCs w:val="22"/>
              </w:rPr>
            </w:pPr>
          </w:p>
        </w:tc>
        <w:tc>
          <w:tcPr>
            <w:tcW w:w="1417" w:type="dxa"/>
            <w:tcBorders>
              <w:top w:val="single" w:sz="4" w:space="0" w:color="auto"/>
              <w:left w:val="nil"/>
              <w:bottom w:val="single" w:sz="4" w:space="0" w:color="auto"/>
              <w:right w:val="single" w:sz="4" w:space="0" w:color="auto"/>
            </w:tcBorders>
          </w:tcPr>
          <w:p w14:paraId="0D21C68C" w14:textId="77777777" w:rsidR="00385EA7" w:rsidRPr="001C1A22" w:rsidRDefault="00385EA7" w:rsidP="00385EA7">
            <w:pPr>
              <w:rPr>
                <w:rFonts w:asciiTheme="minorHAnsi" w:hAnsiTheme="minorHAnsi" w:cstheme="minorHAnsi"/>
                <w:b/>
                <w:bCs/>
                <w:sz w:val="22"/>
                <w:szCs w:val="22"/>
              </w:rPr>
            </w:pPr>
          </w:p>
        </w:tc>
      </w:tr>
    </w:tbl>
    <w:p w14:paraId="33AE2262" w14:textId="531AAAA1" w:rsidR="00261DFA" w:rsidRDefault="00261DFA" w:rsidP="00261DFA">
      <w:pPr>
        <w:ind w:left="-567"/>
        <w:jc w:val="center"/>
        <w:rPr>
          <w:rFonts w:ascii="Century Gothic" w:hAnsi="Century Gothic"/>
          <w:b/>
          <w:sz w:val="28"/>
          <w:szCs w:val="22"/>
        </w:rPr>
      </w:pPr>
    </w:p>
    <w:p w14:paraId="4110B80F" w14:textId="5979FCAF" w:rsidR="00A37E27" w:rsidRDefault="00A37E27" w:rsidP="00261DFA">
      <w:pPr>
        <w:ind w:left="-567"/>
        <w:jc w:val="center"/>
        <w:rPr>
          <w:rFonts w:ascii="Century Gothic" w:hAnsi="Century Gothic"/>
          <w:b/>
          <w:sz w:val="28"/>
          <w:szCs w:val="22"/>
        </w:rPr>
      </w:pPr>
    </w:p>
    <w:p w14:paraId="37DFAA48" w14:textId="37E0BF2F" w:rsidR="001D002C" w:rsidRDefault="001D002C">
      <w:pPr>
        <w:rPr>
          <w:rFonts w:ascii="Century Gothic" w:hAnsi="Century Gothic"/>
          <w:b/>
          <w:sz w:val="28"/>
          <w:szCs w:val="22"/>
        </w:rPr>
      </w:pPr>
      <w:r>
        <w:rPr>
          <w:rFonts w:ascii="Century Gothic" w:hAnsi="Century Gothic"/>
          <w:b/>
          <w:sz w:val="28"/>
          <w:szCs w:val="22"/>
        </w:rPr>
        <w:br w:type="page"/>
      </w:r>
    </w:p>
    <w:p w14:paraId="5230549D" w14:textId="77777777" w:rsidR="001D002C" w:rsidRDefault="001D002C" w:rsidP="00261DFA">
      <w:pPr>
        <w:ind w:left="-567"/>
        <w:jc w:val="center"/>
        <w:rPr>
          <w:rFonts w:ascii="Century Gothic" w:hAnsi="Century Gothic"/>
          <w:b/>
          <w:sz w:val="28"/>
          <w:szCs w:val="22"/>
        </w:rPr>
        <w:sectPr w:rsidR="001D002C" w:rsidSect="00FA43BF">
          <w:headerReference w:type="default" r:id="rId11"/>
          <w:footerReference w:type="default" r:id="rId12"/>
          <w:pgSz w:w="11906" w:h="16838"/>
          <w:pgMar w:top="1134" w:right="851" w:bottom="1134" w:left="851" w:header="283" w:footer="709" w:gutter="0"/>
          <w:cols w:space="708"/>
          <w:docGrid w:linePitch="360"/>
        </w:sectPr>
      </w:pPr>
    </w:p>
    <w:p w14:paraId="441351CE" w14:textId="327F2161" w:rsidR="00A37E27" w:rsidRDefault="00A37E27" w:rsidP="00261DFA">
      <w:pPr>
        <w:ind w:left="-567"/>
        <w:jc w:val="center"/>
        <w:rPr>
          <w:rFonts w:ascii="Century Gothic" w:hAnsi="Century Gothic"/>
          <w:b/>
          <w:sz w:val="28"/>
          <w:szCs w:val="22"/>
        </w:rPr>
      </w:pPr>
    </w:p>
    <w:p w14:paraId="0819D7C3" w14:textId="77777777" w:rsidR="001D002C" w:rsidRPr="009A28C3" w:rsidRDefault="001D002C" w:rsidP="001D002C">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6277054A" w14:textId="77777777" w:rsidR="001D002C" w:rsidRPr="0064326E" w:rsidRDefault="001D002C" w:rsidP="001D002C">
      <w:pPr>
        <w:widowControl w:val="0"/>
        <w:jc w:val="center"/>
        <w:rPr>
          <w:b/>
          <w:sz w:val="28"/>
          <w:szCs w:val="28"/>
        </w:rPr>
      </w:pPr>
    </w:p>
    <w:p w14:paraId="6EB1ED6C" w14:textId="5E390812" w:rsidR="001D002C" w:rsidRDefault="001D002C" w:rsidP="001D002C">
      <w:pPr>
        <w:ind w:left="-567"/>
        <w:jc w:val="center"/>
        <w:rPr>
          <w:rFonts w:ascii="Century Gothic" w:hAnsi="Century Gothic"/>
          <w:b/>
          <w:color w:val="0070C0"/>
          <w:sz w:val="22"/>
          <w:szCs w:val="22"/>
          <w:lang w:val="en-US"/>
        </w:rPr>
      </w:pPr>
      <w:r w:rsidRPr="00312B5F">
        <w:rPr>
          <w:rFonts w:ascii="Century Gothic" w:hAnsi="Century Gothic"/>
          <w:b/>
          <w:color w:val="0070C0"/>
          <w:sz w:val="22"/>
          <w:szCs w:val="22"/>
          <w:lang w:val="en-US"/>
        </w:rPr>
        <w:t>LOT n°1: VDI CMC A</w:t>
      </w:r>
      <w:r>
        <w:rPr>
          <w:rFonts w:ascii="Century Gothic" w:hAnsi="Century Gothic"/>
          <w:b/>
          <w:color w:val="0070C0"/>
          <w:sz w:val="22"/>
          <w:szCs w:val="22"/>
          <w:lang w:val="en-US"/>
        </w:rPr>
        <w:t>gadir</w:t>
      </w:r>
    </w:p>
    <w:p w14:paraId="4CF77B6C" w14:textId="77777777" w:rsidR="001D002C" w:rsidRDefault="001D002C" w:rsidP="001D002C">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D002C" w:rsidRPr="006313F0" w14:paraId="0552498C" w14:textId="77777777" w:rsidTr="00F1350D">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3AEE32B5"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5F1C27F0"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56350863"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4B8FB4E0"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631AD954"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18105132"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507B14C"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53298B0C"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7BC82E69"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9A9774B"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1D002C" w:rsidRPr="006313F0" w14:paraId="435132DF" w14:textId="77777777" w:rsidTr="00F1350D">
        <w:trPr>
          <w:cantSplit/>
          <w:trHeight w:val="424"/>
          <w:jc w:val="center"/>
        </w:trPr>
        <w:tc>
          <w:tcPr>
            <w:tcW w:w="943" w:type="dxa"/>
            <w:shd w:val="clear" w:color="auto" w:fill="auto"/>
            <w:tcMar>
              <w:top w:w="0" w:type="dxa"/>
              <w:left w:w="70" w:type="dxa"/>
              <w:bottom w:w="0" w:type="dxa"/>
              <w:right w:w="70" w:type="dxa"/>
            </w:tcMar>
            <w:vAlign w:val="center"/>
          </w:tcPr>
          <w:p w14:paraId="40DC3668" w14:textId="77777777" w:rsidR="001D002C" w:rsidRPr="009A28C3" w:rsidRDefault="001D002C" w:rsidP="00F135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5B20169C" w14:textId="7335FA3D" w:rsidR="001D002C" w:rsidRPr="00E504AA" w:rsidRDefault="00EC4C71" w:rsidP="00F1350D">
            <w:pPr>
              <w:tabs>
                <w:tab w:val="left" w:pos="284"/>
              </w:tabs>
              <w:suppressAutoHyphens/>
              <w:autoSpaceDN w:val="0"/>
              <w:jc w:val="both"/>
              <w:textAlignment w:val="baseline"/>
              <w:rPr>
                <w:rFonts w:asciiTheme="minorHAnsi" w:hAnsiTheme="minorHAnsi" w:cstheme="minorHAnsi"/>
                <w:b/>
                <w:sz w:val="22"/>
                <w:szCs w:val="22"/>
              </w:rPr>
            </w:pPr>
            <w:r w:rsidRPr="00EC4C71">
              <w:rPr>
                <w:rFonts w:asciiTheme="minorHAnsi" w:hAnsiTheme="minorHAnsi" w:cstheme="minorHAnsi"/>
                <w:b/>
                <w:sz w:val="22"/>
                <w:szCs w:val="22"/>
              </w:rPr>
              <w:t>Solution de virtualisation du poste de travail</w:t>
            </w:r>
          </w:p>
        </w:tc>
        <w:tc>
          <w:tcPr>
            <w:tcW w:w="1011" w:type="dxa"/>
            <w:shd w:val="clear" w:color="auto" w:fill="auto"/>
            <w:tcMar>
              <w:top w:w="0" w:type="dxa"/>
              <w:left w:w="70" w:type="dxa"/>
              <w:bottom w:w="0" w:type="dxa"/>
              <w:right w:w="70" w:type="dxa"/>
            </w:tcMar>
            <w:vAlign w:val="center"/>
          </w:tcPr>
          <w:p w14:paraId="79104EE9" w14:textId="075FC3BD" w:rsidR="001D002C" w:rsidRPr="009A28C3" w:rsidRDefault="00EC4C71" w:rsidP="00F1350D">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01B04499" w14:textId="0836CB81" w:rsidR="001D002C" w:rsidRPr="009A28C3" w:rsidRDefault="00EC4C71" w:rsidP="00F1350D">
            <w:pPr>
              <w:jc w:val="center"/>
              <w:rPr>
                <w:rFonts w:ascii="Century Gothic" w:hAnsi="Century Gothic"/>
                <w:b/>
                <w:sz w:val="22"/>
                <w:szCs w:val="22"/>
              </w:rPr>
            </w:pPr>
            <w:r>
              <w:rPr>
                <w:rFonts w:ascii="Century Gothic" w:hAnsi="Century Gothic"/>
                <w:b/>
                <w:sz w:val="22"/>
                <w:szCs w:val="22"/>
              </w:rPr>
              <w:t>1</w:t>
            </w:r>
          </w:p>
        </w:tc>
        <w:tc>
          <w:tcPr>
            <w:tcW w:w="1973" w:type="dxa"/>
          </w:tcPr>
          <w:p w14:paraId="6244501C" w14:textId="77777777" w:rsidR="001D002C" w:rsidRPr="009A28C3" w:rsidRDefault="001D002C" w:rsidP="00F1350D">
            <w:pPr>
              <w:jc w:val="center"/>
              <w:rPr>
                <w:rFonts w:ascii="Century Gothic" w:hAnsi="Century Gothic"/>
                <w:b/>
                <w:sz w:val="22"/>
                <w:szCs w:val="22"/>
              </w:rPr>
            </w:pPr>
          </w:p>
        </w:tc>
        <w:tc>
          <w:tcPr>
            <w:tcW w:w="2083" w:type="dxa"/>
          </w:tcPr>
          <w:p w14:paraId="71C23AA8" w14:textId="77777777" w:rsidR="001D002C" w:rsidRPr="009A28C3" w:rsidRDefault="001D002C" w:rsidP="00F1350D">
            <w:pPr>
              <w:jc w:val="center"/>
              <w:rPr>
                <w:rFonts w:ascii="Century Gothic" w:hAnsi="Century Gothic"/>
                <w:b/>
                <w:sz w:val="22"/>
                <w:szCs w:val="22"/>
              </w:rPr>
            </w:pPr>
          </w:p>
        </w:tc>
      </w:tr>
      <w:tr w:rsidR="001D002C" w:rsidRPr="006313F0" w14:paraId="000E2903" w14:textId="77777777" w:rsidTr="00F1350D">
        <w:trPr>
          <w:cantSplit/>
          <w:trHeight w:val="539"/>
          <w:jc w:val="center"/>
        </w:trPr>
        <w:tc>
          <w:tcPr>
            <w:tcW w:w="12659" w:type="dxa"/>
            <w:gridSpan w:val="5"/>
            <w:shd w:val="clear" w:color="auto" w:fill="auto"/>
            <w:tcMar>
              <w:top w:w="0" w:type="dxa"/>
              <w:left w:w="70" w:type="dxa"/>
              <w:bottom w:w="0" w:type="dxa"/>
              <w:right w:w="70" w:type="dxa"/>
            </w:tcMar>
            <w:vAlign w:val="center"/>
          </w:tcPr>
          <w:p w14:paraId="4773CDCE" w14:textId="77777777" w:rsidR="001D002C" w:rsidRPr="009A28C3" w:rsidRDefault="001D002C" w:rsidP="00F1350D">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40AB2097" w14:textId="77777777" w:rsidR="001D002C" w:rsidRPr="009A28C3" w:rsidRDefault="001D002C" w:rsidP="00F1350D">
            <w:pPr>
              <w:spacing w:before="240" w:after="240"/>
              <w:jc w:val="center"/>
              <w:rPr>
                <w:rFonts w:ascii="Century Gothic" w:hAnsi="Century Gothic"/>
                <w:b/>
                <w:sz w:val="22"/>
                <w:szCs w:val="22"/>
              </w:rPr>
            </w:pPr>
          </w:p>
        </w:tc>
      </w:tr>
      <w:tr w:rsidR="001D002C" w:rsidRPr="006313F0" w14:paraId="29F4B572" w14:textId="77777777" w:rsidTr="00F1350D">
        <w:trPr>
          <w:cantSplit/>
          <w:trHeight w:val="284"/>
          <w:jc w:val="center"/>
        </w:trPr>
        <w:tc>
          <w:tcPr>
            <w:tcW w:w="12659" w:type="dxa"/>
            <w:gridSpan w:val="5"/>
            <w:shd w:val="clear" w:color="auto" w:fill="auto"/>
            <w:tcMar>
              <w:top w:w="0" w:type="dxa"/>
              <w:left w:w="70" w:type="dxa"/>
              <w:bottom w:w="0" w:type="dxa"/>
              <w:right w:w="70" w:type="dxa"/>
            </w:tcMar>
            <w:vAlign w:val="center"/>
          </w:tcPr>
          <w:p w14:paraId="3A47F7A3" w14:textId="77777777" w:rsidR="001D002C" w:rsidRPr="009A28C3" w:rsidRDefault="001D002C" w:rsidP="00F1350D">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75F3EDBF" w14:textId="77777777" w:rsidR="001D002C" w:rsidRPr="009A28C3" w:rsidRDefault="001D002C" w:rsidP="00F1350D">
            <w:pPr>
              <w:spacing w:before="240" w:after="240"/>
              <w:jc w:val="center"/>
              <w:rPr>
                <w:rFonts w:ascii="Century Gothic" w:hAnsi="Century Gothic"/>
                <w:b/>
                <w:sz w:val="22"/>
                <w:szCs w:val="22"/>
              </w:rPr>
            </w:pPr>
          </w:p>
        </w:tc>
      </w:tr>
      <w:tr w:rsidR="001D002C" w:rsidRPr="0058140F" w14:paraId="74610FEC" w14:textId="77777777" w:rsidTr="00F1350D">
        <w:trPr>
          <w:cantSplit/>
          <w:trHeight w:val="284"/>
          <w:jc w:val="center"/>
        </w:trPr>
        <w:tc>
          <w:tcPr>
            <w:tcW w:w="12659" w:type="dxa"/>
            <w:gridSpan w:val="5"/>
            <w:shd w:val="clear" w:color="auto" w:fill="auto"/>
            <w:tcMar>
              <w:top w:w="0" w:type="dxa"/>
              <w:left w:w="70" w:type="dxa"/>
              <w:bottom w:w="0" w:type="dxa"/>
              <w:right w:w="70" w:type="dxa"/>
            </w:tcMar>
            <w:vAlign w:val="center"/>
          </w:tcPr>
          <w:p w14:paraId="2BE19009" w14:textId="77777777" w:rsidR="001D002C" w:rsidRPr="009A28C3" w:rsidRDefault="001D002C" w:rsidP="00F1350D">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075F76E6" w14:textId="77777777" w:rsidR="001D002C" w:rsidRPr="009A28C3" w:rsidRDefault="001D002C" w:rsidP="00F1350D">
            <w:pPr>
              <w:spacing w:before="240" w:after="240"/>
              <w:jc w:val="center"/>
              <w:rPr>
                <w:rFonts w:ascii="Century Gothic" w:hAnsi="Century Gothic"/>
                <w:b/>
                <w:sz w:val="22"/>
                <w:szCs w:val="22"/>
              </w:rPr>
            </w:pPr>
          </w:p>
        </w:tc>
      </w:tr>
    </w:tbl>
    <w:p w14:paraId="4AACBDAE" w14:textId="77777777" w:rsidR="001D002C" w:rsidRPr="00BD2406" w:rsidRDefault="001D002C" w:rsidP="001D002C">
      <w:pPr>
        <w:ind w:left="-567"/>
        <w:jc w:val="center"/>
        <w:rPr>
          <w:b/>
          <w:bCs/>
          <w:u w:val="single"/>
        </w:rPr>
      </w:pPr>
    </w:p>
    <w:p w14:paraId="6C2B3B26" w14:textId="77418E82" w:rsidR="001D002C" w:rsidRPr="0064326E" w:rsidRDefault="00EA0F92" w:rsidP="001D002C">
      <w:pPr>
        <w:rPr>
          <w:b/>
          <w:bCs/>
          <w:sz w:val="18"/>
          <w:szCs w:val="22"/>
        </w:rPr>
      </w:pPr>
      <w:r>
        <w:rPr>
          <w:rFonts w:ascii="Century Gothic" w:hAnsi="Century Gothic"/>
          <w:b/>
          <w:sz w:val="22"/>
          <w:szCs w:val="22"/>
        </w:rPr>
        <w:t xml:space="preserve"> </w:t>
      </w:r>
      <w:r w:rsidR="001D002C"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1891FF5" w14:textId="77777777" w:rsidR="001D002C" w:rsidRPr="0064326E" w:rsidRDefault="001D002C" w:rsidP="001D002C">
      <w:pPr>
        <w:rPr>
          <w:b/>
          <w:bCs/>
          <w:sz w:val="18"/>
          <w:szCs w:val="22"/>
        </w:rPr>
      </w:pPr>
    </w:p>
    <w:p w14:paraId="149BDD49" w14:textId="77777777" w:rsidR="001D002C" w:rsidRDefault="001D002C" w:rsidP="001D002C">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3A8506D9" w14:textId="77777777" w:rsidR="001D002C" w:rsidRDefault="001D002C" w:rsidP="001D002C">
      <w:pPr>
        <w:jc w:val="right"/>
        <w:rPr>
          <w:b/>
          <w:bCs/>
          <w:kern w:val="36"/>
          <w:sz w:val="22"/>
          <w:szCs w:val="22"/>
        </w:rPr>
      </w:pPr>
    </w:p>
    <w:p w14:paraId="1C6477B2" w14:textId="77777777" w:rsidR="001D002C" w:rsidRDefault="001D002C" w:rsidP="001D002C">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5550985E" w14:textId="77777777" w:rsidR="001D002C" w:rsidRDefault="001D002C" w:rsidP="001D002C"/>
    <w:p w14:paraId="0CAC62F2" w14:textId="77777777" w:rsidR="001D002C" w:rsidRDefault="001D002C" w:rsidP="00261DFA">
      <w:pPr>
        <w:ind w:left="-567"/>
        <w:jc w:val="center"/>
        <w:rPr>
          <w:rFonts w:ascii="Century Gothic" w:hAnsi="Century Gothic"/>
          <w:b/>
          <w:sz w:val="28"/>
          <w:szCs w:val="22"/>
        </w:rPr>
        <w:sectPr w:rsidR="001D002C" w:rsidSect="001D002C">
          <w:pgSz w:w="16838" w:h="11906" w:orient="landscape"/>
          <w:pgMar w:top="851" w:right="1134" w:bottom="851" w:left="1134" w:header="709" w:footer="709" w:gutter="0"/>
          <w:cols w:space="708"/>
          <w:docGrid w:linePitch="360"/>
        </w:sectPr>
      </w:pPr>
    </w:p>
    <w:p w14:paraId="3549EC62" w14:textId="6B6B94F9" w:rsidR="00A37E27" w:rsidRPr="00312B5F" w:rsidRDefault="00A37E27" w:rsidP="00A37E27">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lastRenderedPageBreak/>
        <w:t>LOT n°</w:t>
      </w:r>
      <w:r>
        <w:rPr>
          <w:rFonts w:ascii="Century Gothic" w:hAnsi="Century Gothic"/>
          <w:b/>
          <w:color w:val="0070C0"/>
          <w:sz w:val="22"/>
          <w:szCs w:val="22"/>
          <w:lang w:val="en-US"/>
        </w:rPr>
        <w:t>2</w:t>
      </w:r>
      <w:r w:rsidRPr="00312B5F">
        <w:rPr>
          <w:rFonts w:ascii="Century Gothic" w:hAnsi="Century Gothic"/>
          <w:b/>
          <w:color w:val="0070C0"/>
          <w:sz w:val="22"/>
          <w:szCs w:val="22"/>
          <w:lang w:val="en-US"/>
        </w:rPr>
        <w:t xml:space="preserve">: </w:t>
      </w:r>
      <w:r>
        <w:rPr>
          <w:rFonts w:ascii="Century Gothic" w:hAnsi="Century Gothic"/>
          <w:b/>
          <w:color w:val="0070C0"/>
          <w:sz w:val="22"/>
          <w:szCs w:val="22"/>
          <w:lang w:val="en-US"/>
        </w:rPr>
        <w:t>VDI CMC Nador</w:t>
      </w:r>
    </w:p>
    <w:p w14:paraId="6FFE4045" w14:textId="77777777" w:rsidR="00A37E27" w:rsidRPr="00F02EDE" w:rsidRDefault="00A37E27" w:rsidP="00A37E27">
      <w:pPr>
        <w:jc w:val="center"/>
        <w:rPr>
          <w:rFonts w:ascii="Calibri" w:hAnsi="Calibri" w:cs="Arial"/>
          <w:b/>
          <w:bCs/>
          <w:sz w:val="22"/>
          <w:szCs w:val="22"/>
        </w:rPr>
      </w:pPr>
    </w:p>
    <w:p w14:paraId="07F47AA6" w14:textId="77777777" w:rsidR="00A37E27" w:rsidRPr="00F02EDE" w:rsidRDefault="00A37E27" w:rsidP="00A37E27">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911F537" w14:textId="77777777" w:rsidR="00A37E27" w:rsidRPr="00F02EDE" w:rsidRDefault="00A37E27" w:rsidP="00A37E27">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0F920B0" w14:textId="77777777" w:rsidR="00A37E27" w:rsidRPr="00F02EDE" w:rsidRDefault="00A37E27" w:rsidP="00A37E27">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067D463" w14:textId="77777777" w:rsidR="00A37E27" w:rsidRPr="00F02EDE" w:rsidRDefault="00A37E27" w:rsidP="00A37E27">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A4B8247" w14:textId="77777777" w:rsidR="00A37E27" w:rsidRDefault="00A37E27" w:rsidP="00A37E27">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2DD1ACFF" w14:textId="77777777" w:rsidR="00A37E27" w:rsidRPr="00312B5F" w:rsidRDefault="00A37E27" w:rsidP="00A37E27">
      <w:pPr>
        <w:tabs>
          <w:tab w:val="left" w:pos="284"/>
        </w:tabs>
        <w:suppressAutoHyphens/>
        <w:autoSpaceDN w:val="0"/>
        <w:jc w:val="both"/>
        <w:textAlignment w:val="baseline"/>
        <w:rPr>
          <w:rFonts w:ascii="Century Gothic" w:hAnsi="Century Gothic"/>
          <w:b/>
          <w:color w:val="0070C0"/>
          <w:sz w:val="22"/>
          <w:szCs w:val="22"/>
          <w:lang w:val="en-US"/>
        </w:rPr>
      </w:pPr>
    </w:p>
    <w:tbl>
      <w:tblPr>
        <w:tblW w:w="10201" w:type="dxa"/>
        <w:jc w:val="right"/>
        <w:tblLayout w:type="fixed"/>
        <w:tblCellMar>
          <w:left w:w="70" w:type="dxa"/>
          <w:right w:w="70" w:type="dxa"/>
        </w:tblCellMar>
        <w:tblLook w:val="0000" w:firstRow="0" w:lastRow="0" w:firstColumn="0" w:lastColumn="0" w:noHBand="0" w:noVBand="0"/>
      </w:tblPr>
      <w:tblGrid>
        <w:gridCol w:w="846"/>
        <w:gridCol w:w="6379"/>
        <w:gridCol w:w="1417"/>
        <w:gridCol w:w="1559"/>
      </w:tblGrid>
      <w:tr w:rsidR="00A37E27" w:rsidRPr="001C1A22" w14:paraId="21405F43" w14:textId="536B1FB4" w:rsidTr="001C1A22">
        <w:trPr>
          <w:trHeight w:val="782"/>
          <w:tblHeader/>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56EA37B6" w14:textId="77777777" w:rsidR="00A37E27" w:rsidRPr="001C1A22" w:rsidRDefault="00A37E27" w:rsidP="00A37E27">
            <w:pPr>
              <w:tabs>
                <w:tab w:val="left" w:pos="284"/>
              </w:tabs>
              <w:suppressAutoHyphens/>
              <w:autoSpaceDN w:val="0"/>
              <w:jc w:val="center"/>
              <w:textAlignment w:val="baseline"/>
              <w:rPr>
                <w:rFonts w:ascii="Calibri" w:hAnsi="Calibri" w:cs="Calibri"/>
                <w:b/>
                <w:sz w:val="22"/>
                <w:szCs w:val="22"/>
              </w:rPr>
            </w:pPr>
            <w:r w:rsidRPr="001C1A22">
              <w:rPr>
                <w:rFonts w:ascii="Calibri" w:hAnsi="Calibri" w:cs="Calibri"/>
                <w:b/>
                <w:sz w:val="22"/>
                <w:szCs w:val="22"/>
              </w:rPr>
              <w:t>Item N°</w:t>
            </w:r>
          </w:p>
        </w:tc>
        <w:tc>
          <w:tcPr>
            <w:tcW w:w="6379" w:type="dxa"/>
            <w:tcBorders>
              <w:top w:val="single" w:sz="4" w:space="0" w:color="auto"/>
              <w:left w:val="nil"/>
              <w:bottom w:val="single" w:sz="4" w:space="0" w:color="auto"/>
              <w:right w:val="single" w:sz="4" w:space="0" w:color="auto"/>
            </w:tcBorders>
            <w:vAlign w:val="center"/>
          </w:tcPr>
          <w:p w14:paraId="72682AD7" w14:textId="77777777" w:rsidR="00A37E27" w:rsidRPr="001C1A22" w:rsidRDefault="00A37E27" w:rsidP="00A37E27">
            <w:pPr>
              <w:tabs>
                <w:tab w:val="left" w:pos="284"/>
              </w:tabs>
              <w:suppressAutoHyphens/>
              <w:autoSpaceDN w:val="0"/>
              <w:jc w:val="center"/>
              <w:textAlignment w:val="baseline"/>
              <w:rPr>
                <w:rFonts w:ascii="Calibri" w:hAnsi="Calibri" w:cs="Calibri"/>
                <w:b/>
                <w:sz w:val="22"/>
                <w:szCs w:val="22"/>
              </w:rPr>
            </w:pPr>
            <w:r w:rsidRPr="001C1A22">
              <w:rPr>
                <w:rFonts w:ascii="Calibri" w:hAnsi="Calibri" w:cs="Calibri"/>
                <w:b/>
                <w:sz w:val="22"/>
                <w:szCs w:val="22"/>
              </w:rPr>
              <w:t>Désignation et caractéristiques techniques</w:t>
            </w:r>
          </w:p>
        </w:tc>
        <w:tc>
          <w:tcPr>
            <w:tcW w:w="1417" w:type="dxa"/>
            <w:tcBorders>
              <w:top w:val="single" w:sz="4" w:space="0" w:color="auto"/>
              <w:left w:val="nil"/>
              <w:bottom w:val="single" w:sz="4" w:space="0" w:color="auto"/>
              <w:right w:val="single" w:sz="4" w:space="0" w:color="auto"/>
            </w:tcBorders>
            <w:vAlign w:val="center"/>
          </w:tcPr>
          <w:p w14:paraId="67179CC4" w14:textId="48A975AD" w:rsidR="00A37E27" w:rsidRPr="001C1A22" w:rsidRDefault="00A37E27" w:rsidP="00A37E27">
            <w:pPr>
              <w:tabs>
                <w:tab w:val="left" w:pos="284"/>
              </w:tabs>
              <w:suppressAutoHyphens/>
              <w:autoSpaceDN w:val="0"/>
              <w:jc w:val="center"/>
              <w:textAlignment w:val="baseline"/>
              <w:rPr>
                <w:rFonts w:ascii="Calibri" w:hAnsi="Calibri" w:cs="Calibri"/>
                <w:b/>
                <w:sz w:val="22"/>
                <w:szCs w:val="22"/>
              </w:rPr>
            </w:pPr>
            <w:r w:rsidRPr="001C1A22">
              <w:rPr>
                <w:rFonts w:ascii="Calibri" w:hAnsi="Calibri" w:cs="Calibri"/>
                <w:b/>
                <w:sz w:val="18"/>
                <w:szCs w:val="18"/>
                <w:lang w:eastAsia="en-US" w:bidi="ar-MA"/>
              </w:rPr>
              <w:t>Proposition du soumissionnaire</w:t>
            </w:r>
          </w:p>
        </w:tc>
        <w:tc>
          <w:tcPr>
            <w:tcW w:w="1559" w:type="dxa"/>
            <w:tcBorders>
              <w:top w:val="single" w:sz="4" w:space="0" w:color="auto"/>
              <w:left w:val="nil"/>
              <w:bottom w:val="single" w:sz="4" w:space="0" w:color="auto"/>
              <w:right w:val="single" w:sz="4" w:space="0" w:color="auto"/>
            </w:tcBorders>
            <w:vAlign w:val="center"/>
          </w:tcPr>
          <w:p w14:paraId="2814455E" w14:textId="77777777" w:rsidR="00A37E27" w:rsidRPr="001C1A22" w:rsidRDefault="00A37E27" w:rsidP="00A37E27">
            <w:pPr>
              <w:overflowPunct w:val="0"/>
              <w:autoSpaceDE w:val="0"/>
              <w:autoSpaceDN w:val="0"/>
              <w:adjustRightInd w:val="0"/>
              <w:textAlignment w:val="baseline"/>
              <w:rPr>
                <w:rFonts w:ascii="Calibri" w:hAnsi="Calibri" w:cs="Calibri"/>
                <w:b/>
                <w:sz w:val="18"/>
                <w:szCs w:val="18"/>
                <w:lang w:eastAsia="en-US" w:bidi="ar-MA"/>
              </w:rPr>
            </w:pPr>
            <w:r w:rsidRPr="001C1A22">
              <w:rPr>
                <w:rFonts w:ascii="Calibri" w:hAnsi="Calibri" w:cs="Calibri"/>
                <w:b/>
                <w:sz w:val="18"/>
                <w:szCs w:val="18"/>
                <w:lang w:eastAsia="en-US" w:bidi="ar-MA"/>
              </w:rPr>
              <w:t>Appréciation de l'administration</w:t>
            </w:r>
          </w:p>
          <w:p w14:paraId="4FAC2FB4" w14:textId="77777777" w:rsidR="00A37E27" w:rsidRPr="001C1A22" w:rsidRDefault="00A37E27" w:rsidP="00A37E27">
            <w:pPr>
              <w:tabs>
                <w:tab w:val="left" w:pos="284"/>
              </w:tabs>
              <w:suppressAutoHyphens/>
              <w:autoSpaceDN w:val="0"/>
              <w:jc w:val="center"/>
              <w:textAlignment w:val="baseline"/>
              <w:rPr>
                <w:rFonts w:ascii="Calibri" w:hAnsi="Calibri" w:cs="Calibri"/>
                <w:b/>
                <w:sz w:val="22"/>
                <w:szCs w:val="22"/>
              </w:rPr>
            </w:pPr>
          </w:p>
        </w:tc>
      </w:tr>
      <w:tr w:rsidR="00A37E27" w:rsidRPr="001C1A22" w14:paraId="4F625650" w14:textId="1BAEFB23" w:rsidTr="001C1A22">
        <w:trPr>
          <w:trHeight w:val="782"/>
          <w:jc w:val="right"/>
        </w:trPr>
        <w:tc>
          <w:tcPr>
            <w:tcW w:w="846" w:type="dxa"/>
            <w:tcBorders>
              <w:top w:val="single" w:sz="4" w:space="0" w:color="auto"/>
              <w:left w:val="single" w:sz="4" w:space="0" w:color="auto"/>
              <w:right w:val="single" w:sz="4" w:space="0" w:color="auto"/>
            </w:tcBorders>
            <w:noWrap/>
            <w:vAlign w:val="center"/>
          </w:tcPr>
          <w:p w14:paraId="3D934935" w14:textId="77777777" w:rsidR="00A37E27" w:rsidRPr="001C1A22" w:rsidRDefault="00A37E27" w:rsidP="00A37E27">
            <w:pPr>
              <w:tabs>
                <w:tab w:val="left" w:pos="284"/>
              </w:tabs>
              <w:suppressAutoHyphens/>
              <w:autoSpaceDN w:val="0"/>
              <w:jc w:val="center"/>
              <w:textAlignment w:val="baseline"/>
              <w:rPr>
                <w:rFonts w:ascii="Calibri" w:hAnsi="Calibri" w:cs="Calibri"/>
                <w:b/>
                <w:sz w:val="22"/>
                <w:szCs w:val="22"/>
              </w:rPr>
            </w:pPr>
            <w:r w:rsidRPr="001C1A22">
              <w:rPr>
                <w:rFonts w:ascii="Calibri" w:hAnsi="Calibri" w:cs="Calibri"/>
                <w:b/>
                <w:sz w:val="22"/>
                <w:szCs w:val="22"/>
              </w:rPr>
              <w:t>1</w:t>
            </w:r>
          </w:p>
        </w:tc>
        <w:tc>
          <w:tcPr>
            <w:tcW w:w="6379" w:type="dxa"/>
            <w:tcBorders>
              <w:top w:val="single" w:sz="4" w:space="0" w:color="auto"/>
              <w:left w:val="nil"/>
              <w:right w:val="single" w:sz="4" w:space="0" w:color="auto"/>
            </w:tcBorders>
            <w:vAlign w:val="center"/>
          </w:tcPr>
          <w:p w14:paraId="76E9247F" w14:textId="1FE1DC2A" w:rsidR="00EC4C71" w:rsidRPr="001C1A22" w:rsidRDefault="00EC4C71">
            <w:pPr>
              <w:rPr>
                <w:rFonts w:ascii="Calibri" w:hAnsi="Calibri" w:cs="Calibri"/>
                <w:sz w:val="28"/>
                <w:szCs w:val="28"/>
                <w:u w:val="single"/>
              </w:rPr>
            </w:pPr>
            <w:r w:rsidRPr="001C1A22">
              <w:rPr>
                <w:rFonts w:ascii="Calibri" w:hAnsi="Calibri" w:cs="Calibri"/>
                <w:b/>
                <w:sz w:val="28"/>
                <w:szCs w:val="28"/>
                <w:u w:val="single"/>
              </w:rPr>
              <w:t>Solution de virtualisation du poste de travail</w:t>
            </w:r>
          </w:p>
          <w:tbl>
            <w:tblPr>
              <w:tblW w:w="8311" w:type="dxa"/>
              <w:tblLayout w:type="fixed"/>
              <w:tblCellMar>
                <w:left w:w="70" w:type="dxa"/>
                <w:right w:w="70" w:type="dxa"/>
              </w:tblCellMar>
              <w:tblLook w:val="04A0" w:firstRow="1" w:lastRow="0" w:firstColumn="1" w:lastColumn="0" w:noHBand="0" w:noVBand="1"/>
            </w:tblPr>
            <w:tblGrid>
              <w:gridCol w:w="8311"/>
            </w:tblGrid>
            <w:tr w:rsidR="00A37E27" w:rsidRPr="001C1A22" w14:paraId="150A11BB" w14:textId="77777777" w:rsidTr="00F1350D">
              <w:trPr>
                <w:trHeight w:val="522"/>
              </w:trPr>
              <w:tc>
                <w:tcPr>
                  <w:tcW w:w="8311" w:type="dxa"/>
                  <w:shd w:val="clear" w:color="auto" w:fill="auto"/>
                  <w:noWrap/>
                  <w:vAlign w:val="center"/>
                </w:tcPr>
                <w:p w14:paraId="566C551D" w14:textId="77777777" w:rsidR="00A37E27" w:rsidRPr="001C1A22" w:rsidRDefault="00A37E27" w:rsidP="00A37E27">
                  <w:pPr>
                    <w:rPr>
                      <w:rFonts w:ascii="Calibri" w:hAnsi="Calibri" w:cs="Calibri"/>
                      <w:b/>
                      <w:bCs/>
                      <w:sz w:val="22"/>
                      <w:szCs w:val="22"/>
                    </w:rPr>
                  </w:pPr>
                  <w:r w:rsidRPr="001C1A22">
                    <w:rPr>
                      <w:rFonts w:ascii="Calibri" w:hAnsi="Calibri" w:cs="Calibri"/>
                      <w:b/>
                      <w:bCs/>
                      <w:sz w:val="22"/>
                      <w:szCs w:val="22"/>
                    </w:rPr>
                    <w:t>Spécifications de la plateforme hyperconvergée</w:t>
                  </w:r>
                </w:p>
              </w:tc>
            </w:tr>
            <w:tr w:rsidR="00A37E27" w:rsidRPr="001C1A22" w14:paraId="392DCD86" w14:textId="77777777" w:rsidTr="00F1350D">
              <w:trPr>
                <w:trHeight w:val="307"/>
              </w:trPr>
              <w:tc>
                <w:tcPr>
                  <w:tcW w:w="8311" w:type="dxa"/>
                  <w:shd w:val="clear" w:color="auto" w:fill="auto"/>
                  <w:noWrap/>
                  <w:vAlign w:val="center"/>
                </w:tcPr>
                <w:tbl>
                  <w:tblPr>
                    <w:tblW w:w="5950" w:type="dxa"/>
                    <w:tblLayout w:type="fixed"/>
                    <w:tblCellMar>
                      <w:left w:w="70" w:type="dxa"/>
                      <w:right w:w="70" w:type="dxa"/>
                    </w:tblCellMar>
                    <w:tblLook w:val="04A0" w:firstRow="1" w:lastRow="0" w:firstColumn="1" w:lastColumn="0" w:noHBand="0" w:noVBand="1"/>
                  </w:tblPr>
                  <w:tblGrid>
                    <w:gridCol w:w="2065"/>
                    <w:gridCol w:w="3885"/>
                  </w:tblGrid>
                  <w:tr w:rsidR="00A37E27" w:rsidRPr="001C1A22" w14:paraId="259E89A8" w14:textId="77777777" w:rsidTr="001C1A22">
                    <w:trPr>
                      <w:trHeight w:val="386"/>
                    </w:trPr>
                    <w:tc>
                      <w:tcPr>
                        <w:tcW w:w="59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56DE64" w14:textId="77777777" w:rsidR="00A37E27" w:rsidRPr="001C1A22" w:rsidRDefault="00A37E27" w:rsidP="00A37E27">
                        <w:pPr>
                          <w:jc w:val="center"/>
                          <w:rPr>
                            <w:rFonts w:ascii="Calibri" w:hAnsi="Calibri" w:cs="Calibri"/>
                            <w:b/>
                            <w:bCs/>
                            <w:color w:val="000000"/>
                            <w:sz w:val="20"/>
                          </w:rPr>
                        </w:pPr>
                        <w:r w:rsidRPr="001C1A22">
                          <w:rPr>
                            <w:rFonts w:ascii="Calibri" w:hAnsi="Calibri" w:cs="Calibri"/>
                            <w:b/>
                            <w:bCs/>
                            <w:color w:val="000000"/>
                          </w:rPr>
                          <w:t>Architecture</w:t>
                        </w:r>
                      </w:p>
                    </w:tc>
                  </w:tr>
                  <w:tr w:rsidR="00A37E27" w:rsidRPr="001C1A22" w14:paraId="1060A4F1" w14:textId="77777777" w:rsidTr="001C1A22">
                    <w:trPr>
                      <w:trHeight w:val="315"/>
                    </w:trPr>
                    <w:tc>
                      <w:tcPr>
                        <w:tcW w:w="2065" w:type="dxa"/>
                        <w:vMerge w:val="restart"/>
                        <w:tcBorders>
                          <w:top w:val="nil"/>
                          <w:left w:val="single" w:sz="4" w:space="0" w:color="auto"/>
                          <w:right w:val="single" w:sz="4" w:space="0" w:color="auto"/>
                        </w:tcBorders>
                        <w:shd w:val="clear" w:color="auto" w:fill="auto"/>
                        <w:vAlign w:val="center"/>
                        <w:hideMark/>
                      </w:tcPr>
                      <w:p w14:paraId="4E13B804" w14:textId="77777777" w:rsidR="00A37E27" w:rsidRPr="001C1A22" w:rsidRDefault="00A37E27" w:rsidP="00A37E27">
                        <w:pPr>
                          <w:rPr>
                            <w:rFonts w:ascii="Calibri" w:hAnsi="Calibri" w:cs="Calibri"/>
                            <w:color w:val="000000"/>
                            <w:sz w:val="20"/>
                          </w:rPr>
                        </w:pPr>
                        <w:r w:rsidRPr="001C1A22">
                          <w:rPr>
                            <w:rFonts w:ascii="Calibri" w:hAnsi="Calibri" w:cs="Calibri"/>
                            <w:b/>
                            <w:bCs/>
                            <w:color w:val="000000"/>
                            <w:sz w:val="20"/>
                          </w:rPr>
                          <w:t>Architecture</w:t>
                        </w:r>
                      </w:p>
                    </w:tc>
                    <w:tc>
                      <w:tcPr>
                        <w:tcW w:w="3885" w:type="dxa"/>
                        <w:tcBorders>
                          <w:top w:val="nil"/>
                          <w:left w:val="nil"/>
                          <w:bottom w:val="single" w:sz="4" w:space="0" w:color="auto"/>
                          <w:right w:val="single" w:sz="4" w:space="0" w:color="auto"/>
                        </w:tcBorders>
                        <w:shd w:val="clear" w:color="auto" w:fill="auto"/>
                        <w:vAlign w:val="center"/>
                        <w:hideMark/>
                      </w:tcPr>
                      <w:p w14:paraId="65873DF4"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De type appliance, formant un cluster hyper-convergé, préinstallée en usine</w:t>
                        </w:r>
                      </w:p>
                    </w:tc>
                  </w:tr>
                  <w:tr w:rsidR="00A37E27" w:rsidRPr="001C1A22" w14:paraId="6E1E343F" w14:textId="77777777" w:rsidTr="001C1A22">
                    <w:trPr>
                      <w:trHeight w:val="315"/>
                    </w:trPr>
                    <w:tc>
                      <w:tcPr>
                        <w:tcW w:w="2065" w:type="dxa"/>
                        <w:vMerge/>
                        <w:tcBorders>
                          <w:left w:val="single" w:sz="4" w:space="0" w:color="auto"/>
                          <w:right w:val="single" w:sz="4" w:space="0" w:color="auto"/>
                        </w:tcBorders>
                        <w:shd w:val="clear" w:color="auto" w:fill="auto"/>
                        <w:vAlign w:val="center"/>
                        <w:hideMark/>
                      </w:tcPr>
                      <w:p w14:paraId="66A46938" w14:textId="77777777" w:rsidR="00A37E27" w:rsidRPr="001C1A22" w:rsidRDefault="00A37E27" w:rsidP="00A37E27">
                        <w:pPr>
                          <w:rPr>
                            <w:rFonts w:ascii="Calibri" w:hAnsi="Calibri" w:cs="Calibri"/>
                            <w:color w:val="000000"/>
                          </w:rPr>
                        </w:pPr>
                      </w:p>
                    </w:tc>
                    <w:tc>
                      <w:tcPr>
                        <w:tcW w:w="3885" w:type="dxa"/>
                        <w:tcBorders>
                          <w:top w:val="nil"/>
                          <w:left w:val="nil"/>
                          <w:bottom w:val="single" w:sz="4" w:space="0" w:color="auto"/>
                          <w:right w:val="single" w:sz="4" w:space="0" w:color="auto"/>
                        </w:tcBorders>
                        <w:shd w:val="clear" w:color="auto" w:fill="auto"/>
                        <w:vAlign w:val="center"/>
                        <w:hideMark/>
                      </w:tcPr>
                      <w:p w14:paraId="4C6587F9"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L’appliance doit être tout en un, et ainsi inclure les briques matérielle et logicielle. En particulier elle doit être vendue et supportée comme étant un seul produit par un seul constructeur</w:t>
                        </w:r>
                      </w:p>
                    </w:tc>
                  </w:tr>
                  <w:tr w:rsidR="00A37E27" w:rsidRPr="001C1A22" w14:paraId="65DF433E" w14:textId="77777777" w:rsidTr="001C1A22">
                    <w:trPr>
                      <w:trHeight w:val="315"/>
                    </w:trPr>
                    <w:tc>
                      <w:tcPr>
                        <w:tcW w:w="2065" w:type="dxa"/>
                        <w:vMerge/>
                        <w:tcBorders>
                          <w:left w:val="single" w:sz="4" w:space="0" w:color="auto"/>
                          <w:bottom w:val="single" w:sz="4" w:space="0" w:color="auto"/>
                          <w:right w:val="single" w:sz="4" w:space="0" w:color="auto"/>
                        </w:tcBorders>
                        <w:shd w:val="clear" w:color="auto" w:fill="auto"/>
                        <w:vAlign w:val="center"/>
                      </w:tcPr>
                      <w:p w14:paraId="17C73818" w14:textId="77777777" w:rsidR="00A37E27" w:rsidRPr="001C1A22" w:rsidRDefault="00A37E27" w:rsidP="00A37E27">
                        <w:pPr>
                          <w:rPr>
                            <w:rFonts w:ascii="Calibri" w:hAnsi="Calibri" w:cs="Calibri"/>
                            <w:color w:val="000000"/>
                          </w:rPr>
                        </w:pPr>
                      </w:p>
                    </w:tc>
                    <w:tc>
                      <w:tcPr>
                        <w:tcW w:w="3885" w:type="dxa"/>
                        <w:tcBorders>
                          <w:top w:val="nil"/>
                          <w:left w:val="nil"/>
                          <w:bottom w:val="single" w:sz="4" w:space="0" w:color="auto"/>
                          <w:right w:val="single" w:sz="4" w:space="0" w:color="auto"/>
                        </w:tcBorders>
                        <w:shd w:val="clear" w:color="auto" w:fill="auto"/>
                        <w:vAlign w:val="center"/>
                      </w:tcPr>
                      <w:p w14:paraId="50BFB713"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La solution doit pouvoir être étendue sans arrêt de service</w:t>
                        </w:r>
                      </w:p>
                    </w:tc>
                  </w:tr>
                  <w:tr w:rsidR="00A37E27" w:rsidRPr="001C1A22" w14:paraId="7D6D7A80" w14:textId="77777777" w:rsidTr="001C1A22">
                    <w:trPr>
                      <w:trHeight w:val="315"/>
                    </w:trPr>
                    <w:tc>
                      <w:tcPr>
                        <w:tcW w:w="2065" w:type="dxa"/>
                        <w:vMerge w:val="restart"/>
                        <w:tcBorders>
                          <w:top w:val="nil"/>
                          <w:left w:val="single" w:sz="4" w:space="0" w:color="auto"/>
                          <w:right w:val="single" w:sz="4" w:space="0" w:color="auto"/>
                        </w:tcBorders>
                        <w:shd w:val="clear" w:color="auto" w:fill="auto"/>
                        <w:vAlign w:val="center"/>
                      </w:tcPr>
                      <w:p w14:paraId="41239E94" w14:textId="77777777" w:rsidR="00A37E27" w:rsidRPr="001C1A22" w:rsidRDefault="00A37E27" w:rsidP="00A37E27">
                        <w:pPr>
                          <w:rPr>
                            <w:rFonts w:ascii="Calibri" w:hAnsi="Calibri" w:cs="Calibri"/>
                            <w:color w:val="000000"/>
                          </w:rPr>
                        </w:pPr>
                        <w:r w:rsidRPr="001C1A22">
                          <w:rPr>
                            <w:rFonts w:ascii="Calibri" w:hAnsi="Calibri" w:cs="Calibri"/>
                            <w:b/>
                            <w:bCs/>
                            <w:color w:val="000000"/>
                            <w:sz w:val="20"/>
                          </w:rPr>
                          <w:t>Évolutivité</w:t>
                        </w:r>
                      </w:p>
                    </w:tc>
                    <w:tc>
                      <w:tcPr>
                        <w:tcW w:w="3885" w:type="dxa"/>
                        <w:tcBorders>
                          <w:top w:val="nil"/>
                          <w:left w:val="nil"/>
                          <w:bottom w:val="single" w:sz="4" w:space="0" w:color="auto"/>
                          <w:right w:val="single" w:sz="4" w:space="0" w:color="auto"/>
                        </w:tcBorders>
                        <w:shd w:val="clear" w:color="auto" w:fill="auto"/>
                        <w:vAlign w:val="center"/>
                      </w:tcPr>
                      <w:p w14:paraId="0E8773AD"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 xml:space="preserve">La solution doit pouvoir évoluer en scale-up et scale-out dans un même cluster, en particulier ces évolutions devront se faire </w:t>
                        </w:r>
                        <w:r w:rsidRPr="001C1A22">
                          <w:rPr>
                            <w:rFonts w:ascii="Calibri" w:hAnsi="Calibri" w:cs="Calibri"/>
                            <w:color w:val="000000"/>
                            <w:sz w:val="20"/>
                            <w:u w:val="single"/>
                          </w:rPr>
                          <w:t>sans upgrade software</w:t>
                        </w:r>
                        <w:r w:rsidRPr="001C1A22">
                          <w:rPr>
                            <w:rFonts w:ascii="Calibri" w:hAnsi="Calibri" w:cs="Calibri"/>
                            <w:color w:val="000000"/>
                            <w:sz w:val="20"/>
                          </w:rPr>
                          <w:t xml:space="preserve"> </w:t>
                        </w:r>
                      </w:p>
                    </w:tc>
                  </w:tr>
                  <w:tr w:rsidR="00A37E27" w:rsidRPr="001C1A22" w14:paraId="1BC80BF3" w14:textId="77777777" w:rsidTr="001C1A22">
                    <w:trPr>
                      <w:trHeight w:val="315"/>
                    </w:trPr>
                    <w:tc>
                      <w:tcPr>
                        <w:tcW w:w="2065" w:type="dxa"/>
                        <w:vMerge/>
                        <w:tcBorders>
                          <w:left w:val="single" w:sz="4" w:space="0" w:color="auto"/>
                          <w:bottom w:val="single" w:sz="4" w:space="0" w:color="auto"/>
                          <w:right w:val="single" w:sz="4" w:space="0" w:color="auto"/>
                        </w:tcBorders>
                        <w:shd w:val="clear" w:color="auto" w:fill="auto"/>
                        <w:vAlign w:val="center"/>
                      </w:tcPr>
                      <w:p w14:paraId="6C018BB7" w14:textId="77777777" w:rsidR="00A37E27" w:rsidRPr="001C1A22" w:rsidRDefault="00A37E27" w:rsidP="00A37E27">
                        <w:pPr>
                          <w:rPr>
                            <w:rFonts w:ascii="Calibri" w:hAnsi="Calibri" w:cs="Calibri"/>
                            <w:color w:val="000000"/>
                          </w:rPr>
                        </w:pPr>
                      </w:p>
                    </w:tc>
                    <w:tc>
                      <w:tcPr>
                        <w:tcW w:w="3885" w:type="dxa"/>
                        <w:tcBorders>
                          <w:top w:val="nil"/>
                          <w:left w:val="nil"/>
                          <w:bottom w:val="single" w:sz="4" w:space="0" w:color="auto"/>
                          <w:right w:val="single" w:sz="4" w:space="0" w:color="auto"/>
                        </w:tcBorders>
                        <w:shd w:val="clear" w:color="auto" w:fill="auto"/>
                        <w:vAlign w:val="center"/>
                      </w:tcPr>
                      <w:p w14:paraId="1259D834"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La possibilité de mixer des nœuds de différentes configurations sur le même cluster, tout en suivant les meilleures pratiques de la solution</w:t>
                        </w:r>
                      </w:p>
                    </w:tc>
                  </w:tr>
                  <w:tr w:rsidR="00A37E27" w:rsidRPr="001C1A22" w14:paraId="46E2B5D5" w14:textId="77777777" w:rsidTr="001C1A22">
                    <w:trPr>
                      <w:trHeight w:val="804"/>
                    </w:trPr>
                    <w:tc>
                      <w:tcPr>
                        <w:tcW w:w="2065" w:type="dxa"/>
                        <w:tcBorders>
                          <w:top w:val="nil"/>
                          <w:left w:val="single" w:sz="4" w:space="0" w:color="auto"/>
                          <w:right w:val="single" w:sz="4" w:space="0" w:color="auto"/>
                        </w:tcBorders>
                        <w:shd w:val="clear" w:color="auto" w:fill="auto"/>
                        <w:vAlign w:val="center"/>
                        <w:hideMark/>
                      </w:tcPr>
                      <w:p w14:paraId="647F2093" w14:textId="77777777" w:rsidR="00A37E27" w:rsidRPr="001C1A22" w:rsidRDefault="00A37E27" w:rsidP="00A37E27">
                        <w:pPr>
                          <w:rPr>
                            <w:rFonts w:ascii="Calibri" w:hAnsi="Calibri" w:cs="Calibri"/>
                            <w:color w:val="000000"/>
                          </w:rPr>
                        </w:pPr>
                        <w:r w:rsidRPr="001C1A22">
                          <w:rPr>
                            <w:rFonts w:ascii="Calibri" w:hAnsi="Calibri" w:cs="Calibri"/>
                            <w:b/>
                            <w:bCs/>
                            <w:color w:val="000000"/>
                            <w:sz w:val="20"/>
                          </w:rPr>
                          <w:t>Redondance</w:t>
                        </w:r>
                      </w:p>
                    </w:tc>
                    <w:tc>
                      <w:tcPr>
                        <w:tcW w:w="3885" w:type="dxa"/>
                        <w:tcBorders>
                          <w:top w:val="nil"/>
                          <w:left w:val="nil"/>
                          <w:bottom w:val="single" w:sz="4" w:space="0" w:color="auto"/>
                          <w:right w:val="single" w:sz="4" w:space="0" w:color="auto"/>
                        </w:tcBorders>
                        <w:shd w:val="clear" w:color="auto" w:fill="auto"/>
                        <w:vAlign w:val="center"/>
                        <w:hideMark/>
                      </w:tcPr>
                      <w:p w14:paraId="7C118330"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La plateforme devra être entièrement redondante. En cas de panne d’éléments hardware (interface réseau, disque, nœud), le système devra être capable de reconstruire automatiquement les données manquantes.</w:t>
                        </w:r>
                      </w:p>
                    </w:tc>
                  </w:tr>
                  <w:tr w:rsidR="00A37E27" w:rsidRPr="001C1A22" w14:paraId="33575716" w14:textId="77777777" w:rsidTr="001C1A22">
                    <w:trPr>
                      <w:trHeight w:val="386"/>
                    </w:trPr>
                    <w:tc>
                      <w:tcPr>
                        <w:tcW w:w="59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668DB7" w14:textId="77777777" w:rsidR="00A37E27" w:rsidRPr="001C1A22" w:rsidRDefault="00A37E27" w:rsidP="00A37E27">
                        <w:pPr>
                          <w:jc w:val="center"/>
                          <w:rPr>
                            <w:rFonts w:ascii="Calibri" w:hAnsi="Calibri" w:cs="Calibri"/>
                            <w:b/>
                            <w:bCs/>
                            <w:color w:val="000000"/>
                            <w:sz w:val="20"/>
                          </w:rPr>
                        </w:pPr>
                        <w:r w:rsidRPr="001C1A22">
                          <w:rPr>
                            <w:rFonts w:ascii="Calibri" w:hAnsi="Calibri" w:cs="Calibri"/>
                            <w:b/>
                            <w:bCs/>
                            <w:color w:val="000000"/>
                          </w:rPr>
                          <w:t>Matériel</w:t>
                        </w:r>
                      </w:p>
                    </w:tc>
                  </w:tr>
                  <w:tr w:rsidR="00A37E27" w:rsidRPr="001C1A22" w14:paraId="134F039E" w14:textId="77777777" w:rsidTr="001C1A22">
                    <w:trPr>
                      <w:trHeight w:val="315"/>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38B4A3E9"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Format</w:t>
                        </w:r>
                      </w:p>
                    </w:tc>
                    <w:tc>
                      <w:tcPr>
                        <w:tcW w:w="3885" w:type="dxa"/>
                        <w:tcBorders>
                          <w:top w:val="nil"/>
                          <w:left w:val="nil"/>
                          <w:bottom w:val="single" w:sz="4" w:space="0" w:color="auto"/>
                          <w:right w:val="single" w:sz="4" w:space="0" w:color="auto"/>
                        </w:tcBorders>
                        <w:shd w:val="clear" w:color="auto" w:fill="auto"/>
                        <w:vAlign w:val="center"/>
                        <w:hideMark/>
                      </w:tcPr>
                      <w:p w14:paraId="050105FA"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Appliance de format rackable, préciser a ce titre l’espace requis pour sa mise en rack</w:t>
                        </w:r>
                      </w:p>
                    </w:tc>
                  </w:tr>
                  <w:tr w:rsidR="00A37E27" w:rsidRPr="001C1A22" w14:paraId="08C64A98" w14:textId="77777777" w:rsidTr="001C1A22">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594A75ED"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Nombre de nœuds</w:t>
                        </w:r>
                      </w:p>
                    </w:tc>
                    <w:tc>
                      <w:tcPr>
                        <w:tcW w:w="3885" w:type="dxa"/>
                        <w:tcBorders>
                          <w:top w:val="nil"/>
                          <w:left w:val="nil"/>
                          <w:bottom w:val="single" w:sz="4" w:space="0" w:color="auto"/>
                          <w:right w:val="single" w:sz="4" w:space="0" w:color="auto"/>
                        </w:tcBorders>
                        <w:shd w:val="clear" w:color="auto" w:fill="auto"/>
                        <w:vAlign w:val="center"/>
                      </w:tcPr>
                      <w:p w14:paraId="189AE169"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 xml:space="preserve">Un total de 6 nœuds </w:t>
                        </w:r>
                      </w:p>
                    </w:tc>
                  </w:tr>
                  <w:tr w:rsidR="00A37E27" w:rsidRPr="001C1A22" w14:paraId="3732A3D0" w14:textId="77777777" w:rsidTr="001C1A22">
                    <w:trPr>
                      <w:trHeight w:val="525"/>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3A286DB4"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Processeur (par nœud)</w:t>
                        </w:r>
                      </w:p>
                    </w:tc>
                    <w:tc>
                      <w:tcPr>
                        <w:tcW w:w="3885" w:type="dxa"/>
                        <w:tcBorders>
                          <w:top w:val="nil"/>
                          <w:left w:val="nil"/>
                          <w:bottom w:val="single" w:sz="4" w:space="0" w:color="auto"/>
                          <w:right w:val="single" w:sz="4" w:space="0" w:color="auto"/>
                        </w:tcBorders>
                        <w:shd w:val="clear" w:color="auto" w:fill="auto"/>
                        <w:vAlign w:val="center"/>
                        <w:hideMark/>
                      </w:tcPr>
                      <w:p w14:paraId="3C056CFB"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Deux processeurs de type Intel Xeon6248R 24C 3.0GHZ</w:t>
                        </w:r>
                      </w:p>
                    </w:tc>
                  </w:tr>
                  <w:tr w:rsidR="00A37E27" w:rsidRPr="001C1A22" w14:paraId="3E75D18E" w14:textId="77777777" w:rsidTr="001C1A22">
                    <w:trPr>
                      <w:trHeight w:val="315"/>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2CC3391B"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lastRenderedPageBreak/>
                          <w:t>Mémoire RAM (par nœud)</w:t>
                        </w:r>
                      </w:p>
                    </w:tc>
                    <w:tc>
                      <w:tcPr>
                        <w:tcW w:w="3885" w:type="dxa"/>
                        <w:tcBorders>
                          <w:top w:val="nil"/>
                          <w:left w:val="nil"/>
                          <w:bottom w:val="single" w:sz="4" w:space="0" w:color="auto"/>
                          <w:right w:val="single" w:sz="4" w:space="0" w:color="auto"/>
                        </w:tcBorders>
                        <w:shd w:val="clear" w:color="auto" w:fill="auto"/>
                        <w:vAlign w:val="center"/>
                        <w:hideMark/>
                      </w:tcPr>
                      <w:p w14:paraId="587292C7" w14:textId="77777777" w:rsidR="00A37E27" w:rsidRPr="001C1A22" w:rsidRDefault="00A37E27" w:rsidP="00A37E27">
                        <w:pPr>
                          <w:jc w:val="both"/>
                          <w:rPr>
                            <w:rFonts w:ascii="Calibri" w:hAnsi="Calibri" w:cs="Calibri"/>
                            <w:color w:val="000000"/>
                            <w:sz w:val="20"/>
                          </w:rPr>
                        </w:pPr>
                        <w:r w:rsidRPr="001C1A22">
                          <w:rPr>
                            <w:rFonts w:ascii="Calibri" w:hAnsi="Calibri" w:cs="Calibri"/>
                            <w:color w:val="000000"/>
                            <w:sz w:val="20"/>
                          </w:rPr>
                          <w:t>1152 GB RAM</w:t>
                        </w:r>
                      </w:p>
                    </w:tc>
                  </w:tr>
                  <w:tr w:rsidR="00A37E27" w:rsidRPr="001C1A22" w14:paraId="79E997A8" w14:textId="77777777" w:rsidTr="001C1A22">
                    <w:trPr>
                      <w:trHeight w:val="315"/>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48F518B1"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Capacité utile (pour tout le cluster)</w:t>
                        </w:r>
                      </w:p>
                    </w:tc>
                    <w:tc>
                      <w:tcPr>
                        <w:tcW w:w="3885" w:type="dxa"/>
                        <w:tcBorders>
                          <w:top w:val="nil"/>
                          <w:left w:val="nil"/>
                          <w:bottom w:val="single" w:sz="4" w:space="0" w:color="auto"/>
                          <w:right w:val="single" w:sz="4" w:space="0" w:color="auto"/>
                        </w:tcBorders>
                        <w:shd w:val="clear" w:color="auto" w:fill="auto"/>
                        <w:vAlign w:val="center"/>
                        <w:hideMark/>
                      </w:tcPr>
                      <w:p w14:paraId="7DC10B8C"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 xml:space="preserve">3 disques de 1.92 TB utile en stockage SSD par nœud </w:t>
                        </w:r>
                      </w:p>
                      <w:p w14:paraId="71E50479"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1 Disques de cache de 400GB write intensive</w:t>
                        </w:r>
                      </w:p>
                    </w:tc>
                  </w:tr>
                  <w:tr w:rsidR="00A37E27" w:rsidRPr="001C1A22" w14:paraId="1517C038" w14:textId="77777777" w:rsidTr="001C1A22">
                    <w:trPr>
                      <w:trHeight w:val="315"/>
                    </w:trPr>
                    <w:tc>
                      <w:tcPr>
                        <w:tcW w:w="2065" w:type="dxa"/>
                        <w:vMerge w:val="restart"/>
                        <w:tcBorders>
                          <w:top w:val="nil"/>
                          <w:left w:val="single" w:sz="4" w:space="0" w:color="auto"/>
                          <w:bottom w:val="single" w:sz="4" w:space="0" w:color="auto"/>
                          <w:right w:val="single" w:sz="4" w:space="0" w:color="auto"/>
                        </w:tcBorders>
                        <w:shd w:val="clear" w:color="auto" w:fill="auto"/>
                        <w:vAlign w:val="center"/>
                        <w:hideMark/>
                      </w:tcPr>
                      <w:p w14:paraId="116BF20F"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Connectivite (par nœud)</w:t>
                        </w:r>
                      </w:p>
                    </w:tc>
                    <w:tc>
                      <w:tcPr>
                        <w:tcW w:w="3885" w:type="dxa"/>
                        <w:tcBorders>
                          <w:top w:val="nil"/>
                          <w:left w:val="nil"/>
                          <w:bottom w:val="single" w:sz="4" w:space="0" w:color="auto"/>
                          <w:right w:val="single" w:sz="4" w:space="0" w:color="auto"/>
                        </w:tcBorders>
                        <w:shd w:val="clear" w:color="auto" w:fill="auto"/>
                        <w:vAlign w:val="center"/>
                        <w:hideMark/>
                      </w:tcPr>
                      <w:p w14:paraId="7531DDD2"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(4) ports 10 GbE pour la production de type Optical</w:t>
                        </w:r>
                      </w:p>
                    </w:tc>
                  </w:tr>
                  <w:tr w:rsidR="00A37E27" w:rsidRPr="001C1A22" w14:paraId="5623F365" w14:textId="77777777" w:rsidTr="001C1A22">
                    <w:trPr>
                      <w:trHeight w:val="315"/>
                    </w:trPr>
                    <w:tc>
                      <w:tcPr>
                        <w:tcW w:w="2065" w:type="dxa"/>
                        <w:vMerge/>
                        <w:tcBorders>
                          <w:top w:val="nil"/>
                          <w:left w:val="single" w:sz="4" w:space="0" w:color="auto"/>
                          <w:bottom w:val="single" w:sz="4" w:space="0" w:color="auto"/>
                          <w:right w:val="single" w:sz="4" w:space="0" w:color="auto"/>
                        </w:tcBorders>
                        <w:shd w:val="clear" w:color="auto" w:fill="auto"/>
                        <w:vAlign w:val="center"/>
                        <w:hideMark/>
                      </w:tcPr>
                      <w:p w14:paraId="4B35F2CB" w14:textId="77777777" w:rsidR="00A37E27" w:rsidRPr="001C1A22" w:rsidRDefault="00A37E27" w:rsidP="00A37E27">
                        <w:pPr>
                          <w:rPr>
                            <w:rFonts w:ascii="Calibri" w:hAnsi="Calibri" w:cs="Calibri"/>
                            <w:b/>
                            <w:bCs/>
                            <w:color w:val="000000"/>
                            <w:sz w:val="20"/>
                          </w:rPr>
                        </w:pPr>
                      </w:p>
                    </w:tc>
                    <w:tc>
                      <w:tcPr>
                        <w:tcW w:w="3885" w:type="dxa"/>
                        <w:tcBorders>
                          <w:top w:val="nil"/>
                          <w:left w:val="nil"/>
                          <w:bottom w:val="single" w:sz="4" w:space="0" w:color="auto"/>
                          <w:right w:val="single" w:sz="4" w:space="0" w:color="auto"/>
                        </w:tcBorders>
                        <w:shd w:val="clear" w:color="auto" w:fill="auto"/>
                        <w:vAlign w:val="center"/>
                        <w:hideMark/>
                      </w:tcPr>
                      <w:p w14:paraId="6FB03667"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(1) port 1 Gbps pour le management</w:t>
                        </w:r>
                      </w:p>
                    </w:tc>
                  </w:tr>
                  <w:tr w:rsidR="00A37E27" w:rsidRPr="001C1A22" w14:paraId="49837AA1" w14:textId="77777777" w:rsidTr="001C1A22">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3C3D4BC6"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Carte Graphique</w:t>
                        </w:r>
                      </w:p>
                    </w:tc>
                    <w:tc>
                      <w:tcPr>
                        <w:tcW w:w="3885" w:type="dxa"/>
                        <w:tcBorders>
                          <w:top w:val="nil"/>
                          <w:left w:val="nil"/>
                          <w:bottom w:val="single" w:sz="4" w:space="0" w:color="auto"/>
                          <w:right w:val="single" w:sz="4" w:space="0" w:color="auto"/>
                        </w:tcBorders>
                        <w:shd w:val="clear" w:color="auto" w:fill="auto"/>
                        <w:vAlign w:val="center"/>
                      </w:tcPr>
                      <w:p w14:paraId="1690BBDB"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Nvidia T4 16Gb avec licence de virtualisation de GPU pour poste de travail</w:t>
                        </w:r>
                      </w:p>
                    </w:tc>
                  </w:tr>
                  <w:tr w:rsidR="00A37E27" w:rsidRPr="001C1A22" w14:paraId="2A0C199F" w14:textId="77777777" w:rsidTr="001C1A22">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5404438F"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Alimentation et ventilation</w:t>
                        </w:r>
                      </w:p>
                    </w:tc>
                    <w:tc>
                      <w:tcPr>
                        <w:tcW w:w="3885" w:type="dxa"/>
                        <w:tcBorders>
                          <w:top w:val="nil"/>
                          <w:left w:val="nil"/>
                          <w:bottom w:val="single" w:sz="4" w:space="0" w:color="auto"/>
                          <w:right w:val="single" w:sz="4" w:space="0" w:color="auto"/>
                        </w:tcBorders>
                        <w:shd w:val="clear" w:color="auto" w:fill="auto"/>
                        <w:vAlign w:val="center"/>
                      </w:tcPr>
                      <w:p w14:paraId="42A0B352"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Blocs d’alimentation redondants et échangeables à chaud.</w:t>
                        </w:r>
                      </w:p>
                    </w:tc>
                  </w:tr>
                  <w:tr w:rsidR="00A37E27" w:rsidRPr="001C1A22" w14:paraId="7F89FD1A" w14:textId="77777777" w:rsidTr="001C1A22">
                    <w:trPr>
                      <w:trHeight w:val="440"/>
                    </w:trPr>
                    <w:tc>
                      <w:tcPr>
                        <w:tcW w:w="59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FB185" w14:textId="77777777" w:rsidR="00A37E27" w:rsidRPr="001C1A22" w:rsidRDefault="00A37E27" w:rsidP="00A37E27">
                        <w:pPr>
                          <w:jc w:val="center"/>
                          <w:rPr>
                            <w:rFonts w:ascii="Calibri" w:hAnsi="Calibri" w:cs="Calibri"/>
                            <w:b/>
                            <w:bCs/>
                            <w:color w:val="000000"/>
                            <w:sz w:val="20"/>
                          </w:rPr>
                        </w:pPr>
                        <w:r w:rsidRPr="001C1A22">
                          <w:rPr>
                            <w:rFonts w:ascii="Calibri" w:hAnsi="Calibri" w:cs="Calibri"/>
                            <w:b/>
                            <w:bCs/>
                            <w:color w:val="000000"/>
                          </w:rPr>
                          <w:t>Logiciel</w:t>
                        </w:r>
                      </w:p>
                    </w:tc>
                  </w:tr>
                  <w:tr w:rsidR="00A37E27" w:rsidRPr="001C1A22" w14:paraId="61B1343D" w14:textId="77777777" w:rsidTr="001C1A22">
                    <w:trPr>
                      <w:trHeight w:val="327"/>
                    </w:trPr>
                    <w:tc>
                      <w:tcPr>
                        <w:tcW w:w="2065" w:type="dxa"/>
                        <w:vMerge w:val="restart"/>
                        <w:tcBorders>
                          <w:top w:val="single" w:sz="4" w:space="0" w:color="auto"/>
                          <w:left w:val="single" w:sz="4" w:space="0" w:color="auto"/>
                          <w:right w:val="single" w:sz="4" w:space="0" w:color="auto"/>
                        </w:tcBorders>
                        <w:shd w:val="clear" w:color="auto" w:fill="auto"/>
                        <w:vAlign w:val="center"/>
                      </w:tcPr>
                      <w:p w14:paraId="6BBFBAB7"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Hyperviseur</w:t>
                        </w:r>
                      </w:p>
                    </w:tc>
                    <w:tc>
                      <w:tcPr>
                        <w:tcW w:w="3885" w:type="dxa"/>
                        <w:tcBorders>
                          <w:top w:val="single" w:sz="4" w:space="0" w:color="auto"/>
                          <w:left w:val="nil"/>
                          <w:bottom w:val="single" w:sz="4" w:space="0" w:color="auto"/>
                          <w:right w:val="single" w:sz="4" w:space="0" w:color="auto"/>
                        </w:tcBorders>
                        <w:shd w:val="clear" w:color="auto" w:fill="auto"/>
                        <w:vAlign w:val="center"/>
                      </w:tcPr>
                      <w:p w14:paraId="356AEA74"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 xml:space="preserve">La solution doit être compatible avec l’un des hyperviseurs majeurs du marché : VMware ESX, </w:t>
                        </w:r>
                      </w:p>
                    </w:tc>
                  </w:tr>
                  <w:tr w:rsidR="00A37E27" w:rsidRPr="001C1A22" w14:paraId="642FCF24" w14:textId="77777777" w:rsidTr="001C1A22">
                    <w:trPr>
                      <w:trHeight w:val="534"/>
                    </w:trPr>
                    <w:tc>
                      <w:tcPr>
                        <w:tcW w:w="2065" w:type="dxa"/>
                        <w:vMerge/>
                        <w:tcBorders>
                          <w:left w:val="single" w:sz="4" w:space="0" w:color="auto"/>
                          <w:right w:val="single" w:sz="4" w:space="0" w:color="auto"/>
                        </w:tcBorders>
                        <w:shd w:val="clear" w:color="auto" w:fill="auto"/>
                        <w:vAlign w:val="center"/>
                        <w:hideMark/>
                      </w:tcPr>
                      <w:p w14:paraId="662DE8AA" w14:textId="77777777" w:rsidR="00A37E27" w:rsidRPr="001C1A22" w:rsidRDefault="00A37E27" w:rsidP="00A37E27">
                        <w:pPr>
                          <w:rPr>
                            <w:rFonts w:ascii="Calibri" w:hAnsi="Calibri" w:cs="Calibri"/>
                            <w:b/>
                            <w:bCs/>
                            <w:color w:val="000000"/>
                            <w:sz w:val="20"/>
                          </w:rPr>
                        </w:pPr>
                      </w:p>
                    </w:tc>
                    <w:tc>
                      <w:tcPr>
                        <w:tcW w:w="3885" w:type="dxa"/>
                        <w:tcBorders>
                          <w:top w:val="nil"/>
                          <w:left w:val="nil"/>
                          <w:bottom w:val="single" w:sz="4" w:space="0" w:color="auto"/>
                          <w:right w:val="single" w:sz="4" w:space="0" w:color="auto"/>
                        </w:tcBorders>
                        <w:shd w:val="clear" w:color="auto" w:fill="auto"/>
                        <w:vAlign w:val="center"/>
                        <w:hideMark/>
                      </w:tcPr>
                      <w:p w14:paraId="0A43C02A"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La solution doit être fournie avec les licences de virtualisation vsphere Enterprise plus et 3 ans de maintenance</w:t>
                        </w:r>
                      </w:p>
                    </w:tc>
                  </w:tr>
                  <w:tr w:rsidR="00A37E27" w:rsidRPr="001C1A22" w14:paraId="6F5B71AD" w14:textId="77777777" w:rsidTr="001C1A22">
                    <w:trPr>
                      <w:trHeight w:val="315"/>
                    </w:trPr>
                    <w:tc>
                      <w:tcPr>
                        <w:tcW w:w="2065" w:type="dxa"/>
                        <w:vMerge/>
                        <w:tcBorders>
                          <w:left w:val="single" w:sz="4" w:space="0" w:color="auto"/>
                          <w:right w:val="single" w:sz="4" w:space="0" w:color="auto"/>
                        </w:tcBorders>
                        <w:shd w:val="clear" w:color="auto" w:fill="auto"/>
                        <w:vAlign w:val="center"/>
                        <w:hideMark/>
                      </w:tcPr>
                      <w:p w14:paraId="192A87A6" w14:textId="77777777" w:rsidR="00A37E27" w:rsidRPr="001C1A22" w:rsidRDefault="00A37E27" w:rsidP="00A37E27">
                        <w:pPr>
                          <w:rPr>
                            <w:rFonts w:ascii="Calibri" w:hAnsi="Calibri" w:cs="Calibri"/>
                            <w:b/>
                            <w:bCs/>
                            <w:color w:val="000000"/>
                            <w:sz w:val="20"/>
                          </w:rPr>
                        </w:pPr>
                      </w:p>
                    </w:tc>
                    <w:tc>
                      <w:tcPr>
                        <w:tcW w:w="3885" w:type="dxa"/>
                        <w:tcBorders>
                          <w:top w:val="nil"/>
                          <w:left w:val="nil"/>
                          <w:bottom w:val="single" w:sz="4" w:space="0" w:color="auto"/>
                          <w:right w:val="single" w:sz="4" w:space="0" w:color="auto"/>
                        </w:tcBorders>
                        <w:shd w:val="clear" w:color="auto" w:fill="auto"/>
                        <w:vAlign w:val="center"/>
                        <w:hideMark/>
                      </w:tcPr>
                      <w:p w14:paraId="0FA2B08B"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La solution doit inclure également la licence d’administration VMware vCenter couvrant toute la plateforme</w:t>
                        </w:r>
                      </w:p>
                    </w:tc>
                  </w:tr>
                  <w:tr w:rsidR="00A37E27" w:rsidRPr="001C1A22" w14:paraId="71E78A2B" w14:textId="77777777" w:rsidTr="001C1A22">
                    <w:trPr>
                      <w:trHeight w:val="630"/>
                    </w:trPr>
                    <w:tc>
                      <w:tcPr>
                        <w:tcW w:w="2065" w:type="dxa"/>
                        <w:vMerge w:val="restart"/>
                        <w:tcBorders>
                          <w:top w:val="single" w:sz="4" w:space="0" w:color="auto"/>
                          <w:left w:val="single" w:sz="4" w:space="0" w:color="auto"/>
                          <w:right w:val="single" w:sz="4" w:space="0" w:color="auto"/>
                        </w:tcBorders>
                        <w:shd w:val="clear" w:color="auto" w:fill="auto"/>
                        <w:vAlign w:val="center"/>
                        <w:hideMark/>
                      </w:tcPr>
                      <w:p w14:paraId="2224E7FF"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Virtualisation du stockage et réseaux</w:t>
                        </w:r>
                      </w:p>
                    </w:tc>
                    <w:tc>
                      <w:tcPr>
                        <w:tcW w:w="3885" w:type="dxa"/>
                        <w:tcBorders>
                          <w:top w:val="single" w:sz="4" w:space="0" w:color="auto"/>
                          <w:left w:val="nil"/>
                          <w:bottom w:val="single" w:sz="4" w:space="0" w:color="auto"/>
                          <w:right w:val="single" w:sz="4" w:space="0" w:color="auto"/>
                        </w:tcBorders>
                        <w:shd w:val="clear" w:color="auto" w:fill="auto"/>
                        <w:vAlign w:val="center"/>
                        <w:hideMark/>
                      </w:tcPr>
                      <w:p w14:paraId="7CE4D5B5"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La solution SDS (Software Defined Storage) de virtualisation du stockage devra être intégrée a l’hyperviseur.</w:t>
                        </w:r>
                      </w:p>
                    </w:tc>
                  </w:tr>
                  <w:tr w:rsidR="00A37E27" w:rsidRPr="001C1A22" w14:paraId="249B64FB" w14:textId="77777777" w:rsidTr="001C1A22">
                    <w:trPr>
                      <w:trHeight w:val="945"/>
                    </w:trPr>
                    <w:tc>
                      <w:tcPr>
                        <w:tcW w:w="2065" w:type="dxa"/>
                        <w:vMerge/>
                        <w:tcBorders>
                          <w:left w:val="single" w:sz="4" w:space="0" w:color="auto"/>
                          <w:right w:val="single" w:sz="4" w:space="0" w:color="auto"/>
                        </w:tcBorders>
                        <w:shd w:val="clear" w:color="auto" w:fill="auto"/>
                        <w:vAlign w:val="center"/>
                        <w:hideMark/>
                      </w:tcPr>
                      <w:p w14:paraId="5AAC98EB" w14:textId="77777777" w:rsidR="00A37E27" w:rsidRPr="001C1A22" w:rsidRDefault="00A37E27" w:rsidP="00A37E27">
                        <w:pPr>
                          <w:rPr>
                            <w:rFonts w:ascii="Calibri" w:hAnsi="Calibri" w:cs="Calibri"/>
                            <w:color w:val="000000"/>
                            <w:sz w:val="20"/>
                          </w:rPr>
                        </w:pPr>
                      </w:p>
                    </w:tc>
                    <w:tc>
                      <w:tcPr>
                        <w:tcW w:w="3885" w:type="dxa"/>
                        <w:tcBorders>
                          <w:top w:val="nil"/>
                          <w:left w:val="nil"/>
                          <w:bottom w:val="single" w:sz="4" w:space="0" w:color="auto"/>
                          <w:right w:val="single" w:sz="4" w:space="0" w:color="auto"/>
                        </w:tcBorders>
                        <w:shd w:val="clear" w:color="auto" w:fill="auto"/>
                        <w:vAlign w:val="center"/>
                        <w:hideMark/>
                      </w:tcPr>
                      <w:p w14:paraId="2A734E9B"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La solution doit offrir aussi une interface centralisée à partir de laquelle on peut configurer, surveiller et administrer la partie réseaux pour l’ensemble de la plateforme</w:t>
                        </w:r>
                      </w:p>
                    </w:tc>
                  </w:tr>
                  <w:tr w:rsidR="00A37E27" w:rsidRPr="001C1A22" w14:paraId="46657B4D" w14:textId="77777777" w:rsidTr="001C1A22">
                    <w:trPr>
                      <w:trHeight w:val="1479"/>
                    </w:trPr>
                    <w:tc>
                      <w:tcPr>
                        <w:tcW w:w="2065" w:type="dxa"/>
                        <w:vMerge/>
                        <w:tcBorders>
                          <w:left w:val="single" w:sz="4" w:space="0" w:color="auto"/>
                          <w:right w:val="single" w:sz="4" w:space="0" w:color="auto"/>
                        </w:tcBorders>
                        <w:shd w:val="clear" w:color="auto" w:fill="auto"/>
                        <w:vAlign w:val="center"/>
                        <w:hideMark/>
                      </w:tcPr>
                      <w:p w14:paraId="787DAE66" w14:textId="77777777" w:rsidR="00A37E27" w:rsidRPr="001C1A22" w:rsidRDefault="00A37E27" w:rsidP="00A37E27">
                        <w:pPr>
                          <w:rPr>
                            <w:rFonts w:ascii="Calibri" w:hAnsi="Calibri" w:cs="Calibri"/>
                            <w:b/>
                            <w:bCs/>
                            <w:color w:val="000000"/>
                            <w:sz w:val="20"/>
                          </w:rPr>
                        </w:pPr>
                      </w:p>
                    </w:tc>
                    <w:tc>
                      <w:tcPr>
                        <w:tcW w:w="3885" w:type="dxa"/>
                        <w:tcBorders>
                          <w:top w:val="nil"/>
                          <w:left w:val="nil"/>
                          <w:bottom w:val="single" w:sz="4" w:space="0" w:color="auto"/>
                          <w:right w:val="single" w:sz="4" w:space="0" w:color="auto"/>
                        </w:tcBorders>
                        <w:shd w:val="clear" w:color="auto" w:fill="auto"/>
                        <w:vAlign w:val="center"/>
                        <w:hideMark/>
                      </w:tcPr>
                      <w:p w14:paraId="08986842"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 xml:space="preserve">Les fonctionnalités suivantes devront être proposées par la solution SDS : </w:t>
                        </w:r>
                      </w:p>
                      <w:p w14:paraId="59E4605A"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 xml:space="preserve">QoS </w:t>
                        </w:r>
                      </w:p>
                      <w:p w14:paraId="29513543"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Gestion du stockage base sur des politiques</w:t>
                        </w:r>
                      </w:p>
                      <w:p w14:paraId="2B7519A4"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 xml:space="preserve">Snapshots et Clones. </w:t>
                        </w:r>
                      </w:p>
                    </w:tc>
                  </w:tr>
                  <w:tr w:rsidR="00A37E27" w:rsidRPr="001C1A22" w14:paraId="4CEB9C6D" w14:textId="77777777" w:rsidTr="001C1A22">
                    <w:trPr>
                      <w:trHeight w:val="630"/>
                    </w:trPr>
                    <w:tc>
                      <w:tcPr>
                        <w:tcW w:w="2065" w:type="dxa"/>
                        <w:vMerge/>
                        <w:tcBorders>
                          <w:left w:val="single" w:sz="4" w:space="0" w:color="auto"/>
                          <w:bottom w:val="single" w:sz="4" w:space="0" w:color="auto"/>
                          <w:right w:val="single" w:sz="4" w:space="0" w:color="auto"/>
                        </w:tcBorders>
                        <w:shd w:val="clear" w:color="auto" w:fill="auto"/>
                        <w:vAlign w:val="center"/>
                        <w:hideMark/>
                      </w:tcPr>
                      <w:p w14:paraId="3E3800D4" w14:textId="77777777" w:rsidR="00A37E27" w:rsidRPr="001C1A22" w:rsidRDefault="00A37E27" w:rsidP="00A37E27">
                        <w:pPr>
                          <w:rPr>
                            <w:rFonts w:ascii="Calibri" w:hAnsi="Calibri" w:cs="Calibri"/>
                            <w:b/>
                            <w:bCs/>
                            <w:color w:val="000000"/>
                            <w:sz w:val="20"/>
                          </w:rPr>
                        </w:pPr>
                      </w:p>
                    </w:tc>
                    <w:tc>
                      <w:tcPr>
                        <w:tcW w:w="3885" w:type="dxa"/>
                        <w:tcBorders>
                          <w:top w:val="nil"/>
                          <w:left w:val="nil"/>
                          <w:bottom w:val="single" w:sz="4" w:space="0" w:color="auto"/>
                          <w:right w:val="single" w:sz="4" w:space="0" w:color="auto"/>
                        </w:tcBorders>
                        <w:shd w:val="clear" w:color="auto" w:fill="auto"/>
                        <w:vAlign w:val="center"/>
                        <w:hideMark/>
                      </w:tcPr>
                      <w:p w14:paraId="0584A647"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L’outil de management doit permettre de visualiser la consommation de ressources hardware et les machines virtuelles hébergées sur la plateforme.</w:t>
                        </w:r>
                      </w:p>
                    </w:tc>
                  </w:tr>
                  <w:tr w:rsidR="00A37E27" w:rsidRPr="001C1A22" w14:paraId="5E976605" w14:textId="77777777" w:rsidTr="001C1A22">
                    <w:trPr>
                      <w:trHeight w:val="630"/>
                    </w:trPr>
                    <w:tc>
                      <w:tcPr>
                        <w:tcW w:w="2065" w:type="dxa"/>
                        <w:vMerge w:val="restart"/>
                        <w:tcBorders>
                          <w:top w:val="nil"/>
                          <w:left w:val="single" w:sz="4" w:space="0" w:color="auto"/>
                          <w:bottom w:val="single" w:sz="4" w:space="0" w:color="auto"/>
                          <w:right w:val="single" w:sz="4" w:space="0" w:color="auto"/>
                        </w:tcBorders>
                        <w:shd w:val="clear" w:color="auto" w:fill="auto"/>
                        <w:vAlign w:val="center"/>
                        <w:hideMark/>
                      </w:tcPr>
                      <w:p w14:paraId="05DCE901" w14:textId="77777777" w:rsidR="00A37E27" w:rsidRPr="001C1A22" w:rsidRDefault="00A37E27" w:rsidP="00A37E27">
                        <w:pPr>
                          <w:rPr>
                            <w:rFonts w:ascii="Calibri" w:hAnsi="Calibri" w:cs="Calibri"/>
                            <w:color w:val="000000"/>
                            <w:sz w:val="20"/>
                          </w:rPr>
                        </w:pPr>
                        <w:r w:rsidRPr="001C1A22">
                          <w:rPr>
                            <w:rFonts w:ascii="Calibri" w:hAnsi="Calibri" w:cs="Calibri"/>
                            <w:b/>
                            <w:bCs/>
                            <w:color w:val="000000"/>
                            <w:sz w:val="20"/>
                          </w:rPr>
                          <w:t>Supervision et gestion des logs</w:t>
                        </w:r>
                      </w:p>
                    </w:tc>
                    <w:tc>
                      <w:tcPr>
                        <w:tcW w:w="3885" w:type="dxa"/>
                        <w:tcBorders>
                          <w:top w:val="nil"/>
                          <w:left w:val="nil"/>
                          <w:bottom w:val="single" w:sz="4" w:space="0" w:color="auto"/>
                          <w:right w:val="single" w:sz="4" w:space="0" w:color="auto"/>
                        </w:tcBorders>
                        <w:shd w:val="clear" w:color="auto" w:fill="auto"/>
                        <w:vAlign w:val="center"/>
                        <w:hideMark/>
                      </w:tcPr>
                      <w:p w14:paraId="06E371F5"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L’Appliance doit être capable d’assurer une solution de supervision intégrée de tous ses composants (hardware et software)</w:t>
                        </w:r>
                      </w:p>
                    </w:tc>
                  </w:tr>
                  <w:tr w:rsidR="00A37E27" w:rsidRPr="001C1A22" w14:paraId="4266A9C2" w14:textId="77777777" w:rsidTr="001C1A22">
                    <w:trPr>
                      <w:trHeight w:val="620"/>
                    </w:trPr>
                    <w:tc>
                      <w:tcPr>
                        <w:tcW w:w="2065" w:type="dxa"/>
                        <w:vMerge/>
                        <w:tcBorders>
                          <w:top w:val="nil"/>
                          <w:left w:val="single" w:sz="4" w:space="0" w:color="auto"/>
                          <w:bottom w:val="single" w:sz="4" w:space="0" w:color="auto"/>
                          <w:right w:val="single" w:sz="4" w:space="0" w:color="auto"/>
                        </w:tcBorders>
                        <w:shd w:val="clear" w:color="auto" w:fill="auto"/>
                        <w:vAlign w:val="center"/>
                        <w:hideMark/>
                      </w:tcPr>
                      <w:p w14:paraId="7131B97C" w14:textId="77777777" w:rsidR="00A37E27" w:rsidRPr="001C1A22" w:rsidRDefault="00A37E27" w:rsidP="00A37E27">
                        <w:pPr>
                          <w:rPr>
                            <w:rFonts w:ascii="Calibri" w:hAnsi="Calibri" w:cs="Calibri"/>
                            <w:color w:val="000000"/>
                            <w:sz w:val="20"/>
                          </w:rPr>
                        </w:pPr>
                      </w:p>
                    </w:tc>
                    <w:tc>
                      <w:tcPr>
                        <w:tcW w:w="3885" w:type="dxa"/>
                        <w:tcBorders>
                          <w:top w:val="nil"/>
                          <w:left w:val="nil"/>
                          <w:bottom w:val="single" w:sz="4" w:space="0" w:color="auto"/>
                          <w:right w:val="single" w:sz="4" w:space="0" w:color="auto"/>
                        </w:tcBorders>
                        <w:shd w:val="clear" w:color="auto" w:fill="auto"/>
                        <w:vAlign w:val="center"/>
                        <w:hideMark/>
                      </w:tcPr>
                      <w:p w14:paraId="1BA5CAED"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 xml:space="preserve">L’Appliance doit permettre la gestion et l’analyse des journaux en temps réel, avec des fonctionnalités de regroupement </w:t>
                        </w:r>
                        <w:r w:rsidRPr="001C1A22">
                          <w:rPr>
                            <w:rFonts w:ascii="Calibri" w:hAnsi="Calibri" w:cs="Calibri"/>
                            <w:color w:val="000000"/>
                            <w:sz w:val="20"/>
                          </w:rPr>
                          <w:lastRenderedPageBreak/>
                          <w:t>intelligent à auto-apprentissage, de recherche haute performance et de résolution améliorée des problèmes à l’échelle des environnements physiques, virtuels et applicatifs.</w:t>
                        </w:r>
                      </w:p>
                    </w:tc>
                  </w:tr>
                  <w:tr w:rsidR="00A37E27" w:rsidRPr="001C1A22" w14:paraId="0AB5BF59" w14:textId="77777777" w:rsidTr="001C1A22">
                    <w:trPr>
                      <w:trHeight w:val="600"/>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778B5223"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lastRenderedPageBreak/>
                          <w:t>Prérequis</w:t>
                        </w:r>
                      </w:p>
                    </w:tc>
                    <w:tc>
                      <w:tcPr>
                        <w:tcW w:w="3885" w:type="dxa"/>
                        <w:tcBorders>
                          <w:top w:val="nil"/>
                          <w:left w:val="nil"/>
                          <w:bottom w:val="single" w:sz="4" w:space="0" w:color="auto"/>
                          <w:right w:val="single" w:sz="4" w:space="0" w:color="auto"/>
                        </w:tcBorders>
                        <w:shd w:val="clear" w:color="auto" w:fill="auto"/>
                        <w:vAlign w:val="center"/>
                        <w:hideMark/>
                      </w:tcPr>
                      <w:p w14:paraId="36DB00AD" w14:textId="77777777" w:rsidR="00A37E27" w:rsidRPr="001C1A22" w:rsidRDefault="00A37E27" w:rsidP="00A37E27">
                        <w:pPr>
                          <w:rPr>
                            <w:rFonts w:ascii="Calibri" w:hAnsi="Calibri" w:cs="Calibri"/>
                            <w:color w:val="000000"/>
                            <w:sz w:val="20"/>
                          </w:rPr>
                        </w:pPr>
                        <w:r w:rsidRPr="001C1A22">
                          <w:rPr>
                            <w:rFonts w:ascii="Calibri" w:hAnsi="Calibri" w:cs="Calibri"/>
                            <w:color w:val="000000"/>
                            <w:sz w:val="20"/>
                          </w:rPr>
                          <w:t>Fournir une solution clé en main ainsi que tous les logiciels et les licences nécessaires pour toute la capacité demandée et toutes les exigences et fonctionnalités demandées</w:t>
                        </w:r>
                      </w:p>
                    </w:tc>
                  </w:tr>
                  <w:tr w:rsidR="00A37E27" w:rsidRPr="001C1A22" w14:paraId="261CC219" w14:textId="77777777" w:rsidTr="001C1A22">
                    <w:trPr>
                      <w:trHeight w:val="900"/>
                    </w:trPr>
                    <w:tc>
                      <w:tcPr>
                        <w:tcW w:w="2065" w:type="dxa"/>
                        <w:tcBorders>
                          <w:top w:val="nil"/>
                          <w:left w:val="single" w:sz="4" w:space="0" w:color="auto"/>
                          <w:bottom w:val="single" w:sz="4" w:space="0" w:color="auto"/>
                          <w:right w:val="single" w:sz="4" w:space="0" w:color="auto"/>
                        </w:tcBorders>
                        <w:shd w:val="clear" w:color="auto" w:fill="auto"/>
                        <w:vAlign w:val="center"/>
                      </w:tcPr>
                      <w:p w14:paraId="797A6C48"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Service et formation</w:t>
                        </w:r>
                      </w:p>
                    </w:tc>
                    <w:tc>
                      <w:tcPr>
                        <w:tcW w:w="3885" w:type="dxa"/>
                        <w:tcBorders>
                          <w:top w:val="nil"/>
                          <w:left w:val="nil"/>
                          <w:bottom w:val="single" w:sz="4" w:space="0" w:color="auto"/>
                          <w:right w:val="single" w:sz="4" w:space="0" w:color="auto"/>
                        </w:tcBorders>
                        <w:shd w:val="clear" w:color="auto" w:fill="auto"/>
                        <w:vAlign w:val="center"/>
                      </w:tcPr>
                      <w:p w14:paraId="6898F3C6"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La solution devra être installée et déployée par le constructeur</w:t>
                        </w:r>
                      </w:p>
                      <w:p w14:paraId="4ECCE93E"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Formation officielle du constructeur pour 2 personnes</w:t>
                        </w:r>
                      </w:p>
                    </w:tc>
                  </w:tr>
                  <w:tr w:rsidR="00A37E27" w:rsidRPr="001C1A22" w14:paraId="5EB27358" w14:textId="77777777" w:rsidTr="001C1A22">
                    <w:trPr>
                      <w:trHeight w:val="900"/>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384EF301" w14:textId="77777777" w:rsidR="00A37E27" w:rsidRPr="001C1A22" w:rsidRDefault="00A37E27" w:rsidP="00A37E27">
                        <w:pPr>
                          <w:rPr>
                            <w:rFonts w:ascii="Calibri" w:hAnsi="Calibri" w:cs="Calibri"/>
                            <w:b/>
                            <w:bCs/>
                            <w:color w:val="000000"/>
                            <w:sz w:val="20"/>
                          </w:rPr>
                        </w:pPr>
                        <w:r w:rsidRPr="001C1A22">
                          <w:rPr>
                            <w:rFonts w:ascii="Calibri" w:hAnsi="Calibri" w:cs="Calibri"/>
                            <w:b/>
                            <w:bCs/>
                            <w:color w:val="000000"/>
                            <w:sz w:val="20"/>
                          </w:rPr>
                          <w:t>Support de la solution</w:t>
                        </w:r>
                      </w:p>
                    </w:tc>
                    <w:tc>
                      <w:tcPr>
                        <w:tcW w:w="3885" w:type="dxa"/>
                        <w:tcBorders>
                          <w:top w:val="nil"/>
                          <w:left w:val="nil"/>
                          <w:bottom w:val="single" w:sz="4" w:space="0" w:color="auto"/>
                          <w:right w:val="single" w:sz="4" w:space="0" w:color="auto"/>
                        </w:tcBorders>
                        <w:shd w:val="clear" w:color="auto" w:fill="auto"/>
                        <w:vAlign w:val="center"/>
                        <w:hideMark/>
                      </w:tcPr>
                      <w:p w14:paraId="47CD3080"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La solution doit bénéficier d’un support unique couvrant le matériel et le logiciel jusqu’à la couche hyperviseur</w:t>
                        </w:r>
                      </w:p>
                      <w:p w14:paraId="25CA6EC0"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La solution doit bénéficier d’un “</w:t>
                        </w:r>
                        <w:r w:rsidRPr="001C1A22">
                          <w:rPr>
                            <w:rFonts w:ascii="Calibri" w:hAnsi="Calibri" w:cs="Calibri"/>
                            <w:b/>
                            <w:color w:val="000000"/>
                            <w:sz w:val="20"/>
                          </w:rPr>
                          <w:t>Single Clic Upgrade</w:t>
                        </w:r>
                        <w:r w:rsidRPr="001C1A22">
                          <w:rPr>
                            <w:rFonts w:ascii="Calibri" w:hAnsi="Calibri" w:cs="Calibri"/>
                            <w:color w:val="000000"/>
                            <w:sz w:val="20"/>
                          </w:rPr>
                          <w:t xml:space="preserve">”; un package réunissant toutes les mises à jour que le constructeur aura préalablement validées. Ce package devra en particulier pouvoir mettre à jour “VMware vCenter” de manière automatique </w:t>
                        </w:r>
                      </w:p>
                      <w:p w14:paraId="620783D4"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La solution doit pouvoir être raccordées au centre de support du constructeur et bénéficier d’un support proactif</w:t>
                        </w:r>
                      </w:p>
                      <w:p w14:paraId="5559522D" w14:textId="77777777" w:rsidR="00A37E27" w:rsidRPr="001C1A22" w:rsidRDefault="00A37E27" w:rsidP="00A37E27">
                        <w:pPr>
                          <w:pStyle w:val="Paragraphedeliste"/>
                          <w:numPr>
                            <w:ilvl w:val="0"/>
                            <w:numId w:val="28"/>
                          </w:numPr>
                          <w:spacing w:line="259" w:lineRule="auto"/>
                          <w:ind w:left="295" w:hanging="270"/>
                          <w:contextualSpacing/>
                          <w:rPr>
                            <w:rFonts w:ascii="Calibri" w:hAnsi="Calibri" w:cs="Calibri"/>
                            <w:color w:val="000000"/>
                            <w:sz w:val="20"/>
                          </w:rPr>
                        </w:pPr>
                        <w:r w:rsidRPr="001C1A22">
                          <w:rPr>
                            <w:rFonts w:ascii="Calibri" w:hAnsi="Calibri" w:cs="Calibri"/>
                            <w:color w:val="000000"/>
                            <w:sz w:val="20"/>
                          </w:rPr>
                          <w:t>La solution doit être couverte par une garantie de 3 ans</w:t>
                        </w:r>
                      </w:p>
                    </w:tc>
                  </w:tr>
                </w:tbl>
                <w:p w14:paraId="7EFFDF7D" w14:textId="77777777" w:rsidR="00A37E27" w:rsidRPr="001C1A22" w:rsidRDefault="00A37E27" w:rsidP="00A37E27">
                  <w:pPr>
                    <w:rPr>
                      <w:rFonts w:ascii="Calibri" w:hAnsi="Calibri" w:cs="Calibri"/>
                      <w:sz w:val="20"/>
                      <w:szCs w:val="20"/>
                    </w:rPr>
                  </w:pPr>
                </w:p>
              </w:tc>
            </w:tr>
            <w:tr w:rsidR="00A37E27" w:rsidRPr="001C1A22" w14:paraId="015E2F21" w14:textId="77777777" w:rsidTr="00F1350D">
              <w:trPr>
                <w:trHeight w:val="307"/>
              </w:trPr>
              <w:tc>
                <w:tcPr>
                  <w:tcW w:w="8311" w:type="dxa"/>
                  <w:shd w:val="clear" w:color="auto" w:fill="auto"/>
                  <w:noWrap/>
                  <w:vAlign w:val="center"/>
                </w:tcPr>
                <w:p w14:paraId="2D32651F" w14:textId="77777777" w:rsidR="00A37E27" w:rsidRPr="001C1A22" w:rsidRDefault="00A37E27" w:rsidP="00A37E27">
                  <w:pPr>
                    <w:rPr>
                      <w:rFonts w:ascii="Calibri" w:hAnsi="Calibri" w:cs="Calibri"/>
                      <w:sz w:val="20"/>
                      <w:szCs w:val="20"/>
                    </w:rPr>
                  </w:pPr>
                </w:p>
              </w:tc>
            </w:tr>
            <w:tr w:rsidR="00A37E27" w:rsidRPr="001C1A22" w14:paraId="3E1E22B6" w14:textId="77777777" w:rsidTr="00F1350D">
              <w:trPr>
                <w:trHeight w:val="307"/>
              </w:trPr>
              <w:tc>
                <w:tcPr>
                  <w:tcW w:w="8311" w:type="dxa"/>
                  <w:shd w:val="clear" w:color="auto" w:fill="auto"/>
                  <w:noWrap/>
                  <w:vAlign w:val="center"/>
                </w:tcPr>
                <w:p w14:paraId="1542C8CD" w14:textId="77777777" w:rsidR="00A37E27" w:rsidRPr="001C1A22" w:rsidRDefault="00A37E27" w:rsidP="00A37E27">
                  <w:pPr>
                    <w:rPr>
                      <w:rFonts w:ascii="Calibri" w:hAnsi="Calibri" w:cs="Calibri"/>
                      <w:sz w:val="20"/>
                      <w:szCs w:val="20"/>
                    </w:rPr>
                  </w:pPr>
                </w:p>
              </w:tc>
            </w:tr>
          </w:tbl>
          <w:p w14:paraId="252674FA" w14:textId="77777777" w:rsidR="00A37E27" w:rsidRPr="001C1A22" w:rsidRDefault="00A37E27" w:rsidP="00A37E27">
            <w:pPr>
              <w:tabs>
                <w:tab w:val="left" w:pos="284"/>
              </w:tabs>
              <w:suppressAutoHyphens/>
              <w:autoSpaceDN w:val="0"/>
              <w:jc w:val="both"/>
              <w:textAlignment w:val="baseline"/>
              <w:rPr>
                <w:rFonts w:ascii="Calibri" w:hAnsi="Calibri" w:cs="Calibri"/>
                <w:sz w:val="22"/>
                <w:szCs w:val="22"/>
              </w:rPr>
            </w:pPr>
          </w:p>
        </w:tc>
        <w:tc>
          <w:tcPr>
            <w:tcW w:w="1417" w:type="dxa"/>
            <w:tcBorders>
              <w:top w:val="single" w:sz="4" w:space="0" w:color="auto"/>
              <w:left w:val="nil"/>
              <w:bottom w:val="single" w:sz="4" w:space="0" w:color="auto"/>
              <w:right w:val="single" w:sz="4" w:space="0" w:color="auto"/>
            </w:tcBorders>
          </w:tcPr>
          <w:p w14:paraId="2CB5E09F" w14:textId="77777777" w:rsidR="00A37E27" w:rsidRPr="001C1A22" w:rsidRDefault="00A37E27" w:rsidP="00A37E27">
            <w:pPr>
              <w:overflowPunct w:val="0"/>
              <w:autoSpaceDE w:val="0"/>
              <w:autoSpaceDN w:val="0"/>
              <w:adjustRightInd w:val="0"/>
              <w:textAlignment w:val="baseline"/>
              <w:rPr>
                <w:rFonts w:ascii="Calibri" w:hAnsi="Calibri" w:cs="Calibri"/>
                <w:b/>
                <w:sz w:val="20"/>
                <w:szCs w:val="20"/>
                <w:lang w:eastAsia="en-US" w:bidi="ar-MA"/>
              </w:rPr>
            </w:pPr>
            <w:r w:rsidRPr="001C1A22">
              <w:rPr>
                <w:rFonts w:ascii="Calibri" w:hAnsi="Calibri" w:cs="Calibri"/>
                <w:b/>
                <w:sz w:val="20"/>
                <w:szCs w:val="20"/>
                <w:lang w:eastAsia="en-US" w:bidi="ar-MA"/>
              </w:rPr>
              <w:lastRenderedPageBreak/>
              <w:t xml:space="preserve">Marque : </w:t>
            </w:r>
          </w:p>
          <w:p w14:paraId="5876F373" w14:textId="77777777" w:rsidR="00A37E27" w:rsidRPr="001C1A22" w:rsidRDefault="00A37E27" w:rsidP="00A37E27">
            <w:pPr>
              <w:overflowPunct w:val="0"/>
              <w:autoSpaceDE w:val="0"/>
              <w:autoSpaceDN w:val="0"/>
              <w:adjustRightInd w:val="0"/>
              <w:textAlignment w:val="baseline"/>
              <w:rPr>
                <w:rFonts w:ascii="Calibri" w:hAnsi="Calibri" w:cs="Calibri"/>
                <w:b/>
                <w:sz w:val="20"/>
                <w:szCs w:val="20"/>
                <w:lang w:eastAsia="en-US" w:bidi="ar-MA"/>
              </w:rPr>
            </w:pPr>
            <w:r w:rsidRPr="001C1A22">
              <w:rPr>
                <w:rFonts w:ascii="Calibri" w:hAnsi="Calibri" w:cs="Calibri"/>
                <w:b/>
                <w:sz w:val="20"/>
                <w:szCs w:val="20"/>
                <w:lang w:eastAsia="en-US" w:bidi="ar-MA"/>
              </w:rPr>
              <w:t>Référence :</w:t>
            </w:r>
          </w:p>
          <w:p w14:paraId="065EF152" w14:textId="66666BC0" w:rsidR="00A37E27" w:rsidRPr="001C1A22" w:rsidRDefault="00A37E27" w:rsidP="00A37E27">
            <w:pPr>
              <w:rPr>
                <w:rFonts w:ascii="Calibri" w:hAnsi="Calibri" w:cs="Calibri"/>
                <w:b/>
                <w:bCs/>
                <w:sz w:val="22"/>
                <w:szCs w:val="22"/>
              </w:rPr>
            </w:pPr>
            <w:r w:rsidRPr="001C1A22">
              <w:rPr>
                <w:rFonts w:ascii="Calibri" w:hAnsi="Calibri" w:cs="Calibri"/>
                <w:b/>
                <w:sz w:val="20"/>
                <w:szCs w:val="20"/>
                <w:lang w:eastAsia="en-US" w:bidi="ar-MA"/>
              </w:rPr>
              <w:t>Caractéristiques des fournitures proposées </w:t>
            </w:r>
          </w:p>
        </w:tc>
        <w:tc>
          <w:tcPr>
            <w:tcW w:w="1559" w:type="dxa"/>
            <w:tcBorders>
              <w:top w:val="single" w:sz="4" w:space="0" w:color="auto"/>
              <w:left w:val="nil"/>
              <w:bottom w:val="single" w:sz="4" w:space="0" w:color="auto"/>
              <w:right w:val="single" w:sz="4" w:space="0" w:color="auto"/>
            </w:tcBorders>
          </w:tcPr>
          <w:p w14:paraId="22E53307" w14:textId="77777777" w:rsidR="00A37E27" w:rsidRPr="001C1A22" w:rsidRDefault="00A37E27" w:rsidP="00A37E27">
            <w:pPr>
              <w:rPr>
                <w:rFonts w:ascii="Calibri" w:hAnsi="Calibri" w:cs="Calibri"/>
                <w:b/>
                <w:bCs/>
                <w:sz w:val="22"/>
                <w:szCs w:val="22"/>
              </w:rPr>
            </w:pPr>
          </w:p>
        </w:tc>
      </w:tr>
      <w:tr w:rsidR="00A37E27" w:rsidRPr="001C1A22" w14:paraId="30B3D985" w14:textId="4DE347B1" w:rsidTr="001C1A22">
        <w:trPr>
          <w:trHeight w:val="782"/>
          <w:jc w:val="right"/>
        </w:trPr>
        <w:tc>
          <w:tcPr>
            <w:tcW w:w="846" w:type="dxa"/>
            <w:tcBorders>
              <w:left w:val="single" w:sz="4" w:space="0" w:color="auto"/>
              <w:bottom w:val="single" w:sz="4" w:space="0" w:color="auto"/>
              <w:right w:val="single" w:sz="4" w:space="0" w:color="auto"/>
            </w:tcBorders>
            <w:noWrap/>
            <w:vAlign w:val="center"/>
          </w:tcPr>
          <w:p w14:paraId="0A961D72" w14:textId="77777777" w:rsidR="00A37E27" w:rsidRPr="001C1A22" w:rsidRDefault="00A37E27" w:rsidP="00A37E27">
            <w:pPr>
              <w:tabs>
                <w:tab w:val="left" w:pos="284"/>
              </w:tabs>
              <w:suppressAutoHyphens/>
              <w:autoSpaceDN w:val="0"/>
              <w:jc w:val="center"/>
              <w:textAlignment w:val="baseline"/>
              <w:rPr>
                <w:rFonts w:ascii="Calibri" w:hAnsi="Calibri" w:cs="Calibri"/>
                <w:b/>
                <w:sz w:val="22"/>
                <w:szCs w:val="22"/>
                <w:lang w:val="fr-MA"/>
              </w:rPr>
            </w:pPr>
          </w:p>
        </w:tc>
        <w:tc>
          <w:tcPr>
            <w:tcW w:w="6379" w:type="dxa"/>
            <w:tcBorders>
              <w:left w:val="nil"/>
              <w:bottom w:val="single" w:sz="4" w:space="0" w:color="auto"/>
              <w:right w:val="single" w:sz="4" w:space="0" w:color="auto"/>
            </w:tcBorders>
            <w:vAlign w:val="center"/>
          </w:tcPr>
          <w:p w14:paraId="3BF464D9"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lang w:val="fr-MA"/>
              </w:rPr>
            </w:pPr>
            <w:r w:rsidRPr="001C1A22">
              <w:rPr>
                <w:rFonts w:ascii="Calibri" w:hAnsi="Calibri" w:cs="Calibri"/>
                <w:b/>
                <w:sz w:val="22"/>
                <w:szCs w:val="22"/>
                <w:lang w:val="fr-MA"/>
              </w:rPr>
              <w:t>SOLUTION DE VIRTUALISATION DE POSTE DE TRAVAIL</w:t>
            </w:r>
          </w:p>
          <w:p w14:paraId="29CDA8C8" w14:textId="77777777" w:rsidR="00A37E27" w:rsidRPr="001C1A22" w:rsidRDefault="00A37E27" w:rsidP="00A37E27">
            <w:pPr>
              <w:jc w:val="both"/>
              <w:rPr>
                <w:rFonts w:ascii="Calibri" w:hAnsi="Calibri" w:cs="Calibri"/>
                <w:sz w:val="22"/>
                <w:szCs w:val="22"/>
                <w:lang w:val="fr-MA"/>
              </w:rPr>
            </w:pPr>
            <w:r w:rsidRPr="001C1A22">
              <w:rPr>
                <w:rFonts w:ascii="Calibri" w:hAnsi="Calibri" w:cs="Calibri"/>
                <w:sz w:val="22"/>
                <w:szCs w:val="22"/>
                <w:lang w:val="fr-MA"/>
              </w:rPr>
              <w:t>Les caractéristiques minimales demandées :</w:t>
            </w:r>
          </w:p>
          <w:p w14:paraId="51D0D33A"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lang w:val="fr-MA"/>
              </w:rPr>
            </w:pPr>
          </w:p>
          <w:tbl>
            <w:tblPr>
              <w:tblW w:w="5674" w:type="dxa"/>
              <w:jc w:val="right"/>
              <w:tblLayout w:type="fixed"/>
              <w:tblCellMar>
                <w:left w:w="0" w:type="dxa"/>
                <w:right w:w="0" w:type="dxa"/>
              </w:tblCellMar>
              <w:tblLook w:val="04A0" w:firstRow="1" w:lastRow="0" w:firstColumn="1" w:lastColumn="0" w:noHBand="0" w:noVBand="1"/>
            </w:tblPr>
            <w:tblGrid>
              <w:gridCol w:w="5674"/>
            </w:tblGrid>
            <w:tr w:rsidR="00A37E27" w:rsidRPr="001C1A22" w14:paraId="7B32BE31" w14:textId="77777777" w:rsidTr="00A37E27">
              <w:trPr>
                <w:jc w:val="right"/>
              </w:trPr>
              <w:tc>
                <w:tcPr>
                  <w:tcW w:w="56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344385A" w14:textId="77777777" w:rsidR="00A37E27" w:rsidRPr="001C1A22" w:rsidRDefault="00A37E27" w:rsidP="00A37E27">
                  <w:pPr>
                    <w:rPr>
                      <w:rFonts w:ascii="Calibri" w:hAnsi="Calibri" w:cs="Calibri"/>
                      <w:sz w:val="22"/>
                      <w:szCs w:val="22"/>
                    </w:rPr>
                  </w:pPr>
                  <w:r w:rsidRPr="001C1A22">
                    <w:rPr>
                      <w:rFonts w:ascii="Calibri" w:hAnsi="Calibri" w:cs="Calibri"/>
                      <w:b/>
                      <w:bCs/>
                      <w:sz w:val="22"/>
                      <w:szCs w:val="22"/>
                    </w:rPr>
                    <w:t>Eléments</w:t>
                  </w:r>
                </w:p>
              </w:tc>
            </w:tr>
            <w:tr w:rsidR="00A37E27" w:rsidRPr="001C1A22" w14:paraId="682E2EA9"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B75469" w14:textId="77777777" w:rsidR="00A37E27" w:rsidRPr="001C1A22" w:rsidRDefault="00A37E27" w:rsidP="00A37E27">
                  <w:pPr>
                    <w:rPr>
                      <w:rFonts w:ascii="Calibri" w:hAnsi="Calibri" w:cs="Calibri"/>
                      <w:sz w:val="22"/>
                      <w:szCs w:val="22"/>
                    </w:rPr>
                  </w:pPr>
                  <w:r w:rsidRPr="001C1A22">
                    <w:rPr>
                      <w:rFonts w:ascii="Calibri" w:hAnsi="Calibri" w:cs="Calibri"/>
                      <w:color w:val="000000"/>
                      <w:sz w:val="22"/>
                      <w:szCs w:val="22"/>
                    </w:rPr>
                    <w:t>Quantité : 350</w:t>
                  </w:r>
                </w:p>
              </w:tc>
            </w:tr>
            <w:tr w:rsidR="00A37E27" w:rsidRPr="001C1A22" w14:paraId="3D541B47"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C10686" w14:textId="77777777" w:rsidR="00A37E27" w:rsidRPr="001C1A22" w:rsidRDefault="00A37E27" w:rsidP="00A37E27">
                  <w:pPr>
                    <w:rPr>
                      <w:rFonts w:ascii="Calibri" w:hAnsi="Calibri" w:cs="Calibri"/>
                      <w:sz w:val="22"/>
                      <w:szCs w:val="22"/>
                    </w:rPr>
                  </w:pPr>
                  <w:r w:rsidRPr="001C1A22">
                    <w:rPr>
                      <w:rFonts w:ascii="Calibri" w:hAnsi="Calibri" w:cs="Calibri"/>
                      <w:b/>
                      <w:bCs/>
                      <w:color w:val="000000"/>
                      <w:sz w:val="22"/>
                      <w:szCs w:val="22"/>
                    </w:rPr>
                    <w:t>La solution proposée doit être leader dans l’industrie de la virtualisation des postes de travail :</w:t>
                  </w:r>
                </w:p>
                <w:p w14:paraId="5E24298E" w14:textId="77777777" w:rsidR="00A37E27" w:rsidRPr="001C1A22" w:rsidRDefault="00A37E27" w:rsidP="00A37E27">
                  <w:pPr>
                    <w:rPr>
                      <w:rFonts w:ascii="Calibri" w:hAnsi="Calibri" w:cs="Calibri"/>
                      <w:sz w:val="22"/>
                      <w:szCs w:val="22"/>
                    </w:rPr>
                  </w:pPr>
                  <w:r w:rsidRPr="001C1A22">
                    <w:rPr>
                      <w:rFonts w:ascii="Calibri" w:hAnsi="Calibri" w:cs="Calibri"/>
                      <w:b/>
                      <w:bCs/>
                      <w:color w:val="000000"/>
                      <w:sz w:val="22"/>
                      <w:szCs w:val="22"/>
                    </w:rPr>
                    <w:t> </w:t>
                  </w:r>
                </w:p>
                <w:p w14:paraId="2C5B157D" w14:textId="77777777" w:rsidR="00A37E27" w:rsidRPr="001C1A22" w:rsidRDefault="00A37E27" w:rsidP="00A37E27">
                  <w:pPr>
                    <w:rPr>
                      <w:rFonts w:ascii="Calibri" w:hAnsi="Calibri" w:cs="Calibri"/>
                      <w:sz w:val="22"/>
                      <w:szCs w:val="22"/>
                    </w:rPr>
                  </w:pPr>
                  <w:r w:rsidRPr="001C1A22">
                    <w:rPr>
                      <w:rFonts w:ascii="Calibri" w:hAnsi="Calibri" w:cs="Calibri"/>
                      <w:color w:val="000000"/>
                      <w:sz w:val="22"/>
                      <w:szCs w:val="22"/>
                    </w:rPr>
                    <w:t>La solution proposée doit être conforme à la norme FIPS-140-2 sans l'ajout d'autres solutions,</w:t>
                  </w:r>
                </w:p>
              </w:tc>
            </w:tr>
            <w:tr w:rsidR="00A37E27" w:rsidRPr="001C1A22" w14:paraId="4FBB7C7C"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A7357A" w14:textId="77777777" w:rsidR="00A37E27" w:rsidRPr="001C1A22" w:rsidRDefault="00A37E27" w:rsidP="00A37E27">
                  <w:pPr>
                    <w:rPr>
                      <w:rFonts w:ascii="Calibri" w:hAnsi="Calibri" w:cs="Calibri"/>
                      <w:sz w:val="22"/>
                      <w:szCs w:val="22"/>
                    </w:rPr>
                  </w:pPr>
                  <w:r w:rsidRPr="001C1A22">
                    <w:rPr>
                      <w:rFonts w:ascii="Calibri" w:hAnsi="Calibri" w:cs="Calibri"/>
                      <w:color w:val="000000"/>
                      <w:sz w:val="22"/>
                      <w:szCs w:val="22"/>
                    </w:rPr>
                    <w:t>Licences base de données en cluster miroir</w:t>
                  </w:r>
                </w:p>
              </w:tc>
            </w:tr>
            <w:tr w:rsidR="00A37E27" w:rsidRPr="001C1A22" w14:paraId="29B97C1C"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A381DA" w14:textId="77777777" w:rsidR="00A37E27" w:rsidRPr="001C1A22" w:rsidRDefault="00A37E27" w:rsidP="00A37E27">
                  <w:pPr>
                    <w:jc w:val="both"/>
                    <w:rPr>
                      <w:rFonts w:ascii="Calibri" w:hAnsi="Calibri" w:cs="Calibri"/>
                      <w:sz w:val="22"/>
                      <w:szCs w:val="22"/>
                    </w:rPr>
                  </w:pPr>
                  <w:r w:rsidRPr="001C1A22">
                    <w:rPr>
                      <w:rFonts w:ascii="Calibri" w:hAnsi="Calibri" w:cs="Calibri"/>
                      <w:color w:val="000000"/>
                      <w:sz w:val="22"/>
                      <w:szCs w:val="22"/>
                    </w:rPr>
                    <w:t>La solution proposée est doit supporter le déploiement et le provisionning rapide d’une VM (merci de détailler)</w:t>
                  </w:r>
                </w:p>
              </w:tc>
            </w:tr>
            <w:tr w:rsidR="00A37E27" w:rsidRPr="001C1A22" w14:paraId="2F321CE4"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BDB17F0" w14:textId="77777777" w:rsidR="00A37E27" w:rsidRPr="001C1A22" w:rsidRDefault="00A37E27" w:rsidP="00A37E27">
                  <w:pPr>
                    <w:jc w:val="both"/>
                    <w:rPr>
                      <w:rFonts w:ascii="Calibri" w:hAnsi="Calibri" w:cs="Calibri"/>
                      <w:sz w:val="22"/>
                      <w:szCs w:val="22"/>
                    </w:rPr>
                  </w:pPr>
                  <w:r w:rsidRPr="001C1A22">
                    <w:rPr>
                      <w:rFonts w:ascii="Calibri" w:hAnsi="Calibri" w:cs="Calibri"/>
                      <w:sz w:val="22"/>
                      <w:szCs w:val="22"/>
                    </w:rPr>
                    <w:lastRenderedPageBreak/>
                    <w:t>La solution proposée doit supporter la résolution 4K pour les écrans clients</w:t>
                  </w:r>
                </w:p>
              </w:tc>
            </w:tr>
            <w:tr w:rsidR="00A37E27" w:rsidRPr="001C1A22" w14:paraId="6763BB74"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8B3457" w14:textId="77777777" w:rsidR="00A37E27" w:rsidRPr="001C1A22" w:rsidRDefault="00A37E27" w:rsidP="00A37E27">
                  <w:pPr>
                    <w:rPr>
                      <w:rFonts w:ascii="Calibri" w:hAnsi="Calibri" w:cs="Calibri"/>
                      <w:sz w:val="22"/>
                      <w:szCs w:val="22"/>
                    </w:rPr>
                  </w:pPr>
                  <w:r w:rsidRPr="001C1A22">
                    <w:rPr>
                      <w:rFonts w:ascii="Calibri" w:hAnsi="Calibri" w:cs="Calibri"/>
                      <w:color w:val="000000"/>
                      <w:sz w:val="22"/>
                      <w:szCs w:val="22"/>
                    </w:rPr>
                    <w:t>La solution proposée doit inclure un outil de suivi qui surveille les performances du protocole d'affichage et l'utilisation des ressources système sur un poste de travail distant</w:t>
                  </w:r>
                </w:p>
              </w:tc>
            </w:tr>
            <w:tr w:rsidR="00A37E27" w:rsidRPr="001C1A22" w14:paraId="497720E0"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1B46C6" w14:textId="77777777" w:rsidR="00A37E27" w:rsidRPr="001C1A22" w:rsidRDefault="00A37E27" w:rsidP="00A37E27">
                  <w:pPr>
                    <w:rPr>
                      <w:rFonts w:ascii="Calibri" w:hAnsi="Calibri" w:cs="Calibri"/>
                      <w:sz w:val="22"/>
                      <w:szCs w:val="22"/>
                    </w:rPr>
                  </w:pPr>
                  <w:r w:rsidRPr="001C1A22">
                    <w:rPr>
                      <w:rFonts w:ascii="Calibri" w:hAnsi="Calibri" w:cs="Calibri"/>
                      <w:color w:val="000000"/>
                      <w:sz w:val="22"/>
                      <w:szCs w:val="22"/>
                    </w:rPr>
                    <w:t xml:space="preserve">La solution proposée devrait permettre aux utilisateurs de transférer des données depuis des clés USB vers des bureaux virtuels et des applications </w:t>
                  </w:r>
                </w:p>
              </w:tc>
            </w:tr>
            <w:tr w:rsidR="00A37E27" w:rsidRPr="001C1A22" w14:paraId="60C54599"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A351075" w14:textId="77777777" w:rsidR="00A37E27" w:rsidRPr="001C1A22" w:rsidRDefault="00A37E27" w:rsidP="00A37E27">
                  <w:pPr>
                    <w:jc w:val="both"/>
                    <w:rPr>
                      <w:rFonts w:ascii="Calibri" w:hAnsi="Calibri" w:cs="Calibri"/>
                      <w:sz w:val="22"/>
                      <w:szCs w:val="22"/>
                    </w:rPr>
                  </w:pPr>
                  <w:r w:rsidRPr="001C1A22">
                    <w:rPr>
                      <w:rFonts w:ascii="Calibri" w:hAnsi="Calibri" w:cs="Calibri"/>
                      <w:sz w:val="22"/>
                      <w:szCs w:val="22"/>
                    </w:rPr>
                    <w:t>La création des VM pour mise en exploitation soit en mode partagé « Même machine pour plusieurs utilisateurs » ou par la personnalisation pérenne de la machine « Mode Associé » à un utilisateur.</w:t>
                  </w:r>
                </w:p>
              </w:tc>
            </w:tr>
            <w:tr w:rsidR="00A37E27" w:rsidRPr="001C1A22" w14:paraId="632C59DE"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0BEA68"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doit délivrer à partir de n’importe quel réseau une vidéo haute définition, la voix et les périphériques USB (tocken d’authentification, tablette, imprimantes dessin / signature) et les graphiques 3D</w:t>
                  </w:r>
                </w:p>
              </w:tc>
            </w:tr>
            <w:tr w:rsidR="00A37E27" w:rsidRPr="001C1A22" w14:paraId="570C065F"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807B6E" w14:textId="77777777" w:rsidR="00A37E27" w:rsidRPr="001C1A22" w:rsidRDefault="00A37E27" w:rsidP="00A37E27">
                  <w:pPr>
                    <w:rPr>
                      <w:rFonts w:ascii="Calibri" w:hAnsi="Calibri" w:cs="Calibri"/>
                      <w:sz w:val="22"/>
                      <w:szCs w:val="22"/>
                    </w:rPr>
                  </w:pPr>
                  <w:r w:rsidRPr="001C1A22">
                    <w:rPr>
                      <w:rFonts w:ascii="Calibri" w:hAnsi="Calibri" w:cs="Calibri"/>
                      <w:color w:val="000000"/>
                      <w:sz w:val="22"/>
                      <w:szCs w:val="22"/>
                    </w:rPr>
                    <w:t>L’affectation de ressources et de seuils (RAM, CPU) devront pouvoir être paramétré et modifié, VM par VM et par groupe de VM (Profil).</w:t>
                  </w:r>
                </w:p>
              </w:tc>
            </w:tr>
            <w:tr w:rsidR="00A37E27" w:rsidRPr="001C1A22" w14:paraId="2F895A89"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35D5B6F" w14:textId="77777777" w:rsidR="00A37E27" w:rsidRPr="001C1A22" w:rsidRDefault="00A37E27" w:rsidP="00A37E27">
                  <w:pPr>
                    <w:jc w:val="both"/>
                    <w:rPr>
                      <w:rFonts w:ascii="Calibri" w:hAnsi="Calibri" w:cs="Calibri"/>
                      <w:sz w:val="22"/>
                      <w:szCs w:val="22"/>
                    </w:rPr>
                  </w:pPr>
                  <w:r w:rsidRPr="001C1A22">
                    <w:rPr>
                      <w:rFonts w:ascii="Calibri" w:hAnsi="Calibri" w:cs="Calibri"/>
                      <w:color w:val="000000"/>
                      <w:sz w:val="22"/>
                      <w:szCs w:val="22"/>
                    </w:rPr>
                    <w:t>Le déplacement dynamique des VMs d’un serveur physique à l’autre en tenant compte des ressources physiques disponibles (Automatique et ou via console)</w:t>
                  </w:r>
                </w:p>
              </w:tc>
            </w:tr>
            <w:tr w:rsidR="00A37E27" w:rsidRPr="001C1A22" w14:paraId="4A645FCF"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3630FDD" w14:textId="77777777" w:rsidR="00A37E27" w:rsidRPr="001C1A22" w:rsidRDefault="00A37E27" w:rsidP="00A37E27">
                  <w:pPr>
                    <w:rPr>
                      <w:rFonts w:ascii="Calibri" w:hAnsi="Calibri" w:cs="Calibri"/>
                      <w:sz w:val="22"/>
                      <w:szCs w:val="22"/>
                    </w:rPr>
                  </w:pPr>
                  <w:r w:rsidRPr="001C1A22">
                    <w:rPr>
                      <w:rFonts w:ascii="Calibri" w:hAnsi="Calibri" w:cs="Calibri"/>
                      <w:color w:val="000000"/>
                      <w:sz w:val="22"/>
                      <w:szCs w:val="22"/>
                    </w:rPr>
                    <w:t>La mise à jour système et/ou applicative des postes virtualisés si le master évolue</w:t>
                  </w:r>
                </w:p>
              </w:tc>
            </w:tr>
            <w:tr w:rsidR="00A37E27" w:rsidRPr="001C1A22" w14:paraId="631AD382"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BC6FD4" w14:textId="77777777" w:rsidR="00A37E27" w:rsidRPr="001C1A22" w:rsidRDefault="00A37E27" w:rsidP="00A37E27">
                  <w:pPr>
                    <w:jc w:val="both"/>
                    <w:rPr>
                      <w:rFonts w:ascii="Calibri" w:hAnsi="Calibri" w:cs="Calibri"/>
                      <w:sz w:val="22"/>
                      <w:szCs w:val="22"/>
                    </w:rPr>
                  </w:pPr>
                  <w:r w:rsidRPr="001C1A22">
                    <w:rPr>
                      <w:rFonts w:ascii="Calibri" w:hAnsi="Calibri" w:cs="Calibri"/>
                      <w:color w:val="000000"/>
                      <w:sz w:val="22"/>
                      <w:szCs w:val="22"/>
                    </w:rPr>
                    <w:t>Le support des VLANs,</w:t>
                  </w:r>
                </w:p>
              </w:tc>
            </w:tr>
            <w:tr w:rsidR="00A37E27" w:rsidRPr="001C1A22" w14:paraId="4E8A9B1B"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31049C" w14:textId="77777777" w:rsidR="00A37E27" w:rsidRPr="001C1A22" w:rsidRDefault="00A37E27" w:rsidP="00A37E27">
                  <w:pPr>
                    <w:jc w:val="both"/>
                    <w:rPr>
                      <w:rFonts w:ascii="Calibri" w:hAnsi="Calibri" w:cs="Calibri"/>
                      <w:sz w:val="22"/>
                      <w:szCs w:val="22"/>
                    </w:rPr>
                  </w:pPr>
                  <w:r w:rsidRPr="001C1A22">
                    <w:rPr>
                      <w:rFonts w:ascii="Calibri" w:hAnsi="Calibri" w:cs="Calibri"/>
                      <w:color w:val="000000"/>
                      <w:sz w:val="22"/>
                      <w:szCs w:val="22"/>
                    </w:rPr>
                    <w:t>La création de clone de machine virtuelle pour une installation de poste à partir de master</w:t>
                  </w:r>
                </w:p>
              </w:tc>
            </w:tr>
            <w:tr w:rsidR="00A37E27" w:rsidRPr="001C1A22" w14:paraId="150E270D"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66D2AC2"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doit être intégrée avec la plateforme existante de la CNSS VMware et la solution de sauvegarde existante</w:t>
                  </w:r>
                </w:p>
              </w:tc>
            </w:tr>
            <w:tr w:rsidR="00A37E27" w:rsidRPr="001C1A22" w14:paraId="30E99814"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AFCD7A4"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proposée doit être capable de virtualiser les desktops ainsi que les applications</w:t>
                  </w:r>
                </w:p>
              </w:tc>
            </w:tr>
            <w:tr w:rsidR="00A37E27" w:rsidRPr="001C1A22" w14:paraId="0D391B0A"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C7C0784"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doit supporter la gestion via une interface WEB</w:t>
                  </w:r>
                </w:p>
              </w:tc>
            </w:tr>
            <w:tr w:rsidR="00A37E27" w:rsidRPr="001C1A22" w14:paraId="390F8F2D" w14:textId="77777777" w:rsidTr="00A37E27">
              <w:trPr>
                <w:jc w:val="right"/>
              </w:trPr>
              <w:tc>
                <w:tcPr>
                  <w:tcW w:w="567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2CEF811" w14:textId="77777777" w:rsidR="00A37E27" w:rsidRPr="001C1A22" w:rsidRDefault="00A37E27" w:rsidP="00A37E27">
                  <w:pPr>
                    <w:rPr>
                      <w:rFonts w:ascii="Calibri" w:hAnsi="Calibri" w:cs="Calibri"/>
                      <w:sz w:val="22"/>
                      <w:szCs w:val="22"/>
                    </w:rPr>
                  </w:pPr>
                  <w:r w:rsidRPr="001C1A22">
                    <w:rPr>
                      <w:rFonts w:ascii="Calibri" w:hAnsi="Calibri" w:cs="Calibri"/>
                      <w:color w:val="000000"/>
                      <w:sz w:val="22"/>
                      <w:szCs w:val="22"/>
                    </w:rPr>
                    <w:t>La solution proposée doit supporter plusieurs protocoles tels que : ICA, HDX, Blast, RDP, PCoIP ou équivalent</w:t>
                  </w:r>
                </w:p>
              </w:tc>
            </w:tr>
            <w:tr w:rsidR="00A37E27" w:rsidRPr="001C1A22" w14:paraId="51002AFA"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4F47383"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proposée doit être optimisée pour une utilisation minimale de la bande passante LAN et WAN</w:t>
                  </w:r>
                </w:p>
              </w:tc>
            </w:tr>
            <w:tr w:rsidR="00A37E27" w:rsidRPr="001C1A22" w14:paraId="020E7378"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E7D901D"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proposée doit avoir la capacité de sauvegarder automatiquement la configuration des environnements.</w:t>
                  </w:r>
                </w:p>
              </w:tc>
            </w:tr>
            <w:tr w:rsidR="00A37E27" w:rsidRPr="001C1A22" w14:paraId="165D7A03"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F706847"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doit proposer une solution du même Editeur d’accès distant via internet sécurisé pour les utilisateurs externe sans utilisation du VPN</w:t>
                  </w:r>
                </w:p>
              </w:tc>
            </w:tr>
            <w:tr w:rsidR="00A37E27" w:rsidRPr="001C1A22" w14:paraId="7D0F4CCF"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1E8635"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lastRenderedPageBreak/>
                    <w:t>L'accès distant sécurisé au bureau virtuel et aux applications publiées ne devrait pas nécessiter de matériel spécial (Appliances physiques) ou un débit spécial</w:t>
                  </w:r>
                </w:p>
              </w:tc>
            </w:tr>
            <w:tr w:rsidR="00A37E27" w:rsidRPr="001C1A22" w14:paraId="2FBAE369"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028BD2"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proposée doit prendre en charge l'utilisation de l’ensemble des applications Windows sans créer de nombreuses images de bureau différentes.</w:t>
                  </w:r>
                </w:p>
              </w:tc>
            </w:tr>
            <w:tr w:rsidR="00A37E27" w:rsidRPr="001C1A22" w14:paraId="03A40A1C"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FB3111B"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 xml:space="preserve">La solution proposée devrait automatiser le déploiement et la mise à jour des bureaux virtuels </w:t>
                  </w:r>
                </w:p>
              </w:tc>
            </w:tr>
            <w:tr w:rsidR="00A37E27" w:rsidRPr="001C1A22" w14:paraId="5FEA97AC"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7248AB8"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proposée doit fournir un client unifié pour les appareils et les emplacements Accès optimisé sur le WAN et le LAN</w:t>
                  </w:r>
                </w:p>
              </w:tc>
            </w:tr>
            <w:tr w:rsidR="00A37E27" w:rsidRPr="001C1A22" w14:paraId="60E86A27"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5C991BA"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proposée devrait offrir un catalogue unifié pour le bureau virtuel, les applications hébergées, les applications packagées, les liens Web et les applications SaaS</w:t>
                  </w:r>
                </w:p>
              </w:tc>
            </w:tr>
            <w:tr w:rsidR="00A37E27" w:rsidRPr="001C1A22" w14:paraId="7F0028D8"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3D5559"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proposée devrait permettre la connexion aux utilisateurs sur différents types d'appareils, y compris des ordinateurs de bureau et portables aux appareils mobiles.</w:t>
                  </w:r>
                </w:p>
              </w:tc>
            </w:tr>
            <w:tr w:rsidR="00A37E27" w:rsidRPr="001C1A22" w14:paraId="644E3A05"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42BEDCA"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proposée doit permettre à l'utilisateur final de partager son écran de bureau virtuel avec d'autres utilisateurs</w:t>
                  </w:r>
                </w:p>
              </w:tc>
            </w:tr>
            <w:tr w:rsidR="00A37E27" w:rsidRPr="001C1A22" w14:paraId="3CE1B401"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814B147"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L'accès à distant sécurisé de la solution proposée doit faire partie de la licence proposée</w:t>
                  </w:r>
                </w:p>
              </w:tc>
            </w:tr>
            <w:tr w:rsidR="00A37E27" w:rsidRPr="001C1A22" w14:paraId="17835517" w14:textId="77777777" w:rsidTr="00A37E27">
              <w:trPr>
                <w:jc w:val="right"/>
              </w:trPr>
              <w:tc>
                <w:tcPr>
                  <w:tcW w:w="567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9C36195"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La solution proposée doit prendre en charge le cryptage de la communication pour les connexions</w:t>
                  </w:r>
                </w:p>
              </w:tc>
            </w:tr>
          </w:tbl>
          <w:p w14:paraId="24642388"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rPr>
            </w:pPr>
          </w:p>
        </w:tc>
        <w:tc>
          <w:tcPr>
            <w:tcW w:w="1417" w:type="dxa"/>
            <w:tcBorders>
              <w:top w:val="single" w:sz="4" w:space="0" w:color="auto"/>
              <w:left w:val="nil"/>
              <w:bottom w:val="single" w:sz="4" w:space="0" w:color="auto"/>
              <w:right w:val="single" w:sz="4" w:space="0" w:color="auto"/>
            </w:tcBorders>
          </w:tcPr>
          <w:p w14:paraId="1042639A"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lang w:val="fr-MA"/>
              </w:rPr>
            </w:pPr>
          </w:p>
        </w:tc>
        <w:tc>
          <w:tcPr>
            <w:tcW w:w="1559" w:type="dxa"/>
            <w:tcBorders>
              <w:top w:val="single" w:sz="4" w:space="0" w:color="auto"/>
              <w:left w:val="nil"/>
              <w:bottom w:val="single" w:sz="4" w:space="0" w:color="auto"/>
              <w:right w:val="single" w:sz="4" w:space="0" w:color="auto"/>
            </w:tcBorders>
          </w:tcPr>
          <w:p w14:paraId="23423B54"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lang w:val="fr-MA"/>
              </w:rPr>
            </w:pPr>
          </w:p>
        </w:tc>
      </w:tr>
      <w:tr w:rsidR="00A37E27" w:rsidRPr="001C1A22" w14:paraId="36C64DD5" w14:textId="3EEAB9D1" w:rsidTr="001C1A22">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7EAC973C" w14:textId="77777777" w:rsidR="00A37E27" w:rsidRPr="001C1A22" w:rsidRDefault="00A37E27" w:rsidP="00A37E27">
            <w:pPr>
              <w:tabs>
                <w:tab w:val="left" w:pos="284"/>
              </w:tabs>
              <w:suppressAutoHyphens/>
              <w:autoSpaceDN w:val="0"/>
              <w:jc w:val="center"/>
              <w:textAlignment w:val="baseline"/>
              <w:rPr>
                <w:rFonts w:ascii="Calibri" w:hAnsi="Calibri" w:cs="Calibri"/>
                <w:b/>
                <w:sz w:val="22"/>
                <w:szCs w:val="22"/>
              </w:rPr>
            </w:pPr>
          </w:p>
        </w:tc>
        <w:tc>
          <w:tcPr>
            <w:tcW w:w="6379" w:type="dxa"/>
            <w:tcBorders>
              <w:top w:val="single" w:sz="4" w:space="0" w:color="auto"/>
              <w:left w:val="nil"/>
              <w:bottom w:val="single" w:sz="4" w:space="0" w:color="auto"/>
              <w:right w:val="single" w:sz="4" w:space="0" w:color="auto"/>
            </w:tcBorders>
            <w:vAlign w:val="center"/>
          </w:tcPr>
          <w:p w14:paraId="3E32C36C"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rPr>
            </w:pPr>
            <w:r w:rsidRPr="001C1A22">
              <w:rPr>
                <w:rFonts w:ascii="Calibri" w:hAnsi="Calibri" w:cs="Calibri"/>
                <w:b/>
                <w:sz w:val="22"/>
                <w:szCs w:val="22"/>
              </w:rPr>
              <w:t xml:space="preserve">Plateforme VDI Persona Scale-Out NAS  </w:t>
            </w:r>
          </w:p>
          <w:p w14:paraId="3C7FCBFE" w14:textId="77777777" w:rsidR="00A37E27" w:rsidRPr="001C1A22" w:rsidRDefault="00A37E27" w:rsidP="00A37E27">
            <w:pPr>
              <w:jc w:val="both"/>
              <w:rPr>
                <w:rFonts w:ascii="Calibri" w:hAnsi="Calibri" w:cs="Calibri"/>
                <w:sz w:val="22"/>
                <w:szCs w:val="22"/>
                <w:lang w:val="fr-MA"/>
              </w:rPr>
            </w:pPr>
            <w:r w:rsidRPr="001C1A22">
              <w:rPr>
                <w:rFonts w:ascii="Calibri" w:hAnsi="Calibri" w:cs="Calibri"/>
                <w:sz w:val="22"/>
                <w:szCs w:val="22"/>
                <w:lang w:val="fr-MA"/>
              </w:rPr>
              <w:t>Les caractéristiques minimales demandées :</w:t>
            </w:r>
          </w:p>
          <w:p w14:paraId="0DC1AD3D"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rPr>
            </w:pPr>
          </w:p>
          <w:tbl>
            <w:tblPr>
              <w:tblStyle w:val="Grilledutableau"/>
              <w:tblW w:w="5023" w:type="pct"/>
              <w:tblLayout w:type="fixed"/>
              <w:tblLook w:val="04A0" w:firstRow="1" w:lastRow="0" w:firstColumn="1" w:lastColumn="0" w:noHBand="0" w:noVBand="1"/>
            </w:tblPr>
            <w:tblGrid>
              <w:gridCol w:w="6258"/>
            </w:tblGrid>
            <w:tr w:rsidR="00A37E27" w:rsidRPr="001C1A22" w14:paraId="0B807DA2" w14:textId="77777777" w:rsidTr="00F1350D">
              <w:trPr>
                <w:trHeight w:val="304"/>
              </w:trPr>
              <w:tc>
                <w:tcPr>
                  <w:tcW w:w="5000" w:type="pct"/>
                  <w:shd w:val="clear" w:color="auto" w:fill="FFFFFF" w:themeFill="background1"/>
                  <w:vAlign w:val="center"/>
                </w:tcPr>
                <w:p w14:paraId="5A1FA818"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t>Architecture</w:t>
                  </w:r>
                </w:p>
              </w:tc>
            </w:tr>
            <w:tr w:rsidR="00A37E27" w:rsidRPr="001C1A22" w14:paraId="254F0DFC" w14:textId="77777777" w:rsidTr="00F1350D">
              <w:trPr>
                <w:trHeight w:val="506"/>
              </w:trPr>
              <w:tc>
                <w:tcPr>
                  <w:tcW w:w="5000" w:type="pct"/>
                  <w:shd w:val="clear" w:color="auto" w:fill="FFFFFF" w:themeFill="background1"/>
                  <w:vAlign w:val="center"/>
                </w:tcPr>
                <w:p w14:paraId="5B606C51" w14:textId="77777777" w:rsidR="00A37E27" w:rsidRPr="001C1A22" w:rsidRDefault="00A37E27" w:rsidP="00A37E27">
                  <w:pPr>
                    <w:pStyle w:val="Paragraphedeliste"/>
                    <w:numPr>
                      <w:ilvl w:val="0"/>
                      <w:numId w:val="29"/>
                    </w:numPr>
                    <w:autoSpaceDE w:val="0"/>
                    <w:autoSpaceDN w:val="0"/>
                    <w:adjustRightInd w:val="0"/>
                    <w:jc w:val="both"/>
                    <w:rPr>
                      <w:rFonts w:ascii="Calibri" w:eastAsiaTheme="minorEastAsia" w:hAnsi="Calibri" w:cs="Calibri"/>
                      <w:sz w:val="22"/>
                      <w:szCs w:val="22"/>
                    </w:rPr>
                  </w:pPr>
                  <w:r w:rsidRPr="001C1A22">
                    <w:rPr>
                      <w:rFonts w:ascii="Calibri" w:eastAsiaTheme="minorEastAsia" w:hAnsi="Calibri" w:cs="Calibri"/>
                      <w:sz w:val="22"/>
                      <w:szCs w:val="22"/>
                    </w:rPr>
                    <w:t>La solution proposée doit être basée sur une plateforme de système de fichiers Scale-Out. Stockage NAS Natif sans Gateway et sans couche de virtualisation, permettant l’accès simultanée a différent protocole fichier en même temps</w:t>
                  </w:r>
                </w:p>
                <w:p w14:paraId="1D284FAC"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Aucun agent ne doit être installe sur les clients accédant la plateforme pour assurer la fonctionnalité du système.</w:t>
                  </w:r>
                </w:p>
                <w:p w14:paraId="2E8530B5" w14:textId="77777777" w:rsidR="00A37E27" w:rsidRPr="001C1A22" w:rsidRDefault="00A37E27" w:rsidP="00A37E27">
                  <w:pPr>
                    <w:pStyle w:val="Paragraphedeliste"/>
                    <w:numPr>
                      <w:ilvl w:val="0"/>
                      <w:numId w:val="29"/>
                    </w:numPr>
                    <w:autoSpaceDE w:val="0"/>
                    <w:autoSpaceDN w:val="0"/>
                    <w:adjustRightInd w:val="0"/>
                    <w:jc w:val="both"/>
                    <w:rPr>
                      <w:rFonts w:ascii="Calibri" w:eastAsiaTheme="minorEastAsia" w:hAnsi="Calibri" w:cs="Calibri"/>
                      <w:sz w:val="22"/>
                      <w:szCs w:val="22"/>
                    </w:rPr>
                  </w:pPr>
                  <w:r w:rsidRPr="001C1A22">
                    <w:rPr>
                      <w:rFonts w:ascii="Calibri" w:eastAsiaTheme="minorEastAsia" w:hAnsi="Calibri" w:cs="Calibri"/>
                      <w:sz w:val="22"/>
                      <w:szCs w:val="22"/>
                    </w:rPr>
                    <w:t>La plateforme Scale-Out doit avoir un backend Ethernet dédiée de 25 / 10 Gb/s rapide et de faible latence proposée dans la solution pour garantir une communication performante entre les nœuds.</w:t>
                  </w:r>
                </w:p>
                <w:p w14:paraId="46AA6493" w14:textId="77777777" w:rsidR="00A37E27" w:rsidRPr="001C1A22" w:rsidRDefault="00A37E27" w:rsidP="00A37E27">
                  <w:pPr>
                    <w:pStyle w:val="Paragraphedeliste"/>
                    <w:numPr>
                      <w:ilvl w:val="0"/>
                      <w:numId w:val="29"/>
                    </w:numPr>
                    <w:autoSpaceDE w:val="0"/>
                    <w:autoSpaceDN w:val="0"/>
                    <w:adjustRightInd w:val="0"/>
                    <w:jc w:val="both"/>
                    <w:rPr>
                      <w:rFonts w:ascii="Calibri" w:eastAsiaTheme="minorEastAsia" w:hAnsi="Calibri" w:cs="Calibri"/>
                      <w:sz w:val="22"/>
                      <w:szCs w:val="22"/>
                    </w:rPr>
                  </w:pPr>
                  <w:r w:rsidRPr="001C1A22">
                    <w:rPr>
                      <w:rFonts w:ascii="Calibri" w:eastAsiaTheme="minorEastAsia" w:hAnsi="Calibri" w:cs="Calibri"/>
                      <w:sz w:val="22"/>
                      <w:szCs w:val="22"/>
                    </w:rPr>
                    <w:t>La plate-forme de stockage doit être une appliance de bout en bout, matériel et logiciel, supportée par seul Constructeur</w:t>
                  </w:r>
                </w:p>
                <w:p w14:paraId="11E1268F" w14:textId="77777777" w:rsidR="00A37E27" w:rsidRPr="001C1A22" w:rsidRDefault="00A37E27" w:rsidP="00A37E27">
                  <w:pPr>
                    <w:pStyle w:val="Paragraphedeliste"/>
                    <w:numPr>
                      <w:ilvl w:val="0"/>
                      <w:numId w:val="29"/>
                    </w:numPr>
                    <w:autoSpaceDE w:val="0"/>
                    <w:autoSpaceDN w:val="0"/>
                    <w:adjustRightInd w:val="0"/>
                    <w:jc w:val="both"/>
                    <w:rPr>
                      <w:rFonts w:ascii="Calibri" w:eastAsiaTheme="minorEastAsia" w:hAnsi="Calibri" w:cs="Calibri"/>
                      <w:sz w:val="22"/>
                      <w:szCs w:val="22"/>
                    </w:rPr>
                  </w:pPr>
                  <w:r w:rsidRPr="001C1A22">
                    <w:rPr>
                      <w:rFonts w:ascii="Calibri" w:eastAsiaTheme="minorEastAsia" w:hAnsi="Calibri" w:cs="Calibri"/>
                      <w:sz w:val="22"/>
                      <w:szCs w:val="22"/>
                    </w:rPr>
                    <w:lastRenderedPageBreak/>
                    <w:t>La plateforme de stockage ne doit pas être une solution SDS déployer sur des serveurs de commodité sous forme de VM</w:t>
                  </w:r>
                </w:p>
                <w:p w14:paraId="0590F68C"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La solution de stockage doit inclure différents types de configuration, notamment des nœuds All-Flash (SSD ou NVMe) pour les exigences de performances extrêmes et des nœuds hybrides (SAS + SSD ou SATA + SSD) pour les exigences de performances modérées et d'archivage (SATA + SSD). Ces différents nœuds doivent pouvoir être mélanges dans un même cluster sous un seul espace de nom unique et système de fichier.</w:t>
                  </w:r>
                </w:p>
              </w:tc>
            </w:tr>
            <w:tr w:rsidR="00A37E27" w:rsidRPr="001C1A22" w14:paraId="5937D3FE" w14:textId="77777777" w:rsidTr="00F1350D">
              <w:trPr>
                <w:trHeight w:val="278"/>
              </w:trPr>
              <w:tc>
                <w:tcPr>
                  <w:tcW w:w="5000" w:type="pct"/>
                  <w:shd w:val="clear" w:color="auto" w:fill="FFFFFF" w:themeFill="background1"/>
                  <w:vAlign w:val="center"/>
                </w:tcPr>
                <w:p w14:paraId="64D84E11"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lastRenderedPageBreak/>
                    <w:t>Capacite Stockage Requise</w:t>
                  </w:r>
                </w:p>
              </w:tc>
            </w:tr>
            <w:tr w:rsidR="00A37E27" w:rsidRPr="001C1A22" w14:paraId="581FFD20" w14:textId="77777777" w:rsidTr="00F1350D">
              <w:trPr>
                <w:trHeight w:val="789"/>
              </w:trPr>
              <w:tc>
                <w:tcPr>
                  <w:tcW w:w="5000" w:type="pct"/>
                  <w:shd w:val="clear" w:color="auto" w:fill="FFFFFF" w:themeFill="background1"/>
                  <w:vAlign w:val="center"/>
                </w:tcPr>
                <w:p w14:paraId="4DCC8DBD"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La capacite totale requise doit être au minimum de 95 TiB Utile et doit être divisée sur les 3 Profiles utilisateurs définis par l’OFPPT comme suit :</w:t>
                  </w:r>
                </w:p>
                <w:p w14:paraId="3B667D07" w14:textId="77777777" w:rsidR="00A37E27" w:rsidRPr="001C1A22" w:rsidRDefault="00A37E27" w:rsidP="00A37E27">
                  <w:pPr>
                    <w:pStyle w:val="Paragraphedeliste"/>
                    <w:numPr>
                      <w:ilvl w:val="1"/>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100 utilisateurs Profiles Workstation, ayant un espace de 14 TiB de capacité utile sur des nœuds All-Flash</w:t>
                  </w:r>
                </w:p>
                <w:p w14:paraId="65D74890" w14:textId="77777777" w:rsidR="00A37E27" w:rsidRPr="001C1A22" w:rsidRDefault="00A37E27" w:rsidP="00A37E27">
                  <w:pPr>
                    <w:pStyle w:val="Paragraphedeliste"/>
                    <w:numPr>
                      <w:ilvl w:val="1"/>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150 utilisateurs Profiles Avance et 100 utilisateurs Profiles Standard, ayant un espace de 81 TiB sur des nœuds hybride (SSD + 7.2K HDD)</w:t>
                  </w:r>
                </w:p>
                <w:p w14:paraId="0F07A00C"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La plateforme de stockage doit de préférence utiliser une Technologie Logiciel Avancée pour la protection des données (Selon les meilleures pratiques de performance) offrir une meilleure disponibilité en cas de défaillance de disques simultanés ou de nœud complet</w:t>
                  </w:r>
                </w:p>
                <w:p w14:paraId="329396C5"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Le Stockage NAS propose doit être configure d’une manière à offrir des contrôleurs redondants dédies avec une connectivité redondante, un système de fichier unique et un minimum de 400 Go de Cache Net sur le système.</w:t>
                  </w:r>
                </w:p>
                <w:p w14:paraId="630BD610"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Un minimum de 3 contrôleurs est exigés pour offrir moins de 34% d’impact sur la performance sur le système global lors de la défaillance d’un nœud complet. Chaque Constructeur doit spécifier le nombre de contrôleur maximum supportée.</w:t>
                  </w:r>
                </w:p>
              </w:tc>
            </w:tr>
            <w:tr w:rsidR="00A37E27" w:rsidRPr="001C1A22" w14:paraId="23E31AC3" w14:textId="77777777" w:rsidTr="00F1350D">
              <w:trPr>
                <w:trHeight w:val="98"/>
              </w:trPr>
              <w:tc>
                <w:tcPr>
                  <w:tcW w:w="5000" w:type="pct"/>
                  <w:shd w:val="clear" w:color="auto" w:fill="FFFFFF" w:themeFill="background1"/>
                  <w:vAlign w:val="center"/>
                </w:tcPr>
                <w:p w14:paraId="5E3EA23E"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t>Protection</w:t>
                  </w:r>
                </w:p>
              </w:tc>
            </w:tr>
            <w:tr w:rsidR="00A37E27" w:rsidRPr="001C1A22" w14:paraId="44F69844" w14:textId="77777777" w:rsidTr="00F1350D">
              <w:trPr>
                <w:trHeight w:val="467"/>
              </w:trPr>
              <w:tc>
                <w:tcPr>
                  <w:tcW w:w="5000" w:type="pct"/>
                  <w:shd w:val="clear" w:color="auto" w:fill="FFFFFF" w:themeFill="background1"/>
                  <w:vAlign w:val="center"/>
                </w:tcPr>
                <w:p w14:paraId="5A867671" w14:textId="77777777" w:rsidR="00A37E27" w:rsidRPr="001C1A22" w:rsidRDefault="00A37E27" w:rsidP="00A37E27">
                  <w:pPr>
                    <w:pStyle w:val="Paragraphedeliste"/>
                    <w:numPr>
                      <w:ilvl w:val="0"/>
                      <w:numId w:val="29"/>
                    </w:numPr>
                    <w:autoSpaceDE w:val="0"/>
                    <w:autoSpaceDN w:val="0"/>
                    <w:adjustRightInd w:val="0"/>
                    <w:jc w:val="both"/>
                    <w:rPr>
                      <w:rFonts w:ascii="Calibri" w:eastAsiaTheme="minorEastAsia" w:hAnsi="Calibri" w:cs="Calibri"/>
                      <w:sz w:val="22"/>
                      <w:szCs w:val="22"/>
                    </w:rPr>
                  </w:pPr>
                  <w:r w:rsidRPr="001C1A22">
                    <w:rPr>
                      <w:rFonts w:ascii="Calibri" w:eastAsiaTheme="minorEastAsia" w:hAnsi="Calibri" w:cs="Calibri"/>
                      <w:sz w:val="22"/>
                      <w:szCs w:val="22"/>
                    </w:rPr>
                    <w:t xml:space="preserve">Le maitre d’œuvre doit inclure tous les équipements hardware comme les disques durs, tiroirs, etc. pour assurer la protection contre deux pannes de disques simultanées </w:t>
                  </w:r>
                  <w:r w:rsidRPr="001C1A22">
                    <w:rPr>
                      <w:rFonts w:ascii="Calibri" w:eastAsiaTheme="minorEastAsia" w:hAnsi="Calibri" w:cs="Calibri"/>
                      <w:sz w:val="22"/>
                      <w:szCs w:val="22"/>
                    </w:rPr>
                    <w:lastRenderedPageBreak/>
                    <w:t xml:space="preserve">sur deux nœuds différents </w:t>
                  </w:r>
                  <w:r w:rsidRPr="001C1A22">
                    <w:rPr>
                      <w:rFonts w:ascii="Calibri" w:eastAsiaTheme="minorEastAsia" w:hAnsi="Calibri" w:cs="Calibri"/>
                      <w:sz w:val="22"/>
                      <w:szCs w:val="22"/>
                      <w:u w:val="single"/>
                    </w:rPr>
                    <w:t>ou</w:t>
                  </w:r>
                  <w:r w:rsidRPr="001C1A22">
                    <w:rPr>
                      <w:rFonts w:ascii="Calibri" w:eastAsiaTheme="minorEastAsia" w:hAnsi="Calibri" w:cs="Calibri"/>
                      <w:sz w:val="22"/>
                      <w:szCs w:val="22"/>
                    </w:rPr>
                    <w:t xml:space="preserve"> une panne d’un nœud complet avec tous les disques qu’y s’y rattachent.</w:t>
                  </w:r>
                </w:p>
                <w:p w14:paraId="737AB174" w14:textId="77777777" w:rsidR="00A37E27" w:rsidRPr="001C1A22" w:rsidRDefault="00A37E27" w:rsidP="00A37E27">
                  <w:pPr>
                    <w:pStyle w:val="Paragraphedeliste"/>
                    <w:numPr>
                      <w:ilvl w:val="0"/>
                      <w:numId w:val="29"/>
                    </w:numPr>
                    <w:autoSpaceDE w:val="0"/>
                    <w:autoSpaceDN w:val="0"/>
                    <w:adjustRightInd w:val="0"/>
                    <w:jc w:val="both"/>
                    <w:rPr>
                      <w:rFonts w:ascii="Calibri" w:hAnsi="Calibri" w:cs="Calibri"/>
                      <w:sz w:val="22"/>
                      <w:szCs w:val="22"/>
                    </w:rPr>
                  </w:pPr>
                  <w:r w:rsidRPr="001C1A22">
                    <w:rPr>
                      <w:rFonts w:ascii="Calibri" w:eastAsiaTheme="minorEastAsia" w:hAnsi="Calibri" w:cs="Calibri"/>
                      <w:sz w:val="22"/>
                      <w:szCs w:val="22"/>
                    </w:rPr>
                    <w:t xml:space="preserve">Le système de stockage proposé doit pouvoir prendre en charge différents niveaux de protection au niveau du répertoire et du fichier. </w:t>
                  </w:r>
                </w:p>
              </w:tc>
            </w:tr>
            <w:tr w:rsidR="00A37E27" w:rsidRPr="001C1A22" w14:paraId="78EBAA83" w14:textId="77777777" w:rsidTr="00F1350D">
              <w:trPr>
                <w:trHeight w:val="107"/>
              </w:trPr>
              <w:tc>
                <w:tcPr>
                  <w:tcW w:w="5000" w:type="pct"/>
                  <w:shd w:val="clear" w:color="auto" w:fill="FFFFFF" w:themeFill="background1"/>
                  <w:vAlign w:val="center"/>
                </w:tcPr>
                <w:p w14:paraId="433C3C8C"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lastRenderedPageBreak/>
                    <w:t>Disponibilité et Redondance</w:t>
                  </w:r>
                </w:p>
              </w:tc>
            </w:tr>
            <w:tr w:rsidR="00A37E27" w:rsidRPr="001C1A22" w14:paraId="0F0F102C" w14:textId="77777777" w:rsidTr="00F1350D">
              <w:trPr>
                <w:trHeight w:val="575"/>
              </w:trPr>
              <w:tc>
                <w:tcPr>
                  <w:tcW w:w="5000" w:type="pct"/>
                  <w:shd w:val="clear" w:color="auto" w:fill="FFFFFF" w:themeFill="background1"/>
                  <w:vAlign w:val="center"/>
                </w:tcPr>
                <w:p w14:paraId="03F953C3" w14:textId="77777777" w:rsidR="00A37E27" w:rsidRPr="001C1A22" w:rsidRDefault="00A37E27" w:rsidP="00A37E27">
                  <w:pPr>
                    <w:pStyle w:val="Default"/>
                    <w:rPr>
                      <w:rFonts w:ascii="Calibri" w:hAnsi="Calibri" w:cs="Calibri"/>
                      <w:b/>
                      <w:bCs/>
                      <w:color w:val="FFFFFF" w:themeColor="background1"/>
                      <w:sz w:val="22"/>
                      <w:szCs w:val="22"/>
                    </w:rPr>
                  </w:pPr>
                  <w:r w:rsidRPr="001C1A22">
                    <w:rPr>
                      <w:rFonts w:ascii="Calibri" w:eastAsiaTheme="minorEastAsia" w:hAnsi="Calibri" w:cs="Calibri"/>
                      <w:color w:val="auto"/>
                      <w:sz w:val="22"/>
                      <w:szCs w:val="22"/>
                      <w:lang w:eastAsia="en-US"/>
                    </w:rPr>
                    <w:t>La solution doit impérativement offrir de très haute disponibilité sans aucun point de défaillance (NSPOF). Toutes les composantes critiques doivent être impérativement redondante (Source de courant, ventilateurs, contrôleurs, etc…)</w:t>
                  </w:r>
                </w:p>
              </w:tc>
            </w:tr>
            <w:tr w:rsidR="00A37E27" w:rsidRPr="001C1A22" w14:paraId="30CF2511" w14:textId="77777777" w:rsidTr="00F1350D">
              <w:trPr>
                <w:trHeight w:val="70"/>
              </w:trPr>
              <w:tc>
                <w:tcPr>
                  <w:tcW w:w="5000" w:type="pct"/>
                  <w:shd w:val="clear" w:color="auto" w:fill="FFFFFF" w:themeFill="background1"/>
                  <w:vAlign w:val="center"/>
                </w:tcPr>
                <w:p w14:paraId="4FEC2187"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t>Mise à niveau du code Firmware</w:t>
                  </w:r>
                </w:p>
              </w:tc>
            </w:tr>
            <w:tr w:rsidR="00A37E27" w:rsidRPr="001C1A22" w14:paraId="10A55555" w14:textId="77777777" w:rsidTr="00F1350D">
              <w:trPr>
                <w:trHeight w:val="638"/>
              </w:trPr>
              <w:tc>
                <w:tcPr>
                  <w:tcW w:w="5000" w:type="pct"/>
                  <w:shd w:val="clear" w:color="auto" w:fill="FFFFFF" w:themeFill="background1"/>
                  <w:vAlign w:val="center"/>
                </w:tcPr>
                <w:p w14:paraId="15CDBBAB" w14:textId="77777777" w:rsidR="00A37E27" w:rsidRPr="001C1A22" w:rsidRDefault="00A37E27" w:rsidP="00A37E27">
                  <w:pPr>
                    <w:pStyle w:val="Default"/>
                    <w:rPr>
                      <w:rFonts w:ascii="Calibri" w:eastAsiaTheme="minorEastAsia" w:hAnsi="Calibri" w:cs="Calibri"/>
                      <w:color w:val="auto"/>
                      <w:sz w:val="22"/>
                      <w:szCs w:val="22"/>
                      <w:lang w:eastAsia="en-US"/>
                    </w:rPr>
                  </w:pPr>
                  <w:r w:rsidRPr="001C1A22">
                    <w:rPr>
                      <w:rFonts w:ascii="Calibri" w:eastAsiaTheme="minorEastAsia" w:hAnsi="Calibri" w:cs="Calibri"/>
                      <w:color w:val="auto"/>
                      <w:sz w:val="22"/>
                      <w:szCs w:val="22"/>
                      <w:lang w:eastAsia="en-US"/>
                    </w:rPr>
                    <w:t>Le système de stockage doit prendre en charge les mises à niveau du code sans interruption de service ou temps d’arrêt ainsi que la possibilité de revenir à la version précédente du code en cas de problèmes de compatibilité</w:t>
                  </w:r>
                </w:p>
              </w:tc>
            </w:tr>
            <w:tr w:rsidR="00A37E27" w:rsidRPr="001C1A22" w14:paraId="47AB34AB" w14:textId="77777777" w:rsidTr="00F1350D">
              <w:trPr>
                <w:trHeight w:val="70"/>
              </w:trPr>
              <w:tc>
                <w:tcPr>
                  <w:tcW w:w="5000" w:type="pct"/>
                  <w:shd w:val="clear" w:color="auto" w:fill="FFFFFF" w:themeFill="background1"/>
                  <w:vAlign w:val="center"/>
                </w:tcPr>
                <w:p w14:paraId="31C758EC"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t>Performance</w:t>
                  </w:r>
                </w:p>
              </w:tc>
            </w:tr>
            <w:tr w:rsidR="00A37E27" w:rsidRPr="001C1A22" w14:paraId="51DAB9CE" w14:textId="77777777" w:rsidTr="00F1350D">
              <w:trPr>
                <w:trHeight w:val="350"/>
              </w:trPr>
              <w:tc>
                <w:tcPr>
                  <w:tcW w:w="5000" w:type="pct"/>
                  <w:shd w:val="clear" w:color="auto" w:fill="FFFFFF" w:themeFill="background1"/>
                  <w:vAlign w:val="center"/>
                </w:tcPr>
                <w:p w14:paraId="0E106349"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 xml:space="preserve">Le système de fichiers doit supporter de manière continue et automatique l'équilibrage des données à travers tous les nœuds et disques du système pour éliminer les hots spots et les goulots d'étranglement </w:t>
                  </w:r>
                </w:p>
                <w:p w14:paraId="25BD8EDC"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 xml:space="preserve">Le système de stockage doit prendre en charge l’évolution en capacité par ajout de disques, Cache, Ports E/S et puissance CPU pour assurer une évolutivité linéaire   </w:t>
                  </w:r>
                </w:p>
                <w:p w14:paraId="741E4F42"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Tous les nœuds de stockage/ Contrôleurs qui forme le cluster doivent être actifs, contribuant ainsi à la performance et la capacité du système</w:t>
                  </w:r>
                </w:p>
                <w:p w14:paraId="49D37FCD"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Le soumissionnaire doit offrir des benchmarked de performance spécifique a la solution offerte</w:t>
                  </w:r>
                </w:p>
              </w:tc>
            </w:tr>
            <w:tr w:rsidR="00A37E27" w:rsidRPr="001C1A22" w14:paraId="4199CA20" w14:textId="77777777" w:rsidTr="00F1350D">
              <w:trPr>
                <w:trHeight w:val="467"/>
              </w:trPr>
              <w:tc>
                <w:tcPr>
                  <w:tcW w:w="5000" w:type="pct"/>
                  <w:shd w:val="clear" w:color="auto" w:fill="FFFFFF" w:themeFill="background1"/>
                  <w:vAlign w:val="center"/>
                </w:tcPr>
                <w:p w14:paraId="4F1707F9" w14:textId="77777777" w:rsidR="00A37E27" w:rsidRPr="001C1A22" w:rsidRDefault="00A37E27" w:rsidP="00A37E27">
                  <w:pPr>
                    <w:autoSpaceDE w:val="0"/>
                    <w:autoSpaceDN w:val="0"/>
                    <w:adjustRightInd w:val="0"/>
                    <w:rPr>
                      <w:rFonts w:ascii="Calibri" w:eastAsiaTheme="minorEastAsia" w:hAnsi="Calibri" w:cs="Calibri"/>
                      <w:sz w:val="22"/>
                      <w:szCs w:val="22"/>
                      <w:lang w:eastAsia="en-US"/>
                    </w:rPr>
                  </w:pPr>
                  <w:r w:rsidRPr="001C1A22">
                    <w:rPr>
                      <w:rFonts w:ascii="Calibri" w:eastAsiaTheme="minorEastAsia" w:hAnsi="Calibri" w:cs="Calibri"/>
                      <w:b/>
                      <w:bCs/>
                      <w:sz w:val="22"/>
                      <w:szCs w:val="22"/>
                      <w:lang w:eastAsia="en-US"/>
                    </w:rPr>
                    <w:t>Evolutivité</w:t>
                  </w:r>
                </w:p>
              </w:tc>
            </w:tr>
            <w:tr w:rsidR="00A37E27" w:rsidRPr="001C1A22" w14:paraId="28ECC654" w14:textId="77777777" w:rsidTr="00F1350D">
              <w:trPr>
                <w:trHeight w:val="467"/>
              </w:trPr>
              <w:tc>
                <w:tcPr>
                  <w:tcW w:w="5000" w:type="pct"/>
                  <w:shd w:val="clear" w:color="auto" w:fill="FFFFFF" w:themeFill="background1"/>
                  <w:vAlign w:val="center"/>
                </w:tcPr>
                <w:p w14:paraId="43EC1254"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La solution de stockage doit être évolutif jusqu’à un minimum de 3Po, dans un espace de noms unique, pouvant être étendues de manière dynamique, sans interruption et sans aucun changement de configuration.</w:t>
                  </w:r>
                </w:p>
                <w:p w14:paraId="5287FF26"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 xml:space="preserve">Le système de fichiers devrait supporter l'extension par ajout de contrôleurs / nœuds sans interruption, permettant l'utilisation immédiate de leurs capacités et performances </w:t>
                  </w:r>
                </w:p>
                <w:p w14:paraId="46543E74"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 xml:space="preserve">La solution de stockage doit supporter le mélange de différente générations matérielle au sein du même cluster (au moins 3 différentes générations consécutives) sans </w:t>
                  </w:r>
                  <w:r w:rsidRPr="001C1A22">
                    <w:rPr>
                      <w:rFonts w:ascii="Calibri" w:eastAsiaTheme="minorEastAsia" w:hAnsi="Calibri" w:cs="Calibri"/>
                      <w:sz w:val="22"/>
                      <w:szCs w:val="22"/>
                    </w:rPr>
                    <w:lastRenderedPageBreak/>
                    <w:t>aucun changement de configuration au niveau applicative ou niveau stockage, tous formant un seul système de fichier unique pour garantir le meilleur retour sur investissement.</w:t>
                  </w:r>
                </w:p>
              </w:tc>
            </w:tr>
            <w:tr w:rsidR="00A37E27" w:rsidRPr="001C1A22" w14:paraId="6028279B" w14:textId="77777777" w:rsidTr="00F1350D">
              <w:trPr>
                <w:trHeight w:val="143"/>
              </w:trPr>
              <w:tc>
                <w:tcPr>
                  <w:tcW w:w="5000" w:type="pct"/>
                  <w:shd w:val="clear" w:color="auto" w:fill="FFFFFF" w:themeFill="background1"/>
                  <w:vAlign w:val="center"/>
                </w:tcPr>
                <w:p w14:paraId="1E81445B"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lastRenderedPageBreak/>
                    <w:t>Protection, Intégrité et Disponibilité</w:t>
                  </w:r>
                </w:p>
              </w:tc>
            </w:tr>
            <w:tr w:rsidR="00A37E27" w:rsidRPr="001C1A22" w14:paraId="658C236D" w14:textId="77777777" w:rsidTr="00F1350D">
              <w:trPr>
                <w:trHeight w:val="620"/>
              </w:trPr>
              <w:tc>
                <w:tcPr>
                  <w:tcW w:w="5000" w:type="pct"/>
                  <w:shd w:val="clear" w:color="auto" w:fill="FFFFFF" w:themeFill="background1"/>
                  <w:vAlign w:val="center"/>
                </w:tcPr>
                <w:p w14:paraId="7F844942"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Le système de stockage doit avoir une capacité journal du système de fichiers. La journalisation des données accélère le temps de reconstruction des disques de stockage en n’écrivant que les nouveaux blocs / bloc modifiés dans le fichier.</w:t>
                  </w:r>
                </w:p>
                <w:p w14:paraId="10FB7505"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La plateforme de stockage doit garantir la protection contre les scenarios de corruption silencieuse.</w:t>
                  </w:r>
                </w:p>
                <w:p w14:paraId="19C50707"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 xml:space="preserve">La plateforme doit permettre de définir diffèrent niveau de protection de manière granulaire au niveau du cluster en sa totalité, de répertoires spécifiques, ou de fichiers spécifiques. </w:t>
                  </w:r>
                </w:p>
                <w:p w14:paraId="36AB5296"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Les temps de reconstructions doivent diminuer plus le nombre de disques ou de tiroirs sont ajoutés à la plateforme.</w:t>
                  </w:r>
                </w:p>
              </w:tc>
            </w:tr>
            <w:tr w:rsidR="00A37E27" w:rsidRPr="001C1A22" w14:paraId="185C3F2E" w14:textId="77777777" w:rsidTr="00F1350D">
              <w:trPr>
                <w:trHeight w:val="70"/>
              </w:trPr>
              <w:tc>
                <w:tcPr>
                  <w:tcW w:w="5000" w:type="pct"/>
                  <w:shd w:val="clear" w:color="auto" w:fill="FFFFFF" w:themeFill="background1"/>
                  <w:vAlign w:val="center"/>
                </w:tcPr>
                <w:p w14:paraId="4C37EBC2"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t>Protocoles D’accès aux Données</w:t>
                  </w:r>
                </w:p>
              </w:tc>
            </w:tr>
            <w:tr w:rsidR="00A37E27" w:rsidRPr="001C1A22" w14:paraId="17C67A30" w14:textId="77777777" w:rsidTr="00F1350D">
              <w:trPr>
                <w:trHeight w:val="70"/>
              </w:trPr>
              <w:tc>
                <w:tcPr>
                  <w:tcW w:w="5000" w:type="pct"/>
                  <w:shd w:val="clear" w:color="auto" w:fill="FFFFFF" w:themeFill="background1"/>
                  <w:vAlign w:val="center"/>
                </w:tcPr>
                <w:p w14:paraId="25F0890D" w14:textId="77777777" w:rsidR="00A37E27" w:rsidRPr="001C1A22" w:rsidRDefault="00A37E27" w:rsidP="00A37E27">
                  <w:pPr>
                    <w:autoSpaceDE w:val="0"/>
                    <w:autoSpaceDN w:val="0"/>
                    <w:adjustRightInd w:val="0"/>
                    <w:rPr>
                      <w:rFonts w:ascii="Calibri" w:eastAsiaTheme="minorEastAsia" w:hAnsi="Calibri" w:cs="Calibri"/>
                      <w:sz w:val="22"/>
                      <w:szCs w:val="22"/>
                    </w:rPr>
                  </w:pPr>
                  <w:r w:rsidRPr="001C1A22">
                    <w:rPr>
                      <w:rFonts w:ascii="Calibri" w:eastAsiaTheme="minorEastAsia" w:hAnsi="Calibri" w:cs="Calibri"/>
                      <w:sz w:val="22"/>
                      <w:szCs w:val="22"/>
                      <w:lang w:eastAsia="en-US"/>
                    </w:rPr>
                    <w:t>La plateforme doit impérativement avoir un accès multi-protocole natif fichier ou objet utilisant des protocoles comme (NFS-v3/v4, SMB 1/2/2.1/3.1, HTTP, FTP, API S3.</w:t>
                  </w:r>
                </w:p>
              </w:tc>
            </w:tr>
            <w:tr w:rsidR="00A37E27" w:rsidRPr="001C1A22" w14:paraId="1ED3190D" w14:textId="77777777" w:rsidTr="00F1350D">
              <w:trPr>
                <w:trHeight w:val="70"/>
              </w:trPr>
              <w:tc>
                <w:tcPr>
                  <w:tcW w:w="5000" w:type="pct"/>
                  <w:shd w:val="clear" w:color="auto" w:fill="FFFFFF" w:themeFill="background1"/>
                  <w:vAlign w:val="center"/>
                </w:tcPr>
                <w:p w14:paraId="344A3B56"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t>Support Système D’exploitation</w:t>
                  </w:r>
                </w:p>
              </w:tc>
            </w:tr>
            <w:tr w:rsidR="00A37E27" w:rsidRPr="001C1A22" w14:paraId="53FB9A22" w14:textId="77777777" w:rsidTr="00F1350D">
              <w:trPr>
                <w:trHeight w:val="70"/>
              </w:trPr>
              <w:tc>
                <w:tcPr>
                  <w:tcW w:w="5000" w:type="pct"/>
                  <w:shd w:val="clear" w:color="auto" w:fill="FFFFFF" w:themeFill="background1"/>
                  <w:vAlign w:val="center"/>
                </w:tcPr>
                <w:p w14:paraId="2374D427" w14:textId="77777777" w:rsidR="00A37E27" w:rsidRPr="001C1A22" w:rsidRDefault="00A37E27" w:rsidP="00A37E27">
                  <w:pPr>
                    <w:autoSpaceDE w:val="0"/>
                    <w:autoSpaceDN w:val="0"/>
                    <w:adjustRightInd w:val="0"/>
                    <w:rPr>
                      <w:rFonts w:ascii="Calibri" w:eastAsiaTheme="minorEastAsia" w:hAnsi="Calibri" w:cs="Calibri"/>
                      <w:sz w:val="22"/>
                      <w:szCs w:val="22"/>
                    </w:rPr>
                  </w:pPr>
                  <w:r w:rsidRPr="001C1A22">
                    <w:rPr>
                      <w:rFonts w:ascii="Calibri" w:eastAsiaTheme="minorEastAsia" w:hAnsi="Calibri" w:cs="Calibri"/>
                      <w:sz w:val="22"/>
                      <w:szCs w:val="22"/>
                      <w:lang w:eastAsia="en-US"/>
                    </w:rPr>
                    <w:t>Support des systèmes exploitation Windows, LINUX, UNIX et MAC OS nativement</w:t>
                  </w:r>
                </w:p>
              </w:tc>
            </w:tr>
            <w:tr w:rsidR="00A37E27" w:rsidRPr="001C1A22" w14:paraId="33020F1E" w14:textId="77777777" w:rsidTr="00F1350D">
              <w:trPr>
                <w:trHeight w:val="360"/>
              </w:trPr>
              <w:tc>
                <w:tcPr>
                  <w:tcW w:w="5000" w:type="pct"/>
                  <w:shd w:val="clear" w:color="auto" w:fill="FFFFFF" w:themeFill="background1"/>
                  <w:vAlign w:val="center"/>
                </w:tcPr>
                <w:p w14:paraId="7654EC81"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t>Fonctionnalités Requise</w:t>
                  </w:r>
                </w:p>
              </w:tc>
            </w:tr>
            <w:tr w:rsidR="00A37E27" w:rsidRPr="001C1A22" w14:paraId="4344C974" w14:textId="77777777" w:rsidTr="00F1350D">
              <w:trPr>
                <w:trHeight w:val="360"/>
              </w:trPr>
              <w:tc>
                <w:tcPr>
                  <w:tcW w:w="5000" w:type="pct"/>
                  <w:shd w:val="clear" w:color="auto" w:fill="FFFFFF" w:themeFill="background1"/>
                  <w:vAlign w:val="center"/>
                </w:tcPr>
                <w:p w14:paraId="710ACE48"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Doit Inclure un logiciel de performance en temps réels et historique avec la possibilité de faire des rapports avances programmables</w:t>
                  </w:r>
                </w:p>
                <w:p w14:paraId="46989EEF"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Doit inclure un logiciel de Déduplication et de compression en temps reel sur les nœuds SSD pour l’optimisation de l’efficacité stockage</w:t>
                  </w:r>
                </w:p>
                <w:p w14:paraId="68161D8C"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Doit inclure un logiciel d’analytique offrant une visibilité très avancée sur le système de fichier et des fonctionnalité d’indexation, de recherche de fichiers, d’étiquetage et de suppression de fichier clones.</w:t>
                  </w:r>
                </w:p>
                <w:p w14:paraId="33788530"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 xml:space="preserve">Doit inclure un logiciel offrant un mécanisme d’équilibrage de charge pour garantir une utilisation équitable des </w:t>
                  </w:r>
                  <w:r w:rsidRPr="001C1A22">
                    <w:rPr>
                      <w:rFonts w:ascii="Calibri" w:eastAsiaTheme="minorEastAsia" w:hAnsi="Calibri" w:cs="Calibri"/>
                      <w:sz w:val="22"/>
                      <w:szCs w:val="22"/>
                    </w:rPr>
                    <w:lastRenderedPageBreak/>
                    <w:t>ressources du cluster et a distribution des clients connectes à la plateforme.</w:t>
                  </w:r>
                </w:p>
                <w:p w14:paraId="319A498C"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Doit inclure un logiciel offrant la protection des données via une technology de Snapshot, intègre avec Windows VSS pour la gestion des versions</w:t>
                  </w:r>
                </w:p>
                <w:p w14:paraId="070441CD"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Doit inclure un logiciel de gestion des Quotas permettant la création de quotas par utilisateurs, groupes ou répertoire ou r avec des limites hard and soft</w:t>
                  </w:r>
                </w:p>
                <w:p w14:paraId="495D02F4"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Doit inclure un logiciel de hiérarchisation automatique natif permettant le déplacement des fichiers en fonction de leur âges, date de modification, date d’accès, taille, extension, etc. entre les différents nœuds du cluster</w:t>
                  </w:r>
                </w:p>
                <w:p w14:paraId="10472E4C"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 xml:space="preserve">Doit Supporter un logiciel d’automatisation et d’orchestration de la reprise en cas de sinistre incluant tout l’aspect réseau de la solution NAS (DNS, AD, etc.) </w:t>
                  </w:r>
                </w:p>
                <w:p w14:paraId="15C7E36B"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Doit supporter l’intégration natif avec un logiciel d’audit sécurité offrant des fonctionnalités de traçabilités sur tous les fichiers stockes, en autres quel utilisateur a supprimé, modifié, déplacé ou même renommé certains fichiers</w:t>
                  </w:r>
                </w:p>
                <w:p w14:paraId="306C3020"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Doit supporter l’intégration d’une solution Ransomware Defender pour la prévention Cyberattaque Sécurité ayant la possibilité d’analyser le comportement des utilisateurs en temps réel, leur créer des profils et prendre des mesures de sécurités automatiques lorsque le comportement des utilisateurs ne correspond pas à leurs profils</w:t>
                  </w:r>
                </w:p>
                <w:p w14:paraId="417F1491" w14:textId="77777777" w:rsidR="00A37E27" w:rsidRPr="001C1A22" w:rsidRDefault="00A37E27" w:rsidP="00A37E2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1C1A22">
                    <w:rPr>
                      <w:rFonts w:ascii="Calibri" w:eastAsiaTheme="minorEastAsia" w:hAnsi="Calibri" w:cs="Calibri"/>
                      <w:sz w:val="22"/>
                      <w:szCs w:val="22"/>
                    </w:rPr>
                    <w:t>Doit supporter l’intégration d’une solution natif Cyber Recovery Site avec une technologie AirGap permettant de stocker les données utilisateurs sur un site isolé pour avoir un copie Golden comme dernier recours si une attaque Ransomware entrepris</w:t>
                  </w:r>
                </w:p>
              </w:tc>
            </w:tr>
            <w:tr w:rsidR="00A37E27" w:rsidRPr="001C1A22" w14:paraId="03EEDC7F" w14:textId="77777777" w:rsidTr="00F1350D">
              <w:trPr>
                <w:trHeight w:val="360"/>
              </w:trPr>
              <w:tc>
                <w:tcPr>
                  <w:tcW w:w="5000" w:type="pct"/>
                  <w:shd w:val="clear" w:color="auto" w:fill="FFFFFF" w:themeFill="background1"/>
                  <w:vAlign w:val="center"/>
                </w:tcPr>
                <w:p w14:paraId="40F14B9F" w14:textId="77777777" w:rsidR="00A37E27" w:rsidRPr="001C1A22" w:rsidRDefault="00A37E27" w:rsidP="00A37E27">
                  <w:pPr>
                    <w:autoSpaceDE w:val="0"/>
                    <w:autoSpaceDN w:val="0"/>
                    <w:adjustRightInd w:val="0"/>
                    <w:rPr>
                      <w:rFonts w:ascii="Calibri" w:eastAsiaTheme="minorEastAsia" w:hAnsi="Calibri" w:cs="Calibri"/>
                      <w:b/>
                      <w:bCs/>
                      <w:sz w:val="22"/>
                      <w:szCs w:val="22"/>
                    </w:rPr>
                  </w:pPr>
                  <w:r w:rsidRPr="001C1A22">
                    <w:rPr>
                      <w:rFonts w:ascii="Calibri" w:eastAsiaTheme="minorEastAsia" w:hAnsi="Calibri" w:cs="Calibri"/>
                      <w:b/>
                      <w:bCs/>
                      <w:sz w:val="22"/>
                      <w:szCs w:val="22"/>
                    </w:rPr>
                    <w:lastRenderedPageBreak/>
                    <w:t>Garantie</w:t>
                  </w:r>
                </w:p>
              </w:tc>
            </w:tr>
            <w:tr w:rsidR="00A37E27" w:rsidRPr="001C1A22" w14:paraId="3CDD154C" w14:textId="77777777" w:rsidTr="00F1350D">
              <w:trPr>
                <w:trHeight w:val="368"/>
              </w:trPr>
              <w:tc>
                <w:tcPr>
                  <w:tcW w:w="5000" w:type="pct"/>
                  <w:shd w:val="clear" w:color="auto" w:fill="FFFFFF" w:themeFill="background1"/>
                  <w:vAlign w:val="center"/>
                </w:tcPr>
                <w:p w14:paraId="7D8D9D6B" w14:textId="77777777" w:rsidR="00A37E27" w:rsidRPr="001C1A22" w:rsidRDefault="00A37E27" w:rsidP="00A37E27">
                  <w:pPr>
                    <w:autoSpaceDE w:val="0"/>
                    <w:autoSpaceDN w:val="0"/>
                    <w:adjustRightInd w:val="0"/>
                    <w:rPr>
                      <w:rFonts w:ascii="Calibri" w:eastAsiaTheme="minorEastAsia" w:hAnsi="Calibri" w:cs="Calibri"/>
                      <w:sz w:val="22"/>
                      <w:szCs w:val="22"/>
                    </w:rPr>
                  </w:pPr>
                  <w:r w:rsidRPr="001C1A22">
                    <w:rPr>
                      <w:rFonts w:ascii="Calibri" w:eastAsiaTheme="minorEastAsia" w:hAnsi="Calibri" w:cs="Calibri"/>
                      <w:sz w:val="22"/>
                      <w:szCs w:val="22"/>
                      <w:lang w:eastAsia="en-US"/>
                    </w:rPr>
                    <w:t>Garantie Matériel et Logiciel de 3 ans avec un support 24h /7 Jours</w:t>
                  </w:r>
                </w:p>
              </w:tc>
            </w:tr>
          </w:tbl>
          <w:p w14:paraId="0886CF2B"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rPr>
            </w:pPr>
          </w:p>
        </w:tc>
        <w:tc>
          <w:tcPr>
            <w:tcW w:w="1417" w:type="dxa"/>
            <w:tcBorders>
              <w:top w:val="single" w:sz="4" w:space="0" w:color="auto"/>
              <w:left w:val="nil"/>
              <w:bottom w:val="single" w:sz="4" w:space="0" w:color="auto"/>
              <w:right w:val="single" w:sz="4" w:space="0" w:color="auto"/>
            </w:tcBorders>
          </w:tcPr>
          <w:p w14:paraId="6CD6F024"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rPr>
            </w:pPr>
          </w:p>
        </w:tc>
        <w:tc>
          <w:tcPr>
            <w:tcW w:w="1559" w:type="dxa"/>
            <w:tcBorders>
              <w:top w:val="single" w:sz="4" w:space="0" w:color="auto"/>
              <w:left w:val="nil"/>
              <w:bottom w:val="single" w:sz="4" w:space="0" w:color="auto"/>
              <w:right w:val="single" w:sz="4" w:space="0" w:color="auto"/>
            </w:tcBorders>
          </w:tcPr>
          <w:p w14:paraId="4DE75886" w14:textId="77777777" w:rsidR="00A37E27" w:rsidRPr="001C1A22" w:rsidRDefault="00A37E27" w:rsidP="00A37E27">
            <w:pPr>
              <w:tabs>
                <w:tab w:val="left" w:pos="284"/>
              </w:tabs>
              <w:suppressAutoHyphens/>
              <w:autoSpaceDN w:val="0"/>
              <w:jc w:val="both"/>
              <w:textAlignment w:val="baseline"/>
              <w:rPr>
                <w:rFonts w:ascii="Calibri" w:hAnsi="Calibri" w:cs="Calibri"/>
                <w:b/>
                <w:sz w:val="22"/>
                <w:szCs w:val="22"/>
              </w:rPr>
            </w:pPr>
          </w:p>
        </w:tc>
      </w:tr>
      <w:tr w:rsidR="00A37E27" w:rsidRPr="001C1A22" w14:paraId="6DEE876A" w14:textId="3F3BDF1A" w:rsidTr="001C1A22">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70A4BA78" w14:textId="77777777" w:rsidR="00A37E27" w:rsidRPr="001C1A22" w:rsidRDefault="00A37E27" w:rsidP="00A37E27">
            <w:pPr>
              <w:tabs>
                <w:tab w:val="left" w:pos="284"/>
              </w:tabs>
              <w:suppressAutoHyphens/>
              <w:autoSpaceDN w:val="0"/>
              <w:jc w:val="center"/>
              <w:textAlignment w:val="baseline"/>
              <w:rPr>
                <w:rFonts w:ascii="Calibri" w:hAnsi="Calibri" w:cs="Calibri"/>
                <w:b/>
                <w:sz w:val="22"/>
                <w:szCs w:val="22"/>
              </w:rPr>
            </w:pPr>
          </w:p>
        </w:tc>
        <w:tc>
          <w:tcPr>
            <w:tcW w:w="6379" w:type="dxa"/>
            <w:tcBorders>
              <w:top w:val="single" w:sz="4" w:space="0" w:color="auto"/>
              <w:left w:val="nil"/>
              <w:bottom w:val="single" w:sz="4" w:space="0" w:color="auto"/>
              <w:right w:val="single" w:sz="4" w:space="0" w:color="auto"/>
            </w:tcBorders>
            <w:vAlign w:val="center"/>
          </w:tcPr>
          <w:p w14:paraId="7A92827B" w14:textId="77777777" w:rsidR="00A37E27" w:rsidRPr="001C1A22" w:rsidRDefault="00A37E27" w:rsidP="00A37E27">
            <w:pPr>
              <w:rPr>
                <w:rFonts w:ascii="Calibri" w:hAnsi="Calibri" w:cs="Calibri"/>
                <w:b/>
                <w:bCs/>
                <w:sz w:val="22"/>
                <w:szCs w:val="22"/>
              </w:rPr>
            </w:pPr>
            <w:r w:rsidRPr="001C1A22">
              <w:rPr>
                <w:rFonts w:ascii="Calibri" w:hAnsi="Calibri" w:cs="Calibri"/>
                <w:b/>
                <w:bCs/>
                <w:sz w:val="22"/>
                <w:szCs w:val="22"/>
              </w:rPr>
              <w:t xml:space="preserve">Networking </w:t>
            </w:r>
          </w:p>
          <w:p w14:paraId="61A4904F" w14:textId="77777777" w:rsidR="00A37E27" w:rsidRPr="001C1A22" w:rsidRDefault="00A37E27" w:rsidP="00A37E27">
            <w:pPr>
              <w:rPr>
                <w:rFonts w:ascii="Calibri" w:hAnsi="Calibri" w:cs="Calibri"/>
                <w:sz w:val="22"/>
                <w:szCs w:val="22"/>
              </w:rPr>
            </w:pPr>
            <w:r w:rsidRPr="001C1A22">
              <w:rPr>
                <w:rFonts w:ascii="Calibri" w:hAnsi="Calibri" w:cs="Calibri"/>
                <w:sz w:val="22"/>
                <w:szCs w:val="22"/>
              </w:rPr>
              <w:t xml:space="preserve">2 switch Tor à base de 48 ports chacun en 10gb Optical, le switch devra être certifié par les solutions hyperconvergées incluses dans l’offre, </w:t>
            </w:r>
          </w:p>
          <w:p w14:paraId="36F4F1D7" w14:textId="7489B024" w:rsidR="00A37E27" w:rsidRPr="00B5042D" w:rsidRDefault="00A37E27" w:rsidP="00B5042D">
            <w:pPr>
              <w:rPr>
                <w:rFonts w:ascii="Calibri" w:hAnsi="Calibri" w:cs="Calibri"/>
                <w:sz w:val="22"/>
                <w:szCs w:val="22"/>
              </w:rPr>
            </w:pPr>
            <w:r w:rsidRPr="001C1A22">
              <w:rPr>
                <w:rFonts w:ascii="Calibri" w:hAnsi="Calibri" w:cs="Calibri"/>
                <w:sz w:val="22"/>
                <w:szCs w:val="22"/>
              </w:rPr>
              <w:t>Il faudra également inclure les câbles nécessaires pour l’interconnexion de la solution hyper convergée et appliance de stockage utilisateur NAS.</w:t>
            </w:r>
          </w:p>
        </w:tc>
        <w:tc>
          <w:tcPr>
            <w:tcW w:w="1417" w:type="dxa"/>
            <w:tcBorders>
              <w:top w:val="single" w:sz="4" w:space="0" w:color="auto"/>
              <w:left w:val="nil"/>
              <w:bottom w:val="single" w:sz="4" w:space="0" w:color="auto"/>
              <w:right w:val="single" w:sz="4" w:space="0" w:color="auto"/>
            </w:tcBorders>
          </w:tcPr>
          <w:p w14:paraId="602F7778" w14:textId="77777777" w:rsidR="00A37E27" w:rsidRPr="001C1A22" w:rsidRDefault="00A37E27" w:rsidP="00A37E27">
            <w:pPr>
              <w:rPr>
                <w:rFonts w:ascii="Calibri" w:hAnsi="Calibri" w:cs="Calibri"/>
                <w:b/>
                <w:bCs/>
                <w:sz w:val="22"/>
                <w:szCs w:val="22"/>
              </w:rPr>
            </w:pPr>
          </w:p>
        </w:tc>
        <w:tc>
          <w:tcPr>
            <w:tcW w:w="1559" w:type="dxa"/>
            <w:tcBorders>
              <w:top w:val="single" w:sz="4" w:space="0" w:color="auto"/>
              <w:left w:val="nil"/>
              <w:bottom w:val="single" w:sz="4" w:space="0" w:color="auto"/>
              <w:right w:val="single" w:sz="4" w:space="0" w:color="auto"/>
            </w:tcBorders>
          </w:tcPr>
          <w:p w14:paraId="76EABACA" w14:textId="77777777" w:rsidR="00A37E27" w:rsidRPr="001C1A22" w:rsidRDefault="00A37E27" w:rsidP="00A37E27">
            <w:pPr>
              <w:rPr>
                <w:rFonts w:ascii="Calibri" w:hAnsi="Calibri" w:cs="Calibri"/>
                <w:b/>
                <w:bCs/>
                <w:sz w:val="22"/>
                <w:szCs w:val="22"/>
              </w:rPr>
            </w:pPr>
          </w:p>
        </w:tc>
      </w:tr>
    </w:tbl>
    <w:p w14:paraId="5FA8C0E2" w14:textId="6F3D1FAA" w:rsidR="00295130" w:rsidRDefault="00295130" w:rsidP="00261DFA">
      <w:pPr>
        <w:sectPr w:rsidR="00295130" w:rsidSect="00962B5C">
          <w:pgSz w:w="11906" w:h="16838"/>
          <w:pgMar w:top="1134" w:right="851" w:bottom="1134" w:left="851" w:header="709" w:footer="709" w:gutter="0"/>
          <w:cols w:space="708"/>
          <w:docGrid w:linePitch="360"/>
        </w:sectPr>
      </w:pPr>
    </w:p>
    <w:p w14:paraId="28DEB79E" w14:textId="77777777" w:rsidR="00295130" w:rsidRPr="009A28C3" w:rsidRDefault="00295130" w:rsidP="0029513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336F19B" w14:textId="77777777" w:rsidR="00295130" w:rsidRPr="0064326E" w:rsidRDefault="00295130" w:rsidP="00295130">
      <w:pPr>
        <w:widowControl w:val="0"/>
        <w:jc w:val="center"/>
        <w:rPr>
          <w:b/>
          <w:sz w:val="28"/>
          <w:szCs w:val="28"/>
        </w:rPr>
      </w:pPr>
    </w:p>
    <w:p w14:paraId="6DDF8C8A" w14:textId="5425178F" w:rsidR="00295130" w:rsidRDefault="00295130" w:rsidP="00295130">
      <w:pPr>
        <w:ind w:left="-567"/>
        <w:jc w:val="center"/>
        <w:rPr>
          <w:rFonts w:ascii="Century Gothic" w:hAnsi="Century Gothic"/>
          <w:b/>
          <w:color w:val="0070C0"/>
          <w:sz w:val="22"/>
          <w:szCs w:val="22"/>
          <w:lang w:val="en-US"/>
        </w:rPr>
      </w:pPr>
      <w:r>
        <w:rPr>
          <w:rFonts w:ascii="Century Gothic" w:hAnsi="Century Gothic"/>
          <w:b/>
          <w:color w:val="0070C0"/>
          <w:sz w:val="22"/>
          <w:szCs w:val="22"/>
          <w:lang w:val="en-US"/>
        </w:rPr>
        <w:t>LOT n°2</w:t>
      </w:r>
      <w:r w:rsidRPr="00312B5F">
        <w:rPr>
          <w:rFonts w:ascii="Century Gothic" w:hAnsi="Century Gothic"/>
          <w:b/>
          <w:color w:val="0070C0"/>
          <w:sz w:val="22"/>
          <w:szCs w:val="22"/>
          <w:lang w:val="en-US"/>
        </w:rPr>
        <w:t xml:space="preserve">: VDI CMC </w:t>
      </w:r>
      <w:r>
        <w:rPr>
          <w:rFonts w:ascii="Century Gothic" w:hAnsi="Century Gothic"/>
          <w:b/>
          <w:color w:val="0070C0"/>
          <w:sz w:val="22"/>
          <w:szCs w:val="22"/>
          <w:lang w:val="en-US"/>
        </w:rPr>
        <w:t>Nador</w:t>
      </w:r>
    </w:p>
    <w:p w14:paraId="341F840B" w14:textId="77777777" w:rsidR="00295130" w:rsidRDefault="00295130" w:rsidP="00295130">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95130" w:rsidRPr="006313F0" w14:paraId="6454E203"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381978C8"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443B61E1"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3526CAAF"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2C3A5C2A"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55EE80C3"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39CE99F3"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5F4C257"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59D04CE2"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27226CAB"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6EAFAB8B"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295130" w:rsidRPr="006313F0" w14:paraId="1C8A0E99" w14:textId="77777777" w:rsidTr="003F368E">
        <w:trPr>
          <w:cantSplit/>
          <w:trHeight w:val="424"/>
          <w:jc w:val="center"/>
        </w:trPr>
        <w:tc>
          <w:tcPr>
            <w:tcW w:w="943" w:type="dxa"/>
            <w:shd w:val="clear" w:color="auto" w:fill="auto"/>
            <w:tcMar>
              <w:top w:w="0" w:type="dxa"/>
              <w:left w:w="70" w:type="dxa"/>
              <w:bottom w:w="0" w:type="dxa"/>
              <w:right w:w="70" w:type="dxa"/>
            </w:tcMar>
            <w:vAlign w:val="center"/>
          </w:tcPr>
          <w:p w14:paraId="276F8A4C"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7D194D16" w14:textId="77777777" w:rsidR="00295130" w:rsidRPr="00E504AA" w:rsidRDefault="00295130" w:rsidP="003F368E">
            <w:pPr>
              <w:tabs>
                <w:tab w:val="left" w:pos="284"/>
              </w:tabs>
              <w:suppressAutoHyphens/>
              <w:autoSpaceDN w:val="0"/>
              <w:jc w:val="both"/>
              <w:textAlignment w:val="baseline"/>
              <w:rPr>
                <w:rFonts w:asciiTheme="minorHAnsi" w:hAnsiTheme="minorHAnsi" w:cstheme="minorHAnsi"/>
                <w:b/>
                <w:sz w:val="22"/>
                <w:szCs w:val="22"/>
              </w:rPr>
            </w:pPr>
            <w:r w:rsidRPr="00EC4C71">
              <w:rPr>
                <w:rFonts w:asciiTheme="minorHAnsi" w:hAnsiTheme="minorHAnsi" w:cstheme="minorHAnsi"/>
                <w:b/>
                <w:sz w:val="22"/>
                <w:szCs w:val="22"/>
              </w:rPr>
              <w:t>Solution de virtualisation du poste de travail</w:t>
            </w:r>
          </w:p>
        </w:tc>
        <w:tc>
          <w:tcPr>
            <w:tcW w:w="1011" w:type="dxa"/>
            <w:shd w:val="clear" w:color="auto" w:fill="auto"/>
            <w:tcMar>
              <w:top w:w="0" w:type="dxa"/>
              <w:left w:w="70" w:type="dxa"/>
              <w:bottom w:w="0" w:type="dxa"/>
              <w:right w:w="70" w:type="dxa"/>
            </w:tcMar>
            <w:vAlign w:val="center"/>
          </w:tcPr>
          <w:p w14:paraId="4EAF5022" w14:textId="77777777" w:rsidR="00295130" w:rsidRPr="009A28C3" w:rsidRDefault="00295130" w:rsidP="003F368E">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36A20E08" w14:textId="77777777" w:rsidR="00295130" w:rsidRPr="009A28C3" w:rsidRDefault="00295130" w:rsidP="003F368E">
            <w:pPr>
              <w:jc w:val="center"/>
              <w:rPr>
                <w:rFonts w:ascii="Century Gothic" w:hAnsi="Century Gothic"/>
                <w:b/>
                <w:sz w:val="22"/>
                <w:szCs w:val="22"/>
              </w:rPr>
            </w:pPr>
            <w:r>
              <w:rPr>
                <w:rFonts w:ascii="Century Gothic" w:hAnsi="Century Gothic"/>
                <w:b/>
                <w:sz w:val="22"/>
                <w:szCs w:val="22"/>
              </w:rPr>
              <w:t>1</w:t>
            </w:r>
          </w:p>
        </w:tc>
        <w:tc>
          <w:tcPr>
            <w:tcW w:w="1973" w:type="dxa"/>
          </w:tcPr>
          <w:p w14:paraId="02010F0B" w14:textId="77777777" w:rsidR="00295130" w:rsidRPr="009A28C3" w:rsidRDefault="00295130" w:rsidP="003F368E">
            <w:pPr>
              <w:jc w:val="center"/>
              <w:rPr>
                <w:rFonts w:ascii="Century Gothic" w:hAnsi="Century Gothic"/>
                <w:b/>
                <w:sz w:val="22"/>
                <w:szCs w:val="22"/>
              </w:rPr>
            </w:pPr>
          </w:p>
        </w:tc>
        <w:tc>
          <w:tcPr>
            <w:tcW w:w="2083" w:type="dxa"/>
          </w:tcPr>
          <w:p w14:paraId="7DAACD11" w14:textId="77777777" w:rsidR="00295130" w:rsidRPr="009A28C3" w:rsidRDefault="00295130" w:rsidP="003F368E">
            <w:pPr>
              <w:jc w:val="center"/>
              <w:rPr>
                <w:rFonts w:ascii="Century Gothic" w:hAnsi="Century Gothic"/>
                <w:b/>
                <w:sz w:val="22"/>
                <w:szCs w:val="22"/>
              </w:rPr>
            </w:pPr>
          </w:p>
        </w:tc>
      </w:tr>
      <w:tr w:rsidR="00295130" w:rsidRPr="006313F0" w14:paraId="76680DC2" w14:textId="77777777" w:rsidTr="003F368E">
        <w:trPr>
          <w:cantSplit/>
          <w:trHeight w:val="539"/>
          <w:jc w:val="center"/>
        </w:trPr>
        <w:tc>
          <w:tcPr>
            <w:tcW w:w="12659" w:type="dxa"/>
            <w:gridSpan w:val="5"/>
            <w:shd w:val="clear" w:color="auto" w:fill="auto"/>
            <w:tcMar>
              <w:top w:w="0" w:type="dxa"/>
              <w:left w:w="70" w:type="dxa"/>
              <w:bottom w:w="0" w:type="dxa"/>
              <w:right w:w="70" w:type="dxa"/>
            </w:tcMar>
            <w:vAlign w:val="center"/>
          </w:tcPr>
          <w:p w14:paraId="775ED314" w14:textId="77777777" w:rsidR="00295130" w:rsidRPr="009A28C3" w:rsidRDefault="00295130" w:rsidP="003F368E">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0BD49BC2" w14:textId="77777777" w:rsidR="00295130" w:rsidRPr="009A28C3" w:rsidRDefault="00295130" w:rsidP="003F368E">
            <w:pPr>
              <w:spacing w:before="240" w:after="240"/>
              <w:jc w:val="center"/>
              <w:rPr>
                <w:rFonts w:ascii="Century Gothic" w:hAnsi="Century Gothic"/>
                <w:b/>
                <w:sz w:val="22"/>
                <w:szCs w:val="22"/>
              </w:rPr>
            </w:pPr>
          </w:p>
        </w:tc>
      </w:tr>
      <w:tr w:rsidR="00295130" w:rsidRPr="006313F0" w14:paraId="6F17F0A4"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10E4B2BB" w14:textId="77777777" w:rsidR="00295130" w:rsidRPr="009A28C3" w:rsidRDefault="00295130" w:rsidP="003F368E">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30A96F19" w14:textId="77777777" w:rsidR="00295130" w:rsidRPr="009A28C3" w:rsidRDefault="00295130" w:rsidP="003F368E">
            <w:pPr>
              <w:spacing w:before="240" w:after="240"/>
              <w:jc w:val="center"/>
              <w:rPr>
                <w:rFonts w:ascii="Century Gothic" w:hAnsi="Century Gothic"/>
                <w:b/>
                <w:sz w:val="22"/>
                <w:szCs w:val="22"/>
              </w:rPr>
            </w:pPr>
          </w:p>
        </w:tc>
      </w:tr>
      <w:tr w:rsidR="00295130" w:rsidRPr="0058140F" w14:paraId="0543D3DC"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0477A643" w14:textId="77777777" w:rsidR="00295130" w:rsidRPr="009A28C3" w:rsidRDefault="00295130" w:rsidP="003F368E">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7D32145B" w14:textId="77777777" w:rsidR="00295130" w:rsidRPr="009A28C3" w:rsidRDefault="00295130" w:rsidP="003F368E">
            <w:pPr>
              <w:spacing w:before="240" w:after="240"/>
              <w:jc w:val="center"/>
              <w:rPr>
                <w:rFonts w:ascii="Century Gothic" w:hAnsi="Century Gothic"/>
                <w:b/>
                <w:sz w:val="22"/>
                <w:szCs w:val="22"/>
              </w:rPr>
            </w:pPr>
          </w:p>
        </w:tc>
      </w:tr>
    </w:tbl>
    <w:p w14:paraId="62A175CC" w14:textId="5DBC086B" w:rsidR="00295130" w:rsidRDefault="00295130" w:rsidP="00295130">
      <w:pPr>
        <w:autoSpaceDE w:val="0"/>
        <w:autoSpaceDN w:val="0"/>
        <w:adjustRightInd w:val="0"/>
      </w:pPr>
    </w:p>
    <w:p w14:paraId="6730F364" w14:textId="77777777" w:rsidR="00295130" w:rsidRPr="0064326E" w:rsidRDefault="00295130" w:rsidP="0029513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BF62CD3" w14:textId="77777777" w:rsidR="00295130" w:rsidRPr="0064326E" w:rsidRDefault="00295130" w:rsidP="00295130">
      <w:pPr>
        <w:rPr>
          <w:b/>
          <w:bCs/>
          <w:sz w:val="18"/>
          <w:szCs w:val="22"/>
        </w:rPr>
      </w:pPr>
    </w:p>
    <w:p w14:paraId="0E229144" w14:textId="77777777" w:rsidR="00295130" w:rsidRDefault="00295130" w:rsidP="00295130">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5F2BA5C8" w14:textId="77777777" w:rsidR="00295130" w:rsidRDefault="00295130" w:rsidP="00295130">
      <w:pPr>
        <w:jc w:val="right"/>
        <w:rPr>
          <w:b/>
          <w:bCs/>
          <w:kern w:val="36"/>
          <w:sz w:val="22"/>
          <w:szCs w:val="22"/>
        </w:rPr>
      </w:pPr>
    </w:p>
    <w:p w14:paraId="2883DFD2" w14:textId="77777777" w:rsidR="00295130" w:rsidRDefault="00295130" w:rsidP="0029513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662E3FEC" w14:textId="77777777" w:rsidR="00295130" w:rsidRDefault="00295130" w:rsidP="00295130"/>
    <w:p w14:paraId="46836FE5" w14:textId="2D330660" w:rsidR="00295130" w:rsidRDefault="00295130">
      <w:r>
        <w:br w:type="page"/>
      </w:r>
    </w:p>
    <w:p w14:paraId="4F8CAD73" w14:textId="77777777" w:rsidR="00295130" w:rsidRDefault="00295130" w:rsidP="00261DFA">
      <w:pPr>
        <w:sectPr w:rsidR="00295130" w:rsidSect="00295130">
          <w:pgSz w:w="16838" w:h="11906" w:orient="landscape"/>
          <w:pgMar w:top="851" w:right="1134" w:bottom="851" w:left="1134" w:header="709" w:footer="709" w:gutter="0"/>
          <w:cols w:space="708"/>
          <w:docGrid w:linePitch="360"/>
        </w:sectPr>
      </w:pPr>
    </w:p>
    <w:p w14:paraId="198865EC" w14:textId="602A3DAB" w:rsidR="00A37E27" w:rsidRDefault="00A37E27" w:rsidP="00261DFA"/>
    <w:p w14:paraId="2C4E92D7" w14:textId="44289987" w:rsidR="00A37E27" w:rsidRPr="00312B5F" w:rsidRDefault="00A37E27" w:rsidP="00A37E27">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t>LOT n°</w:t>
      </w:r>
      <w:r>
        <w:rPr>
          <w:rFonts w:ascii="Century Gothic" w:hAnsi="Century Gothic"/>
          <w:b/>
          <w:color w:val="0070C0"/>
          <w:sz w:val="22"/>
          <w:szCs w:val="22"/>
          <w:lang w:val="en-US"/>
        </w:rPr>
        <w:t>3</w:t>
      </w:r>
      <w:r w:rsidRPr="00312B5F">
        <w:rPr>
          <w:rFonts w:ascii="Century Gothic" w:hAnsi="Century Gothic"/>
          <w:b/>
          <w:color w:val="0070C0"/>
          <w:sz w:val="22"/>
          <w:szCs w:val="22"/>
          <w:lang w:val="en-US"/>
        </w:rPr>
        <w:t xml:space="preserve">: </w:t>
      </w:r>
      <w:r>
        <w:rPr>
          <w:rFonts w:ascii="Century Gothic" w:hAnsi="Century Gothic"/>
          <w:b/>
          <w:color w:val="0070C0"/>
          <w:sz w:val="22"/>
          <w:szCs w:val="22"/>
          <w:lang w:val="en-US"/>
        </w:rPr>
        <w:t>VDI CMC Laayoune</w:t>
      </w:r>
    </w:p>
    <w:p w14:paraId="5D640DC8" w14:textId="77777777" w:rsidR="00A37E27" w:rsidRPr="00F02EDE" w:rsidRDefault="00A37E27" w:rsidP="00A37E27">
      <w:pPr>
        <w:jc w:val="center"/>
        <w:rPr>
          <w:rFonts w:ascii="Calibri" w:hAnsi="Calibri" w:cs="Arial"/>
          <w:b/>
          <w:bCs/>
          <w:sz w:val="22"/>
          <w:szCs w:val="22"/>
        </w:rPr>
      </w:pPr>
    </w:p>
    <w:p w14:paraId="62719D07" w14:textId="77777777" w:rsidR="00A37E27" w:rsidRPr="00F02EDE" w:rsidRDefault="00A37E27" w:rsidP="00A37E27">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BA1FA8C" w14:textId="77777777" w:rsidR="00A37E27" w:rsidRPr="00F02EDE" w:rsidRDefault="00A37E27" w:rsidP="00A37E27">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015A101" w14:textId="77777777" w:rsidR="00A37E27" w:rsidRPr="00F02EDE" w:rsidRDefault="00A37E27" w:rsidP="00A37E27">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8CE7C87" w14:textId="77777777" w:rsidR="00A37E27" w:rsidRPr="00F02EDE" w:rsidRDefault="00A37E27" w:rsidP="00A37E27">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48C26BA" w14:textId="77777777" w:rsidR="00A37E27" w:rsidRDefault="00A37E27" w:rsidP="00A37E27">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787C2B7A" w14:textId="77777777" w:rsidR="00A37E27" w:rsidRPr="00184FC6" w:rsidRDefault="00A37E27" w:rsidP="00261DFA"/>
    <w:p w14:paraId="04DE6F9C" w14:textId="77777777" w:rsidR="00261DFA" w:rsidRPr="00184FC6" w:rsidRDefault="00261DFA" w:rsidP="00261DFA"/>
    <w:tbl>
      <w:tblPr>
        <w:tblW w:w="10059" w:type="dxa"/>
        <w:jc w:val="right"/>
        <w:tblLayout w:type="fixed"/>
        <w:tblCellMar>
          <w:left w:w="70" w:type="dxa"/>
          <w:right w:w="70" w:type="dxa"/>
        </w:tblCellMar>
        <w:tblLook w:val="0000" w:firstRow="0" w:lastRow="0" w:firstColumn="0" w:lastColumn="0" w:noHBand="0" w:noVBand="0"/>
      </w:tblPr>
      <w:tblGrid>
        <w:gridCol w:w="846"/>
        <w:gridCol w:w="6379"/>
        <w:gridCol w:w="1417"/>
        <w:gridCol w:w="1417"/>
      </w:tblGrid>
      <w:tr w:rsidR="00126A47" w:rsidRPr="003C123F" w14:paraId="6F8100FA" w14:textId="587264FB" w:rsidTr="003C123F">
        <w:trPr>
          <w:trHeight w:val="782"/>
          <w:tblHeader/>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3A3BB121" w14:textId="77777777" w:rsidR="00126A47" w:rsidRPr="003C123F" w:rsidRDefault="00126A47" w:rsidP="00126A47">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Item N°</w:t>
            </w:r>
          </w:p>
        </w:tc>
        <w:tc>
          <w:tcPr>
            <w:tcW w:w="6379" w:type="dxa"/>
            <w:tcBorders>
              <w:top w:val="single" w:sz="4" w:space="0" w:color="auto"/>
              <w:left w:val="nil"/>
              <w:bottom w:val="single" w:sz="4" w:space="0" w:color="auto"/>
              <w:right w:val="single" w:sz="4" w:space="0" w:color="auto"/>
            </w:tcBorders>
            <w:vAlign w:val="center"/>
          </w:tcPr>
          <w:p w14:paraId="1F0720C6" w14:textId="77777777" w:rsidR="00126A47" w:rsidRPr="003C123F" w:rsidRDefault="00126A47" w:rsidP="00126A47">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Désignation et caractéristiques techniques</w:t>
            </w:r>
          </w:p>
        </w:tc>
        <w:tc>
          <w:tcPr>
            <w:tcW w:w="1417" w:type="dxa"/>
            <w:tcBorders>
              <w:top w:val="single" w:sz="4" w:space="0" w:color="auto"/>
              <w:left w:val="nil"/>
              <w:bottom w:val="single" w:sz="4" w:space="0" w:color="auto"/>
              <w:right w:val="single" w:sz="4" w:space="0" w:color="auto"/>
            </w:tcBorders>
            <w:vAlign w:val="center"/>
          </w:tcPr>
          <w:p w14:paraId="75DEF0F1" w14:textId="241E87EC" w:rsidR="00126A47" w:rsidRPr="003C123F" w:rsidRDefault="00126A47" w:rsidP="00126A47">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18"/>
                <w:szCs w:val="18"/>
                <w:lang w:eastAsia="en-US" w:bidi="ar-MA"/>
              </w:rPr>
              <w:t>Proposition du soumissionnaire</w:t>
            </w:r>
          </w:p>
        </w:tc>
        <w:tc>
          <w:tcPr>
            <w:tcW w:w="1417" w:type="dxa"/>
            <w:tcBorders>
              <w:top w:val="single" w:sz="4" w:space="0" w:color="auto"/>
              <w:left w:val="nil"/>
              <w:bottom w:val="single" w:sz="4" w:space="0" w:color="auto"/>
              <w:right w:val="single" w:sz="4" w:space="0" w:color="auto"/>
            </w:tcBorders>
            <w:vAlign w:val="center"/>
          </w:tcPr>
          <w:p w14:paraId="425124E7" w14:textId="77777777" w:rsidR="00126A47" w:rsidRPr="003C123F" w:rsidRDefault="00126A47" w:rsidP="00126A47">
            <w:pPr>
              <w:overflowPunct w:val="0"/>
              <w:autoSpaceDE w:val="0"/>
              <w:autoSpaceDN w:val="0"/>
              <w:adjustRightInd w:val="0"/>
              <w:textAlignment w:val="baseline"/>
              <w:rPr>
                <w:rFonts w:ascii="Calibri" w:hAnsi="Calibri" w:cs="Calibri"/>
                <w:b/>
                <w:sz w:val="18"/>
                <w:szCs w:val="18"/>
                <w:lang w:eastAsia="en-US" w:bidi="ar-MA"/>
              </w:rPr>
            </w:pPr>
            <w:r w:rsidRPr="003C123F">
              <w:rPr>
                <w:rFonts w:ascii="Calibri" w:hAnsi="Calibri" w:cs="Calibri"/>
                <w:b/>
                <w:sz w:val="18"/>
                <w:szCs w:val="18"/>
                <w:lang w:eastAsia="en-US" w:bidi="ar-MA"/>
              </w:rPr>
              <w:t>Appréciation de l'administration</w:t>
            </w:r>
          </w:p>
          <w:p w14:paraId="3798E5EC" w14:textId="77777777" w:rsidR="00126A47" w:rsidRPr="003C123F" w:rsidRDefault="00126A47" w:rsidP="00126A47">
            <w:pPr>
              <w:tabs>
                <w:tab w:val="left" w:pos="284"/>
              </w:tabs>
              <w:suppressAutoHyphens/>
              <w:autoSpaceDN w:val="0"/>
              <w:jc w:val="center"/>
              <w:textAlignment w:val="baseline"/>
              <w:rPr>
                <w:rFonts w:ascii="Calibri" w:hAnsi="Calibri" w:cs="Calibri"/>
                <w:b/>
                <w:sz w:val="22"/>
                <w:szCs w:val="22"/>
              </w:rPr>
            </w:pPr>
          </w:p>
        </w:tc>
      </w:tr>
      <w:tr w:rsidR="00126A47" w:rsidRPr="003C123F" w14:paraId="310683DA" w14:textId="7FB9686C" w:rsidTr="003C123F">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430F67BD" w14:textId="77777777" w:rsidR="00126A47" w:rsidRPr="003C123F" w:rsidRDefault="00126A47" w:rsidP="00126A47">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1</w:t>
            </w:r>
          </w:p>
        </w:tc>
        <w:tc>
          <w:tcPr>
            <w:tcW w:w="6379" w:type="dxa"/>
            <w:tcBorders>
              <w:top w:val="single" w:sz="4" w:space="0" w:color="auto"/>
              <w:left w:val="nil"/>
              <w:bottom w:val="single" w:sz="4" w:space="0" w:color="auto"/>
              <w:right w:val="single" w:sz="4" w:space="0" w:color="auto"/>
            </w:tcBorders>
            <w:vAlign w:val="center"/>
          </w:tcPr>
          <w:tbl>
            <w:tblPr>
              <w:tblW w:w="8311" w:type="dxa"/>
              <w:tblLayout w:type="fixed"/>
              <w:tblCellMar>
                <w:left w:w="70" w:type="dxa"/>
                <w:right w:w="70" w:type="dxa"/>
              </w:tblCellMar>
              <w:tblLook w:val="04A0" w:firstRow="1" w:lastRow="0" w:firstColumn="1" w:lastColumn="0" w:noHBand="0" w:noVBand="1"/>
            </w:tblPr>
            <w:tblGrid>
              <w:gridCol w:w="8311"/>
            </w:tblGrid>
            <w:tr w:rsidR="00126A47" w:rsidRPr="003C123F" w14:paraId="7338ECC2" w14:textId="77777777" w:rsidTr="00F1350D">
              <w:trPr>
                <w:trHeight w:val="522"/>
              </w:trPr>
              <w:tc>
                <w:tcPr>
                  <w:tcW w:w="8311" w:type="dxa"/>
                  <w:shd w:val="clear" w:color="auto" w:fill="auto"/>
                  <w:noWrap/>
                  <w:vAlign w:val="center"/>
                </w:tcPr>
                <w:p w14:paraId="410B8D4F" w14:textId="77777777" w:rsidR="00126A47" w:rsidRPr="003C123F" w:rsidRDefault="00126A47" w:rsidP="00126A47">
                  <w:pPr>
                    <w:rPr>
                      <w:rFonts w:ascii="Calibri" w:hAnsi="Calibri" w:cs="Calibri"/>
                      <w:b/>
                      <w:bCs/>
                      <w:sz w:val="22"/>
                      <w:szCs w:val="22"/>
                    </w:rPr>
                  </w:pPr>
                  <w:r w:rsidRPr="003C123F">
                    <w:rPr>
                      <w:rFonts w:ascii="Calibri" w:hAnsi="Calibri" w:cs="Calibri"/>
                      <w:b/>
                      <w:bCs/>
                      <w:sz w:val="22"/>
                      <w:szCs w:val="22"/>
                    </w:rPr>
                    <w:t>Spécifications de la plateforme hyperconvergée</w:t>
                  </w:r>
                </w:p>
              </w:tc>
            </w:tr>
            <w:tr w:rsidR="00126A47" w:rsidRPr="003C123F" w14:paraId="69A28056" w14:textId="77777777" w:rsidTr="00F1350D">
              <w:trPr>
                <w:trHeight w:val="307"/>
              </w:trPr>
              <w:tc>
                <w:tcPr>
                  <w:tcW w:w="8311" w:type="dxa"/>
                  <w:shd w:val="clear" w:color="auto" w:fill="auto"/>
                  <w:noWrap/>
                  <w:vAlign w:val="center"/>
                </w:tcPr>
                <w:tbl>
                  <w:tblPr>
                    <w:tblW w:w="5951" w:type="dxa"/>
                    <w:tblLayout w:type="fixed"/>
                    <w:tblCellMar>
                      <w:left w:w="70" w:type="dxa"/>
                      <w:right w:w="70" w:type="dxa"/>
                    </w:tblCellMar>
                    <w:tblLook w:val="04A0" w:firstRow="1" w:lastRow="0" w:firstColumn="1" w:lastColumn="0" w:noHBand="0" w:noVBand="1"/>
                  </w:tblPr>
                  <w:tblGrid>
                    <w:gridCol w:w="2065"/>
                    <w:gridCol w:w="3886"/>
                  </w:tblGrid>
                  <w:tr w:rsidR="00126A47" w:rsidRPr="003C123F" w14:paraId="0F4FF3E3" w14:textId="77777777" w:rsidTr="003C123F">
                    <w:trPr>
                      <w:trHeight w:val="620"/>
                    </w:trPr>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FBF3E" w14:textId="77777777" w:rsidR="00126A47" w:rsidRPr="003C123F" w:rsidRDefault="00126A47" w:rsidP="00126A47">
                        <w:pPr>
                          <w:jc w:val="center"/>
                          <w:rPr>
                            <w:rFonts w:ascii="Calibri" w:hAnsi="Calibri" w:cs="Calibri"/>
                            <w:b/>
                            <w:bCs/>
                            <w:color w:val="000000"/>
                          </w:rPr>
                        </w:pPr>
                        <w:r w:rsidRPr="003C123F">
                          <w:rPr>
                            <w:rFonts w:ascii="Calibri" w:hAnsi="Calibri" w:cs="Calibri"/>
                            <w:b/>
                            <w:bCs/>
                            <w:color w:val="000000"/>
                          </w:rPr>
                          <w:t>Désignation</w:t>
                        </w:r>
                      </w:p>
                    </w:tc>
                    <w:tc>
                      <w:tcPr>
                        <w:tcW w:w="3886" w:type="dxa"/>
                        <w:tcBorders>
                          <w:top w:val="single" w:sz="4" w:space="0" w:color="auto"/>
                          <w:left w:val="nil"/>
                          <w:bottom w:val="single" w:sz="4" w:space="0" w:color="auto"/>
                          <w:right w:val="single" w:sz="4" w:space="0" w:color="auto"/>
                        </w:tcBorders>
                        <w:shd w:val="clear" w:color="auto" w:fill="auto"/>
                        <w:vAlign w:val="center"/>
                        <w:hideMark/>
                      </w:tcPr>
                      <w:p w14:paraId="47B89599" w14:textId="77777777" w:rsidR="00126A47" w:rsidRPr="003C123F" w:rsidRDefault="00126A47" w:rsidP="00126A47">
                        <w:pPr>
                          <w:jc w:val="center"/>
                          <w:rPr>
                            <w:rFonts w:ascii="Calibri" w:hAnsi="Calibri" w:cs="Calibri"/>
                            <w:b/>
                            <w:bCs/>
                            <w:color w:val="000000"/>
                          </w:rPr>
                        </w:pPr>
                        <w:r w:rsidRPr="003C123F">
                          <w:rPr>
                            <w:rFonts w:ascii="Calibri" w:hAnsi="Calibri" w:cs="Calibri"/>
                            <w:b/>
                            <w:bCs/>
                            <w:color w:val="000000"/>
                          </w:rPr>
                          <w:t>Spécifications techniques minimales demandées</w:t>
                        </w:r>
                      </w:p>
                    </w:tc>
                  </w:tr>
                  <w:tr w:rsidR="00126A47" w:rsidRPr="003C123F" w14:paraId="46D30EF1" w14:textId="77777777" w:rsidTr="003C123F">
                    <w:trPr>
                      <w:trHeight w:val="386"/>
                    </w:trPr>
                    <w:tc>
                      <w:tcPr>
                        <w:tcW w:w="59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4C151F" w14:textId="77777777" w:rsidR="00126A47" w:rsidRPr="003C123F" w:rsidRDefault="00126A47" w:rsidP="00126A47">
                        <w:pPr>
                          <w:jc w:val="center"/>
                          <w:rPr>
                            <w:rFonts w:ascii="Calibri" w:hAnsi="Calibri" w:cs="Calibri"/>
                            <w:b/>
                            <w:bCs/>
                            <w:color w:val="000000"/>
                            <w:sz w:val="20"/>
                          </w:rPr>
                        </w:pPr>
                        <w:r w:rsidRPr="003C123F">
                          <w:rPr>
                            <w:rFonts w:ascii="Calibri" w:hAnsi="Calibri" w:cs="Calibri"/>
                            <w:b/>
                            <w:bCs/>
                            <w:color w:val="000000"/>
                          </w:rPr>
                          <w:t>Architecture</w:t>
                        </w:r>
                      </w:p>
                    </w:tc>
                  </w:tr>
                  <w:tr w:rsidR="00126A47" w:rsidRPr="003C123F" w14:paraId="638B6DAC" w14:textId="77777777" w:rsidTr="003C123F">
                    <w:trPr>
                      <w:trHeight w:val="315"/>
                    </w:trPr>
                    <w:tc>
                      <w:tcPr>
                        <w:tcW w:w="2065" w:type="dxa"/>
                        <w:vMerge w:val="restart"/>
                        <w:tcBorders>
                          <w:top w:val="nil"/>
                          <w:left w:val="single" w:sz="4" w:space="0" w:color="auto"/>
                          <w:right w:val="single" w:sz="4" w:space="0" w:color="auto"/>
                        </w:tcBorders>
                        <w:shd w:val="clear" w:color="auto" w:fill="auto"/>
                        <w:vAlign w:val="center"/>
                        <w:hideMark/>
                      </w:tcPr>
                      <w:p w14:paraId="29F114BC" w14:textId="77777777" w:rsidR="00126A47" w:rsidRPr="003C123F" w:rsidRDefault="00126A47" w:rsidP="00126A47">
                        <w:pPr>
                          <w:rPr>
                            <w:rFonts w:ascii="Calibri" w:hAnsi="Calibri" w:cs="Calibri"/>
                            <w:color w:val="000000"/>
                            <w:sz w:val="20"/>
                          </w:rPr>
                        </w:pPr>
                        <w:r w:rsidRPr="003C123F">
                          <w:rPr>
                            <w:rFonts w:ascii="Calibri" w:hAnsi="Calibri" w:cs="Calibri"/>
                            <w:b/>
                            <w:bCs/>
                            <w:color w:val="000000"/>
                            <w:sz w:val="20"/>
                          </w:rPr>
                          <w:t>Architecture</w:t>
                        </w:r>
                      </w:p>
                    </w:tc>
                    <w:tc>
                      <w:tcPr>
                        <w:tcW w:w="3886" w:type="dxa"/>
                        <w:tcBorders>
                          <w:top w:val="nil"/>
                          <w:left w:val="nil"/>
                          <w:bottom w:val="single" w:sz="4" w:space="0" w:color="auto"/>
                          <w:right w:val="single" w:sz="4" w:space="0" w:color="auto"/>
                        </w:tcBorders>
                        <w:shd w:val="clear" w:color="auto" w:fill="auto"/>
                        <w:vAlign w:val="center"/>
                        <w:hideMark/>
                      </w:tcPr>
                      <w:p w14:paraId="20B53A54"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De type appliance, formant un cluster hyper-convergé, préinstallée en usine</w:t>
                        </w:r>
                      </w:p>
                    </w:tc>
                  </w:tr>
                  <w:tr w:rsidR="00126A47" w:rsidRPr="003C123F" w14:paraId="6C78677D" w14:textId="77777777" w:rsidTr="003C123F">
                    <w:trPr>
                      <w:trHeight w:val="315"/>
                    </w:trPr>
                    <w:tc>
                      <w:tcPr>
                        <w:tcW w:w="2065" w:type="dxa"/>
                        <w:vMerge/>
                        <w:tcBorders>
                          <w:left w:val="single" w:sz="4" w:space="0" w:color="auto"/>
                          <w:right w:val="single" w:sz="4" w:space="0" w:color="auto"/>
                        </w:tcBorders>
                        <w:shd w:val="clear" w:color="auto" w:fill="auto"/>
                        <w:vAlign w:val="center"/>
                        <w:hideMark/>
                      </w:tcPr>
                      <w:p w14:paraId="76FB526C" w14:textId="77777777" w:rsidR="00126A47" w:rsidRPr="003C123F" w:rsidRDefault="00126A47" w:rsidP="00126A47">
                        <w:pPr>
                          <w:rPr>
                            <w:rFonts w:ascii="Calibri" w:hAnsi="Calibri" w:cs="Calibri"/>
                            <w:color w:val="000000"/>
                          </w:rPr>
                        </w:pPr>
                      </w:p>
                    </w:tc>
                    <w:tc>
                      <w:tcPr>
                        <w:tcW w:w="3886" w:type="dxa"/>
                        <w:tcBorders>
                          <w:top w:val="nil"/>
                          <w:left w:val="nil"/>
                          <w:bottom w:val="single" w:sz="4" w:space="0" w:color="auto"/>
                          <w:right w:val="single" w:sz="4" w:space="0" w:color="auto"/>
                        </w:tcBorders>
                        <w:shd w:val="clear" w:color="auto" w:fill="auto"/>
                        <w:vAlign w:val="center"/>
                        <w:hideMark/>
                      </w:tcPr>
                      <w:p w14:paraId="2295EB81"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L’appliance doit être tout en un, et ainsi inclure les briques matérielle et logicielle. En particulier elle doit être vendue et supportée comme étant un seul produit par un seul constructeur</w:t>
                        </w:r>
                      </w:p>
                    </w:tc>
                  </w:tr>
                  <w:tr w:rsidR="00126A47" w:rsidRPr="003C123F" w14:paraId="4C90D8B4" w14:textId="77777777" w:rsidTr="003C123F">
                    <w:trPr>
                      <w:trHeight w:val="315"/>
                    </w:trPr>
                    <w:tc>
                      <w:tcPr>
                        <w:tcW w:w="2065" w:type="dxa"/>
                        <w:vMerge/>
                        <w:tcBorders>
                          <w:left w:val="single" w:sz="4" w:space="0" w:color="auto"/>
                          <w:bottom w:val="single" w:sz="4" w:space="0" w:color="auto"/>
                          <w:right w:val="single" w:sz="4" w:space="0" w:color="auto"/>
                        </w:tcBorders>
                        <w:shd w:val="clear" w:color="auto" w:fill="auto"/>
                        <w:vAlign w:val="center"/>
                      </w:tcPr>
                      <w:p w14:paraId="62270604" w14:textId="77777777" w:rsidR="00126A47" w:rsidRPr="003C123F" w:rsidRDefault="00126A47" w:rsidP="00126A47">
                        <w:pPr>
                          <w:rPr>
                            <w:rFonts w:ascii="Calibri" w:hAnsi="Calibri" w:cs="Calibri"/>
                            <w:color w:val="000000"/>
                          </w:rPr>
                        </w:pPr>
                      </w:p>
                    </w:tc>
                    <w:tc>
                      <w:tcPr>
                        <w:tcW w:w="3886" w:type="dxa"/>
                        <w:tcBorders>
                          <w:top w:val="nil"/>
                          <w:left w:val="nil"/>
                          <w:bottom w:val="single" w:sz="4" w:space="0" w:color="auto"/>
                          <w:right w:val="single" w:sz="4" w:space="0" w:color="auto"/>
                        </w:tcBorders>
                        <w:shd w:val="clear" w:color="auto" w:fill="auto"/>
                        <w:vAlign w:val="center"/>
                      </w:tcPr>
                      <w:p w14:paraId="0E1EBEF8"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 solution doit pouvoir être étendue sans arrêt de service</w:t>
                        </w:r>
                      </w:p>
                    </w:tc>
                  </w:tr>
                  <w:tr w:rsidR="00126A47" w:rsidRPr="003C123F" w14:paraId="11E8500E" w14:textId="77777777" w:rsidTr="003C123F">
                    <w:trPr>
                      <w:trHeight w:val="315"/>
                    </w:trPr>
                    <w:tc>
                      <w:tcPr>
                        <w:tcW w:w="2065" w:type="dxa"/>
                        <w:vMerge w:val="restart"/>
                        <w:tcBorders>
                          <w:top w:val="nil"/>
                          <w:left w:val="single" w:sz="4" w:space="0" w:color="auto"/>
                          <w:right w:val="single" w:sz="4" w:space="0" w:color="auto"/>
                        </w:tcBorders>
                        <w:shd w:val="clear" w:color="auto" w:fill="auto"/>
                        <w:vAlign w:val="center"/>
                      </w:tcPr>
                      <w:p w14:paraId="6BD65C76" w14:textId="77777777" w:rsidR="00126A47" w:rsidRPr="003C123F" w:rsidRDefault="00126A47" w:rsidP="00126A47">
                        <w:pPr>
                          <w:rPr>
                            <w:rFonts w:ascii="Calibri" w:hAnsi="Calibri" w:cs="Calibri"/>
                            <w:color w:val="000000"/>
                          </w:rPr>
                        </w:pPr>
                        <w:r w:rsidRPr="003C123F">
                          <w:rPr>
                            <w:rFonts w:ascii="Calibri" w:hAnsi="Calibri" w:cs="Calibri"/>
                            <w:b/>
                            <w:bCs/>
                            <w:color w:val="000000"/>
                            <w:sz w:val="20"/>
                          </w:rPr>
                          <w:t>Évolutivité</w:t>
                        </w:r>
                      </w:p>
                    </w:tc>
                    <w:tc>
                      <w:tcPr>
                        <w:tcW w:w="3886" w:type="dxa"/>
                        <w:tcBorders>
                          <w:top w:val="nil"/>
                          <w:left w:val="nil"/>
                          <w:bottom w:val="single" w:sz="4" w:space="0" w:color="auto"/>
                          <w:right w:val="single" w:sz="4" w:space="0" w:color="auto"/>
                        </w:tcBorders>
                        <w:shd w:val="clear" w:color="auto" w:fill="auto"/>
                        <w:vAlign w:val="center"/>
                      </w:tcPr>
                      <w:p w14:paraId="19A60A5D"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 xml:space="preserve">La solution doit pouvoir évoluer en scale-up et scale-out dans un même cluster, en particulier ces évolutions devront se faire </w:t>
                        </w:r>
                        <w:r w:rsidRPr="003C123F">
                          <w:rPr>
                            <w:rFonts w:ascii="Calibri" w:hAnsi="Calibri" w:cs="Calibri"/>
                            <w:color w:val="000000"/>
                            <w:sz w:val="20"/>
                            <w:u w:val="single"/>
                          </w:rPr>
                          <w:t>sans upgrade software</w:t>
                        </w:r>
                        <w:r w:rsidRPr="003C123F">
                          <w:rPr>
                            <w:rFonts w:ascii="Calibri" w:hAnsi="Calibri" w:cs="Calibri"/>
                            <w:color w:val="000000"/>
                            <w:sz w:val="20"/>
                          </w:rPr>
                          <w:t xml:space="preserve"> </w:t>
                        </w:r>
                      </w:p>
                    </w:tc>
                  </w:tr>
                  <w:tr w:rsidR="00126A47" w:rsidRPr="003C123F" w14:paraId="3AF90B1C" w14:textId="77777777" w:rsidTr="003C123F">
                    <w:trPr>
                      <w:trHeight w:val="315"/>
                    </w:trPr>
                    <w:tc>
                      <w:tcPr>
                        <w:tcW w:w="2065" w:type="dxa"/>
                        <w:vMerge/>
                        <w:tcBorders>
                          <w:left w:val="single" w:sz="4" w:space="0" w:color="auto"/>
                          <w:bottom w:val="single" w:sz="4" w:space="0" w:color="auto"/>
                          <w:right w:val="single" w:sz="4" w:space="0" w:color="auto"/>
                        </w:tcBorders>
                        <w:shd w:val="clear" w:color="auto" w:fill="auto"/>
                        <w:vAlign w:val="center"/>
                      </w:tcPr>
                      <w:p w14:paraId="1853DA64" w14:textId="77777777" w:rsidR="00126A47" w:rsidRPr="003C123F" w:rsidRDefault="00126A47" w:rsidP="00126A47">
                        <w:pPr>
                          <w:rPr>
                            <w:rFonts w:ascii="Calibri" w:hAnsi="Calibri" w:cs="Calibri"/>
                            <w:color w:val="000000"/>
                          </w:rPr>
                        </w:pPr>
                      </w:p>
                    </w:tc>
                    <w:tc>
                      <w:tcPr>
                        <w:tcW w:w="3886" w:type="dxa"/>
                        <w:tcBorders>
                          <w:top w:val="nil"/>
                          <w:left w:val="nil"/>
                          <w:bottom w:val="single" w:sz="4" w:space="0" w:color="auto"/>
                          <w:right w:val="single" w:sz="4" w:space="0" w:color="auto"/>
                        </w:tcBorders>
                        <w:shd w:val="clear" w:color="auto" w:fill="auto"/>
                        <w:vAlign w:val="center"/>
                      </w:tcPr>
                      <w:p w14:paraId="63EDF5BC"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 possibilité de mixer des nœuds de différentes configurations sur le même cluster, tout en suivant les meilleures pratiques de la solution</w:t>
                        </w:r>
                      </w:p>
                    </w:tc>
                  </w:tr>
                  <w:tr w:rsidR="00126A47" w:rsidRPr="003C123F" w14:paraId="3F43522E" w14:textId="77777777" w:rsidTr="003C123F">
                    <w:trPr>
                      <w:trHeight w:val="804"/>
                    </w:trPr>
                    <w:tc>
                      <w:tcPr>
                        <w:tcW w:w="2065" w:type="dxa"/>
                        <w:tcBorders>
                          <w:top w:val="nil"/>
                          <w:left w:val="single" w:sz="4" w:space="0" w:color="auto"/>
                          <w:right w:val="single" w:sz="4" w:space="0" w:color="auto"/>
                        </w:tcBorders>
                        <w:shd w:val="clear" w:color="auto" w:fill="auto"/>
                        <w:vAlign w:val="center"/>
                        <w:hideMark/>
                      </w:tcPr>
                      <w:p w14:paraId="7F2BF487" w14:textId="77777777" w:rsidR="00126A47" w:rsidRPr="003C123F" w:rsidRDefault="00126A47" w:rsidP="00126A47">
                        <w:pPr>
                          <w:rPr>
                            <w:rFonts w:ascii="Calibri" w:hAnsi="Calibri" w:cs="Calibri"/>
                            <w:color w:val="000000"/>
                          </w:rPr>
                        </w:pPr>
                        <w:r w:rsidRPr="003C123F">
                          <w:rPr>
                            <w:rFonts w:ascii="Calibri" w:hAnsi="Calibri" w:cs="Calibri"/>
                            <w:b/>
                            <w:bCs/>
                            <w:color w:val="000000"/>
                            <w:sz w:val="20"/>
                          </w:rPr>
                          <w:t>Redondance</w:t>
                        </w:r>
                      </w:p>
                    </w:tc>
                    <w:tc>
                      <w:tcPr>
                        <w:tcW w:w="3886" w:type="dxa"/>
                        <w:tcBorders>
                          <w:top w:val="nil"/>
                          <w:left w:val="nil"/>
                          <w:bottom w:val="single" w:sz="4" w:space="0" w:color="auto"/>
                          <w:right w:val="single" w:sz="4" w:space="0" w:color="auto"/>
                        </w:tcBorders>
                        <w:shd w:val="clear" w:color="auto" w:fill="auto"/>
                        <w:vAlign w:val="center"/>
                        <w:hideMark/>
                      </w:tcPr>
                      <w:p w14:paraId="5450EA8F"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 plateforme devra être entièrement redondante. En cas de panne d’éléments hardware (interface réseau, disque, nœud), le système devra être capable de reconstruire automatiquement les données manquantes.</w:t>
                        </w:r>
                      </w:p>
                    </w:tc>
                  </w:tr>
                  <w:tr w:rsidR="00126A47" w:rsidRPr="003C123F" w14:paraId="6DA7F23A" w14:textId="77777777" w:rsidTr="003C123F">
                    <w:trPr>
                      <w:trHeight w:val="386"/>
                    </w:trPr>
                    <w:tc>
                      <w:tcPr>
                        <w:tcW w:w="59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B48D93" w14:textId="77777777" w:rsidR="00126A47" w:rsidRPr="003C123F" w:rsidRDefault="00126A47" w:rsidP="00126A47">
                        <w:pPr>
                          <w:jc w:val="center"/>
                          <w:rPr>
                            <w:rFonts w:ascii="Calibri" w:hAnsi="Calibri" w:cs="Calibri"/>
                            <w:b/>
                            <w:bCs/>
                            <w:color w:val="000000"/>
                            <w:sz w:val="20"/>
                          </w:rPr>
                        </w:pPr>
                        <w:r w:rsidRPr="003C123F">
                          <w:rPr>
                            <w:rFonts w:ascii="Calibri" w:hAnsi="Calibri" w:cs="Calibri"/>
                            <w:b/>
                            <w:bCs/>
                            <w:color w:val="000000"/>
                          </w:rPr>
                          <w:t>Matériel</w:t>
                        </w:r>
                      </w:p>
                    </w:tc>
                  </w:tr>
                  <w:tr w:rsidR="00126A47" w:rsidRPr="003C123F" w14:paraId="76E0E288" w14:textId="77777777" w:rsidTr="003C123F">
                    <w:trPr>
                      <w:trHeight w:val="315"/>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5F049341"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Format</w:t>
                        </w:r>
                      </w:p>
                    </w:tc>
                    <w:tc>
                      <w:tcPr>
                        <w:tcW w:w="3886" w:type="dxa"/>
                        <w:tcBorders>
                          <w:top w:val="nil"/>
                          <w:left w:val="nil"/>
                          <w:bottom w:val="single" w:sz="4" w:space="0" w:color="auto"/>
                          <w:right w:val="single" w:sz="4" w:space="0" w:color="auto"/>
                        </w:tcBorders>
                        <w:shd w:val="clear" w:color="auto" w:fill="auto"/>
                        <w:vAlign w:val="center"/>
                        <w:hideMark/>
                      </w:tcPr>
                      <w:p w14:paraId="4D920BF0"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Appliance de format rackable, préciser a ce titre l’espace requis pour sa mise en rack</w:t>
                        </w:r>
                      </w:p>
                    </w:tc>
                  </w:tr>
                  <w:tr w:rsidR="00126A47" w:rsidRPr="003C123F" w14:paraId="438005B1" w14:textId="77777777" w:rsidTr="003C123F">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2C5F6E46"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Nombre de noeuds</w:t>
                        </w:r>
                      </w:p>
                    </w:tc>
                    <w:tc>
                      <w:tcPr>
                        <w:tcW w:w="3886" w:type="dxa"/>
                        <w:tcBorders>
                          <w:top w:val="nil"/>
                          <w:left w:val="nil"/>
                          <w:bottom w:val="single" w:sz="4" w:space="0" w:color="auto"/>
                          <w:right w:val="single" w:sz="4" w:space="0" w:color="auto"/>
                        </w:tcBorders>
                        <w:shd w:val="clear" w:color="auto" w:fill="auto"/>
                        <w:vAlign w:val="center"/>
                      </w:tcPr>
                      <w:p w14:paraId="64163870"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 xml:space="preserve">Un total de 4 nœuds </w:t>
                        </w:r>
                      </w:p>
                    </w:tc>
                  </w:tr>
                  <w:tr w:rsidR="00126A47" w:rsidRPr="003C123F" w14:paraId="60164673" w14:textId="77777777" w:rsidTr="003C123F">
                    <w:trPr>
                      <w:trHeight w:val="525"/>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21672B73"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lastRenderedPageBreak/>
                          <w:t>Processeur (par nœud)</w:t>
                        </w:r>
                      </w:p>
                    </w:tc>
                    <w:tc>
                      <w:tcPr>
                        <w:tcW w:w="3886" w:type="dxa"/>
                        <w:tcBorders>
                          <w:top w:val="nil"/>
                          <w:left w:val="nil"/>
                          <w:bottom w:val="single" w:sz="4" w:space="0" w:color="auto"/>
                          <w:right w:val="single" w:sz="4" w:space="0" w:color="auto"/>
                        </w:tcBorders>
                        <w:shd w:val="clear" w:color="auto" w:fill="auto"/>
                        <w:vAlign w:val="center"/>
                        <w:hideMark/>
                      </w:tcPr>
                      <w:p w14:paraId="0DFA8D95"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Deux processeurs de type Intel Xeon6248R 24C 3.0GHZ</w:t>
                        </w:r>
                      </w:p>
                    </w:tc>
                  </w:tr>
                  <w:tr w:rsidR="00126A47" w:rsidRPr="003C123F" w14:paraId="1E170672" w14:textId="77777777" w:rsidTr="003C123F">
                    <w:trPr>
                      <w:trHeight w:val="315"/>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519981E4"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Mémoire RAM (par nœud)</w:t>
                        </w:r>
                      </w:p>
                    </w:tc>
                    <w:tc>
                      <w:tcPr>
                        <w:tcW w:w="3886" w:type="dxa"/>
                        <w:tcBorders>
                          <w:top w:val="nil"/>
                          <w:left w:val="nil"/>
                          <w:bottom w:val="single" w:sz="4" w:space="0" w:color="auto"/>
                          <w:right w:val="single" w:sz="4" w:space="0" w:color="auto"/>
                        </w:tcBorders>
                        <w:shd w:val="clear" w:color="auto" w:fill="auto"/>
                        <w:vAlign w:val="center"/>
                        <w:hideMark/>
                      </w:tcPr>
                      <w:p w14:paraId="0918F90C" w14:textId="77777777" w:rsidR="00126A47" w:rsidRPr="003C123F" w:rsidRDefault="00126A47" w:rsidP="00126A47">
                        <w:pPr>
                          <w:jc w:val="both"/>
                          <w:rPr>
                            <w:rFonts w:ascii="Calibri" w:hAnsi="Calibri" w:cs="Calibri"/>
                            <w:color w:val="000000"/>
                            <w:sz w:val="20"/>
                          </w:rPr>
                        </w:pPr>
                        <w:r w:rsidRPr="003C123F">
                          <w:rPr>
                            <w:rFonts w:ascii="Calibri" w:hAnsi="Calibri" w:cs="Calibri"/>
                            <w:color w:val="000000"/>
                            <w:sz w:val="20"/>
                          </w:rPr>
                          <w:t>1152 GB RAM</w:t>
                        </w:r>
                      </w:p>
                    </w:tc>
                  </w:tr>
                  <w:tr w:rsidR="00126A47" w:rsidRPr="003C123F" w14:paraId="18F9FF33" w14:textId="77777777" w:rsidTr="003C123F">
                    <w:trPr>
                      <w:trHeight w:val="315"/>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745F0905"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Capacité utile (pour tout le cluster)</w:t>
                        </w:r>
                      </w:p>
                    </w:tc>
                    <w:tc>
                      <w:tcPr>
                        <w:tcW w:w="3886" w:type="dxa"/>
                        <w:tcBorders>
                          <w:top w:val="nil"/>
                          <w:left w:val="nil"/>
                          <w:bottom w:val="single" w:sz="4" w:space="0" w:color="auto"/>
                          <w:right w:val="single" w:sz="4" w:space="0" w:color="auto"/>
                        </w:tcBorders>
                        <w:shd w:val="clear" w:color="auto" w:fill="auto"/>
                        <w:vAlign w:val="center"/>
                        <w:hideMark/>
                      </w:tcPr>
                      <w:p w14:paraId="7CE9FB33"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 xml:space="preserve">3 disques de 1.92 TB utile en stockage SSD par nœud </w:t>
                        </w:r>
                      </w:p>
                      <w:p w14:paraId="3756D36E"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1 Disques de cache de 400GB write intensive</w:t>
                        </w:r>
                      </w:p>
                    </w:tc>
                  </w:tr>
                  <w:tr w:rsidR="00126A47" w:rsidRPr="003C123F" w14:paraId="03105A19" w14:textId="77777777" w:rsidTr="003C123F">
                    <w:trPr>
                      <w:trHeight w:val="315"/>
                    </w:trPr>
                    <w:tc>
                      <w:tcPr>
                        <w:tcW w:w="2065" w:type="dxa"/>
                        <w:vMerge w:val="restart"/>
                        <w:tcBorders>
                          <w:top w:val="nil"/>
                          <w:left w:val="single" w:sz="4" w:space="0" w:color="auto"/>
                          <w:bottom w:val="single" w:sz="4" w:space="0" w:color="auto"/>
                          <w:right w:val="single" w:sz="4" w:space="0" w:color="auto"/>
                        </w:tcBorders>
                        <w:shd w:val="clear" w:color="auto" w:fill="auto"/>
                        <w:vAlign w:val="center"/>
                        <w:hideMark/>
                      </w:tcPr>
                      <w:p w14:paraId="49C01201"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Connectivite (par nœud)</w:t>
                        </w:r>
                      </w:p>
                    </w:tc>
                    <w:tc>
                      <w:tcPr>
                        <w:tcW w:w="3886" w:type="dxa"/>
                        <w:tcBorders>
                          <w:top w:val="nil"/>
                          <w:left w:val="nil"/>
                          <w:bottom w:val="single" w:sz="4" w:space="0" w:color="auto"/>
                          <w:right w:val="single" w:sz="4" w:space="0" w:color="auto"/>
                        </w:tcBorders>
                        <w:shd w:val="clear" w:color="auto" w:fill="auto"/>
                        <w:vAlign w:val="center"/>
                        <w:hideMark/>
                      </w:tcPr>
                      <w:p w14:paraId="687F9F54"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(4) ports 10 GbE pour la production de type Optical</w:t>
                        </w:r>
                      </w:p>
                    </w:tc>
                  </w:tr>
                  <w:tr w:rsidR="00126A47" w:rsidRPr="003C123F" w14:paraId="4EBC6436" w14:textId="77777777" w:rsidTr="003C123F">
                    <w:trPr>
                      <w:trHeight w:val="315"/>
                    </w:trPr>
                    <w:tc>
                      <w:tcPr>
                        <w:tcW w:w="2065" w:type="dxa"/>
                        <w:vMerge/>
                        <w:tcBorders>
                          <w:top w:val="nil"/>
                          <w:left w:val="single" w:sz="4" w:space="0" w:color="auto"/>
                          <w:bottom w:val="single" w:sz="4" w:space="0" w:color="auto"/>
                          <w:right w:val="single" w:sz="4" w:space="0" w:color="auto"/>
                        </w:tcBorders>
                        <w:shd w:val="clear" w:color="auto" w:fill="auto"/>
                        <w:vAlign w:val="center"/>
                        <w:hideMark/>
                      </w:tcPr>
                      <w:p w14:paraId="255D18DF" w14:textId="77777777" w:rsidR="00126A47" w:rsidRPr="003C123F" w:rsidRDefault="00126A47" w:rsidP="00126A47">
                        <w:pPr>
                          <w:rPr>
                            <w:rFonts w:ascii="Calibri" w:hAnsi="Calibri" w:cs="Calibri"/>
                            <w:b/>
                            <w:bCs/>
                            <w:color w:val="000000"/>
                            <w:sz w:val="20"/>
                          </w:rPr>
                        </w:pPr>
                      </w:p>
                    </w:tc>
                    <w:tc>
                      <w:tcPr>
                        <w:tcW w:w="3886" w:type="dxa"/>
                        <w:tcBorders>
                          <w:top w:val="nil"/>
                          <w:left w:val="nil"/>
                          <w:bottom w:val="single" w:sz="4" w:space="0" w:color="auto"/>
                          <w:right w:val="single" w:sz="4" w:space="0" w:color="auto"/>
                        </w:tcBorders>
                        <w:shd w:val="clear" w:color="auto" w:fill="auto"/>
                        <w:vAlign w:val="center"/>
                        <w:hideMark/>
                      </w:tcPr>
                      <w:p w14:paraId="7F8FE7CB"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(1) port 1 Gbps pour le management</w:t>
                        </w:r>
                      </w:p>
                    </w:tc>
                  </w:tr>
                  <w:tr w:rsidR="00126A47" w:rsidRPr="003C123F" w14:paraId="59D53A3C" w14:textId="77777777" w:rsidTr="003C123F">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2C5D430F"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Carte Graphique</w:t>
                        </w:r>
                      </w:p>
                    </w:tc>
                    <w:tc>
                      <w:tcPr>
                        <w:tcW w:w="3886" w:type="dxa"/>
                        <w:tcBorders>
                          <w:top w:val="nil"/>
                          <w:left w:val="nil"/>
                          <w:bottom w:val="single" w:sz="4" w:space="0" w:color="auto"/>
                          <w:right w:val="single" w:sz="4" w:space="0" w:color="auto"/>
                        </w:tcBorders>
                        <w:shd w:val="clear" w:color="auto" w:fill="auto"/>
                        <w:vAlign w:val="center"/>
                      </w:tcPr>
                      <w:p w14:paraId="10E26F51"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Nvidia T4 16Gb avec licence de virtualisation de GPU pour poste de travail</w:t>
                        </w:r>
                      </w:p>
                    </w:tc>
                  </w:tr>
                  <w:tr w:rsidR="00126A47" w:rsidRPr="003C123F" w14:paraId="4C74D151" w14:textId="77777777" w:rsidTr="003C123F">
                    <w:trPr>
                      <w:trHeight w:val="315"/>
                    </w:trPr>
                    <w:tc>
                      <w:tcPr>
                        <w:tcW w:w="2065" w:type="dxa"/>
                        <w:tcBorders>
                          <w:top w:val="nil"/>
                          <w:left w:val="single" w:sz="4" w:space="0" w:color="auto"/>
                          <w:bottom w:val="single" w:sz="4" w:space="0" w:color="auto"/>
                          <w:right w:val="single" w:sz="4" w:space="0" w:color="auto"/>
                        </w:tcBorders>
                        <w:shd w:val="clear" w:color="auto" w:fill="auto"/>
                        <w:vAlign w:val="center"/>
                      </w:tcPr>
                      <w:p w14:paraId="6427F865"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Alimentation et ventilation</w:t>
                        </w:r>
                      </w:p>
                    </w:tc>
                    <w:tc>
                      <w:tcPr>
                        <w:tcW w:w="3886" w:type="dxa"/>
                        <w:tcBorders>
                          <w:top w:val="nil"/>
                          <w:left w:val="nil"/>
                          <w:bottom w:val="single" w:sz="4" w:space="0" w:color="auto"/>
                          <w:right w:val="single" w:sz="4" w:space="0" w:color="auto"/>
                        </w:tcBorders>
                        <w:shd w:val="clear" w:color="auto" w:fill="auto"/>
                        <w:vAlign w:val="center"/>
                      </w:tcPr>
                      <w:p w14:paraId="6C712A68"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Blocs d’alimentation redondants et échangeables à chaud.</w:t>
                        </w:r>
                      </w:p>
                    </w:tc>
                  </w:tr>
                  <w:tr w:rsidR="00126A47" w:rsidRPr="003C123F" w14:paraId="5B961D34" w14:textId="77777777" w:rsidTr="003C123F">
                    <w:trPr>
                      <w:trHeight w:val="440"/>
                    </w:trPr>
                    <w:tc>
                      <w:tcPr>
                        <w:tcW w:w="59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8EDBE1" w14:textId="77777777" w:rsidR="00126A47" w:rsidRPr="003C123F" w:rsidRDefault="00126A47" w:rsidP="00126A47">
                        <w:pPr>
                          <w:jc w:val="center"/>
                          <w:rPr>
                            <w:rFonts w:ascii="Calibri" w:hAnsi="Calibri" w:cs="Calibri"/>
                            <w:b/>
                            <w:bCs/>
                            <w:color w:val="000000"/>
                            <w:sz w:val="20"/>
                          </w:rPr>
                        </w:pPr>
                        <w:r w:rsidRPr="003C123F">
                          <w:rPr>
                            <w:rFonts w:ascii="Calibri" w:hAnsi="Calibri" w:cs="Calibri"/>
                            <w:b/>
                            <w:bCs/>
                            <w:color w:val="000000"/>
                          </w:rPr>
                          <w:t>Logiciel</w:t>
                        </w:r>
                      </w:p>
                    </w:tc>
                  </w:tr>
                  <w:tr w:rsidR="00126A47" w:rsidRPr="003C123F" w14:paraId="1F21655E" w14:textId="77777777" w:rsidTr="003C123F">
                    <w:trPr>
                      <w:trHeight w:val="327"/>
                    </w:trPr>
                    <w:tc>
                      <w:tcPr>
                        <w:tcW w:w="2065" w:type="dxa"/>
                        <w:vMerge w:val="restart"/>
                        <w:tcBorders>
                          <w:top w:val="single" w:sz="4" w:space="0" w:color="auto"/>
                          <w:left w:val="single" w:sz="4" w:space="0" w:color="auto"/>
                          <w:right w:val="single" w:sz="4" w:space="0" w:color="auto"/>
                        </w:tcBorders>
                        <w:shd w:val="clear" w:color="auto" w:fill="auto"/>
                        <w:vAlign w:val="center"/>
                      </w:tcPr>
                      <w:p w14:paraId="28EB4542"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Hyperviseur</w:t>
                        </w:r>
                      </w:p>
                    </w:tc>
                    <w:tc>
                      <w:tcPr>
                        <w:tcW w:w="3886" w:type="dxa"/>
                        <w:tcBorders>
                          <w:top w:val="single" w:sz="4" w:space="0" w:color="auto"/>
                          <w:left w:val="nil"/>
                          <w:bottom w:val="single" w:sz="4" w:space="0" w:color="auto"/>
                          <w:right w:val="single" w:sz="4" w:space="0" w:color="auto"/>
                        </w:tcBorders>
                        <w:shd w:val="clear" w:color="auto" w:fill="auto"/>
                        <w:vAlign w:val="center"/>
                      </w:tcPr>
                      <w:p w14:paraId="64CCC7FF"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 xml:space="preserve">La solution doit être compatible avec l’un des hyperviseurs majeurs du marché : VMware ESX, </w:t>
                        </w:r>
                      </w:p>
                    </w:tc>
                  </w:tr>
                  <w:tr w:rsidR="00126A47" w:rsidRPr="003C123F" w14:paraId="5232AFBF" w14:textId="77777777" w:rsidTr="003C123F">
                    <w:trPr>
                      <w:trHeight w:val="534"/>
                    </w:trPr>
                    <w:tc>
                      <w:tcPr>
                        <w:tcW w:w="2065" w:type="dxa"/>
                        <w:vMerge/>
                        <w:tcBorders>
                          <w:left w:val="single" w:sz="4" w:space="0" w:color="auto"/>
                          <w:right w:val="single" w:sz="4" w:space="0" w:color="auto"/>
                        </w:tcBorders>
                        <w:shd w:val="clear" w:color="auto" w:fill="auto"/>
                        <w:vAlign w:val="center"/>
                        <w:hideMark/>
                      </w:tcPr>
                      <w:p w14:paraId="5F3A97EB" w14:textId="77777777" w:rsidR="00126A47" w:rsidRPr="003C123F" w:rsidRDefault="00126A47" w:rsidP="00126A47">
                        <w:pPr>
                          <w:rPr>
                            <w:rFonts w:ascii="Calibri" w:hAnsi="Calibri" w:cs="Calibri"/>
                            <w:b/>
                            <w:bCs/>
                            <w:color w:val="000000"/>
                            <w:sz w:val="20"/>
                          </w:rPr>
                        </w:pPr>
                      </w:p>
                    </w:tc>
                    <w:tc>
                      <w:tcPr>
                        <w:tcW w:w="3886" w:type="dxa"/>
                        <w:tcBorders>
                          <w:top w:val="nil"/>
                          <w:left w:val="nil"/>
                          <w:bottom w:val="single" w:sz="4" w:space="0" w:color="auto"/>
                          <w:right w:val="single" w:sz="4" w:space="0" w:color="auto"/>
                        </w:tcBorders>
                        <w:shd w:val="clear" w:color="auto" w:fill="auto"/>
                        <w:vAlign w:val="center"/>
                        <w:hideMark/>
                      </w:tcPr>
                      <w:p w14:paraId="65E30B3A"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 solution doit être fournie avec les licences de virtualisation vsphere Enterprise plus et 3 ans de maintenance</w:t>
                        </w:r>
                      </w:p>
                    </w:tc>
                  </w:tr>
                  <w:tr w:rsidR="00126A47" w:rsidRPr="003C123F" w14:paraId="057D2BB4" w14:textId="77777777" w:rsidTr="003C123F">
                    <w:trPr>
                      <w:trHeight w:val="315"/>
                    </w:trPr>
                    <w:tc>
                      <w:tcPr>
                        <w:tcW w:w="2065" w:type="dxa"/>
                        <w:vMerge/>
                        <w:tcBorders>
                          <w:left w:val="single" w:sz="4" w:space="0" w:color="auto"/>
                          <w:right w:val="single" w:sz="4" w:space="0" w:color="auto"/>
                        </w:tcBorders>
                        <w:shd w:val="clear" w:color="auto" w:fill="auto"/>
                        <w:vAlign w:val="center"/>
                        <w:hideMark/>
                      </w:tcPr>
                      <w:p w14:paraId="7D8D2001" w14:textId="77777777" w:rsidR="00126A47" w:rsidRPr="003C123F" w:rsidRDefault="00126A47" w:rsidP="00126A47">
                        <w:pPr>
                          <w:rPr>
                            <w:rFonts w:ascii="Calibri" w:hAnsi="Calibri" w:cs="Calibri"/>
                            <w:b/>
                            <w:bCs/>
                            <w:color w:val="000000"/>
                            <w:sz w:val="20"/>
                          </w:rPr>
                        </w:pPr>
                      </w:p>
                    </w:tc>
                    <w:tc>
                      <w:tcPr>
                        <w:tcW w:w="3886" w:type="dxa"/>
                        <w:tcBorders>
                          <w:top w:val="nil"/>
                          <w:left w:val="nil"/>
                          <w:bottom w:val="single" w:sz="4" w:space="0" w:color="auto"/>
                          <w:right w:val="single" w:sz="4" w:space="0" w:color="auto"/>
                        </w:tcBorders>
                        <w:shd w:val="clear" w:color="auto" w:fill="auto"/>
                        <w:vAlign w:val="center"/>
                        <w:hideMark/>
                      </w:tcPr>
                      <w:p w14:paraId="2A11BC9A"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 solution doit inclure également la licence d’administration VMware vCenter couvrant toute la plateforme</w:t>
                        </w:r>
                      </w:p>
                    </w:tc>
                  </w:tr>
                  <w:tr w:rsidR="00126A47" w:rsidRPr="003C123F" w14:paraId="67647E67" w14:textId="77777777" w:rsidTr="003C123F">
                    <w:trPr>
                      <w:trHeight w:val="630"/>
                    </w:trPr>
                    <w:tc>
                      <w:tcPr>
                        <w:tcW w:w="2065" w:type="dxa"/>
                        <w:vMerge w:val="restart"/>
                        <w:tcBorders>
                          <w:top w:val="single" w:sz="4" w:space="0" w:color="auto"/>
                          <w:left w:val="single" w:sz="4" w:space="0" w:color="auto"/>
                          <w:right w:val="single" w:sz="4" w:space="0" w:color="auto"/>
                        </w:tcBorders>
                        <w:shd w:val="clear" w:color="auto" w:fill="auto"/>
                        <w:vAlign w:val="center"/>
                        <w:hideMark/>
                      </w:tcPr>
                      <w:p w14:paraId="2E023E02"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Virtualisation du stockage et réseaux</w:t>
                        </w:r>
                      </w:p>
                    </w:tc>
                    <w:tc>
                      <w:tcPr>
                        <w:tcW w:w="3886" w:type="dxa"/>
                        <w:tcBorders>
                          <w:top w:val="single" w:sz="4" w:space="0" w:color="auto"/>
                          <w:left w:val="nil"/>
                          <w:bottom w:val="single" w:sz="4" w:space="0" w:color="auto"/>
                          <w:right w:val="single" w:sz="4" w:space="0" w:color="auto"/>
                        </w:tcBorders>
                        <w:shd w:val="clear" w:color="auto" w:fill="auto"/>
                        <w:vAlign w:val="center"/>
                        <w:hideMark/>
                      </w:tcPr>
                      <w:p w14:paraId="27118D3F"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 solution SDS (Software Defined Storage) de virtualisation du stockage devra être intégrée a l’hyperviseur.</w:t>
                        </w:r>
                      </w:p>
                    </w:tc>
                  </w:tr>
                  <w:tr w:rsidR="00126A47" w:rsidRPr="003C123F" w14:paraId="4230DFD6" w14:textId="77777777" w:rsidTr="003C123F">
                    <w:trPr>
                      <w:trHeight w:val="945"/>
                    </w:trPr>
                    <w:tc>
                      <w:tcPr>
                        <w:tcW w:w="2065" w:type="dxa"/>
                        <w:vMerge/>
                        <w:tcBorders>
                          <w:left w:val="single" w:sz="4" w:space="0" w:color="auto"/>
                          <w:right w:val="single" w:sz="4" w:space="0" w:color="auto"/>
                        </w:tcBorders>
                        <w:shd w:val="clear" w:color="auto" w:fill="auto"/>
                        <w:vAlign w:val="center"/>
                        <w:hideMark/>
                      </w:tcPr>
                      <w:p w14:paraId="1552316D" w14:textId="77777777" w:rsidR="00126A47" w:rsidRPr="003C123F" w:rsidRDefault="00126A47" w:rsidP="00126A47">
                        <w:pPr>
                          <w:rPr>
                            <w:rFonts w:ascii="Calibri" w:hAnsi="Calibri" w:cs="Calibri"/>
                            <w:color w:val="000000"/>
                            <w:sz w:val="20"/>
                          </w:rPr>
                        </w:pPr>
                      </w:p>
                    </w:tc>
                    <w:tc>
                      <w:tcPr>
                        <w:tcW w:w="3886" w:type="dxa"/>
                        <w:tcBorders>
                          <w:top w:val="nil"/>
                          <w:left w:val="nil"/>
                          <w:bottom w:val="single" w:sz="4" w:space="0" w:color="auto"/>
                          <w:right w:val="single" w:sz="4" w:space="0" w:color="auto"/>
                        </w:tcBorders>
                        <w:shd w:val="clear" w:color="auto" w:fill="auto"/>
                        <w:vAlign w:val="center"/>
                        <w:hideMark/>
                      </w:tcPr>
                      <w:p w14:paraId="0D3EEDAE"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 solution doit offrir aussi une interface centralisée à partir de laquelle on peut configurer, surveiller et administrer la partie réseaux pour l’ensemble de la plateforme</w:t>
                        </w:r>
                      </w:p>
                    </w:tc>
                  </w:tr>
                  <w:tr w:rsidR="00126A47" w:rsidRPr="003C123F" w14:paraId="44F4409D" w14:textId="77777777" w:rsidTr="003C123F">
                    <w:trPr>
                      <w:trHeight w:val="1479"/>
                    </w:trPr>
                    <w:tc>
                      <w:tcPr>
                        <w:tcW w:w="2065" w:type="dxa"/>
                        <w:vMerge/>
                        <w:tcBorders>
                          <w:left w:val="single" w:sz="4" w:space="0" w:color="auto"/>
                          <w:right w:val="single" w:sz="4" w:space="0" w:color="auto"/>
                        </w:tcBorders>
                        <w:shd w:val="clear" w:color="auto" w:fill="auto"/>
                        <w:vAlign w:val="center"/>
                        <w:hideMark/>
                      </w:tcPr>
                      <w:p w14:paraId="6807F459" w14:textId="77777777" w:rsidR="00126A47" w:rsidRPr="003C123F" w:rsidRDefault="00126A47" w:rsidP="00126A47">
                        <w:pPr>
                          <w:rPr>
                            <w:rFonts w:ascii="Calibri" w:hAnsi="Calibri" w:cs="Calibri"/>
                            <w:b/>
                            <w:bCs/>
                            <w:color w:val="000000"/>
                            <w:sz w:val="20"/>
                          </w:rPr>
                        </w:pPr>
                      </w:p>
                    </w:tc>
                    <w:tc>
                      <w:tcPr>
                        <w:tcW w:w="3886" w:type="dxa"/>
                        <w:tcBorders>
                          <w:top w:val="nil"/>
                          <w:left w:val="nil"/>
                          <w:bottom w:val="single" w:sz="4" w:space="0" w:color="auto"/>
                          <w:right w:val="single" w:sz="4" w:space="0" w:color="auto"/>
                        </w:tcBorders>
                        <w:shd w:val="clear" w:color="auto" w:fill="auto"/>
                        <w:vAlign w:val="center"/>
                        <w:hideMark/>
                      </w:tcPr>
                      <w:p w14:paraId="1435F1D8"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 xml:space="preserve">Les fonctionnalités suivantes devront être proposées par la solution SDS : </w:t>
                        </w:r>
                      </w:p>
                      <w:p w14:paraId="748BBA71"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 xml:space="preserve">QoS </w:t>
                        </w:r>
                      </w:p>
                      <w:p w14:paraId="2F7C6C20"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Gestion du stockage base sur des politiques</w:t>
                        </w:r>
                      </w:p>
                      <w:p w14:paraId="534CD0D4"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 xml:space="preserve">Snapshots et Clones. </w:t>
                        </w:r>
                      </w:p>
                    </w:tc>
                  </w:tr>
                  <w:tr w:rsidR="00126A47" w:rsidRPr="003C123F" w14:paraId="63B47DEE" w14:textId="77777777" w:rsidTr="003C123F">
                    <w:trPr>
                      <w:trHeight w:val="630"/>
                    </w:trPr>
                    <w:tc>
                      <w:tcPr>
                        <w:tcW w:w="2065" w:type="dxa"/>
                        <w:vMerge/>
                        <w:tcBorders>
                          <w:left w:val="single" w:sz="4" w:space="0" w:color="auto"/>
                          <w:bottom w:val="single" w:sz="4" w:space="0" w:color="auto"/>
                          <w:right w:val="single" w:sz="4" w:space="0" w:color="auto"/>
                        </w:tcBorders>
                        <w:shd w:val="clear" w:color="auto" w:fill="auto"/>
                        <w:vAlign w:val="center"/>
                        <w:hideMark/>
                      </w:tcPr>
                      <w:p w14:paraId="695F9A94" w14:textId="77777777" w:rsidR="00126A47" w:rsidRPr="003C123F" w:rsidRDefault="00126A47" w:rsidP="00126A47">
                        <w:pPr>
                          <w:rPr>
                            <w:rFonts w:ascii="Calibri" w:hAnsi="Calibri" w:cs="Calibri"/>
                            <w:b/>
                            <w:bCs/>
                            <w:color w:val="000000"/>
                            <w:sz w:val="20"/>
                          </w:rPr>
                        </w:pPr>
                      </w:p>
                    </w:tc>
                    <w:tc>
                      <w:tcPr>
                        <w:tcW w:w="3886" w:type="dxa"/>
                        <w:tcBorders>
                          <w:top w:val="nil"/>
                          <w:left w:val="nil"/>
                          <w:bottom w:val="single" w:sz="4" w:space="0" w:color="auto"/>
                          <w:right w:val="single" w:sz="4" w:space="0" w:color="auto"/>
                        </w:tcBorders>
                        <w:shd w:val="clear" w:color="auto" w:fill="auto"/>
                        <w:vAlign w:val="center"/>
                        <w:hideMark/>
                      </w:tcPr>
                      <w:p w14:paraId="13BA0DEA"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L’outil de management doit permettre de visualiser la consommation de ressources hardware et les machines virtuelles hébergées sur la plateforme.</w:t>
                        </w:r>
                      </w:p>
                    </w:tc>
                  </w:tr>
                  <w:tr w:rsidR="00126A47" w:rsidRPr="003C123F" w14:paraId="1BBA703E" w14:textId="77777777" w:rsidTr="003C123F">
                    <w:trPr>
                      <w:trHeight w:val="630"/>
                    </w:trPr>
                    <w:tc>
                      <w:tcPr>
                        <w:tcW w:w="2065" w:type="dxa"/>
                        <w:vMerge w:val="restart"/>
                        <w:tcBorders>
                          <w:top w:val="nil"/>
                          <w:left w:val="single" w:sz="4" w:space="0" w:color="auto"/>
                          <w:bottom w:val="single" w:sz="4" w:space="0" w:color="auto"/>
                          <w:right w:val="single" w:sz="4" w:space="0" w:color="auto"/>
                        </w:tcBorders>
                        <w:shd w:val="clear" w:color="auto" w:fill="auto"/>
                        <w:vAlign w:val="center"/>
                        <w:hideMark/>
                      </w:tcPr>
                      <w:p w14:paraId="1E500EF2" w14:textId="77777777" w:rsidR="00126A47" w:rsidRPr="003C123F" w:rsidRDefault="00126A47" w:rsidP="00126A47">
                        <w:pPr>
                          <w:rPr>
                            <w:rFonts w:ascii="Calibri" w:hAnsi="Calibri" w:cs="Calibri"/>
                            <w:color w:val="000000"/>
                            <w:sz w:val="20"/>
                          </w:rPr>
                        </w:pPr>
                        <w:r w:rsidRPr="003C123F">
                          <w:rPr>
                            <w:rFonts w:ascii="Calibri" w:hAnsi="Calibri" w:cs="Calibri"/>
                            <w:b/>
                            <w:bCs/>
                            <w:color w:val="000000"/>
                            <w:sz w:val="20"/>
                          </w:rPr>
                          <w:t>Supervision et gestion des logs</w:t>
                        </w:r>
                      </w:p>
                    </w:tc>
                    <w:tc>
                      <w:tcPr>
                        <w:tcW w:w="3886" w:type="dxa"/>
                        <w:tcBorders>
                          <w:top w:val="nil"/>
                          <w:left w:val="nil"/>
                          <w:bottom w:val="single" w:sz="4" w:space="0" w:color="auto"/>
                          <w:right w:val="single" w:sz="4" w:space="0" w:color="auto"/>
                        </w:tcBorders>
                        <w:shd w:val="clear" w:color="auto" w:fill="auto"/>
                        <w:vAlign w:val="center"/>
                        <w:hideMark/>
                      </w:tcPr>
                      <w:p w14:paraId="005A1A95"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L’Appliance doit être capable d’assurer une solution de supervision intégrée de tous ses composants (hardware et software)</w:t>
                        </w:r>
                      </w:p>
                    </w:tc>
                  </w:tr>
                  <w:tr w:rsidR="00126A47" w:rsidRPr="003C123F" w14:paraId="74787173" w14:textId="77777777" w:rsidTr="003C123F">
                    <w:trPr>
                      <w:trHeight w:val="620"/>
                    </w:trPr>
                    <w:tc>
                      <w:tcPr>
                        <w:tcW w:w="2065" w:type="dxa"/>
                        <w:vMerge/>
                        <w:tcBorders>
                          <w:top w:val="nil"/>
                          <w:left w:val="single" w:sz="4" w:space="0" w:color="auto"/>
                          <w:bottom w:val="single" w:sz="4" w:space="0" w:color="auto"/>
                          <w:right w:val="single" w:sz="4" w:space="0" w:color="auto"/>
                        </w:tcBorders>
                        <w:shd w:val="clear" w:color="auto" w:fill="auto"/>
                        <w:vAlign w:val="center"/>
                        <w:hideMark/>
                      </w:tcPr>
                      <w:p w14:paraId="5A70B125" w14:textId="77777777" w:rsidR="00126A47" w:rsidRPr="003C123F" w:rsidRDefault="00126A47" w:rsidP="00126A47">
                        <w:pPr>
                          <w:rPr>
                            <w:rFonts w:ascii="Calibri" w:hAnsi="Calibri" w:cs="Calibri"/>
                            <w:color w:val="000000"/>
                            <w:sz w:val="20"/>
                          </w:rPr>
                        </w:pPr>
                      </w:p>
                    </w:tc>
                    <w:tc>
                      <w:tcPr>
                        <w:tcW w:w="3886" w:type="dxa"/>
                        <w:tcBorders>
                          <w:top w:val="nil"/>
                          <w:left w:val="nil"/>
                          <w:bottom w:val="single" w:sz="4" w:space="0" w:color="auto"/>
                          <w:right w:val="single" w:sz="4" w:space="0" w:color="auto"/>
                        </w:tcBorders>
                        <w:shd w:val="clear" w:color="auto" w:fill="auto"/>
                        <w:vAlign w:val="center"/>
                        <w:hideMark/>
                      </w:tcPr>
                      <w:p w14:paraId="3048D0A1"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L’Appliance doit permettre la gestion et l’analyse des journaux en temps réel, avec des fonctionnalités de regroupement intelligent à auto-apprentissage, de recherche haute performance et de résolution améliorée des problèmes à l’échelle des environnements physiques, virtuels et applicatifs.</w:t>
                        </w:r>
                      </w:p>
                    </w:tc>
                  </w:tr>
                  <w:tr w:rsidR="00126A47" w:rsidRPr="003C123F" w14:paraId="74E34BA9" w14:textId="77777777" w:rsidTr="003C123F">
                    <w:trPr>
                      <w:trHeight w:val="600"/>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4BA53520"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lastRenderedPageBreak/>
                          <w:t>Prérequis</w:t>
                        </w:r>
                      </w:p>
                    </w:tc>
                    <w:tc>
                      <w:tcPr>
                        <w:tcW w:w="3886" w:type="dxa"/>
                        <w:tcBorders>
                          <w:top w:val="nil"/>
                          <w:left w:val="nil"/>
                          <w:bottom w:val="single" w:sz="4" w:space="0" w:color="auto"/>
                          <w:right w:val="single" w:sz="4" w:space="0" w:color="auto"/>
                        </w:tcBorders>
                        <w:shd w:val="clear" w:color="auto" w:fill="auto"/>
                        <w:vAlign w:val="center"/>
                        <w:hideMark/>
                      </w:tcPr>
                      <w:p w14:paraId="1BF3D947" w14:textId="77777777" w:rsidR="00126A47" w:rsidRPr="003C123F" w:rsidRDefault="00126A47" w:rsidP="00126A47">
                        <w:pPr>
                          <w:rPr>
                            <w:rFonts w:ascii="Calibri" w:hAnsi="Calibri" w:cs="Calibri"/>
                            <w:color w:val="000000"/>
                            <w:sz w:val="20"/>
                          </w:rPr>
                        </w:pPr>
                        <w:r w:rsidRPr="003C123F">
                          <w:rPr>
                            <w:rFonts w:ascii="Calibri" w:hAnsi="Calibri" w:cs="Calibri"/>
                            <w:color w:val="000000"/>
                            <w:sz w:val="20"/>
                          </w:rPr>
                          <w:t>Fournir une solution clé en main ainsi que tous les logiciels et les licences nécessaires pour toute la capacité demandée et toutes les exigences et fonctionnalités demandées</w:t>
                        </w:r>
                      </w:p>
                    </w:tc>
                  </w:tr>
                  <w:tr w:rsidR="00126A47" w:rsidRPr="003C123F" w14:paraId="5F421F87" w14:textId="77777777" w:rsidTr="003C123F">
                    <w:trPr>
                      <w:trHeight w:val="900"/>
                    </w:trPr>
                    <w:tc>
                      <w:tcPr>
                        <w:tcW w:w="2065" w:type="dxa"/>
                        <w:tcBorders>
                          <w:top w:val="nil"/>
                          <w:left w:val="single" w:sz="4" w:space="0" w:color="auto"/>
                          <w:bottom w:val="single" w:sz="4" w:space="0" w:color="auto"/>
                          <w:right w:val="single" w:sz="4" w:space="0" w:color="auto"/>
                        </w:tcBorders>
                        <w:shd w:val="clear" w:color="auto" w:fill="auto"/>
                        <w:vAlign w:val="center"/>
                      </w:tcPr>
                      <w:p w14:paraId="4EDA8E8D"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Service et formation</w:t>
                        </w:r>
                      </w:p>
                    </w:tc>
                    <w:tc>
                      <w:tcPr>
                        <w:tcW w:w="3886" w:type="dxa"/>
                        <w:tcBorders>
                          <w:top w:val="nil"/>
                          <w:left w:val="nil"/>
                          <w:bottom w:val="single" w:sz="4" w:space="0" w:color="auto"/>
                          <w:right w:val="single" w:sz="4" w:space="0" w:color="auto"/>
                        </w:tcBorders>
                        <w:shd w:val="clear" w:color="auto" w:fill="auto"/>
                        <w:vAlign w:val="center"/>
                      </w:tcPr>
                      <w:p w14:paraId="319B9050"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La solution devra être installée et déployée par le constructeur</w:t>
                        </w:r>
                      </w:p>
                      <w:p w14:paraId="37FC25C7"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Formation officielle du constructeur pour 2 personnes</w:t>
                        </w:r>
                      </w:p>
                    </w:tc>
                  </w:tr>
                  <w:tr w:rsidR="00126A47" w:rsidRPr="003C123F" w14:paraId="4E358582" w14:textId="77777777" w:rsidTr="003C123F">
                    <w:trPr>
                      <w:trHeight w:val="900"/>
                    </w:trPr>
                    <w:tc>
                      <w:tcPr>
                        <w:tcW w:w="2065" w:type="dxa"/>
                        <w:tcBorders>
                          <w:top w:val="nil"/>
                          <w:left w:val="single" w:sz="4" w:space="0" w:color="auto"/>
                          <w:bottom w:val="single" w:sz="4" w:space="0" w:color="auto"/>
                          <w:right w:val="single" w:sz="4" w:space="0" w:color="auto"/>
                        </w:tcBorders>
                        <w:shd w:val="clear" w:color="auto" w:fill="auto"/>
                        <w:vAlign w:val="center"/>
                        <w:hideMark/>
                      </w:tcPr>
                      <w:p w14:paraId="06C06EE4" w14:textId="77777777" w:rsidR="00126A47" w:rsidRPr="003C123F" w:rsidRDefault="00126A47" w:rsidP="00126A47">
                        <w:pPr>
                          <w:rPr>
                            <w:rFonts w:ascii="Calibri" w:hAnsi="Calibri" w:cs="Calibri"/>
                            <w:b/>
                            <w:bCs/>
                            <w:color w:val="000000"/>
                            <w:sz w:val="20"/>
                          </w:rPr>
                        </w:pPr>
                        <w:r w:rsidRPr="003C123F">
                          <w:rPr>
                            <w:rFonts w:ascii="Calibri" w:hAnsi="Calibri" w:cs="Calibri"/>
                            <w:b/>
                            <w:bCs/>
                            <w:color w:val="000000"/>
                            <w:sz w:val="20"/>
                          </w:rPr>
                          <w:t>Support de la solution</w:t>
                        </w:r>
                      </w:p>
                    </w:tc>
                    <w:tc>
                      <w:tcPr>
                        <w:tcW w:w="3886" w:type="dxa"/>
                        <w:tcBorders>
                          <w:top w:val="nil"/>
                          <w:left w:val="nil"/>
                          <w:bottom w:val="single" w:sz="4" w:space="0" w:color="auto"/>
                          <w:right w:val="single" w:sz="4" w:space="0" w:color="auto"/>
                        </w:tcBorders>
                        <w:shd w:val="clear" w:color="auto" w:fill="auto"/>
                        <w:vAlign w:val="center"/>
                        <w:hideMark/>
                      </w:tcPr>
                      <w:p w14:paraId="1F6AC313"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La solution doit bénéficier d’un support unique couvrant le matériel et le logiciel jusqu’à la couche hyperviseur</w:t>
                        </w:r>
                      </w:p>
                      <w:p w14:paraId="5DCA63C0"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La solution doit bénéficier d’un “</w:t>
                        </w:r>
                        <w:r w:rsidRPr="003C123F">
                          <w:rPr>
                            <w:rFonts w:ascii="Calibri" w:hAnsi="Calibri" w:cs="Calibri"/>
                            <w:b/>
                            <w:color w:val="000000"/>
                            <w:sz w:val="20"/>
                          </w:rPr>
                          <w:t>Single Clic Upgrade</w:t>
                        </w:r>
                        <w:r w:rsidRPr="003C123F">
                          <w:rPr>
                            <w:rFonts w:ascii="Calibri" w:hAnsi="Calibri" w:cs="Calibri"/>
                            <w:color w:val="000000"/>
                            <w:sz w:val="20"/>
                          </w:rPr>
                          <w:t xml:space="preserve">”; un package réunissant toutes les mises à jour que le constructeur aura préalablement validées. Ce package devra en particulier pouvoir mettre a jour “VMware vCenter” de manière automatique </w:t>
                        </w:r>
                      </w:p>
                      <w:p w14:paraId="3861B144"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La solution doit pouvoir être raccordées au centre de support du constructeur et bénéficier d’un support proactif</w:t>
                        </w:r>
                      </w:p>
                      <w:p w14:paraId="16DA427D" w14:textId="77777777" w:rsidR="00126A47" w:rsidRPr="003C123F" w:rsidRDefault="00126A47" w:rsidP="00126A47">
                        <w:pPr>
                          <w:pStyle w:val="Paragraphedeliste"/>
                          <w:numPr>
                            <w:ilvl w:val="0"/>
                            <w:numId w:val="28"/>
                          </w:numPr>
                          <w:spacing w:line="259" w:lineRule="auto"/>
                          <w:ind w:left="295" w:hanging="270"/>
                          <w:contextualSpacing/>
                          <w:rPr>
                            <w:rFonts w:ascii="Calibri" w:hAnsi="Calibri" w:cs="Calibri"/>
                            <w:color w:val="000000"/>
                            <w:sz w:val="20"/>
                          </w:rPr>
                        </w:pPr>
                        <w:r w:rsidRPr="003C123F">
                          <w:rPr>
                            <w:rFonts w:ascii="Calibri" w:hAnsi="Calibri" w:cs="Calibri"/>
                            <w:color w:val="000000"/>
                            <w:sz w:val="20"/>
                          </w:rPr>
                          <w:t>La solution doit être couverte par une garantie de 3 ans</w:t>
                        </w:r>
                      </w:p>
                    </w:tc>
                  </w:tr>
                </w:tbl>
                <w:p w14:paraId="764FACBB" w14:textId="77777777" w:rsidR="00126A47" w:rsidRPr="003C123F" w:rsidRDefault="00126A47" w:rsidP="00126A47">
                  <w:pPr>
                    <w:rPr>
                      <w:rFonts w:ascii="Calibri" w:hAnsi="Calibri" w:cs="Calibri"/>
                      <w:sz w:val="20"/>
                      <w:szCs w:val="20"/>
                    </w:rPr>
                  </w:pPr>
                </w:p>
              </w:tc>
            </w:tr>
          </w:tbl>
          <w:p w14:paraId="1A224D91" w14:textId="77777777" w:rsidR="00126A47" w:rsidRPr="003C123F" w:rsidRDefault="00126A47" w:rsidP="00126A47">
            <w:pPr>
              <w:tabs>
                <w:tab w:val="left" w:pos="284"/>
              </w:tabs>
              <w:suppressAutoHyphens/>
              <w:autoSpaceDN w:val="0"/>
              <w:jc w:val="both"/>
              <w:textAlignment w:val="baseline"/>
              <w:rPr>
                <w:rFonts w:ascii="Calibri" w:hAnsi="Calibri" w:cs="Calibri"/>
                <w:sz w:val="22"/>
                <w:szCs w:val="22"/>
              </w:rPr>
            </w:pPr>
          </w:p>
        </w:tc>
        <w:tc>
          <w:tcPr>
            <w:tcW w:w="1417" w:type="dxa"/>
            <w:tcBorders>
              <w:top w:val="single" w:sz="4" w:space="0" w:color="auto"/>
              <w:left w:val="nil"/>
              <w:bottom w:val="single" w:sz="4" w:space="0" w:color="auto"/>
              <w:right w:val="single" w:sz="4" w:space="0" w:color="auto"/>
            </w:tcBorders>
          </w:tcPr>
          <w:p w14:paraId="3E01864A" w14:textId="77777777" w:rsidR="00126A47" w:rsidRPr="003C123F" w:rsidRDefault="00126A47" w:rsidP="00126A47">
            <w:pPr>
              <w:overflowPunct w:val="0"/>
              <w:autoSpaceDE w:val="0"/>
              <w:autoSpaceDN w:val="0"/>
              <w:adjustRightInd w:val="0"/>
              <w:textAlignment w:val="baseline"/>
              <w:rPr>
                <w:rFonts w:ascii="Calibri" w:hAnsi="Calibri" w:cs="Calibri"/>
                <w:b/>
                <w:sz w:val="20"/>
                <w:szCs w:val="20"/>
                <w:lang w:eastAsia="en-US" w:bidi="ar-MA"/>
              </w:rPr>
            </w:pPr>
            <w:r w:rsidRPr="003C123F">
              <w:rPr>
                <w:rFonts w:ascii="Calibri" w:hAnsi="Calibri" w:cs="Calibri"/>
                <w:b/>
                <w:sz w:val="20"/>
                <w:szCs w:val="20"/>
                <w:lang w:eastAsia="en-US" w:bidi="ar-MA"/>
              </w:rPr>
              <w:lastRenderedPageBreak/>
              <w:t xml:space="preserve">Marque : </w:t>
            </w:r>
          </w:p>
          <w:p w14:paraId="5B898C96" w14:textId="77777777" w:rsidR="00126A47" w:rsidRPr="003C123F" w:rsidRDefault="00126A47" w:rsidP="00126A47">
            <w:pPr>
              <w:overflowPunct w:val="0"/>
              <w:autoSpaceDE w:val="0"/>
              <w:autoSpaceDN w:val="0"/>
              <w:adjustRightInd w:val="0"/>
              <w:textAlignment w:val="baseline"/>
              <w:rPr>
                <w:rFonts w:ascii="Calibri" w:hAnsi="Calibri" w:cs="Calibri"/>
                <w:b/>
                <w:sz w:val="20"/>
                <w:szCs w:val="20"/>
                <w:lang w:eastAsia="en-US" w:bidi="ar-MA"/>
              </w:rPr>
            </w:pPr>
            <w:r w:rsidRPr="003C123F">
              <w:rPr>
                <w:rFonts w:ascii="Calibri" w:hAnsi="Calibri" w:cs="Calibri"/>
                <w:b/>
                <w:sz w:val="20"/>
                <w:szCs w:val="20"/>
                <w:lang w:eastAsia="en-US" w:bidi="ar-MA"/>
              </w:rPr>
              <w:t>Référence :</w:t>
            </w:r>
          </w:p>
          <w:p w14:paraId="755C66F7" w14:textId="46E3502D" w:rsidR="00126A47" w:rsidRPr="003C123F" w:rsidRDefault="00126A47" w:rsidP="00126A47">
            <w:pPr>
              <w:rPr>
                <w:rFonts w:ascii="Calibri" w:hAnsi="Calibri" w:cs="Calibri"/>
                <w:b/>
                <w:bCs/>
                <w:sz w:val="22"/>
                <w:szCs w:val="22"/>
              </w:rPr>
            </w:pPr>
            <w:r w:rsidRPr="003C123F">
              <w:rPr>
                <w:rFonts w:ascii="Calibri" w:hAnsi="Calibri" w:cs="Calibri"/>
                <w:b/>
                <w:sz w:val="20"/>
                <w:szCs w:val="20"/>
                <w:lang w:eastAsia="en-US" w:bidi="ar-MA"/>
              </w:rPr>
              <w:t>Caractéristiques des fournitures proposées </w:t>
            </w:r>
          </w:p>
        </w:tc>
        <w:tc>
          <w:tcPr>
            <w:tcW w:w="1417" w:type="dxa"/>
            <w:tcBorders>
              <w:top w:val="single" w:sz="4" w:space="0" w:color="auto"/>
              <w:left w:val="nil"/>
              <w:bottom w:val="single" w:sz="4" w:space="0" w:color="auto"/>
              <w:right w:val="single" w:sz="4" w:space="0" w:color="auto"/>
            </w:tcBorders>
          </w:tcPr>
          <w:p w14:paraId="06E7E156" w14:textId="77777777" w:rsidR="00126A47" w:rsidRPr="003C123F" w:rsidRDefault="00126A47" w:rsidP="00126A47">
            <w:pPr>
              <w:rPr>
                <w:rFonts w:ascii="Calibri" w:hAnsi="Calibri" w:cs="Calibri"/>
                <w:b/>
                <w:bCs/>
                <w:sz w:val="22"/>
                <w:szCs w:val="22"/>
              </w:rPr>
            </w:pPr>
          </w:p>
        </w:tc>
      </w:tr>
      <w:tr w:rsidR="00126A47" w:rsidRPr="003C123F" w14:paraId="6226B863" w14:textId="08BC5B84" w:rsidTr="003C123F">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61FD034E" w14:textId="011ABF3A" w:rsidR="00126A47" w:rsidRPr="003C123F" w:rsidRDefault="00126A47" w:rsidP="00126A47">
            <w:pPr>
              <w:tabs>
                <w:tab w:val="left" w:pos="284"/>
              </w:tabs>
              <w:suppressAutoHyphens/>
              <w:autoSpaceDN w:val="0"/>
              <w:jc w:val="center"/>
              <w:textAlignment w:val="baseline"/>
              <w:rPr>
                <w:rFonts w:ascii="Calibri" w:hAnsi="Calibri" w:cs="Calibri"/>
                <w:b/>
                <w:sz w:val="22"/>
                <w:szCs w:val="22"/>
              </w:rPr>
            </w:pPr>
          </w:p>
        </w:tc>
        <w:tc>
          <w:tcPr>
            <w:tcW w:w="6379" w:type="dxa"/>
            <w:tcBorders>
              <w:top w:val="single" w:sz="4" w:space="0" w:color="auto"/>
              <w:left w:val="nil"/>
              <w:bottom w:val="single" w:sz="4" w:space="0" w:color="auto"/>
              <w:right w:val="single" w:sz="4" w:space="0" w:color="auto"/>
            </w:tcBorders>
            <w:vAlign w:val="center"/>
          </w:tcPr>
          <w:p w14:paraId="4274C19E"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lang w:val="fr-MA"/>
              </w:rPr>
            </w:pPr>
            <w:r w:rsidRPr="003C123F">
              <w:rPr>
                <w:rFonts w:ascii="Calibri" w:hAnsi="Calibri" w:cs="Calibri"/>
                <w:b/>
                <w:sz w:val="22"/>
                <w:szCs w:val="22"/>
                <w:lang w:val="fr-MA"/>
              </w:rPr>
              <w:t>SOLUTION DE VIRTUALISATION DE POSTE DE TRAVAIL</w:t>
            </w:r>
          </w:p>
          <w:p w14:paraId="1434B506" w14:textId="77777777" w:rsidR="00126A47" w:rsidRPr="003C123F" w:rsidRDefault="00126A47" w:rsidP="00126A47">
            <w:pPr>
              <w:jc w:val="both"/>
              <w:rPr>
                <w:rFonts w:ascii="Calibri" w:hAnsi="Calibri" w:cs="Calibri"/>
                <w:sz w:val="22"/>
                <w:szCs w:val="22"/>
                <w:lang w:val="fr-MA"/>
              </w:rPr>
            </w:pPr>
            <w:r w:rsidRPr="003C123F">
              <w:rPr>
                <w:rFonts w:ascii="Calibri" w:hAnsi="Calibri" w:cs="Calibri"/>
                <w:sz w:val="22"/>
                <w:szCs w:val="22"/>
                <w:lang w:val="fr-MA"/>
              </w:rPr>
              <w:t>Les caractéristiques minimales demandées :</w:t>
            </w:r>
          </w:p>
          <w:p w14:paraId="45116CDD"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lang w:val="fr-MA"/>
              </w:rPr>
            </w:pPr>
          </w:p>
          <w:tbl>
            <w:tblPr>
              <w:tblW w:w="5799" w:type="dxa"/>
              <w:tblLayout w:type="fixed"/>
              <w:tblCellMar>
                <w:left w:w="0" w:type="dxa"/>
                <w:right w:w="0" w:type="dxa"/>
              </w:tblCellMar>
              <w:tblLook w:val="04A0" w:firstRow="1" w:lastRow="0" w:firstColumn="1" w:lastColumn="0" w:noHBand="0" w:noVBand="1"/>
            </w:tblPr>
            <w:tblGrid>
              <w:gridCol w:w="5799"/>
            </w:tblGrid>
            <w:tr w:rsidR="00126A47" w:rsidRPr="003C123F" w14:paraId="78914635" w14:textId="77777777" w:rsidTr="00E0664F">
              <w:tc>
                <w:tcPr>
                  <w:tcW w:w="579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8A3147" w14:textId="77777777" w:rsidR="00126A47" w:rsidRPr="003C123F" w:rsidRDefault="00126A47" w:rsidP="00126A47">
                  <w:pPr>
                    <w:rPr>
                      <w:rFonts w:ascii="Calibri" w:hAnsi="Calibri" w:cs="Calibri"/>
                      <w:sz w:val="22"/>
                      <w:szCs w:val="22"/>
                    </w:rPr>
                  </w:pPr>
                  <w:r w:rsidRPr="003C123F">
                    <w:rPr>
                      <w:rFonts w:ascii="Calibri" w:hAnsi="Calibri" w:cs="Calibri"/>
                      <w:b/>
                      <w:bCs/>
                      <w:sz w:val="22"/>
                      <w:szCs w:val="22"/>
                    </w:rPr>
                    <w:t>Eléments</w:t>
                  </w:r>
                </w:p>
              </w:tc>
            </w:tr>
            <w:tr w:rsidR="00126A47" w:rsidRPr="003C123F" w14:paraId="32A55899"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83F6227" w14:textId="77777777" w:rsidR="00126A47" w:rsidRPr="003C123F" w:rsidRDefault="00126A47" w:rsidP="00126A47">
                  <w:pPr>
                    <w:rPr>
                      <w:rFonts w:ascii="Calibri" w:hAnsi="Calibri" w:cs="Calibri"/>
                      <w:sz w:val="22"/>
                      <w:szCs w:val="22"/>
                    </w:rPr>
                  </w:pPr>
                  <w:r w:rsidRPr="003C123F">
                    <w:rPr>
                      <w:rFonts w:ascii="Calibri" w:hAnsi="Calibri" w:cs="Calibri"/>
                      <w:color w:val="000000"/>
                      <w:sz w:val="22"/>
                      <w:szCs w:val="22"/>
                    </w:rPr>
                    <w:t>Quantité : 300</w:t>
                  </w:r>
                </w:p>
              </w:tc>
            </w:tr>
            <w:tr w:rsidR="00126A47" w:rsidRPr="003C123F" w14:paraId="08F5D087"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44A4C0" w14:textId="77777777" w:rsidR="00126A47" w:rsidRPr="003C123F" w:rsidRDefault="00126A47" w:rsidP="00126A47">
                  <w:pPr>
                    <w:rPr>
                      <w:rFonts w:ascii="Calibri" w:hAnsi="Calibri" w:cs="Calibri"/>
                      <w:sz w:val="22"/>
                      <w:szCs w:val="22"/>
                    </w:rPr>
                  </w:pPr>
                  <w:r w:rsidRPr="003C123F">
                    <w:rPr>
                      <w:rFonts w:ascii="Calibri" w:hAnsi="Calibri" w:cs="Calibri"/>
                      <w:b/>
                      <w:bCs/>
                      <w:color w:val="000000"/>
                      <w:sz w:val="22"/>
                      <w:szCs w:val="22"/>
                    </w:rPr>
                    <w:t>La solution proposée doit être leader dans l’industrie de la virtualisation des postes de travail :</w:t>
                  </w:r>
                </w:p>
                <w:p w14:paraId="407111F2" w14:textId="77777777" w:rsidR="00126A47" w:rsidRPr="003C123F" w:rsidRDefault="00126A47" w:rsidP="00126A47">
                  <w:pPr>
                    <w:rPr>
                      <w:rFonts w:ascii="Calibri" w:hAnsi="Calibri" w:cs="Calibri"/>
                      <w:sz w:val="22"/>
                      <w:szCs w:val="22"/>
                    </w:rPr>
                  </w:pPr>
                  <w:r w:rsidRPr="003C123F">
                    <w:rPr>
                      <w:rFonts w:ascii="Calibri" w:hAnsi="Calibri" w:cs="Calibri"/>
                      <w:b/>
                      <w:bCs/>
                      <w:color w:val="000000"/>
                      <w:sz w:val="22"/>
                      <w:szCs w:val="22"/>
                    </w:rPr>
                    <w:t> </w:t>
                  </w:r>
                </w:p>
                <w:p w14:paraId="4CCA5398" w14:textId="77777777" w:rsidR="00126A47" w:rsidRPr="003C123F" w:rsidRDefault="00126A47" w:rsidP="00126A47">
                  <w:pPr>
                    <w:rPr>
                      <w:rFonts w:ascii="Calibri" w:hAnsi="Calibri" w:cs="Calibri"/>
                      <w:sz w:val="22"/>
                      <w:szCs w:val="22"/>
                    </w:rPr>
                  </w:pPr>
                  <w:r w:rsidRPr="003C123F">
                    <w:rPr>
                      <w:rFonts w:ascii="Calibri" w:hAnsi="Calibri" w:cs="Calibri"/>
                      <w:color w:val="000000"/>
                      <w:sz w:val="22"/>
                      <w:szCs w:val="22"/>
                    </w:rPr>
                    <w:t>La solution proposée doit être conforme à la norme FIPS-140-2 sans l'ajout d'autres solutions,</w:t>
                  </w:r>
                </w:p>
              </w:tc>
            </w:tr>
            <w:tr w:rsidR="00126A47" w:rsidRPr="003C123F" w14:paraId="0EC7714D"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94D8A82" w14:textId="77777777" w:rsidR="00126A47" w:rsidRPr="003C123F" w:rsidRDefault="00126A47" w:rsidP="00126A47">
                  <w:pPr>
                    <w:rPr>
                      <w:rFonts w:ascii="Calibri" w:hAnsi="Calibri" w:cs="Calibri"/>
                      <w:sz w:val="22"/>
                      <w:szCs w:val="22"/>
                    </w:rPr>
                  </w:pPr>
                  <w:r w:rsidRPr="003C123F">
                    <w:rPr>
                      <w:rFonts w:ascii="Calibri" w:hAnsi="Calibri" w:cs="Calibri"/>
                      <w:color w:val="000000"/>
                      <w:sz w:val="22"/>
                      <w:szCs w:val="22"/>
                    </w:rPr>
                    <w:t>Licences base de données en cluster miroir</w:t>
                  </w:r>
                </w:p>
              </w:tc>
            </w:tr>
            <w:tr w:rsidR="00126A47" w:rsidRPr="003C123F" w14:paraId="32D9BCA4"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5242CF" w14:textId="77777777" w:rsidR="00126A47" w:rsidRPr="003C123F" w:rsidRDefault="00126A47" w:rsidP="00126A47">
                  <w:pPr>
                    <w:jc w:val="both"/>
                    <w:rPr>
                      <w:rFonts w:ascii="Calibri" w:hAnsi="Calibri" w:cs="Calibri"/>
                      <w:sz w:val="22"/>
                      <w:szCs w:val="22"/>
                    </w:rPr>
                  </w:pPr>
                  <w:r w:rsidRPr="003C123F">
                    <w:rPr>
                      <w:rFonts w:ascii="Calibri" w:hAnsi="Calibri" w:cs="Calibri"/>
                      <w:color w:val="000000"/>
                      <w:sz w:val="22"/>
                      <w:szCs w:val="22"/>
                    </w:rPr>
                    <w:t>La solution proposée doit supporter le déploiement et le provisionning rapide d’une VM (merci de détailler)</w:t>
                  </w:r>
                </w:p>
              </w:tc>
            </w:tr>
            <w:tr w:rsidR="00126A47" w:rsidRPr="003C123F" w14:paraId="76539329"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626B751" w14:textId="77777777" w:rsidR="00126A47" w:rsidRPr="003C123F" w:rsidRDefault="00126A47" w:rsidP="00126A47">
                  <w:pPr>
                    <w:jc w:val="both"/>
                    <w:rPr>
                      <w:rFonts w:ascii="Calibri" w:hAnsi="Calibri" w:cs="Calibri"/>
                      <w:sz w:val="22"/>
                      <w:szCs w:val="22"/>
                    </w:rPr>
                  </w:pPr>
                  <w:r w:rsidRPr="003C123F">
                    <w:rPr>
                      <w:rFonts w:ascii="Calibri" w:hAnsi="Calibri" w:cs="Calibri"/>
                      <w:sz w:val="22"/>
                      <w:szCs w:val="22"/>
                    </w:rPr>
                    <w:lastRenderedPageBreak/>
                    <w:t>La solution proposée doit supporter la résolution 4K pour les écrans clients</w:t>
                  </w:r>
                </w:p>
              </w:tc>
            </w:tr>
            <w:tr w:rsidR="00126A47" w:rsidRPr="003C123F" w14:paraId="10A2AD17"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418BF2" w14:textId="77777777" w:rsidR="00126A47" w:rsidRPr="003C123F" w:rsidRDefault="00126A47" w:rsidP="00126A47">
                  <w:pPr>
                    <w:rPr>
                      <w:rFonts w:ascii="Calibri" w:hAnsi="Calibri" w:cs="Calibri"/>
                      <w:sz w:val="22"/>
                      <w:szCs w:val="22"/>
                    </w:rPr>
                  </w:pPr>
                  <w:r w:rsidRPr="003C123F">
                    <w:rPr>
                      <w:rFonts w:ascii="Calibri" w:hAnsi="Calibri" w:cs="Calibri"/>
                      <w:color w:val="000000"/>
                      <w:sz w:val="22"/>
                      <w:szCs w:val="22"/>
                    </w:rPr>
                    <w:t>La solution proposée doit inclure un outil de suivi qui surveille les performances du protocole d'affichage et l'utilisation des ressources système sur un poste de travail distant</w:t>
                  </w:r>
                </w:p>
              </w:tc>
            </w:tr>
            <w:tr w:rsidR="00126A47" w:rsidRPr="003C123F" w14:paraId="14342972"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D70DAB" w14:textId="77777777" w:rsidR="00126A47" w:rsidRPr="003C123F" w:rsidRDefault="00126A47" w:rsidP="00126A47">
                  <w:pPr>
                    <w:rPr>
                      <w:rFonts w:ascii="Calibri" w:hAnsi="Calibri" w:cs="Calibri"/>
                      <w:sz w:val="22"/>
                      <w:szCs w:val="22"/>
                    </w:rPr>
                  </w:pPr>
                  <w:r w:rsidRPr="003C123F">
                    <w:rPr>
                      <w:rFonts w:ascii="Calibri" w:hAnsi="Calibri" w:cs="Calibri"/>
                      <w:color w:val="000000"/>
                      <w:sz w:val="22"/>
                      <w:szCs w:val="22"/>
                    </w:rPr>
                    <w:t xml:space="preserve">La solution proposée devrait permettre aux utilisateurs de transférer des données depuis des clés USB vers des bureaux virtuels et des applications </w:t>
                  </w:r>
                </w:p>
              </w:tc>
            </w:tr>
            <w:tr w:rsidR="00126A47" w:rsidRPr="003C123F" w14:paraId="68E8A0A7"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026C977" w14:textId="77777777" w:rsidR="00126A47" w:rsidRPr="003C123F" w:rsidRDefault="00126A47" w:rsidP="00126A47">
                  <w:pPr>
                    <w:jc w:val="both"/>
                    <w:rPr>
                      <w:rFonts w:ascii="Calibri" w:hAnsi="Calibri" w:cs="Calibri"/>
                      <w:sz w:val="22"/>
                      <w:szCs w:val="22"/>
                    </w:rPr>
                  </w:pPr>
                  <w:r w:rsidRPr="003C123F">
                    <w:rPr>
                      <w:rFonts w:ascii="Calibri" w:hAnsi="Calibri" w:cs="Calibri"/>
                      <w:sz w:val="22"/>
                      <w:szCs w:val="22"/>
                    </w:rPr>
                    <w:t>La création des VM pour mise en exploitation soit en mode partagé « Même machine pour plusieurs utilisateurs » ou par la personnalisation pérenne de la machine « Mode Associé » à un utilisateur.</w:t>
                  </w:r>
                </w:p>
                <w:p w14:paraId="5B0BA5E8"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 </w:t>
                  </w:r>
                </w:p>
              </w:tc>
            </w:tr>
            <w:tr w:rsidR="00126A47" w:rsidRPr="003C123F" w14:paraId="159499A2"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F680BAC"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doit délivrer à partir de n’importe quel réseau une vidéo haute définition, la voix et les périphériques USB (tocken d’authentification, tablette, imprimantes dessin / signature) et les graphiques 3D</w:t>
                  </w:r>
                </w:p>
              </w:tc>
            </w:tr>
            <w:tr w:rsidR="00126A47" w:rsidRPr="003C123F" w14:paraId="422B7C5A"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0D68EA8" w14:textId="77777777" w:rsidR="00126A47" w:rsidRPr="003C123F" w:rsidRDefault="00126A47" w:rsidP="00126A47">
                  <w:pPr>
                    <w:rPr>
                      <w:rFonts w:ascii="Calibri" w:hAnsi="Calibri" w:cs="Calibri"/>
                      <w:sz w:val="22"/>
                      <w:szCs w:val="22"/>
                    </w:rPr>
                  </w:pPr>
                  <w:r w:rsidRPr="003C123F">
                    <w:rPr>
                      <w:rFonts w:ascii="Calibri" w:hAnsi="Calibri" w:cs="Calibri"/>
                      <w:color w:val="000000"/>
                      <w:sz w:val="22"/>
                      <w:szCs w:val="22"/>
                    </w:rPr>
                    <w:t>L’affectation de ressources et de seuils (RAM, CPU) devront pouvoir être paramétré et modifié, VM par VM et par groupe de VM (Profil).</w:t>
                  </w:r>
                </w:p>
              </w:tc>
            </w:tr>
            <w:tr w:rsidR="00126A47" w:rsidRPr="003C123F" w14:paraId="6EE4E1E1"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4E60D1" w14:textId="77777777" w:rsidR="00126A47" w:rsidRPr="003C123F" w:rsidRDefault="00126A47" w:rsidP="00126A47">
                  <w:pPr>
                    <w:jc w:val="both"/>
                    <w:rPr>
                      <w:rFonts w:ascii="Calibri" w:hAnsi="Calibri" w:cs="Calibri"/>
                      <w:sz w:val="22"/>
                      <w:szCs w:val="22"/>
                    </w:rPr>
                  </w:pPr>
                  <w:r w:rsidRPr="003C123F">
                    <w:rPr>
                      <w:rFonts w:ascii="Calibri" w:hAnsi="Calibri" w:cs="Calibri"/>
                      <w:color w:val="000000"/>
                      <w:sz w:val="22"/>
                      <w:szCs w:val="22"/>
                    </w:rPr>
                    <w:t>Le déplacement dynamique des VMs d’un serveur physique à l’autre en tenant compte des ressources physiques disponibles (Automatique et ou via console)</w:t>
                  </w:r>
                </w:p>
              </w:tc>
            </w:tr>
            <w:tr w:rsidR="00126A47" w:rsidRPr="003C123F" w14:paraId="50D544F5"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DBA582B" w14:textId="77777777" w:rsidR="00126A47" w:rsidRPr="003C123F" w:rsidRDefault="00126A47" w:rsidP="00126A47">
                  <w:pPr>
                    <w:rPr>
                      <w:rFonts w:ascii="Calibri" w:hAnsi="Calibri" w:cs="Calibri"/>
                      <w:sz w:val="22"/>
                      <w:szCs w:val="22"/>
                    </w:rPr>
                  </w:pPr>
                  <w:r w:rsidRPr="003C123F">
                    <w:rPr>
                      <w:rFonts w:ascii="Calibri" w:hAnsi="Calibri" w:cs="Calibri"/>
                      <w:color w:val="000000"/>
                      <w:sz w:val="22"/>
                      <w:szCs w:val="22"/>
                    </w:rPr>
                    <w:t>La mise à jour système et/ou applicative des postes virtualisés si le master évolue</w:t>
                  </w:r>
                </w:p>
              </w:tc>
            </w:tr>
            <w:tr w:rsidR="00126A47" w:rsidRPr="003C123F" w14:paraId="009EE857"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C354F4" w14:textId="77777777" w:rsidR="00126A47" w:rsidRPr="003C123F" w:rsidRDefault="00126A47" w:rsidP="00126A47">
                  <w:pPr>
                    <w:jc w:val="both"/>
                    <w:rPr>
                      <w:rFonts w:ascii="Calibri" w:hAnsi="Calibri" w:cs="Calibri"/>
                      <w:sz w:val="22"/>
                      <w:szCs w:val="22"/>
                    </w:rPr>
                  </w:pPr>
                  <w:r w:rsidRPr="003C123F">
                    <w:rPr>
                      <w:rFonts w:ascii="Calibri" w:hAnsi="Calibri" w:cs="Calibri"/>
                      <w:color w:val="000000"/>
                      <w:sz w:val="22"/>
                      <w:szCs w:val="22"/>
                    </w:rPr>
                    <w:t>Le support des VLANs,</w:t>
                  </w:r>
                </w:p>
              </w:tc>
            </w:tr>
            <w:tr w:rsidR="00126A47" w:rsidRPr="003C123F" w14:paraId="2AE5AF6B"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4400F5" w14:textId="77777777" w:rsidR="00126A47" w:rsidRPr="003C123F" w:rsidRDefault="00126A47" w:rsidP="00126A47">
                  <w:pPr>
                    <w:jc w:val="both"/>
                    <w:rPr>
                      <w:rFonts w:ascii="Calibri" w:hAnsi="Calibri" w:cs="Calibri"/>
                      <w:sz w:val="22"/>
                      <w:szCs w:val="22"/>
                    </w:rPr>
                  </w:pPr>
                  <w:r w:rsidRPr="003C123F">
                    <w:rPr>
                      <w:rFonts w:ascii="Calibri" w:hAnsi="Calibri" w:cs="Calibri"/>
                      <w:color w:val="000000"/>
                      <w:sz w:val="22"/>
                      <w:szCs w:val="22"/>
                    </w:rPr>
                    <w:t>La création de clone de machine virtuelle pour une installation de poste à partir de master</w:t>
                  </w:r>
                </w:p>
              </w:tc>
            </w:tr>
            <w:tr w:rsidR="00126A47" w:rsidRPr="003C123F" w14:paraId="0B210DD1"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88756FD"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doit être intégrée avec la plateforme existante de la CNSS VMware et la solution de sauvegarde existante</w:t>
                  </w:r>
                </w:p>
              </w:tc>
            </w:tr>
            <w:tr w:rsidR="00126A47" w:rsidRPr="003C123F" w14:paraId="59924505"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E1BBF9B"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proposée doit être capable de virtualiser les desktops ainsi que les applications</w:t>
                  </w:r>
                </w:p>
              </w:tc>
            </w:tr>
            <w:tr w:rsidR="00126A47" w:rsidRPr="003C123F" w14:paraId="41226EDB"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B6EB4FF"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doit supporter la gestion via une interface WEB</w:t>
                  </w:r>
                </w:p>
              </w:tc>
            </w:tr>
            <w:tr w:rsidR="00126A47" w:rsidRPr="003C123F" w14:paraId="64450CDC" w14:textId="77777777" w:rsidTr="00E0664F">
              <w:tc>
                <w:tcPr>
                  <w:tcW w:w="579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03A7B1" w14:textId="77777777" w:rsidR="00126A47" w:rsidRPr="003C123F" w:rsidRDefault="00126A47" w:rsidP="00126A47">
                  <w:pPr>
                    <w:rPr>
                      <w:rFonts w:ascii="Calibri" w:hAnsi="Calibri" w:cs="Calibri"/>
                      <w:sz w:val="22"/>
                      <w:szCs w:val="22"/>
                    </w:rPr>
                  </w:pPr>
                  <w:r w:rsidRPr="003C123F">
                    <w:rPr>
                      <w:rFonts w:ascii="Calibri" w:hAnsi="Calibri" w:cs="Calibri"/>
                      <w:color w:val="000000"/>
                      <w:sz w:val="22"/>
                      <w:szCs w:val="22"/>
                    </w:rPr>
                    <w:t>La solution proposée doit supporter plusieurs protocoles tels que : ICA, HDX, Blast, RDP, PCoIP ou équivalent</w:t>
                  </w:r>
                </w:p>
              </w:tc>
            </w:tr>
            <w:tr w:rsidR="00126A47" w:rsidRPr="003C123F" w14:paraId="7573639F"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80B52C6"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proposée doit être optimisée pour une utilisation minimale de la bande passante LAN et WAN</w:t>
                  </w:r>
                </w:p>
              </w:tc>
            </w:tr>
            <w:tr w:rsidR="00126A47" w:rsidRPr="003C123F" w14:paraId="33213CA7"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6C1C7F7"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proposée doit avoir la capacité de sauvegarder automatiquement la configuration des environnements.</w:t>
                  </w:r>
                </w:p>
              </w:tc>
            </w:tr>
            <w:tr w:rsidR="00126A47" w:rsidRPr="003C123F" w14:paraId="06760C35"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D20980E"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doit proposer une solution du même Editeur d’accès distant via internet sécurisé pour les utilisateurs externe sans utilisation du VPN</w:t>
                  </w:r>
                </w:p>
              </w:tc>
            </w:tr>
            <w:tr w:rsidR="00126A47" w:rsidRPr="003C123F" w14:paraId="315AA2C9"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9BF0CCA"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lastRenderedPageBreak/>
                    <w:t>L'accès distant sécurisé au bureau virtuel et aux applications publiées ne devrait pas nécessiter de matériel spécial (Appliances physiques) ou un débit spécial</w:t>
                  </w:r>
                </w:p>
              </w:tc>
            </w:tr>
            <w:tr w:rsidR="00126A47" w:rsidRPr="003C123F" w14:paraId="609CA7C4"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D23C72B"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proposée doit prendre en charge l'utilisation de l’ensemble des applications Windows sans créer de nombreuses images de bureau différentes.</w:t>
                  </w:r>
                </w:p>
              </w:tc>
            </w:tr>
            <w:tr w:rsidR="00126A47" w:rsidRPr="003C123F" w14:paraId="5D751A01"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4DD00D0"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 xml:space="preserve">La solution proposée devrait automatiser le déploiement et la mise à jour des bureaux virtuels </w:t>
                  </w:r>
                </w:p>
              </w:tc>
            </w:tr>
            <w:tr w:rsidR="00126A47" w:rsidRPr="003C123F" w14:paraId="1C35556C"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0738EAC"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proposée doit fournir un client unifié pour les appareils et les emplacements Accès optimisé sur le WAN et le LAN</w:t>
                  </w:r>
                </w:p>
              </w:tc>
            </w:tr>
            <w:tr w:rsidR="00126A47" w:rsidRPr="003C123F" w14:paraId="2FCFE369"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51ACA4E"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proposée devrait offrir un catalogue unifié pour le bureau virtuel, les applications hébergées, les applications packagées, les liens Web et les applications SaaS</w:t>
                  </w:r>
                </w:p>
              </w:tc>
            </w:tr>
            <w:tr w:rsidR="00126A47" w:rsidRPr="003C123F" w14:paraId="11D6D000"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553FB26"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proposée devrait permettre la connexion aux utilisateurs sur différents types d'appareils, y compris des ordinateurs de bureau et portables aux appareils mobiles.</w:t>
                  </w:r>
                </w:p>
              </w:tc>
            </w:tr>
            <w:tr w:rsidR="00126A47" w:rsidRPr="003C123F" w14:paraId="1DB7CC44"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8F658C1"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proposée doit permettre à l'utilisateur final de partager son écran de bureau virtuel avec d'autres utilisateurs</w:t>
                  </w:r>
                </w:p>
              </w:tc>
            </w:tr>
            <w:tr w:rsidR="00126A47" w:rsidRPr="003C123F" w14:paraId="15F09650"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F2412C3"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L'accès à distant sécurisé de la solution proposée doit faire partie de la licence proposée</w:t>
                  </w:r>
                </w:p>
              </w:tc>
            </w:tr>
            <w:tr w:rsidR="00126A47" w:rsidRPr="003C123F" w14:paraId="61DCDEC8" w14:textId="77777777" w:rsidTr="00E0664F">
              <w:tc>
                <w:tcPr>
                  <w:tcW w:w="57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C33BE0"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La solution proposée doit prendre en charge le cryptage de la communication pour les connexions</w:t>
                  </w:r>
                </w:p>
              </w:tc>
            </w:tr>
          </w:tbl>
          <w:p w14:paraId="715B99C3"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rPr>
            </w:pPr>
          </w:p>
        </w:tc>
        <w:tc>
          <w:tcPr>
            <w:tcW w:w="1417" w:type="dxa"/>
            <w:tcBorders>
              <w:top w:val="single" w:sz="4" w:space="0" w:color="auto"/>
              <w:left w:val="nil"/>
              <w:bottom w:val="single" w:sz="4" w:space="0" w:color="auto"/>
              <w:right w:val="single" w:sz="4" w:space="0" w:color="auto"/>
            </w:tcBorders>
          </w:tcPr>
          <w:p w14:paraId="606866FB"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lang w:val="fr-MA"/>
              </w:rPr>
            </w:pPr>
          </w:p>
        </w:tc>
        <w:tc>
          <w:tcPr>
            <w:tcW w:w="1417" w:type="dxa"/>
            <w:tcBorders>
              <w:top w:val="single" w:sz="4" w:space="0" w:color="auto"/>
              <w:left w:val="nil"/>
              <w:bottom w:val="single" w:sz="4" w:space="0" w:color="auto"/>
              <w:right w:val="single" w:sz="4" w:space="0" w:color="auto"/>
            </w:tcBorders>
          </w:tcPr>
          <w:p w14:paraId="3D0F7E11"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lang w:val="fr-MA"/>
              </w:rPr>
            </w:pPr>
          </w:p>
        </w:tc>
      </w:tr>
      <w:tr w:rsidR="00126A47" w:rsidRPr="003C123F" w14:paraId="65755E14" w14:textId="166424F9" w:rsidTr="003C123F">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027C9332" w14:textId="189096B4" w:rsidR="00126A47" w:rsidRPr="003C123F" w:rsidRDefault="00126A47" w:rsidP="00126A47">
            <w:pPr>
              <w:tabs>
                <w:tab w:val="left" w:pos="284"/>
              </w:tabs>
              <w:suppressAutoHyphens/>
              <w:autoSpaceDN w:val="0"/>
              <w:jc w:val="center"/>
              <w:textAlignment w:val="baseline"/>
              <w:rPr>
                <w:rFonts w:ascii="Calibri" w:hAnsi="Calibri" w:cs="Calibri"/>
                <w:b/>
                <w:sz w:val="22"/>
                <w:szCs w:val="22"/>
              </w:rPr>
            </w:pPr>
          </w:p>
        </w:tc>
        <w:tc>
          <w:tcPr>
            <w:tcW w:w="6379" w:type="dxa"/>
            <w:tcBorders>
              <w:top w:val="single" w:sz="4" w:space="0" w:color="auto"/>
              <w:left w:val="nil"/>
              <w:bottom w:val="single" w:sz="4" w:space="0" w:color="auto"/>
              <w:right w:val="single" w:sz="4" w:space="0" w:color="auto"/>
            </w:tcBorders>
            <w:vAlign w:val="center"/>
          </w:tcPr>
          <w:p w14:paraId="0027A7DB"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rPr>
            </w:pPr>
            <w:r w:rsidRPr="003C123F">
              <w:rPr>
                <w:rFonts w:ascii="Calibri" w:hAnsi="Calibri" w:cs="Calibri"/>
                <w:b/>
                <w:sz w:val="22"/>
                <w:szCs w:val="22"/>
              </w:rPr>
              <w:t xml:space="preserve">Plateforme VDI Persona Scale-Out NAS  </w:t>
            </w:r>
          </w:p>
          <w:p w14:paraId="0C5F2301" w14:textId="77777777" w:rsidR="00126A47" w:rsidRPr="003C123F" w:rsidRDefault="00126A47" w:rsidP="00126A47">
            <w:pPr>
              <w:jc w:val="both"/>
              <w:rPr>
                <w:rFonts w:ascii="Calibri" w:hAnsi="Calibri" w:cs="Calibri"/>
                <w:sz w:val="22"/>
                <w:szCs w:val="22"/>
                <w:lang w:val="fr-MA"/>
              </w:rPr>
            </w:pPr>
            <w:r w:rsidRPr="003C123F">
              <w:rPr>
                <w:rFonts w:ascii="Calibri" w:hAnsi="Calibri" w:cs="Calibri"/>
                <w:sz w:val="22"/>
                <w:szCs w:val="22"/>
                <w:lang w:val="fr-MA"/>
              </w:rPr>
              <w:t>Les caractéristiques minimales demandées :</w:t>
            </w:r>
          </w:p>
          <w:p w14:paraId="38CE8871"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rPr>
            </w:pPr>
          </w:p>
          <w:tbl>
            <w:tblPr>
              <w:tblStyle w:val="Grilledutableau"/>
              <w:tblW w:w="4936" w:type="pct"/>
              <w:tblLayout w:type="fixed"/>
              <w:tblLook w:val="04A0" w:firstRow="1" w:lastRow="0" w:firstColumn="1" w:lastColumn="0" w:noHBand="0" w:noVBand="1"/>
            </w:tblPr>
            <w:tblGrid>
              <w:gridCol w:w="6149"/>
            </w:tblGrid>
            <w:tr w:rsidR="00126A47" w:rsidRPr="003C123F" w14:paraId="6D5E8737" w14:textId="77777777" w:rsidTr="001D002C">
              <w:trPr>
                <w:trHeight w:val="304"/>
              </w:trPr>
              <w:tc>
                <w:tcPr>
                  <w:tcW w:w="5000" w:type="pct"/>
                  <w:shd w:val="clear" w:color="auto" w:fill="FFFFFF" w:themeFill="background1"/>
                  <w:vAlign w:val="center"/>
                </w:tcPr>
                <w:p w14:paraId="665531A5"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t>Architecture</w:t>
                  </w:r>
                </w:p>
              </w:tc>
            </w:tr>
            <w:tr w:rsidR="00126A47" w:rsidRPr="003C123F" w14:paraId="063AA892" w14:textId="77777777" w:rsidTr="001D002C">
              <w:trPr>
                <w:trHeight w:val="506"/>
              </w:trPr>
              <w:tc>
                <w:tcPr>
                  <w:tcW w:w="5000" w:type="pct"/>
                  <w:shd w:val="clear" w:color="auto" w:fill="FFFFFF" w:themeFill="background1"/>
                  <w:vAlign w:val="center"/>
                </w:tcPr>
                <w:p w14:paraId="5E7647FB" w14:textId="77777777" w:rsidR="00126A47" w:rsidRPr="003C123F" w:rsidRDefault="00126A47" w:rsidP="00126A47">
                  <w:pPr>
                    <w:pStyle w:val="Paragraphedeliste"/>
                    <w:numPr>
                      <w:ilvl w:val="0"/>
                      <w:numId w:val="29"/>
                    </w:numPr>
                    <w:autoSpaceDE w:val="0"/>
                    <w:autoSpaceDN w:val="0"/>
                    <w:adjustRightInd w:val="0"/>
                    <w:jc w:val="both"/>
                    <w:rPr>
                      <w:rFonts w:ascii="Calibri" w:eastAsiaTheme="minorEastAsia" w:hAnsi="Calibri" w:cs="Calibri"/>
                      <w:sz w:val="22"/>
                      <w:szCs w:val="22"/>
                    </w:rPr>
                  </w:pPr>
                  <w:r w:rsidRPr="003C123F">
                    <w:rPr>
                      <w:rFonts w:ascii="Calibri" w:eastAsiaTheme="minorEastAsia" w:hAnsi="Calibri" w:cs="Calibri"/>
                      <w:sz w:val="22"/>
                      <w:szCs w:val="22"/>
                    </w:rPr>
                    <w:t>La solution proposée doit être basée sur une plateforme de système de fichiers Scale-Out. Stockage NAS Natif sans Gateway et sans couche de virtualisation, permettant l’accès simultanée a différent protocole fichier en même temps</w:t>
                  </w:r>
                </w:p>
                <w:p w14:paraId="7AB463E3"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Aucun agent ne doit être installe sur les clients accédant la plateforme pour assurer la fonctionnalité du système.</w:t>
                  </w:r>
                </w:p>
                <w:p w14:paraId="7568F765" w14:textId="77777777" w:rsidR="00126A47" w:rsidRPr="003C123F" w:rsidRDefault="00126A47" w:rsidP="00126A47">
                  <w:pPr>
                    <w:pStyle w:val="Paragraphedeliste"/>
                    <w:numPr>
                      <w:ilvl w:val="0"/>
                      <w:numId w:val="29"/>
                    </w:numPr>
                    <w:autoSpaceDE w:val="0"/>
                    <w:autoSpaceDN w:val="0"/>
                    <w:adjustRightInd w:val="0"/>
                    <w:jc w:val="both"/>
                    <w:rPr>
                      <w:rFonts w:ascii="Calibri" w:eastAsiaTheme="minorEastAsia" w:hAnsi="Calibri" w:cs="Calibri"/>
                      <w:sz w:val="22"/>
                      <w:szCs w:val="22"/>
                    </w:rPr>
                  </w:pPr>
                  <w:r w:rsidRPr="003C123F">
                    <w:rPr>
                      <w:rFonts w:ascii="Calibri" w:eastAsiaTheme="minorEastAsia" w:hAnsi="Calibri" w:cs="Calibri"/>
                      <w:sz w:val="22"/>
                      <w:szCs w:val="22"/>
                    </w:rPr>
                    <w:t>La plateforme Scale-Out doit avoir un backend Ethernet dédiée de 25 / 10 Gb/s rapide et de faible latence proposée dans la solution pour garantir une communication performante entre les nœuds.</w:t>
                  </w:r>
                </w:p>
                <w:p w14:paraId="56E7C850" w14:textId="77777777" w:rsidR="00126A47" w:rsidRPr="003C123F" w:rsidRDefault="00126A47" w:rsidP="00126A47">
                  <w:pPr>
                    <w:pStyle w:val="Paragraphedeliste"/>
                    <w:numPr>
                      <w:ilvl w:val="0"/>
                      <w:numId w:val="29"/>
                    </w:numPr>
                    <w:autoSpaceDE w:val="0"/>
                    <w:autoSpaceDN w:val="0"/>
                    <w:adjustRightInd w:val="0"/>
                    <w:jc w:val="both"/>
                    <w:rPr>
                      <w:rFonts w:ascii="Calibri" w:eastAsiaTheme="minorEastAsia" w:hAnsi="Calibri" w:cs="Calibri"/>
                      <w:sz w:val="22"/>
                      <w:szCs w:val="22"/>
                    </w:rPr>
                  </w:pPr>
                  <w:r w:rsidRPr="003C123F">
                    <w:rPr>
                      <w:rFonts w:ascii="Calibri" w:eastAsiaTheme="minorEastAsia" w:hAnsi="Calibri" w:cs="Calibri"/>
                      <w:sz w:val="22"/>
                      <w:szCs w:val="22"/>
                    </w:rPr>
                    <w:t>La plate-forme de stockage doit être une appliance de bout en bout, matériel et logiciel, supportée par seul Constructeur</w:t>
                  </w:r>
                </w:p>
                <w:p w14:paraId="14FC9130" w14:textId="77777777" w:rsidR="00126A47" w:rsidRPr="003C123F" w:rsidRDefault="00126A47" w:rsidP="00126A47">
                  <w:pPr>
                    <w:pStyle w:val="Paragraphedeliste"/>
                    <w:numPr>
                      <w:ilvl w:val="0"/>
                      <w:numId w:val="29"/>
                    </w:numPr>
                    <w:autoSpaceDE w:val="0"/>
                    <w:autoSpaceDN w:val="0"/>
                    <w:adjustRightInd w:val="0"/>
                    <w:jc w:val="both"/>
                    <w:rPr>
                      <w:rFonts w:ascii="Calibri" w:eastAsiaTheme="minorEastAsia" w:hAnsi="Calibri" w:cs="Calibri"/>
                      <w:sz w:val="22"/>
                      <w:szCs w:val="22"/>
                    </w:rPr>
                  </w:pPr>
                  <w:r w:rsidRPr="003C123F">
                    <w:rPr>
                      <w:rFonts w:ascii="Calibri" w:eastAsiaTheme="minorEastAsia" w:hAnsi="Calibri" w:cs="Calibri"/>
                      <w:sz w:val="22"/>
                      <w:szCs w:val="22"/>
                    </w:rPr>
                    <w:lastRenderedPageBreak/>
                    <w:t>La plateforme de stockage ne doit pas être une solution SDS déployer sur des serveurs de commodité sous forme de VM</w:t>
                  </w:r>
                </w:p>
                <w:p w14:paraId="385A9609"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La solution de stockage doit inclure différents types de configuration, notamment des nœuds All-Flash (SSD ou NVMe) pour les exigences de performances extrêmes et des nœuds hybrides (SAS + SSD ou SATA + SSD) pour les exigences de performances modérées et d'archivage (SATA + SSD). Ces différents nœuds doivent pouvoir être mélanges dans un même cluster sous un seul espace de nom unique et système de fichier.</w:t>
                  </w:r>
                </w:p>
              </w:tc>
            </w:tr>
            <w:tr w:rsidR="00126A47" w:rsidRPr="003C123F" w14:paraId="23342053" w14:textId="77777777" w:rsidTr="001D002C">
              <w:trPr>
                <w:trHeight w:val="278"/>
              </w:trPr>
              <w:tc>
                <w:tcPr>
                  <w:tcW w:w="5000" w:type="pct"/>
                  <w:shd w:val="clear" w:color="auto" w:fill="FFFFFF" w:themeFill="background1"/>
                  <w:vAlign w:val="center"/>
                </w:tcPr>
                <w:p w14:paraId="13619F97"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lastRenderedPageBreak/>
                    <w:t>Capacite Stockage Requise</w:t>
                  </w:r>
                </w:p>
              </w:tc>
            </w:tr>
            <w:tr w:rsidR="00126A47" w:rsidRPr="003C123F" w14:paraId="7BC45206" w14:textId="77777777" w:rsidTr="001D002C">
              <w:trPr>
                <w:trHeight w:val="789"/>
              </w:trPr>
              <w:tc>
                <w:tcPr>
                  <w:tcW w:w="5000" w:type="pct"/>
                  <w:shd w:val="clear" w:color="auto" w:fill="FFFFFF" w:themeFill="background1"/>
                  <w:vAlign w:val="center"/>
                </w:tcPr>
                <w:p w14:paraId="21C8DA09"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La capacite totale requise doit être au minimum de 81 TiB Utile et doit être divisée sur les 2 Profiles utilisateurs définis par l’OFPPT comme suit :</w:t>
                  </w:r>
                </w:p>
                <w:p w14:paraId="3161427E" w14:textId="77777777" w:rsidR="00126A47" w:rsidRPr="003C123F" w:rsidRDefault="00126A47" w:rsidP="00126A47">
                  <w:pPr>
                    <w:pStyle w:val="Paragraphedeliste"/>
                    <w:numPr>
                      <w:ilvl w:val="1"/>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100 utilisateurs Profiles Avance et 200 utilisateurs Profiles Standard, ayant un espace de 81 TiB sur des nœuds hybride (SSD + 7.2K HDD)</w:t>
                  </w:r>
                </w:p>
                <w:p w14:paraId="7B40B097"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La plateforme de stockage doit de préférence utiliser une Technologie Logiciel Avancée pour la protection des données (Selon les meilleures pratiques de performance) offrir une meilleure disponibilité en cas de défaillance de disques simultanés ou de nœud complet</w:t>
                  </w:r>
                </w:p>
                <w:p w14:paraId="7BC3825E"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Le Stockage NAS propose doit être configure d’une manière à offrir des contrôleurs redondants dédies avec une connectivité redondante, un système de fichier unique et un minimum de 400 Go de Cache Net sur le système.</w:t>
                  </w:r>
                </w:p>
                <w:p w14:paraId="166D578C"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Un minimum de 3 contrôleurs est exigé pour offrir moins de 34% d’impact sur la performance sur le système global lors de la défaillance d’un noud complet. Chaque Constructeur doit spécifier le nombre de contrôleur maximum supportée.</w:t>
                  </w:r>
                </w:p>
              </w:tc>
            </w:tr>
            <w:tr w:rsidR="00126A47" w:rsidRPr="003C123F" w14:paraId="4A289ADD" w14:textId="77777777" w:rsidTr="001D002C">
              <w:trPr>
                <w:trHeight w:val="98"/>
              </w:trPr>
              <w:tc>
                <w:tcPr>
                  <w:tcW w:w="5000" w:type="pct"/>
                  <w:shd w:val="clear" w:color="auto" w:fill="FFFFFF" w:themeFill="background1"/>
                  <w:vAlign w:val="center"/>
                </w:tcPr>
                <w:p w14:paraId="358BAAEA"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t>Protection</w:t>
                  </w:r>
                </w:p>
              </w:tc>
            </w:tr>
            <w:tr w:rsidR="00126A47" w:rsidRPr="003C123F" w14:paraId="1B51F32D" w14:textId="77777777" w:rsidTr="001D002C">
              <w:trPr>
                <w:trHeight w:val="467"/>
              </w:trPr>
              <w:tc>
                <w:tcPr>
                  <w:tcW w:w="5000" w:type="pct"/>
                  <w:shd w:val="clear" w:color="auto" w:fill="FFFFFF" w:themeFill="background1"/>
                  <w:vAlign w:val="center"/>
                </w:tcPr>
                <w:p w14:paraId="12C9F18C" w14:textId="77777777" w:rsidR="00126A47" w:rsidRPr="003C123F" w:rsidRDefault="00126A47" w:rsidP="00126A47">
                  <w:pPr>
                    <w:pStyle w:val="Paragraphedeliste"/>
                    <w:numPr>
                      <w:ilvl w:val="0"/>
                      <w:numId w:val="29"/>
                    </w:numPr>
                    <w:autoSpaceDE w:val="0"/>
                    <w:autoSpaceDN w:val="0"/>
                    <w:adjustRightInd w:val="0"/>
                    <w:jc w:val="both"/>
                    <w:rPr>
                      <w:rFonts w:ascii="Calibri" w:eastAsiaTheme="minorEastAsia" w:hAnsi="Calibri" w:cs="Calibri"/>
                      <w:sz w:val="22"/>
                      <w:szCs w:val="22"/>
                    </w:rPr>
                  </w:pPr>
                  <w:r w:rsidRPr="003C123F">
                    <w:rPr>
                      <w:rFonts w:ascii="Calibri" w:eastAsiaTheme="minorEastAsia" w:hAnsi="Calibri" w:cs="Calibri"/>
                      <w:sz w:val="22"/>
                      <w:szCs w:val="22"/>
                    </w:rPr>
                    <w:t xml:space="preserve">Le maitre d’œuvre doit inclure tous les équipements hardware comme les disques durs, tiroirs, etc. pour assurer la protection contre deux pannes de disques simultanées sur deux nœuds différents </w:t>
                  </w:r>
                  <w:r w:rsidRPr="003C123F">
                    <w:rPr>
                      <w:rFonts w:ascii="Calibri" w:eastAsiaTheme="minorEastAsia" w:hAnsi="Calibri" w:cs="Calibri"/>
                      <w:sz w:val="22"/>
                      <w:szCs w:val="22"/>
                      <w:u w:val="single"/>
                    </w:rPr>
                    <w:t>ou</w:t>
                  </w:r>
                  <w:r w:rsidRPr="003C123F">
                    <w:rPr>
                      <w:rFonts w:ascii="Calibri" w:eastAsiaTheme="minorEastAsia" w:hAnsi="Calibri" w:cs="Calibri"/>
                      <w:sz w:val="22"/>
                      <w:szCs w:val="22"/>
                    </w:rPr>
                    <w:t xml:space="preserve"> une panne d’un nœud complet avec tous les disques qu’y s’y rattachent.</w:t>
                  </w:r>
                </w:p>
                <w:p w14:paraId="6844327E" w14:textId="77777777" w:rsidR="00126A47" w:rsidRPr="003C123F" w:rsidRDefault="00126A47" w:rsidP="00126A47">
                  <w:pPr>
                    <w:pStyle w:val="Paragraphedeliste"/>
                    <w:numPr>
                      <w:ilvl w:val="0"/>
                      <w:numId w:val="29"/>
                    </w:numPr>
                    <w:autoSpaceDE w:val="0"/>
                    <w:autoSpaceDN w:val="0"/>
                    <w:adjustRightInd w:val="0"/>
                    <w:jc w:val="both"/>
                    <w:rPr>
                      <w:rFonts w:ascii="Calibri" w:hAnsi="Calibri" w:cs="Calibri"/>
                      <w:sz w:val="22"/>
                      <w:szCs w:val="22"/>
                    </w:rPr>
                  </w:pPr>
                  <w:r w:rsidRPr="003C123F">
                    <w:rPr>
                      <w:rFonts w:ascii="Calibri" w:eastAsiaTheme="minorEastAsia" w:hAnsi="Calibri" w:cs="Calibri"/>
                      <w:sz w:val="22"/>
                      <w:szCs w:val="22"/>
                    </w:rPr>
                    <w:lastRenderedPageBreak/>
                    <w:t xml:space="preserve">Le système de stockage proposé doit pouvoir prendre en charge différents niveaux de protection au niveau du répertoire et du fichier. </w:t>
                  </w:r>
                </w:p>
              </w:tc>
            </w:tr>
            <w:tr w:rsidR="00126A47" w:rsidRPr="003C123F" w14:paraId="18929C5B" w14:textId="77777777" w:rsidTr="001D002C">
              <w:trPr>
                <w:trHeight w:val="107"/>
              </w:trPr>
              <w:tc>
                <w:tcPr>
                  <w:tcW w:w="5000" w:type="pct"/>
                  <w:shd w:val="clear" w:color="auto" w:fill="FFFFFF" w:themeFill="background1"/>
                  <w:vAlign w:val="center"/>
                </w:tcPr>
                <w:p w14:paraId="31EAD24D"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lastRenderedPageBreak/>
                    <w:t>Disponibilités et Redondance</w:t>
                  </w:r>
                </w:p>
              </w:tc>
            </w:tr>
            <w:tr w:rsidR="00126A47" w:rsidRPr="003C123F" w14:paraId="4B6B34A9" w14:textId="77777777" w:rsidTr="001D002C">
              <w:trPr>
                <w:trHeight w:val="575"/>
              </w:trPr>
              <w:tc>
                <w:tcPr>
                  <w:tcW w:w="5000" w:type="pct"/>
                  <w:shd w:val="clear" w:color="auto" w:fill="FFFFFF" w:themeFill="background1"/>
                  <w:vAlign w:val="center"/>
                </w:tcPr>
                <w:p w14:paraId="4B85145E" w14:textId="77777777" w:rsidR="00126A47" w:rsidRPr="003C123F" w:rsidRDefault="00126A47" w:rsidP="00126A47">
                  <w:pPr>
                    <w:pStyle w:val="Default"/>
                    <w:rPr>
                      <w:rFonts w:ascii="Calibri" w:hAnsi="Calibri" w:cs="Calibri"/>
                      <w:b/>
                      <w:bCs/>
                      <w:color w:val="FFFFFF" w:themeColor="background1"/>
                      <w:sz w:val="22"/>
                      <w:szCs w:val="22"/>
                    </w:rPr>
                  </w:pPr>
                  <w:r w:rsidRPr="003C123F">
                    <w:rPr>
                      <w:rFonts w:ascii="Calibri" w:eastAsiaTheme="minorEastAsia" w:hAnsi="Calibri" w:cs="Calibri"/>
                      <w:color w:val="auto"/>
                      <w:sz w:val="22"/>
                      <w:szCs w:val="22"/>
                      <w:lang w:eastAsia="en-US"/>
                    </w:rPr>
                    <w:t>La solution doit impérativement offrir de très haute disponibilité sans aucun point de défaillance (NSPOF). Toutes les composantes critiques doivent être impérativement redondante (Source de courant, ventilateurs, contrôleurs, etc…)</w:t>
                  </w:r>
                </w:p>
              </w:tc>
            </w:tr>
            <w:tr w:rsidR="00126A47" w:rsidRPr="003C123F" w14:paraId="4D9EE089" w14:textId="77777777" w:rsidTr="001D002C">
              <w:trPr>
                <w:trHeight w:val="70"/>
              </w:trPr>
              <w:tc>
                <w:tcPr>
                  <w:tcW w:w="5000" w:type="pct"/>
                  <w:shd w:val="clear" w:color="auto" w:fill="FFFFFF" w:themeFill="background1"/>
                  <w:vAlign w:val="center"/>
                </w:tcPr>
                <w:p w14:paraId="6AD0216A"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t>Mise a niveau du code Firmware</w:t>
                  </w:r>
                </w:p>
              </w:tc>
            </w:tr>
            <w:tr w:rsidR="00126A47" w:rsidRPr="003C123F" w14:paraId="4691DD50" w14:textId="77777777" w:rsidTr="001D002C">
              <w:trPr>
                <w:trHeight w:val="638"/>
              </w:trPr>
              <w:tc>
                <w:tcPr>
                  <w:tcW w:w="5000" w:type="pct"/>
                  <w:shd w:val="clear" w:color="auto" w:fill="FFFFFF" w:themeFill="background1"/>
                  <w:vAlign w:val="center"/>
                </w:tcPr>
                <w:p w14:paraId="6318B984" w14:textId="77777777" w:rsidR="00126A47" w:rsidRPr="003C123F" w:rsidRDefault="00126A47" w:rsidP="00126A47">
                  <w:pPr>
                    <w:pStyle w:val="Default"/>
                    <w:rPr>
                      <w:rFonts w:ascii="Calibri" w:eastAsiaTheme="minorEastAsia" w:hAnsi="Calibri" w:cs="Calibri"/>
                      <w:color w:val="auto"/>
                      <w:sz w:val="22"/>
                      <w:szCs w:val="22"/>
                      <w:lang w:eastAsia="en-US"/>
                    </w:rPr>
                  </w:pPr>
                  <w:r w:rsidRPr="003C123F">
                    <w:rPr>
                      <w:rFonts w:ascii="Calibri" w:eastAsiaTheme="minorEastAsia" w:hAnsi="Calibri" w:cs="Calibri"/>
                      <w:color w:val="auto"/>
                      <w:sz w:val="22"/>
                      <w:szCs w:val="22"/>
                      <w:lang w:eastAsia="en-US"/>
                    </w:rPr>
                    <w:t>Le système de stockage doit prendre en charge les mises à niveau du code sans interruption de service ou temps d’arrêt ainsi que la possibilité de revenir à la version précédente du code en cas de problèmes de compatibilité</w:t>
                  </w:r>
                </w:p>
              </w:tc>
            </w:tr>
            <w:tr w:rsidR="00126A47" w:rsidRPr="003C123F" w14:paraId="1C4D0DC0" w14:textId="77777777" w:rsidTr="001D002C">
              <w:trPr>
                <w:trHeight w:val="70"/>
              </w:trPr>
              <w:tc>
                <w:tcPr>
                  <w:tcW w:w="5000" w:type="pct"/>
                  <w:shd w:val="clear" w:color="auto" w:fill="FFFFFF" w:themeFill="background1"/>
                  <w:vAlign w:val="center"/>
                </w:tcPr>
                <w:p w14:paraId="64E4102A"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t>Performance</w:t>
                  </w:r>
                </w:p>
              </w:tc>
            </w:tr>
            <w:tr w:rsidR="00126A47" w:rsidRPr="003C123F" w14:paraId="10061551" w14:textId="77777777" w:rsidTr="001D002C">
              <w:trPr>
                <w:trHeight w:val="350"/>
              </w:trPr>
              <w:tc>
                <w:tcPr>
                  <w:tcW w:w="5000" w:type="pct"/>
                  <w:shd w:val="clear" w:color="auto" w:fill="FFFFFF" w:themeFill="background1"/>
                  <w:vAlign w:val="center"/>
                </w:tcPr>
                <w:p w14:paraId="53154734"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 xml:space="preserve">Le système de fichiers doit supporter de manière continue et automatique l'équilibrage des données à travers tous les nœuds et disques du système pour éliminer les hots spots et les goulots d'étranglement </w:t>
                  </w:r>
                </w:p>
                <w:p w14:paraId="72598887"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 xml:space="preserve">Le système de stockage doit prendre en charge l’évolution en capacité par ajout de disques, Cache, Ports E/S et puissance CPU pour assurer une évolutivité linéaire   </w:t>
                  </w:r>
                </w:p>
                <w:p w14:paraId="6FD79FCC"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Tous les nœuds de stockage/ Contrôleurs qui forme le cluster doivent être actifs, contribuant ainsi à la performance et la capacité du système</w:t>
                  </w:r>
                </w:p>
                <w:p w14:paraId="3E1A3F95"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Le soumissionnaire doit offrir des benchmarked de performance spécifique a la solution offerte</w:t>
                  </w:r>
                </w:p>
              </w:tc>
            </w:tr>
            <w:tr w:rsidR="00126A47" w:rsidRPr="003C123F" w14:paraId="621AF540" w14:textId="77777777" w:rsidTr="001D002C">
              <w:trPr>
                <w:trHeight w:val="467"/>
              </w:trPr>
              <w:tc>
                <w:tcPr>
                  <w:tcW w:w="5000" w:type="pct"/>
                  <w:shd w:val="clear" w:color="auto" w:fill="FFFFFF" w:themeFill="background1"/>
                  <w:vAlign w:val="center"/>
                </w:tcPr>
                <w:p w14:paraId="546C8444" w14:textId="77777777" w:rsidR="00126A47" w:rsidRPr="003C123F" w:rsidRDefault="00126A47" w:rsidP="00126A47">
                  <w:pPr>
                    <w:autoSpaceDE w:val="0"/>
                    <w:autoSpaceDN w:val="0"/>
                    <w:adjustRightInd w:val="0"/>
                    <w:rPr>
                      <w:rFonts w:ascii="Calibri" w:eastAsiaTheme="minorEastAsia" w:hAnsi="Calibri" w:cs="Calibri"/>
                      <w:sz w:val="22"/>
                      <w:szCs w:val="22"/>
                      <w:lang w:eastAsia="en-US"/>
                    </w:rPr>
                  </w:pPr>
                  <w:r w:rsidRPr="003C123F">
                    <w:rPr>
                      <w:rFonts w:ascii="Calibri" w:eastAsiaTheme="minorEastAsia" w:hAnsi="Calibri" w:cs="Calibri"/>
                      <w:b/>
                      <w:bCs/>
                      <w:sz w:val="22"/>
                      <w:szCs w:val="22"/>
                      <w:lang w:eastAsia="en-US"/>
                    </w:rPr>
                    <w:t>Evolutivité</w:t>
                  </w:r>
                </w:p>
              </w:tc>
            </w:tr>
            <w:tr w:rsidR="00126A47" w:rsidRPr="003C123F" w14:paraId="7DBFB96C" w14:textId="77777777" w:rsidTr="001D002C">
              <w:trPr>
                <w:trHeight w:val="467"/>
              </w:trPr>
              <w:tc>
                <w:tcPr>
                  <w:tcW w:w="5000" w:type="pct"/>
                  <w:shd w:val="clear" w:color="auto" w:fill="FFFFFF" w:themeFill="background1"/>
                  <w:vAlign w:val="center"/>
                </w:tcPr>
                <w:p w14:paraId="3F3F7C34"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La solution de stockage doit être évolutif jusqu’à un minimum de 3Po, dans un espace de noms unique, pouvant être étendues de manière dynamique, sans interruption et sans aucun changement de configuration.</w:t>
                  </w:r>
                </w:p>
                <w:p w14:paraId="018CBC93"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 xml:space="preserve">Le système de fichiers devrait supporter l'extension par ajout de contrôleurs / nœuds sans interruption, permettant l'utilisation immédiate de leurs capacités et performances </w:t>
                  </w:r>
                </w:p>
                <w:p w14:paraId="0F2AF32D"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 xml:space="preserve">La solution de stockage doit supporter le mélange de différente générations matérielle au sein du même cluster (au moins 3 différentes générations consécutives) sans aucun changement de configuration au niveau applicative </w:t>
                  </w:r>
                  <w:r w:rsidRPr="003C123F">
                    <w:rPr>
                      <w:rFonts w:ascii="Calibri" w:eastAsiaTheme="minorEastAsia" w:hAnsi="Calibri" w:cs="Calibri"/>
                      <w:sz w:val="22"/>
                      <w:szCs w:val="22"/>
                    </w:rPr>
                    <w:lastRenderedPageBreak/>
                    <w:t>ou niveau stockage, tous formant un seul système de fichier unique pour garantir le meilleur retour sur investissement.</w:t>
                  </w:r>
                </w:p>
              </w:tc>
            </w:tr>
            <w:tr w:rsidR="00126A47" w:rsidRPr="003C123F" w14:paraId="1529FCDB" w14:textId="77777777" w:rsidTr="001D002C">
              <w:trPr>
                <w:trHeight w:val="143"/>
              </w:trPr>
              <w:tc>
                <w:tcPr>
                  <w:tcW w:w="5000" w:type="pct"/>
                  <w:shd w:val="clear" w:color="auto" w:fill="FFFFFF" w:themeFill="background1"/>
                  <w:vAlign w:val="center"/>
                </w:tcPr>
                <w:p w14:paraId="3F3952CB"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lastRenderedPageBreak/>
                    <w:t>Protection, Intégrité et Disponibilités</w:t>
                  </w:r>
                </w:p>
              </w:tc>
            </w:tr>
            <w:tr w:rsidR="00126A47" w:rsidRPr="003C123F" w14:paraId="52D53443" w14:textId="77777777" w:rsidTr="001D002C">
              <w:trPr>
                <w:trHeight w:val="620"/>
              </w:trPr>
              <w:tc>
                <w:tcPr>
                  <w:tcW w:w="5000" w:type="pct"/>
                  <w:shd w:val="clear" w:color="auto" w:fill="FFFFFF" w:themeFill="background1"/>
                  <w:vAlign w:val="center"/>
                </w:tcPr>
                <w:p w14:paraId="06D61F80"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Le système de stockage doit avoir une capacité journal du système de fichiers. La journalisation des données accélère le temps de reconstruction des disques de stockage en n’écrivant que les nouveaux blocs / bloc modifiés dans le fichier.</w:t>
                  </w:r>
                </w:p>
                <w:p w14:paraId="5F831EFB"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La plateforme de stockage doit garantir la protection contre les scenarios de corruption silencieuse.</w:t>
                  </w:r>
                </w:p>
                <w:p w14:paraId="444866D7"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 xml:space="preserve">La plateforme doit permettre de définir diffèrent niveau de protection de manière granulaire au niveau du cluster en sa totalité, de répertoires spécifiques, ou de fichiers spécifiques. </w:t>
                  </w:r>
                </w:p>
                <w:p w14:paraId="289E0FE9"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Les temps de reconstructions doivent diminuer plus le nombre de disques ou de tiroirs sont ajoutés à la plateforme.</w:t>
                  </w:r>
                </w:p>
              </w:tc>
            </w:tr>
            <w:tr w:rsidR="00126A47" w:rsidRPr="003C123F" w14:paraId="14E3DFF0" w14:textId="77777777" w:rsidTr="001D002C">
              <w:trPr>
                <w:trHeight w:val="70"/>
              </w:trPr>
              <w:tc>
                <w:tcPr>
                  <w:tcW w:w="5000" w:type="pct"/>
                  <w:shd w:val="clear" w:color="auto" w:fill="FFFFFF" w:themeFill="background1"/>
                  <w:vAlign w:val="center"/>
                </w:tcPr>
                <w:p w14:paraId="5842C747"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t>Protocoles D’accès aux Données</w:t>
                  </w:r>
                </w:p>
              </w:tc>
            </w:tr>
            <w:tr w:rsidR="00126A47" w:rsidRPr="003C123F" w14:paraId="3A355211" w14:textId="77777777" w:rsidTr="001D002C">
              <w:trPr>
                <w:trHeight w:val="70"/>
              </w:trPr>
              <w:tc>
                <w:tcPr>
                  <w:tcW w:w="5000" w:type="pct"/>
                  <w:shd w:val="clear" w:color="auto" w:fill="FFFFFF" w:themeFill="background1"/>
                  <w:vAlign w:val="center"/>
                </w:tcPr>
                <w:p w14:paraId="0512B84F" w14:textId="77777777" w:rsidR="00126A47" w:rsidRPr="003C123F" w:rsidRDefault="00126A47" w:rsidP="00126A47">
                  <w:pPr>
                    <w:autoSpaceDE w:val="0"/>
                    <w:autoSpaceDN w:val="0"/>
                    <w:adjustRightInd w:val="0"/>
                    <w:rPr>
                      <w:rFonts w:ascii="Calibri" w:eastAsiaTheme="minorEastAsia" w:hAnsi="Calibri" w:cs="Calibri"/>
                      <w:sz w:val="22"/>
                      <w:szCs w:val="22"/>
                    </w:rPr>
                  </w:pPr>
                  <w:r w:rsidRPr="003C123F">
                    <w:rPr>
                      <w:rFonts w:ascii="Calibri" w:eastAsiaTheme="minorEastAsia" w:hAnsi="Calibri" w:cs="Calibri"/>
                      <w:sz w:val="22"/>
                      <w:szCs w:val="22"/>
                      <w:lang w:eastAsia="en-US"/>
                    </w:rPr>
                    <w:t>La plateforme doit impérativement avoir un accès multi-protocole natif fichier ou objet utilisant des protocoles comme (NFS-v3/v4, SMB 1/2/2.1/3.1, HTTP, FTP, API S3.</w:t>
                  </w:r>
                </w:p>
              </w:tc>
            </w:tr>
            <w:tr w:rsidR="00126A47" w:rsidRPr="003C123F" w14:paraId="76A9ECB6" w14:textId="77777777" w:rsidTr="001D002C">
              <w:trPr>
                <w:trHeight w:val="70"/>
              </w:trPr>
              <w:tc>
                <w:tcPr>
                  <w:tcW w:w="5000" w:type="pct"/>
                  <w:shd w:val="clear" w:color="auto" w:fill="FFFFFF" w:themeFill="background1"/>
                  <w:vAlign w:val="center"/>
                </w:tcPr>
                <w:p w14:paraId="2A9A25D4"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t>Support Système D’exploitation</w:t>
                  </w:r>
                </w:p>
              </w:tc>
            </w:tr>
            <w:tr w:rsidR="00126A47" w:rsidRPr="003C123F" w14:paraId="2374B02E" w14:textId="77777777" w:rsidTr="001D002C">
              <w:trPr>
                <w:trHeight w:val="70"/>
              </w:trPr>
              <w:tc>
                <w:tcPr>
                  <w:tcW w:w="5000" w:type="pct"/>
                  <w:shd w:val="clear" w:color="auto" w:fill="FFFFFF" w:themeFill="background1"/>
                  <w:vAlign w:val="center"/>
                </w:tcPr>
                <w:p w14:paraId="6FEAF2E2" w14:textId="77777777" w:rsidR="00126A47" w:rsidRPr="003C123F" w:rsidRDefault="00126A47" w:rsidP="00126A47">
                  <w:pPr>
                    <w:autoSpaceDE w:val="0"/>
                    <w:autoSpaceDN w:val="0"/>
                    <w:adjustRightInd w:val="0"/>
                    <w:rPr>
                      <w:rFonts w:ascii="Calibri" w:eastAsiaTheme="minorEastAsia" w:hAnsi="Calibri" w:cs="Calibri"/>
                      <w:sz w:val="22"/>
                      <w:szCs w:val="22"/>
                    </w:rPr>
                  </w:pPr>
                  <w:r w:rsidRPr="003C123F">
                    <w:rPr>
                      <w:rFonts w:ascii="Calibri" w:eastAsiaTheme="minorEastAsia" w:hAnsi="Calibri" w:cs="Calibri"/>
                      <w:sz w:val="22"/>
                      <w:szCs w:val="22"/>
                      <w:lang w:eastAsia="en-US"/>
                    </w:rPr>
                    <w:t>Support des systèmes exploitation Windows, LINUX, UNIX et MAC OS nativement</w:t>
                  </w:r>
                </w:p>
              </w:tc>
            </w:tr>
            <w:tr w:rsidR="00126A47" w:rsidRPr="003C123F" w14:paraId="280B1732" w14:textId="77777777" w:rsidTr="001D002C">
              <w:trPr>
                <w:trHeight w:val="360"/>
              </w:trPr>
              <w:tc>
                <w:tcPr>
                  <w:tcW w:w="5000" w:type="pct"/>
                  <w:shd w:val="clear" w:color="auto" w:fill="FFFFFF" w:themeFill="background1"/>
                  <w:vAlign w:val="center"/>
                </w:tcPr>
                <w:p w14:paraId="4E9793BA"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t>Fonctionnalités Requise</w:t>
                  </w:r>
                </w:p>
              </w:tc>
            </w:tr>
            <w:tr w:rsidR="00126A47" w:rsidRPr="003C123F" w14:paraId="69ADC5AC" w14:textId="77777777" w:rsidTr="001D002C">
              <w:trPr>
                <w:trHeight w:val="360"/>
              </w:trPr>
              <w:tc>
                <w:tcPr>
                  <w:tcW w:w="5000" w:type="pct"/>
                  <w:shd w:val="clear" w:color="auto" w:fill="FFFFFF" w:themeFill="background1"/>
                  <w:vAlign w:val="center"/>
                </w:tcPr>
                <w:p w14:paraId="4C859DB9"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Doit Inclure un logiciel de performance en temps réels et historique avec la possibilité de faire des rapports avances programmables</w:t>
                  </w:r>
                </w:p>
                <w:p w14:paraId="3D00A3C4"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Doit inclure un logiciel de Déduplication et de compression en temps réel sur les nœuds SSD pour l’optimisation de l’efficacité stockage</w:t>
                  </w:r>
                </w:p>
                <w:p w14:paraId="5C975CB6"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Doit inclure un logiciel d’analytique offrant une visibilité très avancée sur le système de fichier et des fonctionnalité d’indexation, de recherche de fichiers, d’étiquetage et de suppression de fichier clones.</w:t>
                  </w:r>
                </w:p>
                <w:p w14:paraId="35CC8909"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 xml:space="preserve">Doit inclure un logiciel offrant un mécanisme d’équilibrage de charge pour garantir une utilisation équitable des </w:t>
                  </w:r>
                  <w:r w:rsidRPr="003C123F">
                    <w:rPr>
                      <w:rFonts w:ascii="Calibri" w:eastAsiaTheme="minorEastAsia" w:hAnsi="Calibri" w:cs="Calibri"/>
                      <w:sz w:val="22"/>
                      <w:szCs w:val="22"/>
                    </w:rPr>
                    <w:lastRenderedPageBreak/>
                    <w:t>ressources du cluster et a distribution des clients connectes à la plateforme.</w:t>
                  </w:r>
                </w:p>
                <w:p w14:paraId="02B1ECB9"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Doit inclure un logiciel offrant la protection des données via une technologie de Snapshot, intègre avec Windows VSS pour la gestion des versions</w:t>
                  </w:r>
                </w:p>
                <w:p w14:paraId="7ED32F7F"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Doit inclure un logiciel de gestion des Quotas permettant la création de quotas par utilisateurs, groupes ou répertoire ou r avec des limites hard and soft</w:t>
                  </w:r>
                </w:p>
                <w:p w14:paraId="06D2277C"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Doit inclure un logiciel de hiérarchisation automatique natif permettant le déplacement des fichiers en fonction de leur âges, date de modification, date d’accès, taille, extension, etc. entre les différents nœuds du cluster</w:t>
                  </w:r>
                </w:p>
                <w:p w14:paraId="47416C54"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 xml:space="preserve">Doit Supporter un logiciel d’automatisation et d’orchestration de la reprise en cas de sinistre incluant tout l’aspect réseau de la solution NAS (DNS, AD, etc.) </w:t>
                  </w:r>
                </w:p>
                <w:p w14:paraId="33E5B9C5"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Doit supporter l’intégration natif avec un logiciel d’audit sécurité offrant des fonctionnalités de traçabilités sur tous les fichiers stockes, en autres quel utilisateur a supprimé, modifié, déplace ou même renommé certains fichiers</w:t>
                  </w:r>
                </w:p>
                <w:p w14:paraId="0F147996"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Doit supporter l’intégration d’une solution Ransomware Defender pour la prévention Cyberattaque Sécurité ayant la possibilité d’analyser le comportement des utilisateurs en temps réel, leur créer des profils et prendre des mesures de sécurités automatiques lorsque le comportement des utilisateurs ne correspond pas à leurs profils</w:t>
                  </w:r>
                </w:p>
                <w:p w14:paraId="1F8919C1" w14:textId="77777777" w:rsidR="00126A47" w:rsidRPr="003C123F" w:rsidRDefault="00126A47" w:rsidP="00126A47">
                  <w:pPr>
                    <w:pStyle w:val="Paragraphedeliste"/>
                    <w:numPr>
                      <w:ilvl w:val="0"/>
                      <w:numId w:val="29"/>
                    </w:numPr>
                    <w:autoSpaceDE w:val="0"/>
                    <w:autoSpaceDN w:val="0"/>
                    <w:adjustRightInd w:val="0"/>
                    <w:spacing w:before="120" w:after="120"/>
                    <w:jc w:val="both"/>
                    <w:rPr>
                      <w:rFonts w:ascii="Calibri" w:eastAsiaTheme="minorEastAsia" w:hAnsi="Calibri" w:cs="Calibri"/>
                      <w:sz w:val="22"/>
                      <w:szCs w:val="22"/>
                    </w:rPr>
                  </w:pPr>
                  <w:r w:rsidRPr="003C123F">
                    <w:rPr>
                      <w:rFonts w:ascii="Calibri" w:eastAsiaTheme="minorEastAsia" w:hAnsi="Calibri" w:cs="Calibri"/>
                      <w:sz w:val="22"/>
                      <w:szCs w:val="22"/>
                    </w:rPr>
                    <w:t>Doit supporter l’intégration d’une solution natif Cyber Recovery Site avec une technologie AirGap permettant de stocker les données utilisateurs sur un site isolé pour avoir un copie Golden comme dernier recours si une attaque Ransomware entrepris</w:t>
                  </w:r>
                </w:p>
              </w:tc>
            </w:tr>
            <w:tr w:rsidR="00126A47" w:rsidRPr="003C123F" w14:paraId="73EA2180" w14:textId="77777777" w:rsidTr="001D002C">
              <w:trPr>
                <w:trHeight w:val="360"/>
              </w:trPr>
              <w:tc>
                <w:tcPr>
                  <w:tcW w:w="5000" w:type="pct"/>
                  <w:shd w:val="clear" w:color="auto" w:fill="FFFFFF" w:themeFill="background1"/>
                  <w:vAlign w:val="center"/>
                </w:tcPr>
                <w:p w14:paraId="4A85390A" w14:textId="77777777" w:rsidR="00126A47" w:rsidRPr="003C123F" w:rsidRDefault="00126A47" w:rsidP="00126A47">
                  <w:pPr>
                    <w:autoSpaceDE w:val="0"/>
                    <w:autoSpaceDN w:val="0"/>
                    <w:adjustRightInd w:val="0"/>
                    <w:rPr>
                      <w:rFonts w:ascii="Calibri" w:eastAsiaTheme="minorEastAsia" w:hAnsi="Calibri" w:cs="Calibri"/>
                      <w:b/>
                      <w:bCs/>
                      <w:sz w:val="22"/>
                      <w:szCs w:val="22"/>
                    </w:rPr>
                  </w:pPr>
                  <w:r w:rsidRPr="003C123F">
                    <w:rPr>
                      <w:rFonts w:ascii="Calibri" w:eastAsiaTheme="minorEastAsia" w:hAnsi="Calibri" w:cs="Calibri"/>
                      <w:b/>
                      <w:bCs/>
                      <w:sz w:val="22"/>
                      <w:szCs w:val="22"/>
                    </w:rPr>
                    <w:lastRenderedPageBreak/>
                    <w:t>Garantie</w:t>
                  </w:r>
                </w:p>
              </w:tc>
            </w:tr>
            <w:tr w:rsidR="00126A47" w:rsidRPr="003C123F" w14:paraId="386D4F1B" w14:textId="77777777" w:rsidTr="001D002C">
              <w:trPr>
                <w:trHeight w:val="368"/>
              </w:trPr>
              <w:tc>
                <w:tcPr>
                  <w:tcW w:w="5000" w:type="pct"/>
                  <w:shd w:val="clear" w:color="auto" w:fill="FFFFFF" w:themeFill="background1"/>
                  <w:vAlign w:val="center"/>
                </w:tcPr>
                <w:p w14:paraId="781428C7" w14:textId="77777777" w:rsidR="00126A47" w:rsidRPr="003C123F" w:rsidRDefault="00126A47" w:rsidP="00126A47">
                  <w:pPr>
                    <w:autoSpaceDE w:val="0"/>
                    <w:autoSpaceDN w:val="0"/>
                    <w:adjustRightInd w:val="0"/>
                    <w:rPr>
                      <w:rFonts w:ascii="Calibri" w:eastAsiaTheme="minorEastAsia" w:hAnsi="Calibri" w:cs="Calibri"/>
                      <w:sz w:val="22"/>
                      <w:szCs w:val="22"/>
                    </w:rPr>
                  </w:pPr>
                  <w:r w:rsidRPr="003C123F">
                    <w:rPr>
                      <w:rFonts w:ascii="Calibri" w:eastAsiaTheme="minorEastAsia" w:hAnsi="Calibri" w:cs="Calibri"/>
                      <w:sz w:val="22"/>
                      <w:szCs w:val="22"/>
                      <w:lang w:eastAsia="en-US"/>
                    </w:rPr>
                    <w:t>Garantie Matériel et Logiciel de 3 ans avec un support 24h /7 Jours</w:t>
                  </w:r>
                </w:p>
              </w:tc>
            </w:tr>
          </w:tbl>
          <w:p w14:paraId="54809F8A"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rPr>
            </w:pPr>
          </w:p>
        </w:tc>
        <w:tc>
          <w:tcPr>
            <w:tcW w:w="1417" w:type="dxa"/>
            <w:tcBorders>
              <w:top w:val="single" w:sz="4" w:space="0" w:color="auto"/>
              <w:left w:val="nil"/>
              <w:bottom w:val="single" w:sz="4" w:space="0" w:color="auto"/>
              <w:right w:val="single" w:sz="4" w:space="0" w:color="auto"/>
            </w:tcBorders>
          </w:tcPr>
          <w:p w14:paraId="5A38FE81"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rPr>
            </w:pPr>
          </w:p>
        </w:tc>
        <w:tc>
          <w:tcPr>
            <w:tcW w:w="1417" w:type="dxa"/>
            <w:tcBorders>
              <w:top w:val="single" w:sz="4" w:space="0" w:color="auto"/>
              <w:left w:val="nil"/>
              <w:bottom w:val="single" w:sz="4" w:space="0" w:color="auto"/>
              <w:right w:val="single" w:sz="4" w:space="0" w:color="auto"/>
            </w:tcBorders>
          </w:tcPr>
          <w:p w14:paraId="1AEB3349"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rPr>
            </w:pPr>
          </w:p>
        </w:tc>
      </w:tr>
      <w:tr w:rsidR="00126A47" w:rsidRPr="003C123F" w14:paraId="5A3A1206" w14:textId="4C1B2E4B" w:rsidTr="003C123F">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62A70326" w14:textId="24C1D39E" w:rsidR="00126A47" w:rsidRPr="003C123F" w:rsidRDefault="00126A47" w:rsidP="00126A47">
            <w:pPr>
              <w:tabs>
                <w:tab w:val="left" w:pos="284"/>
              </w:tabs>
              <w:suppressAutoHyphens/>
              <w:autoSpaceDN w:val="0"/>
              <w:jc w:val="center"/>
              <w:textAlignment w:val="baseline"/>
              <w:rPr>
                <w:rFonts w:ascii="Calibri" w:hAnsi="Calibri" w:cs="Calibri"/>
                <w:b/>
                <w:sz w:val="22"/>
                <w:szCs w:val="22"/>
              </w:rPr>
            </w:pPr>
          </w:p>
        </w:tc>
        <w:tc>
          <w:tcPr>
            <w:tcW w:w="6379" w:type="dxa"/>
            <w:tcBorders>
              <w:top w:val="single" w:sz="4" w:space="0" w:color="auto"/>
              <w:left w:val="nil"/>
              <w:bottom w:val="single" w:sz="4" w:space="0" w:color="auto"/>
              <w:right w:val="single" w:sz="4" w:space="0" w:color="auto"/>
            </w:tcBorders>
            <w:vAlign w:val="center"/>
          </w:tcPr>
          <w:p w14:paraId="3C30B97F" w14:textId="77777777" w:rsidR="00126A47" w:rsidRPr="003C123F" w:rsidRDefault="00126A47" w:rsidP="00126A47">
            <w:pPr>
              <w:rPr>
                <w:rFonts w:ascii="Calibri" w:hAnsi="Calibri" w:cs="Calibri"/>
                <w:b/>
                <w:bCs/>
                <w:sz w:val="22"/>
                <w:szCs w:val="22"/>
              </w:rPr>
            </w:pPr>
            <w:r w:rsidRPr="003C123F">
              <w:rPr>
                <w:rFonts w:ascii="Calibri" w:hAnsi="Calibri" w:cs="Calibri"/>
                <w:b/>
                <w:bCs/>
                <w:sz w:val="22"/>
                <w:szCs w:val="22"/>
              </w:rPr>
              <w:t xml:space="preserve">Networking </w:t>
            </w:r>
          </w:p>
          <w:p w14:paraId="34491E2B"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t xml:space="preserve">2 switchs Tor à base de 48 ports chacun en 10gb optical, le switch devra être certifié par les solutions hyperconvergées incluses dans l’offre, </w:t>
            </w:r>
          </w:p>
          <w:p w14:paraId="74173A13" w14:textId="77777777" w:rsidR="00126A47" w:rsidRPr="003C123F" w:rsidRDefault="00126A47" w:rsidP="00126A47">
            <w:pPr>
              <w:rPr>
                <w:rFonts w:ascii="Calibri" w:hAnsi="Calibri" w:cs="Calibri"/>
                <w:sz w:val="22"/>
                <w:szCs w:val="22"/>
              </w:rPr>
            </w:pPr>
            <w:r w:rsidRPr="003C123F">
              <w:rPr>
                <w:rFonts w:ascii="Calibri" w:hAnsi="Calibri" w:cs="Calibri"/>
                <w:sz w:val="22"/>
                <w:szCs w:val="22"/>
              </w:rPr>
              <w:lastRenderedPageBreak/>
              <w:t>Il faudra également inclure les câbles nécessaires pour l’interconnexion de la solution hyperconvergée et appliance de stockage utilisateur NAS.</w:t>
            </w:r>
          </w:p>
          <w:p w14:paraId="3A1BDEAB" w14:textId="77777777" w:rsidR="00126A47" w:rsidRPr="003C123F" w:rsidRDefault="00126A47" w:rsidP="00126A47">
            <w:pPr>
              <w:tabs>
                <w:tab w:val="left" w:pos="284"/>
              </w:tabs>
              <w:suppressAutoHyphens/>
              <w:autoSpaceDN w:val="0"/>
              <w:jc w:val="both"/>
              <w:textAlignment w:val="baseline"/>
              <w:rPr>
                <w:rFonts w:ascii="Calibri" w:hAnsi="Calibri" w:cs="Calibri"/>
                <w:b/>
                <w:sz w:val="22"/>
                <w:szCs w:val="22"/>
              </w:rPr>
            </w:pPr>
          </w:p>
        </w:tc>
        <w:tc>
          <w:tcPr>
            <w:tcW w:w="1417" w:type="dxa"/>
            <w:tcBorders>
              <w:top w:val="single" w:sz="4" w:space="0" w:color="auto"/>
              <w:left w:val="nil"/>
              <w:bottom w:val="single" w:sz="4" w:space="0" w:color="auto"/>
              <w:right w:val="single" w:sz="4" w:space="0" w:color="auto"/>
            </w:tcBorders>
          </w:tcPr>
          <w:p w14:paraId="2B3694F1" w14:textId="77777777" w:rsidR="00126A47" w:rsidRPr="003C123F" w:rsidRDefault="00126A47" w:rsidP="00126A47">
            <w:pPr>
              <w:rPr>
                <w:rFonts w:ascii="Calibri" w:hAnsi="Calibri" w:cs="Calibri"/>
                <w:b/>
                <w:bCs/>
                <w:sz w:val="22"/>
                <w:szCs w:val="22"/>
              </w:rPr>
            </w:pPr>
          </w:p>
        </w:tc>
        <w:tc>
          <w:tcPr>
            <w:tcW w:w="1417" w:type="dxa"/>
            <w:tcBorders>
              <w:top w:val="single" w:sz="4" w:space="0" w:color="auto"/>
              <w:left w:val="nil"/>
              <w:bottom w:val="single" w:sz="4" w:space="0" w:color="auto"/>
              <w:right w:val="single" w:sz="4" w:space="0" w:color="auto"/>
            </w:tcBorders>
          </w:tcPr>
          <w:p w14:paraId="49CBC49E" w14:textId="77777777" w:rsidR="00126A47" w:rsidRPr="003C123F" w:rsidRDefault="00126A47" w:rsidP="00126A47">
            <w:pPr>
              <w:rPr>
                <w:rFonts w:ascii="Calibri" w:hAnsi="Calibri" w:cs="Calibri"/>
                <w:b/>
                <w:bCs/>
                <w:sz w:val="22"/>
                <w:szCs w:val="22"/>
              </w:rPr>
            </w:pPr>
          </w:p>
        </w:tc>
      </w:tr>
    </w:tbl>
    <w:p w14:paraId="61588990" w14:textId="23CF40CC" w:rsidR="00CC5F2B" w:rsidRDefault="00CC5F2B" w:rsidP="007F117F">
      <w:pPr>
        <w:sectPr w:rsidR="00CC5F2B" w:rsidSect="00962B5C">
          <w:pgSz w:w="11906" w:h="16838"/>
          <w:pgMar w:top="1134" w:right="851" w:bottom="1134" w:left="851" w:header="709" w:footer="709" w:gutter="0"/>
          <w:cols w:space="708"/>
          <w:docGrid w:linePitch="360"/>
        </w:sectPr>
      </w:pPr>
    </w:p>
    <w:p w14:paraId="37F524D0" w14:textId="77777777" w:rsidR="00295130" w:rsidRPr="009A28C3" w:rsidRDefault="00295130" w:rsidP="0029513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292010D" w14:textId="77777777" w:rsidR="00295130" w:rsidRPr="0064326E" w:rsidRDefault="00295130" w:rsidP="00295130">
      <w:pPr>
        <w:widowControl w:val="0"/>
        <w:jc w:val="center"/>
        <w:rPr>
          <w:b/>
          <w:sz w:val="28"/>
          <w:szCs w:val="28"/>
        </w:rPr>
      </w:pPr>
    </w:p>
    <w:p w14:paraId="463F201F" w14:textId="3EA14935" w:rsidR="00295130" w:rsidRDefault="00295130" w:rsidP="00295130">
      <w:pPr>
        <w:ind w:left="-567"/>
        <w:jc w:val="center"/>
        <w:rPr>
          <w:rFonts w:ascii="Century Gothic" w:hAnsi="Century Gothic"/>
          <w:b/>
          <w:color w:val="0070C0"/>
          <w:sz w:val="22"/>
          <w:szCs w:val="22"/>
          <w:lang w:val="en-US"/>
        </w:rPr>
      </w:pPr>
      <w:r>
        <w:rPr>
          <w:rFonts w:ascii="Century Gothic" w:hAnsi="Century Gothic"/>
          <w:b/>
          <w:color w:val="0070C0"/>
          <w:sz w:val="22"/>
          <w:szCs w:val="22"/>
          <w:lang w:val="en-US"/>
        </w:rPr>
        <w:t>LOT n°2</w:t>
      </w:r>
      <w:r w:rsidRPr="00312B5F">
        <w:rPr>
          <w:rFonts w:ascii="Century Gothic" w:hAnsi="Century Gothic"/>
          <w:b/>
          <w:color w:val="0070C0"/>
          <w:sz w:val="22"/>
          <w:szCs w:val="22"/>
          <w:lang w:val="en-US"/>
        </w:rPr>
        <w:t xml:space="preserve">: VDI CMC </w:t>
      </w:r>
      <w:r>
        <w:rPr>
          <w:rFonts w:ascii="Century Gothic" w:hAnsi="Century Gothic"/>
          <w:b/>
          <w:color w:val="0070C0"/>
          <w:sz w:val="22"/>
          <w:szCs w:val="22"/>
          <w:lang w:val="en-US"/>
        </w:rPr>
        <w:t>Laayoune</w:t>
      </w:r>
    </w:p>
    <w:p w14:paraId="7EC01B47" w14:textId="77777777" w:rsidR="00295130" w:rsidRDefault="00295130" w:rsidP="00295130">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95130" w:rsidRPr="006313F0" w14:paraId="4787D340"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2AE360B7"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700211F0"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1A770CA4"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642CAB25"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20AE93CB"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6468950E"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B2B30C6"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62FAEAFA"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4F156ADC"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3B1654C"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295130" w:rsidRPr="006313F0" w14:paraId="5FF206C0" w14:textId="77777777" w:rsidTr="003F368E">
        <w:trPr>
          <w:cantSplit/>
          <w:trHeight w:val="424"/>
          <w:jc w:val="center"/>
        </w:trPr>
        <w:tc>
          <w:tcPr>
            <w:tcW w:w="943" w:type="dxa"/>
            <w:shd w:val="clear" w:color="auto" w:fill="auto"/>
            <w:tcMar>
              <w:top w:w="0" w:type="dxa"/>
              <w:left w:w="70" w:type="dxa"/>
              <w:bottom w:w="0" w:type="dxa"/>
              <w:right w:w="70" w:type="dxa"/>
            </w:tcMar>
            <w:vAlign w:val="center"/>
          </w:tcPr>
          <w:p w14:paraId="40C01265" w14:textId="77777777" w:rsidR="00295130" w:rsidRPr="009A28C3" w:rsidRDefault="00295130"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14:paraId="238E85DC" w14:textId="77777777" w:rsidR="00295130" w:rsidRPr="00E504AA" w:rsidRDefault="00295130" w:rsidP="003F368E">
            <w:pPr>
              <w:tabs>
                <w:tab w:val="left" w:pos="284"/>
              </w:tabs>
              <w:suppressAutoHyphens/>
              <w:autoSpaceDN w:val="0"/>
              <w:jc w:val="both"/>
              <w:textAlignment w:val="baseline"/>
              <w:rPr>
                <w:rFonts w:asciiTheme="minorHAnsi" w:hAnsiTheme="minorHAnsi" w:cstheme="minorHAnsi"/>
                <w:b/>
                <w:sz w:val="22"/>
                <w:szCs w:val="22"/>
              </w:rPr>
            </w:pPr>
            <w:r w:rsidRPr="00EC4C71">
              <w:rPr>
                <w:rFonts w:asciiTheme="minorHAnsi" w:hAnsiTheme="minorHAnsi" w:cstheme="minorHAnsi"/>
                <w:b/>
                <w:sz w:val="22"/>
                <w:szCs w:val="22"/>
              </w:rPr>
              <w:t>Solution de virtualisation du poste de travail</w:t>
            </w:r>
          </w:p>
        </w:tc>
        <w:tc>
          <w:tcPr>
            <w:tcW w:w="1011" w:type="dxa"/>
            <w:shd w:val="clear" w:color="auto" w:fill="auto"/>
            <w:tcMar>
              <w:top w:w="0" w:type="dxa"/>
              <w:left w:w="70" w:type="dxa"/>
              <w:bottom w:w="0" w:type="dxa"/>
              <w:right w:w="70" w:type="dxa"/>
            </w:tcMar>
            <w:vAlign w:val="center"/>
          </w:tcPr>
          <w:p w14:paraId="2DB2023E" w14:textId="77777777" w:rsidR="00295130" w:rsidRPr="009A28C3" w:rsidRDefault="00295130" w:rsidP="003F368E">
            <w:pPr>
              <w:jc w:val="center"/>
              <w:rPr>
                <w:rFonts w:ascii="Century Gothic" w:hAnsi="Century Gothic"/>
                <w:b/>
                <w:sz w:val="22"/>
                <w:szCs w:val="22"/>
              </w:rPr>
            </w:pPr>
            <w:r>
              <w:rPr>
                <w:rFonts w:ascii="Century Gothic" w:hAnsi="Century Gothic"/>
                <w:b/>
                <w:sz w:val="22"/>
                <w:szCs w:val="22"/>
              </w:rPr>
              <w:t>U</w:t>
            </w:r>
          </w:p>
        </w:tc>
        <w:tc>
          <w:tcPr>
            <w:tcW w:w="1098" w:type="dxa"/>
            <w:vAlign w:val="center"/>
          </w:tcPr>
          <w:p w14:paraId="210CDCA4" w14:textId="77777777" w:rsidR="00295130" w:rsidRPr="009A28C3" w:rsidRDefault="00295130" w:rsidP="003F368E">
            <w:pPr>
              <w:jc w:val="center"/>
              <w:rPr>
                <w:rFonts w:ascii="Century Gothic" w:hAnsi="Century Gothic"/>
                <w:b/>
                <w:sz w:val="22"/>
                <w:szCs w:val="22"/>
              </w:rPr>
            </w:pPr>
            <w:r>
              <w:rPr>
                <w:rFonts w:ascii="Century Gothic" w:hAnsi="Century Gothic"/>
                <w:b/>
                <w:sz w:val="22"/>
                <w:szCs w:val="22"/>
              </w:rPr>
              <w:t>1</w:t>
            </w:r>
          </w:p>
        </w:tc>
        <w:tc>
          <w:tcPr>
            <w:tcW w:w="1973" w:type="dxa"/>
          </w:tcPr>
          <w:p w14:paraId="05794A6F" w14:textId="77777777" w:rsidR="00295130" w:rsidRPr="009A28C3" w:rsidRDefault="00295130" w:rsidP="003F368E">
            <w:pPr>
              <w:jc w:val="center"/>
              <w:rPr>
                <w:rFonts w:ascii="Century Gothic" w:hAnsi="Century Gothic"/>
                <w:b/>
                <w:sz w:val="22"/>
                <w:szCs w:val="22"/>
              </w:rPr>
            </w:pPr>
          </w:p>
        </w:tc>
        <w:tc>
          <w:tcPr>
            <w:tcW w:w="2083" w:type="dxa"/>
          </w:tcPr>
          <w:p w14:paraId="19294969" w14:textId="77777777" w:rsidR="00295130" w:rsidRPr="009A28C3" w:rsidRDefault="00295130" w:rsidP="003F368E">
            <w:pPr>
              <w:jc w:val="center"/>
              <w:rPr>
                <w:rFonts w:ascii="Century Gothic" w:hAnsi="Century Gothic"/>
                <w:b/>
                <w:sz w:val="22"/>
                <w:szCs w:val="22"/>
              </w:rPr>
            </w:pPr>
          </w:p>
        </w:tc>
      </w:tr>
      <w:tr w:rsidR="00295130" w:rsidRPr="006313F0" w14:paraId="6E340BC6" w14:textId="77777777" w:rsidTr="003F368E">
        <w:trPr>
          <w:cantSplit/>
          <w:trHeight w:val="539"/>
          <w:jc w:val="center"/>
        </w:trPr>
        <w:tc>
          <w:tcPr>
            <w:tcW w:w="12659" w:type="dxa"/>
            <w:gridSpan w:val="5"/>
            <w:shd w:val="clear" w:color="auto" w:fill="auto"/>
            <w:tcMar>
              <w:top w:w="0" w:type="dxa"/>
              <w:left w:w="70" w:type="dxa"/>
              <w:bottom w:w="0" w:type="dxa"/>
              <w:right w:w="70" w:type="dxa"/>
            </w:tcMar>
            <w:vAlign w:val="center"/>
          </w:tcPr>
          <w:p w14:paraId="62F9EA23" w14:textId="77777777" w:rsidR="00295130" w:rsidRPr="009A28C3" w:rsidRDefault="00295130" w:rsidP="003F368E">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28981A42" w14:textId="77777777" w:rsidR="00295130" w:rsidRPr="009A28C3" w:rsidRDefault="00295130" w:rsidP="003F368E">
            <w:pPr>
              <w:spacing w:before="240" w:after="240"/>
              <w:jc w:val="center"/>
              <w:rPr>
                <w:rFonts w:ascii="Century Gothic" w:hAnsi="Century Gothic"/>
                <w:b/>
                <w:sz w:val="22"/>
                <w:szCs w:val="22"/>
              </w:rPr>
            </w:pPr>
          </w:p>
        </w:tc>
      </w:tr>
      <w:tr w:rsidR="00295130" w:rsidRPr="006313F0" w14:paraId="4570A106"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5DB494CD" w14:textId="77777777" w:rsidR="00295130" w:rsidRPr="009A28C3" w:rsidRDefault="00295130" w:rsidP="003F368E">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73BD6FA2" w14:textId="77777777" w:rsidR="00295130" w:rsidRPr="009A28C3" w:rsidRDefault="00295130" w:rsidP="003F368E">
            <w:pPr>
              <w:spacing w:before="240" w:after="240"/>
              <w:jc w:val="center"/>
              <w:rPr>
                <w:rFonts w:ascii="Century Gothic" w:hAnsi="Century Gothic"/>
                <w:b/>
                <w:sz w:val="22"/>
                <w:szCs w:val="22"/>
              </w:rPr>
            </w:pPr>
          </w:p>
        </w:tc>
      </w:tr>
      <w:tr w:rsidR="00295130" w:rsidRPr="0058140F" w14:paraId="7DFE50BA"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0CDE30BC" w14:textId="77777777" w:rsidR="00295130" w:rsidRPr="009A28C3" w:rsidRDefault="00295130" w:rsidP="003F368E">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43004FB3" w14:textId="77777777" w:rsidR="00295130" w:rsidRPr="009A28C3" w:rsidRDefault="00295130" w:rsidP="003F368E">
            <w:pPr>
              <w:spacing w:before="240" w:after="240"/>
              <w:jc w:val="center"/>
              <w:rPr>
                <w:rFonts w:ascii="Century Gothic" w:hAnsi="Century Gothic"/>
                <w:b/>
                <w:sz w:val="22"/>
                <w:szCs w:val="22"/>
              </w:rPr>
            </w:pPr>
          </w:p>
        </w:tc>
      </w:tr>
    </w:tbl>
    <w:p w14:paraId="68672A43" w14:textId="77777777" w:rsidR="00295130" w:rsidRDefault="00295130" w:rsidP="00295130">
      <w:pPr>
        <w:autoSpaceDE w:val="0"/>
        <w:autoSpaceDN w:val="0"/>
        <w:adjustRightInd w:val="0"/>
      </w:pPr>
    </w:p>
    <w:p w14:paraId="58CD41FA" w14:textId="77777777" w:rsidR="00295130" w:rsidRPr="0064326E" w:rsidRDefault="00295130" w:rsidP="0029513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568F467" w14:textId="77777777" w:rsidR="00295130" w:rsidRPr="0064326E" w:rsidRDefault="00295130" w:rsidP="00295130">
      <w:pPr>
        <w:rPr>
          <w:b/>
          <w:bCs/>
          <w:sz w:val="18"/>
          <w:szCs w:val="22"/>
        </w:rPr>
      </w:pPr>
    </w:p>
    <w:p w14:paraId="3674F26E" w14:textId="77777777" w:rsidR="00295130" w:rsidRDefault="00295130" w:rsidP="00295130">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3F8525BA" w14:textId="77777777" w:rsidR="00295130" w:rsidRDefault="00295130" w:rsidP="00295130">
      <w:pPr>
        <w:jc w:val="right"/>
        <w:rPr>
          <w:b/>
          <w:bCs/>
          <w:kern w:val="36"/>
          <w:sz w:val="22"/>
          <w:szCs w:val="22"/>
        </w:rPr>
      </w:pPr>
    </w:p>
    <w:p w14:paraId="4262B6A7" w14:textId="72051A26" w:rsidR="00CC5F2B" w:rsidRDefault="00295130" w:rsidP="0029513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831A9D7" w14:textId="76211966" w:rsidR="00261DFA" w:rsidRDefault="00261DFA" w:rsidP="004C004B"/>
    <w:p w14:paraId="441F7EB7" w14:textId="762C78D4" w:rsidR="00261DFA" w:rsidRDefault="00261DFA" w:rsidP="00261DFA">
      <w:pPr>
        <w:jc w:val="center"/>
      </w:pPr>
    </w:p>
    <w:p w14:paraId="3026AB40" w14:textId="77777777" w:rsidR="00261DFA" w:rsidRDefault="00261DFA" w:rsidP="004C004B">
      <w:pPr>
        <w:sectPr w:rsidR="00261DFA" w:rsidSect="00CC5F2B">
          <w:pgSz w:w="16838" w:h="11906" w:orient="landscape"/>
          <w:pgMar w:top="851" w:right="1134" w:bottom="851" w:left="1134" w:header="709" w:footer="709" w:gutter="0"/>
          <w:cols w:space="708"/>
          <w:docGrid w:linePitch="360"/>
        </w:sectPr>
      </w:pPr>
    </w:p>
    <w:p w14:paraId="291D3E6B" w14:textId="77777777" w:rsidR="00295130" w:rsidRDefault="00295130" w:rsidP="00295130">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lastRenderedPageBreak/>
        <w:t>LOT n°4</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Pr>
          <w:rFonts w:ascii="Century Gothic" w:hAnsi="Century Gothic"/>
          <w:b/>
          <w:color w:val="0070C0"/>
          <w:sz w:val="22"/>
          <w:szCs w:val="22"/>
        </w:rPr>
        <w:t>Client léger</w:t>
      </w:r>
    </w:p>
    <w:p w14:paraId="51EC892F" w14:textId="77777777" w:rsidR="00295130" w:rsidRPr="00F02EDE" w:rsidRDefault="00295130" w:rsidP="00295130">
      <w:pPr>
        <w:jc w:val="center"/>
        <w:rPr>
          <w:rFonts w:ascii="Calibri" w:hAnsi="Calibri" w:cs="Arial"/>
          <w:b/>
          <w:bCs/>
          <w:sz w:val="22"/>
          <w:szCs w:val="22"/>
        </w:rPr>
      </w:pPr>
    </w:p>
    <w:p w14:paraId="7A57B8D2" w14:textId="77777777" w:rsidR="00295130" w:rsidRPr="00F02EDE" w:rsidRDefault="00295130" w:rsidP="00295130">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25A4DF2" w14:textId="77777777" w:rsidR="00295130" w:rsidRPr="00F02EDE" w:rsidRDefault="00295130" w:rsidP="00295130">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D6D07EB" w14:textId="77777777" w:rsidR="00295130" w:rsidRPr="00F02EDE" w:rsidRDefault="00295130" w:rsidP="00295130">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AD59564" w14:textId="77777777" w:rsidR="00295130" w:rsidRPr="00F02EDE" w:rsidRDefault="00295130" w:rsidP="00295130">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ED1010E" w14:textId="77777777" w:rsidR="00295130" w:rsidRDefault="00295130" w:rsidP="00295130">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193701A3" w14:textId="77777777" w:rsidR="00295130" w:rsidRDefault="00295130" w:rsidP="00295130">
      <w:pPr>
        <w:tabs>
          <w:tab w:val="left" w:pos="284"/>
        </w:tabs>
        <w:suppressAutoHyphens/>
        <w:autoSpaceDN w:val="0"/>
        <w:jc w:val="both"/>
        <w:textAlignment w:val="baseline"/>
        <w:rPr>
          <w:rFonts w:ascii="Century Gothic" w:hAnsi="Century Gothic"/>
          <w:b/>
          <w:color w:val="0070C0"/>
          <w:sz w:val="22"/>
          <w:szCs w:val="22"/>
        </w:rPr>
      </w:pPr>
    </w:p>
    <w:tbl>
      <w:tblPr>
        <w:tblW w:w="9493" w:type="dxa"/>
        <w:jc w:val="center"/>
        <w:tblLayout w:type="fixed"/>
        <w:tblCellMar>
          <w:left w:w="70" w:type="dxa"/>
          <w:right w:w="70" w:type="dxa"/>
        </w:tblCellMar>
        <w:tblLook w:val="0000" w:firstRow="0" w:lastRow="0" w:firstColumn="0" w:lastColumn="0" w:noHBand="0" w:noVBand="0"/>
      </w:tblPr>
      <w:tblGrid>
        <w:gridCol w:w="846"/>
        <w:gridCol w:w="5670"/>
        <w:gridCol w:w="1559"/>
        <w:gridCol w:w="1418"/>
      </w:tblGrid>
      <w:tr w:rsidR="009E6809" w:rsidRPr="007D0943" w14:paraId="6B027460" w14:textId="3A9E9113" w:rsidTr="009E6809">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6E4682DC" w14:textId="77777777" w:rsidR="009E6809" w:rsidRPr="003C123F" w:rsidRDefault="009E6809" w:rsidP="009E6809">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Item N°</w:t>
            </w:r>
          </w:p>
        </w:tc>
        <w:tc>
          <w:tcPr>
            <w:tcW w:w="5670" w:type="dxa"/>
            <w:tcBorders>
              <w:top w:val="single" w:sz="4" w:space="0" w:color="auto"/>
              <w:left w:val="nil"/>
              <w:bottom w:val="single" w:sz="4" w:space="0" w:color="auto"/>
              <w:right w:val="single" w:sz="4" w:space="0" w:color="auto"/>
            </w:tcBorders>
            <w:vAlign w:val="center"/>
          </w:tcPr>
          <w:p w14:paraId="2217180D" w14:textId="77777777" w:rsidR="009E6809" w:rsidRPr="003C123F" w:rsidRDefault="009E6809" w:rsidP="009E6809">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Désignation et caractéristiques techniques</w:t>
            </w:r>
          </w:p>
        </w:tc>
        <w:tc>
          <w:tcPr>
            <w:tcW w:w="1559" w:type="dxa"/>
            <w:tcBorders>
              <w:top w:val="single" w:sz="4" w:space="0" w:color="auto"/>
              <w:left w:val="nil"/>
              <w:bottom w:val="single" w:sz="4" w:space="0" w:color="auto"/>
              <w:right w:val="single" w:sz="4" w:space="0" w:color="auto"/>
            </w:tcBorders>
            <w:vAlign w:val="center"/>
          </w:tcPr>
          <w:p w14:paraId="22AC044E" w14:textId="254D86F1" w:rsidR="009E6809" w:rsidRPr="00BA24DE" w:rsidRDefault="009E6809" w:rsidP="009E6809">
            <w:pPr>
              <w:tabs>
                <w:tab w:val="left" w:pos="284"/>
              </w:tabs>
              <w:suppressAutoHyphens/>
              <w:autoSpaceDN w:val="0"/>
              <w:jc w:val="center"/>
              <w:textAlignment w:val="baseline"/>
              <w:rPr>
                <w:rFonts w:ascii="Century Gothic" w:hAnsi="Century Gothic"/>
                <w:b/>
                <w:sz w:val="22"/>
                <w:szCs w:val="22"/>
              </w:rPr>
            </w:pPr>
            <w:r w:rsidRPr="00F02EDE">
              <w:rPr>
                <w:rFonts w:ascii="Calibri" w:hAnsi="Calibri"/>
                <w:b/>
                <w:sz w:val="18"/>
                <w:szCs w:val="18"/>
                <w:lang w:eastAsia="en-US" w:bidi="ar-MA"/>
              </w:rPr>
              <w:t>Proposition du soumissionnaire</w:t>
            </w:r>
          </w:p>
        </w:tc>
        <w:tc>
          <w:tcPr>
            <w:tcW w:w="1418" w:type="dxa"/>
            <w:tcBorders>
              <w:top w:val="single" w:sz="4" w:space="0" w:color="auto"/>
              <w:left w:val="nil"/>
              <w:bottom w:val="single" w:sz="4" w:space="0" w:color="auto"/>
              <w:right w:val="single" w:sz="4" w:space="0" w:color="auto"/>
            </w:tcBorders>
            <w:vAlign w:val="center"/>
          </w:tcPr>
          <w:p w14:paraId="2A3E96A1" w14:textId="77777777" w:rsidR="009E6809" w:rsidRPr="00F02EDE" w:rsidRDefault="009E6809" w:rsidP="009E6809">
            <w:pPr>
              <w:overflowPunct w:val="0"/>
              <w:autoSpaceDE w:val="0"/>
              <w:autoSpaceDN w:val="0"/>
              <w:adjustRightInd w:val="0"/>
              <w:textAlignment w:val="baseline"/>
              <w:rPr>
                <w:rFonts w:ascii="Calibri" w:hAnsi="Calibri"/>
                <w:b/>
                <w:sz w:val="18"/>
                <w:szCs w:val="18"/>
                <w:lang w:eastAsia="en-US" w:bidi="ar-MA"/>
              </w:rPr>
            </w:pPr>
            <w:r w:rsidRPr="00F02EDE">
              <w:rPr>
                <w:rFonts w:ascii="Calibri" w:hAnsi="Calibri"/>
                <w:b/>
                <w:sz w:val="18"/>
                <w:szCs w:val="18"/>
                <w:lang w:eastAsia="en-US" w:bidi="ar-MA"/>
              </w:rPr>
              <w:t>Appréciation de l'administration</w:t>
            </w:r>
          </w:p>
          <w:p w14:paraId="70306A87" w14:textId="77777777" w:rsidR="009E6809" w:rsidRPr="00BA24DE" w:rsidRDefault="009E6809" w:rsidP="009E6809">
            <w:pPr>
              <w:tabs>
                <w:tab w:val="left" w:pos="284"/>
              </w:tabs>
              <w:suppressAutoHyphens/>
              <w:autoSpaceDN w:val="0"/>
              <w:jc w:val="center"/>
              <w:textAlignment w:val="baseline"/>
              <w:rPr>
                <w:rFonts w:ascii="Century Gothic" w:hAnsi="Century Gothic"/>
                <w:b/>
                <w:sz w:val="22"/>
                <w:szCs w:val="22"/>
              </w:rPr>
            </w:pPr>
          </w:p>
        </w:tc>
      </w:tr>
      <w:tr w:rsidR="009E6809" w:rsidRPr="007D0943" w14:paraId="5ACB8892" w14:textId="0C73BB13" w:rsidTr="009E6809">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583775EB" w14:textId="77777777" w:rsidR="009E6809" w:rsidRPr="003C123F" w:rsidRDefault="009E6809" w:rsidP="009E6809">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1</w:t>
            </w:r>
          </w:p>
        </w:tc>
        <w:tc>
          <w:tcPr>
            <w:tcW w:w="5670" w:type="dxa"/>
            <w:tcBorders>
              <w:top w:val="single" w:sz="4" w:space="0" w:color="auto"/>
              <w:left w:val="nil"/>
              <w:bottom w:val="single" w:sz="4" w:space="0" w:color="auto"/>
              <w:right w:val="single" w:sz="4" w:space="0" w:color="auto"/>
            </w:tcBorders>
            <w:vAlign w:val="center"/>
          </w:tcPr>
          <w:tbl>
            <w:tblPr>
              <w:tblW w:w="5311" w:type="dxa"/>
              <w:tblLayout w:type="fixed"/>
              <w:tblCellMar>
                <w:left w:w="70" w:type="dxa"/>
                <w:right w:w="70" w:type="dxa"/>
              </w:tblCellMar>
              <w:tblLook w:val="04A0" w:firstRow="1" w:lastRow="0" w:firstColumn="1" w:lastColumn="0" w:noHBand="0" w:noVBand="1"/>
            </w:tblPr>
            <w:tblGrid>
              <w:gridCol w:w="5311"/>
            </w:tblGrid>
            <w:tr w:rsidR="009E6809" w:rsidRPr="003C123F" w14:paraId="50494C60" w14:textId="77777777" w:rsidTr="009E6809">
              <w:trPr>
                <w:trHeight w:val="522"/>
              </w:trPr>
              <w:tc>
                <w:tcPr>
                  <w:tcW w:w="5311" w:type="dxa"/>
                  <w:shd w:val="clear" w:color="auto" w:fill="auto"/>
                  <w:noWrap/>
                  <w:vAlign w:val="center"/>
                </w:tcPr>
                <w:p w14:paraId="62B399B3" w14:textId="77777777" w:rsidR="009E6809" w:rsidRPr="003C123F" w:rsidRDefault="009E6809" w:rsidP="009E6809">
                  <w:pPr>
                    <w:spacing w:before="120" w:line="276" w:lineRule="auto"/>
                    <w:jc w:val="both"/>
                    <w:rPr>
                      <w:rFonts w:ascii="Calibri" w:hAnsi="Calibri" w:cs="Calibri"/>
                      <w:b/>
                      <w:bCs/>
                      <w:lang w:eastAsia="en-US" w:bidi="en-US"/>
                    </w:rPr>
                  </w:pPr>
                  <w:r w:rsidRPr="003C123F">
                    <w:rPr>
                      <w:rFonts w:ascii="Calibri" w:hAnsi="Calibri" w:cs="Calibri"/>
                      <w:b/>
                      <w:bCs/>
                      <w:lang w:eastAsia="en-US" w:bidi="en-US"/>
                    </w:rPr>
                    <w:t>Clients léger type 1</w:t>
                  </w:r>
                </w:p>
                <w:p w14:paraId="1F1C665C"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CPU : minimum Intel Quad Core jusqu’à 1,4Ghz </w:t>
                  </w:r>
                </w:p>
                <w:p w14:paraId="1F8F9457"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RAM : minimum 2 Go</w:t>
                  </w:r>
                </w:p>
                <w:p w14:paraId="623A9AEE"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lang w:val="en-US"/>
                    </w:rPr>
                  </w:pPr>
                  <w:r w:rsidRPr="003C123F">
                    <w:rPr>
                      <w:rFonts w:ascii="Calibri" w:eastAsia="SimSun" w:hAnsi="Calibri" w:cs="Calibri"/>
                      <w:sz w:val="22"/>
                      <w:szCs w:val="22"/>
                      <w:lang w:val="en-US"/>
                    </w:rPr>
                    <w:t>Mémoire Flash : minimum 16 Go</w:t>
                  </w:r>
                </w:p>
                <w:p w14:paraId="7D5687AE"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Carte graphique : Contrôleur graphique intégré</w:t>
                  </w:r>
                </w:p>
                <w:p w14:paraId="7BA01BA3"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Ports : minimum 4 ports USB; 1 port RJ-45 ; une sortie audio ;</w:t>
                  </w:r>
                  <w:r w:rsidRPr="003C123F">
                    <w:rPr>
                      <w:rFonts w:ascii="Calibri" w:hAnsi="Calibri" w:cs="Calibri"/>
                      <w:sz w:val="22"/>
                      <w:szCs w:val="22"/>
                      <w:lang w:eastAsia="en-US" w:bidi="en-US"/>
                    </w:rPr>
                    <w:t xml:space="preserve"> 2 ports DispalyPort</w:t>
                  </w:r>
                </w:p>
                <w:p w14:paraId="48513F1D"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Clavier USB bilingue français/arabe de même marque</w:t>
                  </w:r>
                </w:p>
                <w:p w14:paraId="6FEF21F6"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 xml:space="preserve">Souris USB optique de même marque </w:t>
                  </w:r>
                </w:p>
                <w:p w14:paraId="43F6BFD2"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Alimentation électrique conforme à la norme européenne</w:t>
                  </w:r>
                </w:p>
                <w:p w14:paraId="6C29B307"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Système d’exploitation Zero ou Hybride dédié à la virtualisation de poste de travail</w:t>
                  </w:r>
                </w:p>
                <w:p w14:paraId="16C60849"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Protocoles de virtualisation supportés : Citrix ICA, HDX ; VMware View client ; Microsoft RDP</w:t>
                  </w:r>
                </w:p>
                <w:p w14:paraId="46388BFF"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Ergonomie : Le client doit obligatoirement être fixé sur l’écran avec un kit de fixation de même marque</w:t>
                  </w:r>
                </w:p>
                <w:p w14:paraId="025F8750"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Logiciel de gestion et d’administration des clients légers de même marque</w:t>
                  </w:r>
                </w:p>
                <w:p w14:paraId="25D6BB17" w14:textId="77777777" w:rsidR="009E6809" w:rsidRPr="003C123F" w:rsidRDefault="009E6809" w:rsidP="009E6809">
                  <w:pPr>
                    <w:pStyle w:val="Paragraphedeliste"/>
                    <w:numPr>
                      <w:ilvl w:val="0"/>
                      <w:numId w:val="31"/>
                    </w:numPr>
                    <w:ind w:left="170" w:hanging="170"/>
                    <w:rPr>
                      <w:rFonts w:ascii="Calibri" w:hAnsi="Calibri" w:cs="Calibri"/>
                      <w:sz w:val="22"/>
                      <w:szCs w:val="22"/>
                    </w:rPr>
                  </w:pPr>
                  <w:r w:rsidRPr="003C123F">
                    <w:rPr>
                      <w:rFonts w:ascii="Calibri" w:hAnsi="Calibri" w:cs="Calibri"/>
                      <w:sz w:val="22"/>
                      <w:szCs w:val="22"/>
                    </w:rPr>
                    <w:t>Ecran FHD 21,5 pouces compatible avec le client léger (de même marque)</w:t>
                  </w:r>
                </w:p>
                <w:p w14:paraId="39D42F95" w14:textId="77777777" w:rsidR="009E6809" w:rsidRPr="003C123F" w:rsidRDefault="009E6809" w:rsidP="009E6809">
                  <w:pPr>
                    <w:pStyle w:val="Paragraphedeliste"/>
                    <w:numPr>
                      <w:ilvl w:val="0"/>
                      <w:numId w:val="31"/>
                    </w:numPr>
                    <w:ind w:left="170" w:hanging="170"/>
                    <w:rPr>
                      <w:rFonts w:ascii="Calibri" w:hAnsi="Calibri" w:cs="Calibri"/>
                      <w:sz w:val="22"/>
                      <w:szCs w:val="22"/>
                    </w:rPr>
                  </w:pPr>
                  <w:r w:rsidRPr="003C123F">
                    <w:rPr>
                      <w:rFonts w:ascii="Calibri" w:hAnsi="Calibri" w:cs="Calibri"/>
                      <w:sz w:val="22"/>
                      <w:szCs w:val="22"/>
                    </w:rPr>
                    <w:t>Garantie du constructeur : client léger (3 ans pièces et main d’œuvre sur site) – écran (3 ans échange standard). Fournir l’attestation de garantie du constructeur</w:t>
                  </w:r>
                </w:p>
                <w:p w14:paraId="1C3249E3" w14:textId="77777777" w:rsidR="009E6809" w:rsidRPr="003C123F" w:rsidRDefault="009E6809" w:rsidP="009E6809">
                  <w:pPr>
                    <w:rPr>
                      <w:rFonts w:ascii="Calibri" w:hAnsi="Calibri" w:cs="Calibri"/>
                      <w:b/>
                      <w:bCs/>
                      <w:sz w:val="20"/>
                      <w:szCs w:val="20"/>
                      <w:u w:val="single"/>
                    </w:rPr>
                  </w:pPr>
                </w:p>
              </w:tc>
            </w:tr>
          </w:tbl>
          <w:p w14:paraId="2703E095" w14:textId="77777777" w:rsidR="009E6809" w:rsidRPr="003C123F" w:rsidRDefault="009E6809" w:rsidP="009E6809">
            <w:pPr>
              <w:tabs>
                <w:tab w:val="left" w:pos="284"/>
              </w:tabs>
              <w:suppressAutoHyphens/>
              <w:autoSpaceDN w:val="0"/>
              <w:jc w:val="both"/>
              <w:textAlignment w:val="baseline"/>
              <w:rPr>
                <w:rFonts w:ascii="Calibri" w:hAnsi="Calibri" w:cs="Calibri"/>
                <w:sz w:val="22"/>
                <w:szCs w:val="22"/>
              </w:rPr>
            </w:pPr>
          </w:p>
        </w:tc>
        <w:tc>
          <w:tcPr>
            <w:tcW w:w="1559" w:type="dxa"/>
            <w:tcBorders>
              <w:top w:val="single" w:sz="4" w:space="0" w:color="auto"/>
              <w:left w:val="nil"/>
              <w:bottom w:val="single" w:sz="4" w:space="0" w:color="auto"/>
              <w:right w:val="single" w:sz="4" w:space="0" w:color="auto"/>
            </w:tcBorders>
          </w:tcPr>
          <w:p w14:paraId="3E25787A" w14:textId="77777777" w:rsidR="009E6809" w:rsidRPr="00F02EDE" w:rsidRDefault="009E6809" w:rsidP="009E6809">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 xml:space="preserve">Marque : </w:t>
            </w:r>
          </w:p>
          <w:p w14:paraId="3E8BBFEE" w14:textId="77777777" w:rsidR="009E6809" w:rsidRPr="00F02EDE" w:rsidRDefault="009E6809" w:rsidP="009E6809">
            <w:pPr>
              <w:overflowPunct w:val="0"/>
              <w:autoSpaceDE w:val="0"/>
              <w:autoSpaceDN w:val="0"/>
              <w:adjustRightInd w:val="0"/>
              <w:textAlignment w:val="baseline"/>
              <w:rPr>
                <w:rFonts w:ascii="Calibri" w:hAnsi="Calibri"/>
                <w:b/>
                <w:sz w:val="20"/>
                <w:szCs w:val="20"/>
                <w:lang w:eastAsia="en-US" w:bidi="ar-MA"/>
              </w:rPr>
            </w:pPr>
            <w:r w:rsidRPr="00F02EDE">
              <w:rPr>
                <w:rFonts w:ascii="Calibri" w:hAnsi="Calibri"/>
                <w:b/>
                <w:sz w:val="20"/>
                <w:szCs w:val="20"/>
                <w:lang w:eastAsia="en-US" w:bidi="ar-MA"/>
              </w:rPr>
              <w:t>Référence :</w:t>
            </w:r>
          </w:p>
          <w:p w14:paraId="4857FA3B" w14:textId="124EDE9D" w:rsidR="009E6809" w:rsidRPr="00823D00" w:rsidRDefault="009E6809" w:rsidP="009E6809">
            <w:pPr>
              <w:spacing w:before="120" w:line="276" w:lineRule="auto"/>
              <w:jc w:val="both"/>
              <w:rPr>
                <w:rFonts w:ascii="Century Gothic" w:hAnsi="Century Gothic" w:cstheme="minorHAnsi"/>
                <w:b/>
                <w:bCs/>
                <w:lang w:eastAsia="en-US" w:bidi="en-US"/>
              </w:rPr>
            </w:pPr>
            <w:r w:rsidRPr="00F02EDE">
              <w:rPr>
                <w:rFonts w:ascii="Calibri" w:hAnsi="Calibri"/>
                <w:b/>
                <w:sz w:val="20"/>
                <w:szCs w:val="20"/>
                <w:lang w:eastAsia="en-US" w:bidi="ar-MA"/>
              </w:rPr>
              <w:t>Caractéristiques des fournitures proposées </w:t>
            </w:r>
          </w:p>
        </w:tc>
        <w:tc>
          <w:tcPr>
            <w:tcW w:w="1418" w:type="dxa"/>
            <w:tcBorders>
              <w:top w:val="single" w:sz="4" w:space="0" w:color="auto"/>
              <w:left w:val="nil"/>
              <w:bottom w:val="single" w:sz="4" w:space="0" w:color="auto"/>
              <w:right w:val="single" w:sz="4" w:space="0" w:color="auto"/>
            </w:tcBorders>
          </w:tcPr>
          <w:p w14:paraId="4EDC8F75" w14:textId="77777777" w:rsidR="009E6809" w:rsidRPr="00823D00" w:rsidRDefault="009E6809" w:rsidP="009E6809">
            <w:pPr>
              <w:spacing w:before="120" w:line="276" w:lineRule="auto"/>
              <w:jc w:val="both"/>
              <w:rPr>
                <w:rFonts w:ascii="Century Gothic" w:hAnsi="Century Gothic" w:cstheme="minorHAnsi"/>
                <w:b/>
                <w:bCs/>
                <w:lang w:eastAsia="en-US" w:bidi="en-US"/>
              </w:rPr>
            </w:pPr>
          </w:p>
        </w:tc>
      </w:tr>
      <w:tr w:rsidR="009E6809" w:rsidRPr="007D0943" w14:paraId="11FC4820" w14:textId="7E78673F" w:rsidTr="009E6809">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4D433E14" w14:textId="77777777" w:rsidR="009E6809" w:rsidRPr="003C123F" w:rsidRDefault="009E6809" w:rsidP="009E6809">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2</w:t>
            </w:r>
          </w:p>
        </w:tc>
        <w:tc>
          <w:tcPr>
            <w:tcW w:w="5670" w:type="dxa"/>
            <w:tcBorders>
              <w:top w:val="single" w:sz="4" w:space="0" w:color="auto"/>
              <w:left w:val="nil"/>
              <w:bottom w:val="single" w:sz="4" w:space="0" w:color="auto"/>
              <w:right w:val="single" w:sz="4" w:space="0" w:color="auto"/>
            </w:tcBorders>
            <w:vAlign w:val="center"/>
          </w:tcPr>
          <w:p w14:paraId="27B15477" w14:textId="77777777" w:rsidR="009E6809" w:rsidRPr="003C123F" w:rsidRDefault="009E6809" w:rsidP="009E6809">
            <w:pPr>
              <w:spacing w:before="120" w:line="276" w:lineRule="auto"/>
              <w:jc w:val="both"/>
              <w:rPr>
                <w:rFonts w:ascii="Calibri" w:hAnsi="Calibri" w:cs="Calibri"/>
                <w:b/>
                <w:bCs/>
                <w:lang w:eastAsia="en-US" w:bidi="en-US"/>
              </w:rPr>
            </w:pPr>
            <w:r w:rsidRPr="003C123F">
              <w:rPr>
                <w:rFonts w:ascii="Calibri" w:hAnsi="Calibri" w:cs="Calibri"/>
                <w:b/>
                <w:bCs/>
                <w:lang w:eastAsia="en-US" w:bidi="en-US"/>
              </w:rPr>
              <w:t>Clients léger type 2</w:t>
            </w:r>
          </w:p>
          <w:p w14:paraId="590232D8"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CPU : minimum Intel Pentium Quad Core jusqu’à 2,8Ghz </w:t>
            </w:r>
          </w:p>
          <w:p w14:paraId="44656B99"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RAM : minimum 8 Go</w:t>
            </w:r>
          </w:p>
          <w:p w14:paraId="01DDB257"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lang w:val="en-US"/>
              </w:rPr>
            </w:pPr>
            <w:r w:rsidRPr="003C123F">
              <w:rPr>
                <w:rFonts w:ascii="Calibri" w:eastAsia="SimSun" w:hAnsi="Calibri" w:cs="Calibri"/>
                <w:sz w:val="22"/>
                <w:szCs w:val="22"/>
                <w:lang w:val="en-US"/>
              </w:rPr>
              <w:t>Mémoire Flash : minimum 32 Go SSD</w:t>
            </w:r>
          </w:p>
          <w:p w14:paraId="310F5A58"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lang w:val="en-US"/>
              </w:rPr>
            </w:pPr>
            <w:r w:rsidRPr="003C123F">
              <w:rPr>
                <w:rFonts w:ascii="Calibri" w:eastAsia="SimSun" w:hAnsi="Calibri" w:cs="Calibri"/>
                <w:sz w:val="22"/>
                <w:szCs w:val="22"/>
                <w:lang w:val="en-US"/>
              </w:rPr>
              <w:t>Carte graphique : Intel UHD</w:t>
            </w:r>
          </w:p>
          <w:p w14:paraId="3509B84A"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lastRenderedPageBreak/>
              <w:t>Ports : minimum 6 ports USB 3.2 ; 1 port USB Type-C ; 1 port Série ; 1 port RJ-45 ; une sortie audio ;</w:t>
            </w:r>
            <w:r w:rsidRPr="003C123F">
              <w:rPr>
                <w:rFonts w:ascii="Calibri" w:hAnsi="Calibri" w:cs="Calibri"/>
                <w:sz w:val="22"/>
                <w:szCs w:val="22"/>
                <w:lang w:eastAsia="en-US" w:bidi="en-US"/>
              </w:rPr>
              <w:t xml:space="preserve"> 3 ports DispalyPort</w:t>
            </w:r>
          </w:p>
          <w:p w14:paraId="50EFC2F4"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Clavier USB bilingue français/arabe de même marque</w:t>
            </w:r>
          </w:p>
          <w:p w14:paraId="1916DCD7"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 xml:space="preserve">Souris USB optique de même marque </w:t>
            </w:r>
          </w:p>
          <w:p w14:paraId="1D22E18D"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Alimentation électrique conforme à la norme européenne</w:t>
            </w:r>
          </w:p>
          <w:p w14:paraId="5E338F99"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Système d’exploitation léger Windows 10 IoT Fr, LTSC dernière version</w:t>
            </w:r>
          </w:p>
          <w:p w14:paraId="7B18D551"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Protocoles de virtualisation supportés : Citrix ICA, HDX ; VMware View client ; Microsoft RDP</w:t>
            </w:r>
          </w:p>
          <w:p w14:paraId="02BC847B"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Ergonomie : Le client doit obligatoirement être fixé sur l’écran avec un kit de fixation de même marque</w:t>
            </w:r>
          </w:p>
          <w:p w14:paraId="1533267F"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Logiciel de gestion et d’administration des clients légers de même marque</w:t>
            </w:r>
          </w:p>
          <w:p w14:paraId="66589860" w14:textId="77777777" w:rsidR="009E6809" w:rsidRPr="003C123F" w:rsidRDefault="009E6809" w:rsidP="009E6809">
            <w:pPr>
              <w:pStyle w:val="Paragraphedeliste"/>
              <w:numPr>
                <w:ilvl w:val="0"/>
                <w:numId w:val="31"/>
              </w:numPr>
              <w:ind w:left="170" w:hanging="170"/>
              <w:rPr>
                <w:rFonts w:ascii="Calibri" w:hAnsi="Calibri" w:cs="Calibri"/>
                <w:sz w:val="22"/>
                <w:szCs w:val="22"/>
              </w:rPr>
            </w:pPr>
            <w:r w:rsidRPr="003C123F">
              <w:rPr>
                <w:rFonts w:ascii="Calibri" w:hAnsi="Calibri" w:cs="Calibri"/>
                <w:sz w:val="22"/>
                <w:szCs w:val="22"/>
              </w:rPr>
              <w:t>Ecran FHD 27 pouces compatible avec le client léger (de même marque)</w:t>
            </w:r>
          </w:p>
          <w:p w14:paraId="2BB676E7" w14:textId="3DF12214" w:rsidR="009E6809" w:rsidRPr="00DF1EF7" w:rsidRDefault="009E6809" w:rsidP="00DF1EF7">
            <w:pPr>
              <w:pStyle w:val="Paragraphedeliste"/>
              <w:numPr>
                <w:ilvl w:val="0"/>
                <w:numId w:val="31"/>
              </w:numPr>
              <w:ind w:left="170" w:hanging="170"/>
              <w:rPr>
                <w:rFonts w:ascii="Calibri" w:hAnsi="Calibri" w:cs="Calibri"/>
                <w:sz w:val="22"/>
                <w:szCs w:val="22"/>
              </w:rPr>
            </w:pPr>
            <w:r w:rsidRPr="003C123F">
              <w:rPr>
                <w:rFonts w:ascii="Calibri" w:hAnsi="Calibri" w:cs="Calibri"/>
                <w:sz w:val="22"/>
                <w:szCs w:val="22"/>
              </w:rPr>
              <w:t>Garantie du constructeur : client léger (3 ans pièces et main d’œuvre sur site) – écran (3 ans échange standard). Fournir l’attestation de garantie du constructeur</w:t>
            </w:r>
          </w:p>
        </w:tc>
        <w:tc>
          <w:tcPr>
            <w:tcW w:w="1559" w:type="dxa"/>
            <w:tcBorders>
              <w:top w:val="single" w:sz="4" w:space="0" w:color="auto"/>
              <w:left w:val="nil"/>
              <w:bottom w:val="single" w:sz="4" w:space="0" w:color="auto"/>
              <w:right w:val="single" w:sz="4" w:space="0" w:color="auto"/>
            </w:tcBorders>
          </w:tcPr>
          <w:p w14:paraId="7145A1B4" w14:textId="77777777" w:rsidR="009E6809" w:rsidRPr="00823D00" w:rsidRDefault="009E6809" w:rsidP="009E6809">
            <w:pPr>
              <w:spacing w:before="120" w:line="276" w:lineRule="auto"/>
              <w:jc w:val="both"/>
              <w:rPr>
                <w:rFonts w:ascii="Century Gothic" w:hAnsi="Century Gothic" w:cstheme="minorHAnsi"/>
                <w:b/>
                <w:bCs/>
                <w:lang w:eastAsia="en-US" w:bidi="en-US"/>
              </w:rPr>
            </w:pPr>
          </w:p>
        </w:tc>
        <w:tc>
          <w:tcPr>
            <w:tcW w:w="1418" w:type="dxa"/>
            <w:tcBorders>
              <w:top w:val="single" w:sz="4" w:space="0" w:color="auto"/>
              <w:left w:val="nil"/>
              <w:bottom w:val="single" w:sz="4" w:space="0" w:color="auto"/>
              <w:right w:val="single" w:sz="4" w:space="0" w:color="auto"/>
            </w:tcBorders>
          </w:tcPr>
          <w:p w14:paraId="6C1DE3BB" w14:textId="77777777" w:rsidR="009E6809" w:rsidRPr="00823D00" w:rsidRDefault="009E6809" w:rsidP="009E6809">
            <w:pPr>
              <w:spacing w:before="120" w:line="276" w:lineRule="auto"/>
              <w:jc w:val="both"/>
              <w:rPr>
                <w:rFonts w:ascii="Century Gothic" w:hAnsi="Century Gothic" w:cstheme="minorHAnsi"/>
                <w:b/>
                <w:bCs/>
                <w:lang w:eastAsia="en-US" w:bidi="en-US"/>
              </w:rPr>
            </w:pPr>
          </w:p>
        </w:tc>
      </w:tr>
      <w:tr w:rsidR="009E6809" w:rsidRPr="007D0943" w14:paraId="66291CA4" w14:textId="51B662E9" w:rsidTr="009E6809">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16679CB0" w14:textId="77777777" w:rsidR="009E6809" w:rsidRPr="003C123F" w:rsidRDefault="009E6809" w:rsidP="009E6809">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lastRenderedPageBreak/>
              <w:t>3</w:t>
            </w:r>
          </w:p>
        </w:tc>
        <w:tc>
          <w:tcPr>
            <w:tcW w:w="5670" w:type="dxa"/>
            <w:tcBorders>
              <w:top w:val="single" w:sz="4" w:space="0" w:color="auto"/>
              <w:left w:val="nil"/>
              <w:bottom w:val="single" w:sz="4" w:space="0" w:color="auto"/>
              <w:right w:val="single" w:sz="4" w:space="0" w:color="auto"/>
            </w:tcBorders>
            <w:vAlign w:val="center"/>
          </w:tcPr>
          <w:p w14:paraId="1FF2D419" w14:textId="77777777" w:rsidR="009E6809" w:rsidRPr="003C123F" w:rsidRDefault="009E6809" w:rsidP="009E6809">
            <w:pPr>
              <w:spacing w:before="120" w:line="276" w:lineRule="auto"/>
              <w:jc w:val="both"/>
              <w:rPr>
                <w:rFonts w:ascii="Calibri" w:hAnsi="Calibri" w:cs="Calibri"/>
                <w:b/>
                <w:bCs/>
                <w:lang w:eastAsia="en-US" w:bidi="en-US"/>
              </w:rPr>
            </w:pPr>
            <w:r w:rsidRPr="003C123F">
              <w:rPr>
                <w:rFonts w:ascii="Calibri" w:hAnsi="Calibri" w:cs="Calibri"/>
                <w:b/>
                <w:bCs/>
                <w:lang w:eastAsia="en-US" w:bidi="en-US"/>
              </w:rPr>
              <w:t>Clients léger type 3</w:t>
            </w:r>
          </w:p>
          <w:p w14:paraId="41BF737C"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CPU : minimum Intel Pentium Quad Core jusqu’à 2,8Ghz </w:t>
            </w:r>
          </w:p>
          <w:p w14:paraId="68BE42EC"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RAM : minimum 8 Go</w:t>
            </w:r>
          </w:p>
          <w:p w14:paraId="661A40A2"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lang w:val="en-US"/>
              </w:rPr>
            </w:pPr>
            <w:r w:rsidRPr="003C123F">
              <w:rPr>
                <w:rFonts w:ascii="Calibri" w:eastAsia="SimSun" w:hAnsi="Calibri" w:cs="Calibri"/>
                <w:sz w:val="22"/>
                <w:szCs w:val="22"/>
                <w:lang w:val="en-US"/>
              </w:rPr>
              <w:t>Mémoire Flash : minimum 32 Go SSD</w:t>
            </w:r>
          </w:p>
          <w:p w14:paraId="129C6F6B" w14:textId="77777777" w:rsidR="00DF1EF7" w:rsidRDefault="00DF1EF7" w:rsidP="009E6809">
            <w:pPr>
              <w:pStyle w:val="Paragraphedeliste"/>
              <w:numPr>
                <w:ilvl w:val="0"/>
                <w:numId w:val="30"/>
              </w:numPr>
              <w:ind w:left="170" w:hanging="170"/>
              <w:jc w:val="both"/>
              <w:rPr>
                <w:rFonts w:ascii="Calibri" w:eastAsia="SimSun" w:hAnsi="Calibri" w:cs="Calibri"/>
                <w:sz w:val="22"/>
                <w:szCs w:val="22"/>
              </w:rPr>
            </w:pPr>
            <w:r w:rsidRPr="006E3EDB">
              <w:rPr>
                <w:rFonts w:asciiTheme="minorHAnsi" w:eastAsia="SimSun" w:hAnsiTheme="minorHAnsi" w:cstheme="minorHAnsi"/>
                <w:sz w:val="22"/>
                <w:szCs w:val="22"/>
                <w:highlight w:val="yellow"/>
                <w:lang w:val="en-US"/>
              </w:rPr>
              <w:t>Carte graphique : AMD Radeon PCI-E graphics avec 3 ports DisplayPort</w:t>
            </w:r>
            <w:r w:rsidRPr="003C123F">
              <w:rPr>
                <w:rFonts w:ascii="Calibri" w:eastAsia="SimSun" w:hAnsi="Calibri" w:cs="Calibri"/>
                <w:sz w:val="22"/>
                <w:szCs w:val="22"/>
              </w:rPr>
              <w:t xml:space="preserve"> </w:t>
            </w:r>
          </w:p>
          <w:p w14:paraId="47F52451" w14:textId="637174D8"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Ports : minimum 6 ports USB 3.2 ; 1 port USB Type-C ; 1 port Série ; 1 port RJ-45 ; une sortie audio ;</w:t>
            </w:r>
            <w:r w:rsidRPr="003C123F">
              <w:rPr>
                <w:rFonts w:ascii="Calibri" w:hAnsi="Calibri" w:cs="Calibri"/>
                <w:sz w:val="22"/>
                <w:szCs w:val="22"/>
                <w:lang w:eastAsia="en-US" w:bidi="en-US"/>
              </w:rPr>
              <w:t xml:space="preserve"> 3 ports DispalyPort</w:t>
            </w:r>
          </w:p>
          <w:p w14:paraId="227F043B"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Clavier USB bilingue français/arabe de même marque</w:t>
            </w:r>
          </w:p>
          <w:p w14:paraId="7DD205E0"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 xml:space="preserve">Souris USB optique de même marque </w:t>
            </w:r>
          </w:p>
          <w:p w14:paraId="7D385649"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Alimentation électrique conforme à la norme européenne</w:t>
            </w:r>
          </w:p>
          <w:p w14:paraId="75532EB8"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Système d’exploitation léger Windows 10 IoT Fr, LTSC dernière version</w:t>
            </w:r>
          </w:p>
          <w:p w14:paraId="133440F5"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Protocoles de virtualisation supportés : Citrix ICA, HDX ; VMware View client ; Microsoft RDP</w:t>
            </w:r>
          </w:p>
          <w:p w14:paraId="56ACB113"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Ergonomie : Le client doit obligatoirement être fixé sur l’écran avec un kit de fixation de même marque</w:t>
            </w:r>
          </w:p>
          <w:p w14:paraId="3A11F6FA" w14:textId="77777777" w:rsidR="009E6809" w:rsidRPr="003C123F" w:rsidRDefault="009E6809" w:rsidP="009E6809">
            <w:pPr>
              <w:pStyle w:val="Paragraphedeliste"/>
              <w:numPr>
                <w:ilvl w:val="0"/>
                <w:numId w:val="30"/>
              </w:numPr>
              <w:ind w:left="170" w:hanging="170"/>
              <w:jc w:val="both"/>
              <w:rPr>
                <w:rFonts w:ascii="Calibri" w:eastAsia="SimSun" w:hAnsi="Calibri" w:cs="Calibri"/>
                <w:sz w:val="22"/>
                <w:szCs w:val="22"/>
              </w:rPr>
            </w:pPr>
            <w:r w:rsidRPr="003C123F">
              <w:rPr>
                <w:rFonts w:ascii="Calibri" w:eastAsia="SimSun" w:hAnsi="Calibri" w:cs="Calibri"/>
                <w:sz w:val="22"/>
                <w:szCs w:val="22"/>
              </w:rPr>
              <w:t>Logiciel de gestion et d’administration des clients légers de même marque</w:t>
            </w:r>
          </w:p>
          <w:p w14:paraId="5E3C9CD3" w14:textId="77777777" w:rsidR="009E6809" w:rsidRPr="003C123F" w:rsidRDefault="009E6809" w:rsidP="009E6809">
            <w:pPr>
              <w:pStyle w:val="Paragraphedeliste"/>
              <w:numPr>
                <w:ilvl w:val="0"/>
                <w:numId w:val="31"/>
              </w:numPr>
              <w:ind w:left="170" w:hanging="170"/>
              <w:rPr>
                <w:rFonts w:ascii="Calibri" w:hAnsi="Calibri" w:cs="Calibri"/>
                <w:sz w:val="22"/>
                <w:szCs w:val="22"/>
              </w:rPr>
            </w:pPr>
            <w:r w:rsidRPr="003C123F">
              <w:rPr>
                <w:rFonts w:ascii="Calibri" w:hAnsi="Calibri" w:cs="Calibri"/>
                <w:sz w:val="22"/>
                <w:szCs w:val="22"/>
              </w:rPr>
              <w:t xml:space="preserve"> Deux (02) Ecran FHD 27 pouces compatible avec le client léger (de même marque)</w:t>
            </w:r>
          </w:p>
          <w:p w14:paraId="380D0297" w14:textId="08175344" w:rsidR="009E6809" w:rsidRPr="003C123F" w:rsidRDefault="009E6809" w:rsidP="003C123F">
            <w:pPr>
              <w:pStyle w:val="Paragraphedeliste"/>
              <w:numPr>
                <w:ilvl w:val="0"/>
                <w:numId w:val="31"/>
              </w:numPr>
              <w:ind w:left="170" w:hanging="170"/>
              <w:rPr>
                <w:rFonts w:ascii="Calibri" w:hAnsi="Calibri" w:cs="Calibri"/>
                <w:sz w:val="22"/>
                <w:szCs w:val="22"/>
              </w:rPr>
            </w:pPr>
            <w:r w:rsidRPr="003C123F">
              <w:rPr>
                <w:rFonts w:ascii="Calibri" w:hAnsi="Calibri" w:cs="Calibri"/>
                <w:sz w:val="22"/>
                <w:szCs w:val="22"/>
              </w:rPr>
              <w:t>Garantie du constructeur : client léger (3 ans pièces et main d’œuvre sur site) – écran (3 ans échange standard). Fournir l’attestation de garantie du constructeur</w:t>
            </w:r>
          </w:p>
        </w:tc>
        <w:tc>
          <w:tcPr>
            <w:tcW w:w="1559" w:type="dxa"/>
            <w:tcBorders>
              <w:top w:val="single" w:sz="4" w:space="0" w:color="auto"/>
              <w:left w:val="nil"/>
              <w:bottom w:val="single" w:sz="4" w:space="0" w:color="auto"/>
              <w:right w:val="single" w:sz="4" w:space="0" w:color="auto"/>
            </w:tcBorders>
          </w:tcPr>
          <w:p w14:paraId="5A5622EF" w14:textId="77777777" w:rsidR="009E6809" w:rsidRPr="008F2B9A" w:rsidRDefault="009E6809" w:rsidP="009E6809">
            <w:pPr>
              <w:spacing w:before="120" w:line="276" w:lineRule="auto"/>
              <w:jc w:val="both"/>
              <w:rPr>
                <w:rFonts w:ascii="Century Gothic" w:hAnsi="Century Gothic" w:cstheme="minorHAnsi"/>
                <w:b/>
                <w:bCs/>
                <w:lang w:eastAsia="en-US" w:bidi="en-US"/>
              </w:rPr>
            </w:pPr>
          </w:p>
        </w:tc>
        <w:tc>
          <w:tcPr>
            <w:tcW w:w="1418" w:type="dxa"/>
            <w:tcBorders>
              <w:top w:val="single" w:sz="4" w:space="0" w:color="auto"/>
              <w:left w:val="nil"/>
              <w:bottom w:val="single" w:sz="4" w:space="0" w:color="auto"/>
              <w:right w:val="single" w:sz="4" w:space="0" w:color="auto"/>
            </w:tcBorders>
          </w:tcPr>
          <w:p w14:paraId="5CFD66B9" w14:textId="77777777" w:rsidR="009E6809" w:rsidRPr="008F2B9A" w:rsidRDefault="009E6809" w:rsidP="009E6809">
            <w:pPr>
              <w:spacing w:before="120" w:line="276" w:lineRule="auto"/>
              <w:jc w:val="both"/>
              <w:rPr>
                <w:rFonts w:ascii="Century Gothic" w:hAnsi="Century Gothic" w:cstheme="minorHAnsi"/>
                <w:b/>
                <w:bCs/>
                <w:lang w:eastAsia="en-US" w:bidi="en-US"/>
              </w:rPr>
            </w:pPr>
          </w:p>
        </w:tc>
      </w:tr>
    </w:tbl>
    <w:p w14:paraId="55576329" w14:textId="0E841342" w:rsidR="009E6809" w:rsidRDefault="009E6809">
      <w:pPr>
        <w:rPr>
          <w:b/>
          <w:bCs/>
          <w:u w:val="single"/>
        </w:rPr>
      </w:pPr>
      <w:r>
        <w:rPr>
          <w:b/>
          <w:bCs/>
          <w:u w:val="single"/>
        </w:rPr>
        <w:br w:type="page"/>
      </w:r>
    </w:p>
    <w:p w14:paraId="0B1C9C67" w14:textId="77777777" w:rsidR="009E6809" w:rsidRDefault="009E6809" w:rsidP="0006553C">
      <w:pPr>
        <w:jc w:val="center"/>
        <w:rPr>
          <w:b/>
          <w:bCs/>
          <w:u w:val="single"/>
        </w:rPr>
        <w:sectPr w:rsidR="009E6809" w:rsidSect="00B715B5">
          <w:pgSz w:w="11906" w:h="16838"/>
          <w:pgMar w:top="1134" w:right="851" w:bottom="1134" w:left="851" w:header="709" w:footer="709" w:gutter="0"/>
          <w:cols w:space="708"/>
          <w:docGrid w:linePitch="360"/>
        </w:sectPr>
      </w:pPr>
    </w:p>
    <w:p w14:paraId="4AB20AF4" w14:textId="77777777" w:rsidR="009E6809" w:rsidRPr="009A28C3" w:rsidRDefault="009E6809" w:rsidP="009E6809">
      <w:pPr>
        <w:widowControl w:val="0"/>
        <w:tabs>
          <w:tab w:val="left" w:pos="765"/>
        </w:tabs>
        <w:jc w:val="center"/>
        <w:rPr>
          <w:b/>
          <w:sz w:val="28"/>
          <w:szCs w:val="28"/>
          <w:u w:val="single"/>
        </w:rPr>
      </w:pPr>
      <w:r w:rsidRPr="009E6809">
        <w:rPr>
          <w:b/>
          <w:bCs/>
        </w:rPr>
        <w:lastRenderedPageBreak/>
        <w:tab/>
      </w:r>
      <w:r w:rsidRPr="009A28C3">
        <w:rPr>
          <w:rFonts w:ascii="Century Gothic" w:hAnsi="Century Gothic"/>
          <w:b/>
          <w:bCs/>
          <w:sz w:val="40"/>
          <w:szCs w:val="22"/>
          <w:u w:val="single"/>
        </w:rPr>
        <w:t>BORDEREAU DES PRIX – DETAIL ESTIMATIF</w:t>
      </w:r>
    </w:p>
    <w:p w14:paraId="2B5B17A5" w14:textId="77777777" w:rsidR="009E6809" w:rsidRPr="0064326E" w:rsidRDefault="009E6809" w:rsidP="009E6809">
      <w:pPr>
        <w:widowControl w:val="0"/>
        <w:jc w:val="center"/>
        <w:rPr>
          <w:b/>
          <w:sz w:val="28"/>
          <w:szCs w:val="28"/>
        </w:rPr>
      </w:pPr>
    </w:p>
    <w:p w14:paraId="60A6E916" w14:textId="35751CF9" w:rsidR="009E6809" w:rsidRDefault="00D70F77" w:rsidP="009E6809">
      <w:pPr>
        <w:ind w:left="-567"/>
        <w:jc w:val="center"/>
        <w:rPr>
          <w:rFonts w:ascii="Century Gothic" w:hAnsi="Century Gothic"/>
          <w:b/>
          <w:color w:val="0070C0"/>
          <w:sz w:val="22"/>
          <w:szCs w:val="22"/>
          <w:lang w:val="en-US"/>
        </w:rPr>
      </w:pPr>
      <w:r>
        <w:rPr>
          <w:rFonts w:ascii="Century Gothic" w:hAnsi="Century Gothic"/>
          <w:b/>
          <w:color w:val="0070C0"/>
          <w:sz w:val="22"/>
          <w:szCs w:val="22"/>
          <w:lang w:val="en-US"/>
        </w:rPr>
        <w:t>LOT n°4</w:t>
      </w:r>
      <w:r w:rsidR="00FC288E" w:rsidRPr="00FC288E">
        <w:rPr>
          <w:rFonts w:ascii="Century Gothic" w:hAnsi="Century Gothic"/>
          <w:b/>
          <w:color w:val="0070C0"/>
          <w:sz w:val="22"/>
          <w:szCs w:val="22"/>
          <w:lang w:val="en-US"/>
        </w:rPr>
        <w:t xml:space="preserve">: Client </w:t>
      </w:r>
      <w:r w:rsidRPr="00FC288E">
        <w:rPr>
          <w:rFonts w:ascii="Century Gothic" w:hAnsi="Century Gothic"/>
          <w:b/>
          <w:color w:val="0070C0"/>
          <w:sz w:val="22"/>
          <w:szCs w:val="22"/>
          <w:lang w:val="en-US"/>
        </w:rPr>
        <w:t>Léger</w:t>
      </w:r>
    </w:p>
    <w:p w14:paraId="7E48CA27" w14:textId="77777777" w:rsidR="009E6809" w:rsidRDefault="009E6809" w:rsidP="009E6809">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9E6809" w:rsidRPr="006313F0" w14:paraId="77F179F9"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49804037"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582C562B"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37F2A7CF"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731C7129"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252E1E3E"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754AFD2C"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58DF7A38"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10608C4A"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62F2B378"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13DBF277" w14:textId="77777777" w:rsidR="009E6809" w:rsidRPr="009A28C3" w:rsidRDefault="009E6809"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9E6809" w:rsidRPr="006313F0" w14:paraId="43FB39B3" w14:textId="77777777" w:rsidTr="003F368E">
        <w:trPr>
          <w:cantSplit/>
          <w:trHeight w:val="424"/>
          <w:jc w:val="center"/>
        </w:trPr>
        <w:tc>
          <w:tcPr>
            <w:tcW w:w="943" w:type="dxa"/>
            <w:shd w:val="clear" w:color="auto" w:fill="auto"/>
            <w:tcMar>
              <w:top w:w="0" w:type="dxa"/>
              <w:left w:w="70" w:type="dxa"/>
              <w:bottom w:w="0" w:type="dxa"/>
              <w:right w:w="70" w:type="dxa"/>
            </w:tcMar>
          </w:tcPr>
          <w:p w14:paraId="05E12EE3" w14:textId="474C64C9" w:rsidR="009E6809" w:rsidRPr="009A28C3" w:rsidRDefault="009E6809" w:rsidP="009E6809">
            <w:pPr>
              <w:pStyle w:val="En-tte"/>
              <w:tabs>
                <w:tab w:val="clear" w:pos="9071"/>
              </w:tabs>
              <w:jc w:val="center"/>
              <w:rPr>
                <w:rFonts w:ascii="Century Gothic" w:hAnsi="Century Gothic"/>
                <w:b/>
                <w:snapToGrid/>
                <w:sz w:val="22"/>
                <w:szCs w:val="22"/>
              </w:rPr>
            </w:pPr>
            <w:r w:rsidRPr="008B29F0">
              <w:rPr>
                <w:rFonts w:ascii="Calibri" w:hAnsi="Calibri" w:cs="Calibri"/>
                <w:b/>
                <w:bCs/>
              </w:rPr>
              <w:t>1</w:t>
            </w:r>
          </w:p>
        </w:tc>
        <w:tc>
          <w:tcPr>
            <w:tcW w:w="7634" w:type="dxa"/>
            <w:shd w:val="clear" w:color="auto" w:fill="auto"/>
            <w:tcMar>
              <w:top w:w="0" w:type="dxa"/>
              <w:left w:w="70" w:type="dxa"/>
              <w:bottom w:w="0" w:type="dxa"/>
              <w:right w:w="70" w:type="dxa"/>
            </w:tcMar>
          </w:tcPr>
          <w:p w14:paraId="2AD05D75" w14:textId="58C9F5AF" w:rsidR="009E6809" w:rsidRPr="00E504AA" w:rsidRDefault="009E6809" w:rsidP="009E6809">
            <w:pPr>
              <w:tabs>
                <w:tab w:val="left" w:pos="284"/>
              </w:tabs>
              <w:suppressAutoHyphens/>
              <w:autoSpaceDN w:val="0"/>
              <w:jc w:val="both"/>
              <w:textAlignment w:val="baseline"/>
              <w:rPr>
                <w:rFonts w:asciiTheme="minorHAnsi" w:hAnsiTheme="minorHAnsi" w:cstheme="minorHAnsi"/>
                <w:b/>
                <w:sz w:val="22"/>
                <w:szCs w:val="22"/>
              </w:rPr>
            </w:pPr>
            <w:r w:rsidRPr="008B29F0">
              <w:rPr>
                <w:rFonts w:ascii="Calibri" w:hAnsi="Calibri" w:cs="Calibri"/>
                <w:b/>
                <w:bCs/>
                <w:sz w:val="20"/>
                <w:szCs w:val="20"/>
              </w:rPr>
              <w:t>Clients léger type 1</w:t>
            </w:r>
          </w:p>
        </w:tc>
        <w:tc>
          <w:tcPr>
            <w:tcW w:w="1011" w:type="dxa"/>
            <w:shd w:val="clear" w:color="auto" w:fill="auto"/>
            <w:tcMar>
              <w:top w:w="0" w:type="dxa"/>
              <w:left w:w="70" w:type="dxa"/>
              <w:bottom w:w="0" w:type="dxa"/>
              <w:right w:w="70" w:type="dxa"/>
            </w:tcMar>
            <w:vAlign w:val="center"/>
          </w:tcPr>
          <w:p w14:paraId="169E24AD" w14:textId="77777777" w:rsidR="009E6809" w:rsidRPr="009A28C3" w:rsidRDefault="009E6809" w:rsidP="009E6809">
            <w:pPr>
              <w:jc w:val="center"/>
              <w:rPr>
                <w:rFonts w:ascii="Century Gothic" w:hAnsi="Century Gothic"/>
                <w:b/>
                <w:sz w:val="22"/>
                <w:szCs w:val="22"/>
              </w:rPr>
            </w:pPr>
            <w:r>
              <w:rPr>
                <w:rFonts w:ascii="Century Gothic" w:hAnsi="Century Gothic"/>
                <w:b/>
                <w:sz w:val="22"/>
                <w:szCs w:val="22"/>
              </w:rPr>
              <w:t>U</w:t>
            </w:r>
          </w:p>
        </w:tc>
        <w:tc>
          <w:tcPr>
            <w:tcW w:w="1098" w:type="dxa"/>
          </w:tcPr>
          <w:p w14:paraId="4BF1CC26" w14:textId="5B86249B" w:rsidR="009E6809" w:rsidRPr="009A28C3" w:rsidRDefault="009E6809" w:rsidP="009E6809">
            <w:pPr>
              <w:jc w:val="center"/>
              <w:rPr>
                <w:rFonts w:ascii="Century Gothic" w:hAnsi="Century Gothic"/>
                <w:b/>
                <w:sz w:val="22"/>
                <w:szCs w:val="22"/>
              </w:rPr>
            </w:pPr>
            <w:r>
              <w:rPr>
                <w:rFonts w:ascii="Calibri" w:hAnsi="Calibri" w:cs="Calibri"/>
                <w:sz w:val="20"/>
                <w:szCs w:val="20"/>
              </w:rPr>
              <w:t>1448</w:t>
            </w:r>
          </w:p>
        </w:tc>
        <w:tc>
          <w:tcPr>
            <w:tcW w:w="1973" w:type="dxa"/>
          </w:tcPr>
          <w:p w14:paraId="1631BCB4" w14:textId="77777777" w:rsidR="009E6809" w:rsidRPr="009A28C3" w:rsidRDefault="009E6809" w:rsidP="009E6809">
            <w:pPr>
              <w:jc w:val="center"/>
              <w:rPr>
                <w:rFonts w:ascii="Century Gothic" w:hAnsi="Century Gothic"/>
                <w:b/>
                <w:sz w:val="22"/>
                <w:szCs w:val="22"/>
              </w:rPr>
            </w:pPr>
          </w:p>
        </w:tc>
        <w:tc>
          <w:tcPr>
            <w:tcW w:w="2083" w:type="dxa"/>
          </w:tcPr>
          <w:p w14:paraId="0D20F247" w14:textId="77777777" w:rsidR="009E6809" w:rsidRPr="009A28C3" w:rsidRDefault="009E6809" w:rsidP="009E6809">
            <w:pPr>
              <w:jc w:val="center"/>
              <w:rPr>
                <w:rFonts w:ascii="Century Gothic" w:hAnsi="Century Gothic"/>
                <w:b/>
                <w:sz w:val="22"/>
                <w:szCs w:val="22"/>
              </w:rPr>
            </w:pPr>
          </w:p>
        </w:tc>
      </w:tr>
      <w:tr w:rsidR="009E6809" w:rsidRPr="006313F0" w14:paraId="3A7E37FB" w14:textId="77777777" w:rsidTr="003F368E">
        <w:trPr>
          <w:cantSplit/>
          <w:trHeight w:val="424"/>
          <w:jc w:val="center"/>
        </w:trPr>
        <w:tc>
          <w:tcPr>
            <w:tcW w:w="943" w:type="dxa"/>
            <w:shd w:val="clear" w:color="auto" w:fill="auto"/>
            <w:tcMar>
              <w:top w:w="0" w:type="dxa"/>
              <w:left w:w="70" w:type="dxa"/>
              <w:bottom w:w="0" w:type="dxa"/>
              <w:right w:w="70" w:type="dxa"/>
            </w:tcMar>
          </w:tcPr>
          <w:p w14:paraId="4D641F76" w14:textId="56E33229" w:rsidR="009E6809" w:rsidRPr="009A28C3" w:rsidRDefault="009E6809" w:rsidP="009E6809">
            <w:pPr>
              <w:pStyle w:val="En-tte"/>
              <w:tabs>
                <w:tab w:val="clear" w:pos="9071"/>
              </w:tabs>
              <w:jc w:val="center"/>
              <w:rPr>
                <w:rFonts w:ascii="Century Gothic" w:hAnsi="Century Gothic"/>
                <w:b/>
                <w:snapToGrid/>
                <w:sz w:val="22"/>
                <w:szCs w:val="22"/>
              </w:rPr>
            </w:pPr>
            <w:r w:rsidRPr="008B29F0">
              <w:rPr>
                <w:rFonts w:ascii="Calibri" w:hAnsi="Calibri" w:cs="Calibri"/>
                <w:b/>
                <w:bCs/>
              </w:rPr>
              <w:t>2</w:t>
            </w:r>
          </w:p>
        </w:tc>
        <w:tc>
          <w:tcPr>
            <w:tcW w:w="7634" w:type="dxa"/>
            <w:shd w:val="clear" w:color="auto" w:fill="auto"/>
            <w:tcMar>
              <w:top w:w="0" w:type="dxa"/>
              <w:left w:w="70" w:type="dxa"/>
              <w:bottom w:w="0" w:type="dxa"/>
              <w:right w:w="70" w:type="dxa"/>
            </w:tcMar>
          </w:tcPr>
          <w:p w14:paraId="1517C02C" w14:textId="650824D6" w:rsidR="009E6809" w:rsidRPr="00EC4C71" w:rsidRDefault="009E6809" w:rsidP="009E6809">
            <w:pPr>
              <w:tabs>
                <w:tab w:val="left" w:pos="284"/>
              </w:tabs>
              <w:suppressAutoHyphens/>
              <w:autoSpaceDN w:val="0"/>
              <w:jc w:val="both"/>
              <w:textAlignment w:val="baseline"/>
              <w:rPr>
                <w:rFonts w:asciiTheme="minorHAnsi" w:hAnsiTheme="minorHAnsi" w:cstheme="minorHAnsi"/>
                <w:b/>
                <w:sz w:val="22"/>
                <w:szCs w:val="22"/>
              </w:rPr>
            </w:pPr>
            <w:r w:rsidRPr="008B29F0">
              <w:rPr>
                <w:rFonts w:ascii="Calibri" w:hAnsi="Calibri" w:cs="Calibri"/>
                <w:b/>
                <w:bCs/>
                <w:sz w:val="20"/>
                <w:szCs w:val="20"/>
              </w:rPr>
              <w:t>Clients léger type 2</w:t>
            </w:r>
          </w:p>
        </w:tc>
        <w:tc>
          <w:tcPr>
            <w:tcW w:w="1011" w:type="dxa"/>
            <w:shd w:val="clear" w:color="auto" w:fill="auto"/>
            <w:tcMar>
              <w:top w:w="0" w:type="dxa"/>
              <w:left w:w="70" w:type="dxa"/>
              <w:bottom w:w="0" w:type="dxa"/>
              <w:right w:w="70" w:type="dxa"/>
            </w:tcMar>
            <w:vAlign w:val="center"/>
          </w:tcPr>
          <w:p w14:paraId="4B340457" w14:textId="019C04E6" w:rsidR="009E6809" w:rsidRDefault="009E6809" w:rsidP="009E6809">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25976BD4" w14:textId="443741A0" w:rsidR="009E6809" w:rsidRDefault="009E6809" w:rsidP="009E6809">
            <w:pPr>
              <w:jc w:val="center"/>
              <w:rPr>
                <w:rFonts w:ascii="Century Gothic" w:hAnsi="Century Gothic"/>
                <w:b/>
                <w:sz w:val="22"/>
                <w:szCs w:val="22"/>
              </w:rPr>
            </w:pPr>
            <w:r>
              <w:rPr>
                <w:rFonts w:ascii="Calibri" w:hAnsi="Calibri" w:cs="Calibri"/>
                <w:sz w:val="20"/>
                <w:szCs w:val="20"/>
              </w:rPr>
              <w:t>391</w:t>
            </w:r>
          </w:p>
        </w:tc>
        <w:tc>
          <w:tcPr>
            <w:tcW w:w="1973" w:type="dxa"/>
          </w:tcPr>
          <w:p w14:paraId="3D105EE9" w14:textId="77777777" w:rsidR="009E6809" w:rsidRPr="009A28C3" w:rsidRDefault="009E6809" w:rsidP="009E6809">
            <w:pPr>
              <w:jc w:val="center"/>
              <w:rPr>
                <w:rFonts w:ascii="Century Gothic" w:hAnsi="Century Gothic"/>
                <w:b/>
                <w:sz w:val="22"/>
                <w:szCs w:val="22"/>
              </w:rPr>
            </w:pPr>
          </w:p>
        </w:tc>
        <w:tc>
          <w:tcPr>
            <w:tcW w:w="2083" w:type="dxa"/>
          </w:tcPr>
          <w:p w14:paraId="3815E1A5" w14:textId="77777777" w:rsidR="009E6809" w:rsidRPr="009A28C3" w:rsidRDefault="009E6809" w:rsidP="009E6809">
            <w:pPr>
              <w:jc w:val="center"/>
              <w:rPr>
                <w:rFonts w:ascii="Century Gothic" w:hAnsi="Century Gothic"/>
                <w:b/>
                <w:sz w:val="22"/>
                <w:szCs w:val="22"/>
              </w:rPr>
            </w:pPr>
          </w:p>
        </w:tc>
      </w:tr>
      <w:tr w:rsidR="009E6809" w:rsidRPr="006313F0" w14:paraId="013912CC" w14:textId="77777777" w:rsidTr="003F368E">
        <w:trPr>
          <w:cantSplit/>
          <w:trHeight w:val="424"/>
          <w:jc w:val="center"/>
        </w:trPr>
        <w:tc>
          <w:tcPr>
            <w:tcW w:w="943" w:type="dxa"/>
            <w:shd w:val="clear" w:color="auto" w:fill="auto"/>
            <w:tcMar>
              <w:top w:w="0" w:type="dxa"/>
              <w:left w:w="70" w:type="dxa"/>
              <w:bottom w:w="0" w:type="dxa"/>
              <w:right w:w="70" w:type="dxa"/>
            </w:tcMar>
          </w:tcPr>
          <w:p w14:paraId="7068BFBD" w14:textId="047A0CB3" w:rsidR="009E6809" w:rsidRPr="009A28C3" w:rsidRDefault="009E6809" w:rsidP="009E6809">
            <w:pPr>
              <w:pStyle w:val="En-tte"/>
              <w:tabs>
                <w:tab w:val="clear" w:pos="9071"/>
              </w:tabs>
              <w:jc w:val="center"/>
              <w:rPr>
                <w:rFonts w:ascii="Century Gothic" w:hAnsi="Century Gothic"/>
                <w:b/>
                <w:snapToGrid/>
                <w:sz w:val="22"/>
                <w:szCs w:val="22"/>
              </w:rPr>
            </w:pPr>
            <w:r w:rsidRPr="00CA34BB">
              <w:rPr>
                <w:rFonts w:ascii="Calibri" w:hAnsi="Calibri" w:cs="Calibri"/>
                <w:b/>
                <w:bCs/>
              </w:rPr>
              <w:t>3</w:t>
            </w:r>
          </w:p>
        </w:tc>
        <w:tc>
          <w:tcPr>
            <w:tcW w:w="7634" w:type="dxa"/>
            <w:shd w:val="clear" w:color="auto" w:fill="auto"/>
            <w:tcMar>
              <w:top w:w="0" w:type="dxa"/>
              <w:left w:w="70" w:type="dxa"/>
              <w:bottom w:w="0" w:type="dxa"/>
              <w:right w:w="70" w:type="dxa"/>
            </w:tcMar>
          </w:tcPr>
          <w:p w14:paraId="7D909A23" w14:textId="5945D22B" w:rsidR="009E6809" w:rsidRPr="00EC4C71" w:rsidRDefault="009E6809" w:rsidP="009E6809">
            <w:pPr>
              <w:tabs>
                <w:tab w:val="left" w:pos="284"/>
              </w:tabs>
              <w:suppressAutoHyphens/>
              <w:autoSpaceDN w:val="0"/>
              <w:jc w:val="both"/>
              <w:textAlignment w:val="baseline"/>
              <w:rPr>
                <w:rFonts w:asciiTheme="minorHAnsi" w:hAnsiTheme="minorHAnsi" w:cstheme="minorHAnsi"/>
                <w:b/>
                <w:sz w:val="22"/>
                <w:szCs w:val="22"/>
              </w:rPr>
            </w:pPr>
            <w:r w:rsidRPr="00CA34BB">
              <w:rPr>
                <w:rFonts w:ascii="Calibri" w:hAnsi="Calibri" w:cs="Calibri"/>
                <w:b/>
                <w:bCs/>
                <w:sz w:val="20"/>
                <w:szCs w:val="20"/>
              </w:rPr>
              <w:t>Client léger type 3</w:t>
            </w:r>
          </w:p>
        </w:tc>
        <w:tc>
          <w:tcPr>
            <w:tcW w:w="1011" w:type="dxa"/>
            <w:shd w:val="clear" w:color="auto" w:fill="auto"/>
            <w:tcMar>
              <w:top w:w="0" w:type="dxa"/>
              <w:left w:w="70" w:type="dxa"/>
              <w:bottom w:w="0" w:type="dxa"/>
              <w:right w:w="70" w:type="dxa"/>
            </w:tcMar>
            <w:vAlign w:val="center"/>
          </w:tcPr>
          <w:p w14:paraId="2F7620E2" w14:textId="3E05A3F5" w:rsidR="009E6809" w:rsidRDefault="009E6809" w:rsidP="009E6809">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61D854CB" w14:textId="16DD5F82" w:rsidR="009E6809" w:rsidRDefault="009E6809" w:rsidP="009E6809">
            <w:pPr>
              <w:jc w:val="center"/>
              <w:rPr>
                <w:rFonts w:ascii="Century Gothic" w:hAnsi="Century Gothic"/>
                <w:b/>
                <w:sz w:val="22"/>
                <w:szCs w:val="22"/>
              </w:rPr>
            </w:pPr>
            <w:r>
              <w:rPr>
                <w:rFonts w:ascii="Calibri" w:hAnsi="Calibri" w:cs="Calibri"/>
                <w:sz w:val="20"/>
                <w:szCs w:val="20"/>
              </w:rPr>
              <w:t>42</w:t>
            </w:r>
          </w:p>
        </w:tc>
        <w:tc>
          <w:tcPr>
            <w:tcW w:w="1973" w:type="dxa"/>
          </w:tcPr>
          <w:p w14:paraId="4339CFA8" w14:textId="77777777" w:rsidR="009E6809" w:rsidRPr="009A28C3" w:rsidRDefault="009E6809" w:rsidP="009E6809">
            <w:pPr>
              <w:jc w:val="center"/>
              <w:rPr>
                <w:rFonts w:ascii="Century Gothic" w:hAnsi="Century Gothic"/>
                <w:b/>
                <w:sz w:val="22"/>
                <w:szCs w:val="22"/>
              </w:rPr>
            </w:pPr>
          </w:p>
        </w:tc>
        <w:tc>
          <w:tcPr>
            <w:tcW w:w="2083" w:type="dxa"/>
          </w:tcPr>
          <w:p w14:paraId="1BE026B1" w14:textId="77777777" w:rsidR="009E6809" w:rsidRPr="009A28C3" w:rsidRDefault="009E6809" w:rsidP="009E6809">
            <w:pPr>
              <w:jc w:val="center"/>
              <w:rPr>
                <w:rFonts w:ascii="Century Gothic" w:hAnsi="Century Gothic"/>
                <w:b/>
                <w:sz w:val="22"/>
                <w:szCs w:val="22"/>
              </w:rPr>
            </w:pPr>
          </w:p>
        </w:tc>
      </w:tr>
      <w:tr w:rsidR="009E6809" w:rsidRPr="006313F0" w14:paraId="2FD6C578" w14:textId="77777777" w:rsidTr="003F368E">
        <w:trPr>
          <w:cantSplit/>
          <w:trHeight w:val="539"/>
          <w:jc w:val="center"/>
        </w:trPr>
        <w:tc>
          <w:tcPr>
            <w:tcW w:w="12659" w:type="dxa"/>
            <w:gridSpan w:val="5"/>
            <w:shd w:val="clear" w:color="auto" w:fill="auto"/>
            <w:tcMar>
              <w:top w:w="0" w:type="dxa"/>
              <w:left w:w="70" w:type="dxa"/>
              <w:bottom w:w="0" w:type="dxa"/>
              <w:right w:w="70" w:type="dxa"/>
            </w:tcMar>
            <w:vAlign w:val="center"/>
          </w:tcPr>
          <w:p w14:paraId="17E172CE" w14:textId="77777777" w:rsidR="009E6809" w:rsidRPr="009A28C3" w:rsidRDefault="009E6809" w:rsidP="003F368E">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3EFDF618" w14:textId="77777777" w:rsidR="009E6809" w:rsidRPr="009A28C3" w:rsidRDefault="009E6809" w:rsidP="003F368E">
            <w:pPr>
              <w:spacing w:before="240" w:after="240"/>
              <w:jc w:val="center"/>
              <w:rPr>
                <w:rFonts w:ascii="Century Gothic" w:hAnsi="Century Gothic"/>
                <w:b/>
                <w:sz w:val="22"/>
                <w:szCs w:val="22"/>
              </w:rPr>
            </w:pPr>
          </w:p>
        </w:tc>
      </w:tr>
      <w:tr w:rsidR="009E6809" w:rsidRPr="006313F0" w14:paraId="4A0DA862"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5D6262C3" w14:textId="77777777" w:rsidR="009E6809" w:rsidRPr="009A28C3" w:rsidRDefault="009E6809" w:rsidP="003F368E">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2273A856" w14:textId="77777777" w:rsidR="009E6809" w:rsidRPr="009A28C3" w:rsidRDefault="009E6809" w:rsidP="003F368E">
            <w:pPr>
              <w:spacing w:before="240" w:after="240"/>
              <w:jc w:val="center"/>
              <w:rPr>
                <w:rFonts w:ascii="Century Gothic" w:hAnsi="Century Gothic"/>
                <w:b/>
                <w:sz w:val="22"/>
                <w:szCs w:val="22"/>
              </w:rPr>
            </w:pPr>
          </w:p>
        </w:tc>
      </w:tr>
      <w:tr w:rsidR="009E6809" w:rsidRPr="0058140F" w14:paraId="078D7F5B"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090199D6" w14:textId="77777777" w:rsidR="009E6809" w:rsidRPr="009A28C3" w:rsidRDefault="009E6809" w:rsidP="003F368E">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1D775F3E" w14:textId="77777777" w:rsidR="009E6809" w:rsidRPr="009A28C3" w:rsidRDefault="009E6809" w:rsidP="003F368E">
            <w:pPr>
              <w:spacing w:before="240" w:after="240"/>
              <w:jc w:val="center"/>
              <w:rPr>
                <w:rFonts w:ascii="Century Gothic" w:hAnsi="Century Gothic"/>
                <w:b/>
                <w:sz w:val="22"/>
                <w:szCs w:val="22"/>
              </w:rPr>
            </w:pPr>
          </w:p>
        </w:tc>
      </w:tr>
    </w:tbl>
    <w:p w14:paraId="011EBC49" w14:textId="77777777" w:rsidR="009E6809" w:rsidRDefault="009E6809" w:rsidP="009E6809">
      <w:pPr>
        <w:autoSpaceDE w:val="0"/>
        <w:autoSpaceDN w:val="0"/>
        <w:adjustRightInd w:val="0"/>
      </w:pPr>
    </w:p>
    <w:p w14:paraId="1329DC24" w14:textId="77777777" w:rsidR="009E6809" w:rsidRPr="0064326E" w:rsidRDefault="009E6809" w:rsidP="009E680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7EF1D95" w14:textId="77777777" w:rsidR="009E6809" w:rsidRPr="0064326E" w:rsidRDefault="009E6809" w:rsidP="009E6809">
      <w:pPr>
        <w:rPr>
          <w:b/>
          <w:bCs/>
          <w:sz w:val="18"/>
          <w:szCs w:val="22"/>
        </w:rPr>
      </w:pPr>
    </w:p>
    <w:p w14:paraId="3B4EAD91" w14:textId="77777777" w:rsidR="009E6809" w:rsidRPr="00B5042D" w:rsidRDefault="009E6809" w:rsidP="009E6809">
      <w:pPr>
        <w:jc w:val="center"/>
        <w:rPr>
          <w:b/>
          <w:bCs/>
          <w:kern w:val="36"/>
          <w:sz w:val="22"/>
          <w:szCs w:val="22"/>
        </w:rPr>
      </w:pPr>
      <w:r w:rsidRPr="00B5042D">
        <w:rPr>
          <w:rFonts w:ascii="Century Gothic" w:hAnsi="Century Gothic"/>
          <w:b/>
          <w:sz w:val="22"/>
          <w:szCs w:val="22"/>
        </w:rPr>
        <w:t>Fait  à ……………………… le ………………………………</w:t>
      </w:r>
      <w:r w:rsidRPr="00B5042D">
        <w:rPr>
          <w:b/>
          <w:bCs/>
          <w:kern w:val="36"/>
          <w:sz w:val="22"/>
          <w:szCs w:val="22"/>
        </w:rPr>
        <w:t xml:space="preserve">                                           </w:t>
      </w:r>
    </w:p>
    <w:p w14:paraId="7BE387AA" w14:textId="4F38F461" w:rsidR="009E6809" w:rsidRDefault="009E6809" w:rsidP="009E6809">
      <w:pPr>
        <w:tabs>
          <w:tab w:val="left" w:pos="6374"/>
          <w:tab w:val="center" w:pos="7285"/>
        </w:tabs>
        <w:rPr>
          <w:b/>
          <w:bCs/>
          <w:u w:val="single"/>
        </w:rPr>
      </w:pPr>
      <w:r w:rsidRPr="00B5042D">
        <w:rPr>
          <w:b/>
          <w:bCs/>
          <w:kern w:val="36"/>
          <w:sz w:val="22"/>
          <w:szCs w:val="22"/>
        </w:rPr>
        <w:t xml:space="preserve">                                                                                    </w:t>
      </w:r>
      <w:r w:rsidRPr="00B5042D">
        <w:rPr>
          <w:rFonts w:ascii="Century Gothic" w:hAnsi="Century Gothic"/>
          <w:b/>
          <w:sz w:val="22"/>
          <w:szCs w:val="22"/>
        </w:rPr>
        <w:t>Signature et cachet du concurrent</w:t>
      </w:r>
      <w:r>
        <w:rPr>
          <w:b/>
          <w:bCs/>
          <w:u w:val="single"/>
        </w:rPr>
        <w:tab/>
      </w:r>
    </w:p>
    <w:p w14:paraId="449FF8BC" w14:textId="77777777" w:rsidR="009E6809" w:rsidRPr="009E6809" w:rsidRDefault="009E6809" w:rsidP="009E6809">
      <w:pPr>
        <w:sectPr w:rsidR="009E6809" w:rsidRPr="009E6809" w:rsidSect="009E6809">
          <w:pgSz w:w="16838" w:h="11906" w:orient="landscape"/>
          <w:pgMar w:top="851" w:right="1134" w:bottom="851" w:left="1134" w:header="709" w:footer="709" w:gutter="0"/>
          <w:cols w:space="708"/>
          <w:docGrid w:linePitch="360"/>
        </w:sectPr>
      </w:pPr>
    </w:p>
    <w:p w14:paraId="0D157BE0" w14:textId="799AB10D" w:rsidR="00D70F77" w:rsidRDefault="00D70F77" w:rsidP="00D70F77">
      <w:pPr>
        <w:tabs>
          <w:tab w:val="left" w:pos="284"/>
        </w:tabs>
        <w:suppressAutoHyphens/>
        <w:autoSpaceDN w:val="0"/>
        <w:jc w:val="center"/>
        <w:textAlignment w:val="baseline"/>
        <w:rPr>
          <w:rFonts w:ascii="Century Gothic" w:hAnsi="Century Gothic"/>
          <w:b/>
          <w:color w:val="0070C0"/>
          <w:sz w:val="22"/>
          <w:szCs w:val="22"/>
          <w:u w:val="single"/>
        </w:rPr>
      </w:pPr>
      <w:r w:rsidRPr="00B14D78">
        <w:rPr>
          <w:rFonts w:ascii="Century Gothic" w:hAnsi="Century Gothic"/>
          <w:b/>
          <w:color w:val="0070C0"/>
          <w:sz w:val="22"/>
          <w:szCs w:val="22"/>
          <w:u w:val="single"/>
        </w:rPr>
        <w:lastRenderedPageBreak/>
        <w:t>Lot n°5 : Microordinateur</w:t>
      </w:r>
    </w:p>
    <w:p w14:paraId="3E8744B9" w14:textId="77777777" w:rsidR="00D70F77" w:rsidRPr="00B14D78" w:rsidRDefault="00D70F77" w:rsidP="00D70F77">
      <w:pPr>
        <w:tabs>
          <w:tab w:val="left" w:pos="284"/>
        </w:tabs>
        <w:suppressAutoHyphens/>
        <w:autoSpaceDN w:val="0"/>
        <w:jc w:val="center"/>
        <w:textAlignment w:val="baseline"/>
        <w:rPr>
          <w:rFonts w:ascii="Century Gothic" w:hAnsi="Century Gothic"/>
          <w:b/>
          <w:color w:val="0070C0"/>
          <w:sz w:val="22"/>
          <w:szCs w:val="22"/>
          <w:u w:val="single"/>
        </w:rPr>
      </w:pPr>
    </w:p>
    <w:p w14:paraId="75CDD92C" w14:textId="77777777" w:rsidR="00D70F77" w:rsidRPr="00F02EDE" w:rsidRDefault="00D70F77" w:rsidP="00D70F77">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511665E" w14:textId="77777777" w:rsidR="00D70F77" w:rsidRPr="00F02EDE" w:rsidRDefault="00D70F77" w:rsidP="00D70F77">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79107E1" w14:textId="77777777" w:rsidR="00D70F77" w:rsidRPr="00F02EDE" w:rsidRDefault="00D70F77" w:rsidP="00D70F77">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1E81396" w14:textId="77777777" w:rsidR="00D70F77" w:rsidRPr="00F02EDE" w:rsidRDefault="00D70F77" w:rsidP="00D70F77">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F443AF5" w14:textId="77777777" w:rsidR="00D70F77" w:rsidRDefault="00D70F77" w:rsidP="00D70F77">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3DCC9A5F" w14:textId="77777777" w:rsidR="00D70F77" w:rsidRDefault="00D70F77" w:rsidP="00D70F77">
      <w:pPr>
        <w:rPr>
          <w:rFonts w:ascii="Century Gothic" w:hAnsi="Century Gothic"/>
          <w:b/>
          <w:sz w:val="22"/>
          <w:szCs w:val="22"/>
          <w:u w:val="single"/>
        </w:rPr>
      </w:pPr>
    </w:p>
    <w:tbl>
      <w:tblPr>
        <w:tblW w:w="10768" w:type="dxa"/>
        <w:jc w:val="center"/>
        <w:tblLayout w:type="fixed"/>
        <w:tblCellMar>
          <w:left w:w="70" w:type="dxa"/>
          <w:right w:w="70" w:type="dxa"/>
        </w:tblCellMar>
        <w:tblLook w:val="0000" w:firstRow="0" w:lastRow="0" w:firstColumn="0" w:lastColumn="0" w:noHBand="0" w:noVBand="0"/>
      </w:tblPr>
      <w:tblGrid>
        <w:gridCol w:w="846"/>
        <w:gridCol w:w="6662"/>
        <w:gridCol w:w="1559"/>
        <w:gridCol w:w="1701"/>
      </w:tblGrid>
      <w:tr w:rsidR="00D70F77" w:rsidRPr="003C123F" w14:paraId="62F2B79E" w14:textId="5FDD6399" w:rsidTr="003C123F">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6D4AFC0F" w14:textId="77777777" w:rsidR="00D70F77" w:rsidRPr="003C123F" w:rsidRDefault="00D70F77" w:rsidP="00D70F77">
            <w:pPr>
              <w:tabs>
                <w:tab w:val="left" w:pos="284"/>
              </w:tabs>
              <w:suppressAutoHyphens/>
              <w:autoSpaceDN w:val="0"/>
              <w:jc w:val="center"/>
              <w:textAlignment w:val="baseline"/>
              <w:rPr>
                <w:rFonts w:asciiTheme="minorHAnsi" w:hAnsiTheme="minorHAnsi" w:cstheme="minorHAnsi"/>
                <w:b/>
                <w:sz w:val="22"/>
                <w:szCs w:val="22"/>
              </w:rPr>
            </w:pPr>
            <w:r w:rsidRPr="003C123F">
              <w:rPr>
                <w:rFonts w:asciiTheme="minorHAnsi" w:hAnsiTheme="minorHAnsi" w:cstheme="minorHAnsi"/>
                <w:b/>
                <w:sz w:val="22"/>
                <w:szCs w:val="22"/>
              </w:rPr>
              <w:t>Item N°</w:t>
            </w:r>
          </w:p>
        </w:tc>
        <w:tc>
          <w:tcPr>
            <w:tcW w:w="6662" w:type="dxa"/>
            <w:tcBorders>
              <w:top w:val="single" w:sz="4" w:space="0" w:color="auto"/>
              <w:left w:val="nil"/>
              <w:bottom w:val="single" w:sz="4" w:space="0" w:color="auto"/>
              <w:right w:val="single" w:sz="4" w:space="0" w:color="auto"/>
            </w:tcBorders>
            <w:vAlign w:val="center"/>
          </w:tcPr>
          <w:p w14:paraId="70B4CB93" w14:textId="77777777" w:rsidR="00D70F77" w:rsidRPr="003C123F" w:rsidRDefault="00D70F77" w:rsidP="00D70F77">
            <w:pPr>
              <w:tabs>
                <w:tab w:val="left" w:pos="284"/>
              </w:tabs>
              <w:suppressAutoHyphens/>
              <w:autoSpaceDN w:val="0"/>
              <w:jc w:val="center"/>
              <w:textAlignment w:val="baseline"/>
              <w:rPr>
                <w:rFonts w:asciiTheme="minorHAnsi" w:hAnsiTheme="minorHAnsi" w:cstheme="minorHAnsi"/>
                <w:b/>
                <w:sz w:val="22"/>
                <w:szCs w:val="22"/>
              </w:rPr>
            </w:pPr>
            <w:r w:rsidRPr="003C123F">
              <w:rPr>
                <w:rFonts w:asciiTheme="minorHAnsi" w:hAnsiTheme="minorHAnsi" w:cstheme="minorHAnsi"/>
                <w:b/>
                <w:sz w:val="22"/>
                <w:szCs w:val="22"/>
              </w:rPr>
              <w:t>Désignation et caractéristiques techniques</w:t>
            </w:r>
          </w:p>
        </w:tc>
        <w:tc>
          <w:tcPr>
            <w:tcW w:w="1559" w:type="dxa"/>
            <w:tcBorders>
              <w:top w:val="single" w:sz="4" w:space="0" w:color="auto"/>
              <w:left w:val="nil"/>
              <w:bottom w:val="single" w:sz="4" w:space="0" w:color="auto"/>
              <w:right w:val="single" w:sz="4" w:space="0" w:color="auto"/>
            </w:tcBorders>
            <w:vAlign w:val="center"/>
          </w:tcPr>
          <w:p w14:paraId="432945C9" w14:textId="76AA723A" w:rsidR="00D70F77" w:rsidRPr="003C123F" w:rsidRDefault="00D70F77" w:rsidP="00D70F77">
            <w:pPr>
              <w:tabs>
                <w:tab w:val="left" w:pos="284"/>
              </w:tabs>
              <w:suppressAutoHyphens/>
              <w:autoSpaceDN w:val="0"/>
              <w:jc w:val="center"/>
              <w:textAlignment w:val="baseline"/>
              <w:rPr>
                <w:rFonts w:asciiTheme="minorHAnsi" w:hAnsiTheme="minorHAnsi" w:cstheme="minorHAnsi"/>
                <w:b/>
                <w:sz w:val="22"/>
                <w:szCs w:val="22"/>
              </w:rPr>
            </w:pPr>
            <w:r w:rsidRPr="003C123F">
              <w:rPr>
                <w:rFonts w:asciiTheme="minorHAnsi" w:hAnsiTheme="minorHAnsi" w:cstheme="minorHAnsi"/>
                <w:b/>
                <w:sz w:val="18"/>
                <w:szCs w:val="18"/>
                <w:lang w:eastAsia="en-US" w:bidi="ar-MA"/>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03ED0805" w14:textId="77777777" w:rsidR="00D70F77" w:rsidRPr="003C123F" w:rsidRDefault="00D70F77" w:rsidP="00D70F77">
            <w:pPr>
              <w:overflowPunct w:val="0"/>
              <w:autoSpaceDE w:val="0"/>
              <w:autoSpaceDN w:val="0"/>
              <w:adjustRightInd w:val="0"/>
              <w:textAlignment w:val="baseline"/>
              <w:rPr>
                <w:rFonts w:asciiTheme="minorHAnsi" w:hAnsiTheme="minorHAnsi" w:cstheme="minorHAnsi"/>
                <w:b/>
                <w:sz w:val="18"/>
                <w:szCs w:val="18"/>
                <w:lang w:eastAsia="en-US" w:bidi="ar-MA"/>
              </w:rPr>
            </w:pPr>
            <w:r w:rsidRPr="003C123F">
              <w:rPr>
                <w:rFonts w:asciiTheme="minorHAnsi" w:hAnsiTheme="minorHAnsi" w:cstheme="minorHAnsi"/>
                <w:b/>
                <w:sz w:val="18"/>
                <w:szCs w:val="18"/>
                <w:lang w:eastAsia="en-US" w:bidi="ar-MA"/>
              </w:rPr>
              <w:t>Appréciation de l'administration</w:t>
            </w:r>
          </w:p>
          <w:p w14:paraId="4B42C83C" w14:textId="77777777" w:rsidR="00D70F77" w:rsidRPr="003C123F" w:rsidRDefault="00D70F77" w:rsidP="00D70F77">
            <w:pPr>
              <w:tabs>
                <w:tab w:val="left" w:pos="284"/>
              </w:tabs>
              <w:suppressAutoHyphens/>
              <w:autoSpaceDN w:val="0"/>
              <w:jc w:val="center"/>
              <w:textAlignment w:val="baseline"/>
              <w:rPr>
                <w:rFonts w:asciiTheme="minorHAnsi" w:hAnsiTheme="minorHAnsi" w:cstheme="minorHAnsi"/>
                <w:b/>
                <w:sz w:val="22"/>
                <w:szCs w:val="22"/>
              </w:rPr>
            </w:pPr>
          </w:p>
        </w:tc>
      </w:tr>
      <w:tr w:rsidR="00D70F77" w:rsidRPr="003C123F" w14:paraId="51366BC3" w14:textId="5C0895F7" w:rsidTr="003C123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147B13EC" w14:textId="77777777" w:rsidR="00D70F77" w:rsidRPr="003C123F" w:rsidRDefault="00D70F77" w:rsidP="00D70F77">
            <w:pPr>
              <w:tabs>
                <w:tab w:val="left" w:pos="284"/>
              </w:tabs>
              <w:suppressAutoHyphens/>
              <w:autoSpaceDN w:val="0"/>
              <w:jc w:val="center"/>
              <w:textAlignment w:val="baseline"/>
              <w:rPr>
                <w:rFonts w:asciiTheme="minorHAnsi" w:hAnsiTheme="minorHAnsi" w:cstheme="minorHAnsi"/>
                <w:b/>
                <w:sz w:val="22"/>
                <w:szCs w:val="22"/>
              </w:rPr>
            </w:pPr>
            <w:r w:rsidRPr="003C123F">
              <w:rPr>
                <w:rFonts w:asciiTheme="minorHAnsi" w:hAnsiTheme="minorHAnsi" w:cstheme="minorHAnsi"/>
                <w:b/>
                <w:sz w:val="22"/>
                <w:szCs w:val="22"/>
              </w:rPr>
              <w:t>1</w:t>
            </w:r>
          </w:p>
        </w:tc>
        <w:tc>
          <w:tcPr>
            <w:tcW w:w="6662" w:type="dxa"/>
            <w:tcBorders>
              <w:top w:val="single" w:sz="4" w:space="0" w:color="auto"/>
              <w:left w:val="nil"/>
              <w:bottom w:val="single" w:sz="4" w:space="0" w:color="auto"/>
              <w:right w:val="single" w:sz="4" w:space="0" w:color="auto"/>
            </w:tcBorders>
            <w:vAlign w:val="center"/>
          </w:tcPr>
          <w:p w14:paraId="50B8114F" w14:textId="77777777" w:rsidR="00D70F77" w:rsidRPr="003C123F" w:rsidRDefault="00D70F77" w:rsidP="00D70F77">
            <w:pPr>
              <w:rPr>
                <w:rFonts w:asciiTheme="minorHAnsi" w:hAnsiTheme="minorHAnsi" w:cstheme="minorHAnsi"/>
                <w:b/>
                <w:sz w:val="22"/>
                <w:szCs w:val="22"/>
                <w:u w:val="single"/>
              </w:rPr>
            </w:pPr>
            <w:r w:rsidRPr="003C123F">
              <w:rPr>
                <w:rFonts w:asciiTheme="minorHAnsi" w:hAnsiTheme="minorHAnsi" w:cstheme="minorHAnsi"/>
                <w:b/>
                <w:sz w:val="22"/>
                <w:szCs w:val="22"/>
                <w:u w:val="single"/>
              </w:rPr>
              <w:t>MICRO ORDINATEUR TYPE 2</w:t>
            </w:r>
          </w:p>
          <w:p w14:paraId="407CF5F7"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 xml:space="preserve">Marque à préciser ; </w:t>
            </w:r>
          </w:p>
          <w:p w14:paraId="14F4DEA6"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Processeur Intel I7, 8ème génération minimum ;</w:t>
            </w:r>
          </w:p>
          <w:p w14:paraId="110E3896"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Chipset Q370 ;</w:t>
            </w:r>
          </w:p>
          <w:p w14:paraId="699D8165"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Mémoire RAM  1X16 Go minimum extensible à 32 Go minimum ;</w:t>
            </w:r>
          </w:p>
          <w:p w14:paraId="5A79F4A7"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Disque dur SATA de capacité de stockage 1 To Minimum ;</w:t>
            </w:r>
          </w:p>
          <w:p w14:paraId="13AB9944"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Carte Graphique HD, mémoire 2 G0 dédiée ;</w:t>
            </w:r>
          </w:p>
          <w:p w14:paraId="39237D13"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GRAVEUR DVD RW;</w:t>
            </w:r>
          </w:p>
          <w:p w14:paraId="218224A9"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Clavier azerty USB (arabe – français);</w:t>
            </w:r>
          </w:p>
          <w:p w14:paraId="18C52A4F"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Souris optique USB à 2 boutons avec défilement ;</w:t>
            </w:r>
          </w:p>
          <w:p w14:paraId="5EF4D40A"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 xml:space="preserve">Ecran FULL HD de résolution 27 pouces minimum ; port compatible avec le port de sortie graphique de l’unité centrale </w:t>
            </w:r>
          </w:p>
          <w:p w14:paraId="71777E70"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02 ports USB 2.0 minimum, 01 port USB 3.1 de type C minimum et 04 ports USB 3.0 minimum ;</w:t>
            </w:r>
          </w:p>
          <w:p w14:paraId="103A83BB"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01 port VGA minimum ou 1 port HDMI minimum ou 1 Display port minimum ;</w:t>
            </w:r>
          </w:p>
          <w:p w14:paraId="2FDC45EC"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L’interface Réseau Ethernet Gigabit/s minimum ;</w:t>
            </w:r>
          </w:p>
          <w:p w14:paraId="30732FEC"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Free Dos ;</w:t>
            </w:r>
          </w:p>
          <w:p w14:paraId="4E024B9F" w14:textId="77777777" w:rsidR="00D70F77" w:rsidRPr="003C123F" w:rsidRDefault="00D70F77" w:rsidP="00D70F77">
            <w:pPr>
              <w:pStyle w:val="Paragraphedeliste"/>
              <w:numPr>
                <w:ilvl w:val="0"/>
                <w:numId w:val="42"/>
              </w:numPr>
              <w:rPr>
                <w:rFonts w:asciiTheme="minorHAnsi" w:hAnsiTheme="minorHAnsi" w:cstheme="minorHAnsi"/>
                <w:sz w:val="22"/>
                <w:szCs w:val="22"/>
              </w:rPr>
            </w:pPr>
            <w:r w:rsidRPr="003C123F">
              <w:rPr>
                <w:rFonts w:asciiTheme="minorHAnsi" w:hAnsiTheme="minorHAnsi" w:cstheme="minorHAnsi"/>
                <w:sz w:val="22"/>
                <w:szCs w:val="22"/>
              </w:rPr>
              <w:t>Garantie 3 ans sur site pièces et main d’œuvre.</w:t>
            </w:r>
          </w:p>
          <w:p w14:paraId="491BF943" w14:textId="77777777" w:rsidR="00D70F77" w:rsidRPr="003C123F" w:rsidRDefault="00D70F77" w:rsidP="00D70F77">
            <w:pPr>
              <w:spacing w:before="120" w:line="276" w:lineRule="auto"/>
              <w:jc w:val="both"/>
              <w:rPr>
                <w:rFonts w:asciiTheme="minorHAnsi" w:hAnsiTheme="minorHAnsi" w:cstheme="minorHAnsi"/>
                <w:b/>
                <w:bCs/>
                <w:lang w:eastAsia="en-US" w:bidi="en-US"/>
              </w:rPr>
            </w:pPr>
            <w:r w:rsidRPr="003C123F">
              <w:rPr>
                <w:rFonts w:asciiTheme="minorHAnsi" w:hAnsiTheme="minorHAnsi" w:cstheme="minorHAnsi"/>
                <w:sz w:val="22"/>
                <w:szCs w:val="22"/>
              </w:rPr>
              <w:t>L’écran, les lecteurs, le clavier et la souris doivent être de la même couleur et de la même marque que l’unité centrale</w:t>
            </w:r>
          </w:p>
        </w:tc>
        <w:tc>
          <w:tcPr>
            <w:tcW w:w="1559" w:type="dxa"/>
            <w:tcBorders>
              <w:top w:val="single" w:sz="4" w:space="0" w:color="auto"/>
              <w:left w:val="nil"/>
              <w:bottom w:val="single" w:sz="4" w:space="0" w:color="auto"/>
              <w:right w:val="single" w:sz="4" w:space="0" w:color="auto"/>
            </w:tcBorders>
          </w:tcPr>
          <w:p w14:paraId="37595F7D" w14:textId="77777777" w:rsidR="00D70F77" w:rsidRPr="003C123F" w:rsidRDefault="00D70F77" w:rsidP="00D70F77">
            <w:pPr>
              <w:overflowPunct w:val="0"/>
              <w:autoSpaceDE w:val="0"/>
              <w:autoSpaceDN w:val="0"/>
              <w:adjustRightInd w:val="0"/>
              <w:textAlignment w:val="baseline"/>
              <w:rPr>
                <w:rFonts w:asciiTheme="minorHAnsi" w:hAnsiTheme="minorHAnsi" w:cstheme="minorHAnsi"/>
                <w:b/>
                <w:sz w:val="20"/>
                <w:szCs w:val="20"/>
                <w:lang w:eastAsia="en-US" w:bidi="ar-MA"/>
              </w:rPr>
            </w:pPr>
            <w:r w:rsidRPr="003C123F">
              <w:rPr>
                <w:rFonts w:asciiTheme="minorHAnsi" w:hAnsiTheme="minorHAnsi" w:cstheme="minorHAnsi"/>
                <w:b/>
                <w:sz w:val="20"/>
                <w:szCs w:val="20"/>
                <w:lang w:eastAsia="en-US" w:bidi="ar-MA"/>
              </w:rPr>
              <w:t xml:space="preserve">Marque : </w:t>
            </w:r>
          </w:p>
          <w:p w14:paraId="7AB116AC" w14:textId="77777777" w:rsidR="00D70F77" w:rsidRPr="003C123F" w:rsidRDefault="00D70F77" w:rsidP="00D70F77">
            <w:pPr>
              <w:overflowPunct w:val="0"/>
              <w:autoSpaceDE w:val="0"/>
              <w:autoSpaceDN w:val="0"/>
              <w:adjustRightInd w:val="0"/>
              <w:textAlignment w:val="baseline"/>
              <w:rPr>
                <w:rFonts w:asciiTheme="minorHAnsi" w:hAnsiTheme="minorHAnsi" w:cstheme="minorHAnsi"/>
                <w:b/>
                <w:sz w:val="20"/>
                <w:szCs w:val="20"/>
                <w:lang w:eastAsia="en-US" w:bidi="ar-MA"/>
              </w:rPr>
            </w:pPr>
            <w:r w:rsidRPr="003C123F">
              <w:rPr>
                <w:rFonts w:asciiTheme="minorHAnsi" w:hAnsiTheme="minorHAnsi" w:cstheme="minorHAnsi"/>
                <w:b/>
                <w:sz w:val="20"/>
                <w:szCs w:val="20"/>
                <w:lang w:eastAsia="en-US" w:bidi="ar-MA"/>
              </w:rPr>
              <w:t>Référence :</w:t>
            </w:r>
          </w:p>
          <w:p w14:paraId="06EF85BF" w14:textId="76BFC3A2" w:rsidR="00D70F77" w:rsidRPr="003C123F" w:rsidRDefault="00D70F77" w:rsidP="00D70F77">
            <w:pPr>
              <w:rPr>
                <w:rFonts w:asciiTheme="minorHAnsi" w:hAnsiTheme="minorHAnsi" w:cstheme="minorHAnsi"/>
                <w:b/>
                <w:sz w:val="22"/>
                <w:szCs w:val="22"/>
                <w:u w:val="single"/>
              </w:rPr>
            </w:pPr>
            <w:r w:rsidRPr="003C123F">
              <w:rPr>
                <w:rFonts w:asciiTheme="minorHAnsi" w:hAnsiTheme="minorHAnsi" w:cstheme="minorHAnsi"/>
                <w:b/>
                <w:sz w:val="20"/>
                <w:szCs w:val="20"/>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506DFB59" w14:textId="77777777" w:rsidR="00D70F77" w:rsidRPr="003C123F" w:rsidRDefault="00D70F77" w:rsidP="00D70F77">
            <w:pPr>
              <w:rPr>
                <w:rFonts w:asciiTheme="minorHAnsi" w:hAnsiTheme="minorHAnsi" w:cstheme="minorHAnsi"/>
                <w:b/>
                <w:sz w:val="22"/>
                <w:szCs w:val="22"/>
                <w:u w:val="single"/>
              </w:rPr>
            </w:pPr>
          </w:p>
        </w:tc>
      </w:tr>
      <w:tr w:rsidR="00D70F77" w:rsidRPr="003C123F" w14:paraId="4F6EC924" w14:textId="26505E46" w:rsidTr="003C123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2FD0EB50" w14:textId="77777777" w:rsidR="00D70F77" w:rsidRPr="003C123F" w:rsidRDefault="00D70F77" w:rsidP="00D70F77">
            <w:pPr>
              <w:tabs>
                <w:tab w:val="left" w:pos="284"/>
              </w:tabs>
              <w:suppressAutoHyphens/>
              <w:autoSpaceDN w:val="0"/>
              <w:jc w:val="center"/>
              <w:textAlignment w:val="baseline"/>
              <w:rPr>
                <w:rFonts w:asciiTheme="minorHAnsi" w:hAnsiTheme="minorHAnsi" w:cstheme="minorHAnsi"/>
                <w:b/>
                <w:sz w:val="22"/>
                <w:szCs w:val="22"/>
              </w:rPr>
            </w:pPr>
            <w:r w:rsidRPr="003C123F">
              <w:rPr>
                <w:rFonts w:asciiTheme="minorHAnsi" w:hAnsiTheme="minorHAnsi" w:cstheme="minorHAnsi"/>
                <w:b/>
                <w:sz w:val="22"/>
                <w:szCs w:val="22"/>
              </w:rPr>
              <w:t>3</w:t>
            </w:r>
          </w:p>
        </w:tc>
        <w:tc>
          <w:tcPr>
            <w:tcW w:w="6662" w:type="dxa"/>
            <w:tcBorders>
              <w:top w:val="single" w:sz="4" w:space="0" w:color="auto"/>
              <w:left w:val="nil"/>
              <w:bottom w:val="single" w:sz="4" w:space="0" w:color="auto"/>
              <w:right w:val="single" w:sz="4" w:space="0" w:color="auto"/>
            </w:tcBorders>
            <w:vAlign w:val="center"/>
          </w:tcPr>
          <w:p w14:paraId="7CE01CDF" w14:textId="77777777" w:rsidR="00D70F77" w:rsidRPr="003C123F" w:rsidRDefault="00D70F77" w:rsidP="00D70F77">
            <w:pPr>
              <w:spacing w:before="120" w:line="276" w:lineRule="auto"/>
              <w:jc w:val="both"/>
              <w:rPr>
                <w:rFonts w:asciiTheme="minorHAnsi" w:hAnsiTheme="minorHAnsi" w:cstheme="minorHAnsi"/>
                <w:b/>
                <w:bCs/>
                <w:lang w:eastAsia="en-US" w:bidi="en-US"/>
              </w:rPr>
            </w:pPr>
            <w:r w:rsidRPr="003C123F">
              <w:rPr>
                <w:rFonts w:asciiTheme="minorHAnsi" w:hAnsiTheme="minorHAnsi" w:cstheme="minorHAnsi"/>
                <w:b/>
                <w:bCs/>
                <w:lang w:eastAsia="en-US" w:bidi="en-US"/>
              </w:rPr>
              <w:t>PC portable type 1</w:t>
            </w:r>
          </w:p>
          <w:p w14:paraId="3CC09BC9" w14:textId="77777777" w:rsidR="00D70F77" w:rsidRPr="003C123F" w:rsidRDefault="00D70F77" w:rsidP="00D70F77">
            <w:pPr>
              <w:pStyle w:val="Paragraphedeliste"/>
              <w:numPr>
                <w:ilvl w:val="0"/>
                <w:numId w:val="30"/>
              </w:numPr>
              <w:spacing w:before="120"/>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Processeur : minimum Intel Core</w:t>
            </w:r>
            <w:r w:rsidRPr="003C123F">
              <w:rPr>
                <w:rFonts w:asciiTheme="minorHAnsi" w:hAnsiTheme="minorHAnsi" w:cstheme="minorHAnsi"/>
                <w:sz w:val="22"/>
                <w:szCs w:val="22"/>
                <w:vertAlign w:val="superscript"/>
                <w:lang w:eastAsia="en-US" w:bidi="en-US"/>
              </w:rPr>
              <w:t xml:space="preserve">  </w:t>
            </w:r>
            <w:r w:rsidRPr="003C123F">
              <w:rPr>
                <w:rFonts w:asciiTheme="minorHAnsi" w:hAnsiTheme="minorHAnsi" w:cstheme="minorHAnsi"/>
                <w:sz w:val="22"/>
                <w:szCs w:val="22"/>
                <w:lang w:eastAsia="en-US" w:bidi="en-US"/>
              </w:rPr>
              <w:t>i7 de 11</w:t>
            </w:r>
            <w:r w:rsidRPr="003C123F">
              <w:rPr>
                <w:rFonts w:asciiTheme="minorHAnsi" w:hAnsiTheme="minorHAnsi" w:cstheme="minorHAnsi"/>
                <w:sz w:val="22"/>
                <w:szCs w:val="22"/>
                <w:vertAlign w:val="superscript"/>
                <w:lang w:eastAsia="en-US" w:bidi="en-US"/>
              </w:rPr>
              <w:t>ème</w:t>
            </w:r>
            <w:r w:rsidRPr="003C123F">
              <w:rPr>
                <w:rFonts w:asciiTheme="minorHAnsi" w:hAnsiTheme="minorHAnsi" w:cstheme="minorHAnsi"/>
                <w:sz w:val="22"/>
                <w:szCs w:val="22"/>
                <w:lang w:eastAsia="en-US" w:bidi="en-US"/>
              </w:rPr>
              <w:t xml:space="preserve"> génération ou équivalent</w:t>
            </w:r>
          </w:p>
          <w:p w14:paraId="442542C3"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Chipset : de type Intel ou équivalent</w:t>
            </w:r>
          </w:p>
          <w:p w14:paraId="647F1D63"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Mémoire : minimum 1 x 16 Go SDRAM DDR4 3200Mhz</w:t>
            </w:r>
          </w:p>
          <w:p w14:paraId="7B97440A"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Logements pour la mémoire : 2 SODIMM dont 1 libre</w:t>
            </w:r>
          </w:p>
          <w:p w14:paraId="751A351B"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val="en-US" w:eastAsia="en-US" w:bidi="en-US"/>
              </w:rPr>
            </w:pPr>
            <w:r w:rsidRPr="003C123F">
              <w:rPr>
                <w:rFonts w:asciiTheme="minorHAnsi" w:hAnsiTheme="minorHAnsi" w:cstheme="minorHAnsi"/>
                <w:sz w:val="22"/>
                <w:szCs w:val="22"/>
                <w:lang w:val="en-US" w:eastAsia="en-US" w:bidi="en-US"/>
              </w:rPr>
              <w:t>Stockage: minimum 512 Go SSD PCIe NVMe</w:t>
            </w:r>
          </w:p>
          <w:p w14:paraId="09744838"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Carte graphique de type Intel HD ou équivalent </w:t>
            </w:r>
          </w:p>
          <w:p w14:paraId="4D03461D"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Ports et connecteurs : minimum :</w:t>
            </w:r>
          </w:p>
          <w:p w14:paraId="11A5A21A"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2 ports USB dont 2 USB 3.2 (minimum 1 USB avec fonction de charge)</w:t>
            </w:r>
          </w:p>
          <w:p w14:paraId="1A487193"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lastRenderedPageBreak/>
              <w:t>2 port Thunderbolt 4 avec DisplayPort</w:t>
            </w:r>
          </w:p>
          <w:p w14:paraId="6839DBBB"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 xml:space="preserve">1 Port RJ-45 </w:t>
            </w:r>
          </w:p>
          <w:p w14:paraId="0EAF9224"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1 port HDMI</w:t>
            </w:r>
          </w:p>
          <w:p w14:paraId="00863690"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1 prise combinée casque/micro</w:t>
            </w:r>
          </w:p>
          <w:p w14:paraId="37E7F0BB"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 xml:space="preserve">Alimentation secteur </w:t>
            </w:r>
          </w:p>
          <w:p w14:paraId="580AF52C"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Lecteur de carte mémoires 4.0</w:t>
            </w:r>
          </w:p>
          <w:p w14:paraId="376C89FA"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Réseau sans fil : Wifi 6 Dual Band 802.11ax et Bluetooth 5.1</w:t>
            </w:r>
          </w:p>
          <w:p w14:paraId="59F6125C"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Gestion de la sécurité :  Minimum TPM 2.0 intégrée </w:t>
            </w:r>
          </w:p>
          <w:p w14:paraId="502B4BC2"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Batterie Express Charge 63Whr minimum </w:t>
            </w:r>
          </w:p>
          <w:p w14:paraId="28062061"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Multimédia : Caméra HD, Microphone, haut-parleurs de haute qualité</w:t>
            </w:r>
          </w:p>
          <w:p w14:paraId="0E14E6FC"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Ecran :</w:t>
            </w:r>
          </w:p>
          <w:p w14:paraId="52EDF86F"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Type d’écran : anti-éblouissement</w:t>
            </w:r>
          </w:p>
          <w:p w14:paraId="0E609E95"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Dalle : IPS </w:t>
            </w:r>
          </w:p>
          <w:p w14:paraId="2BB06EF4"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Résolution : FHD 1920x1080 </w:t>
            </w:r>
          </w:p>
          <w:p w14:paraId="2A9D62A7"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Eclairage : minimum 250 nits</w:t>
            </w:r>
          </w:p>
          <w:p w14:paraId="72DE7C9A"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Taille : Minimum 15’’ </w:t>
            </w:r>
          </w:p>
          <w:p w14:paraId="5C5F1B47"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Clavier AZERTY Arabe/Français rétroéclairé, résistant aux liquides</w:t>
            </w:r>
          </w:p>
          <w:p w14:paraId="47A64C08"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Poids inférieur à 1,8Kg</w:t>
            </w:r>
          </w:p>
          <w:p w14:paraId="51BFB58F"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Sacoche de transport d’origine de même marque</w:t>
            </w:r>
          </w:p>
          <w:p w14:paraId="42A502F2" w14:textId="77777777" w:rsidR="00D70F77" w:rsidRPr="003C123F" w:rsidRDefault="00D70F77" w:rsidP="00D70F77">
            <w:pPr>
              <w:pStyle w:val="Paragraphedeliste"/>
              <w:numPr>
                <w:ilvl w:val="0"/>
                <w:numId w:val="30"/>
              </w:numPr>
              <w:ind w:left="170" w:hanging="170"/>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Garantie du constructeur : 3 ans pièces et main d’œuvre sur site. Fournir l’attestation de garantie du constructeur</w:t>
            </w:r>
          </w:p>
        </w:tc>
        <w:tc>
          <w:tcPr>
            <w:tcW w:w="1559" w:type="dxa"/>
            <w:tcBorders>
              <w:top w:val="single" w:sz="4" w:space="0" w:color="auto"/>
              <w:left w:val="nil"/>
              <w:bottom w:val="single" w:sz="4" w:space="0" w:color="auto"/>
              <w:right w:val="single" w:sz="4" w:space="0" w:color="auto"/>
            </w:tcBorders>
          </w:tcPr>
          <w:p w14:paraId="1EDC389B" w14:textId="77777777" w:rsidR="00D70F77" w:rsidRPr="003C123F" w:rsidRDefault="00D70F77" w:rsidP="00D70F77">
            <w:pPr>
              <w:spacing w:before="120" w:line="276" w:lineRule="auto"/>
              <w:jc w:val="both"/>
              <w:rPr>
                <w:rFonts w:asciiTheme="minorHAnsi" w:hAnsiTheme="minorHAnsi" w:cstheme="minorHAnsi"/>
                <w:b/>
                <w:bCs/>
                <w:lang w:eastAsia="en-US" w:bidi="en-US"/>
              </w:rPr>
            </w:pPr>
          </w:p>
        </w:tc>
        <w:tc>
          <w:tcPr>
            <w:tcW w:w="1701" w:type="dxa"/>
            <w:tcBorders>
              <w:top w:val="single" w:sz="4" w:space="0" w:color="auto"/>
              <w:left w:val="nil"/>
              <w:bottom w:val="single" w:sz="4" w:space="0" w:color="auto"/>
              <w:right w:val="single" w:sz="4" w:space="0" w:color="auto"/>
            </w:tcBorders>
          </w:tcPr>
          <w:p w14:paraId="743D6E35" w14:textId="77777777" w:rsidR="00D70F77" w:rsidRPr="003C123F" w:rsidRDefault="00D70F77" w:rsidP="00D70F77">
            <w:pPr>
              <w:spacing w:before="120" w:line="276" w:lineRule="auto"/>
              <w:jc w:val="both"/>
              <w:rPr>
                <w:rFonts w:asciiTheme="minorHAnsi" w:hAnsiTheme="minorHAnsi" w:cstheme="minorHAnsi"/>
                <w:b/>
                <w:bCs/>
                <w:lang w:eastAsia="en-US" w:bidi="en-US"/>
              </w:rPr>
            </w:pPr>
          </w:p>
        </w:tc>
      </w:tr>
      <w:tr w:rsidR="00D70F77" w:rsidRPr="003C123F" w14:paraId="3A915B07" w14:textId="73B9CBBB" w:rsidTr="003C123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68275200" w14:textId="77777777" w:rsidR="00D70F77" w:rsidRPr="003C123F" w:rsidRDefault="00D70F77" w:rsidP="00D70F77">
            <w:pPr>
              <w:tabs>
                <w:tab w:val="left" w:pos="284"/>
              </w:tabs>
              <w:suppressAutoHyphens/>
              <w:autoSpaceDN w:val="0"/>
              <w:jc w:val="center"/>
              <w:textAlignment w:val="baseline"/>
              <w:rPr>
                <w:rFonts w:asciiTheme="minorHAnsi" w:hAnsiTheme="minorHAnsi" w:cstheme="minorHAnsi"/>
                <w:b/>
                <w:sz w:val="22"/>
                <w:szCs w:val="22"/>
              </w:rPr>
            </w:pPr>
            <w:r w:rsidRPr="003C123F">
              <w:rPr>
                <w:rFonts w:asciiTheme="minorHAnsi" w:hAnsiTheme="minorHAnsi" w:cstheme="minorHAnsi"/>
                <w:b/>
                <w:sz w:val="22"/>
                <w:szCs w:val="22"/>
              </w:rPr>
              <w:lastRenderedPageBreak/>
              <w:t>4</w:t>
            </w:r>
          </w:p>
        </w:tc>
        <w:tc>
          <w:tcPr>
            <w:tcW w:w="6662" w:type="dxa"/>
            <w:tcBorders>
              <w:top w:val="single" w:sz="4" w:space="0" w:color="auto"/>
              <w:left w:val="nil"/>
              <w:bottom w:val="single" w:sz="4" w:space="0" w:color="auto"/>
              <w:right w:val="single" w:sz="4" w:space="0" w:color="auto"/>
            </w:tcBorders>
            <w:vAlign w:val="center"/>
          </w:tcPr>
          <w:p w14:paraId="4781C7BB" w14:textId="77777777" w:rsidR="00D70F77" w:rsidRPr="003C123F" w:rsidRDefault="00D70F77" w:rsidP="00D70F77">
            <w:pPr>
              <w:spacing w:before="120" w:line="276" w:lineRule="auto"/>
              <w:jc w:val="both"/>
              <w:rPr>
                <w:rFonts w:asciiTheme="minorHAnsi" w:hAnsiTheme="minorHAnsi" w:cstheme="minorHAnsi"/>
                <w:b/>
                <w:bCs/>
                <w:lang w:eastAsia="en-US" w:bidi="en-US"/>
              </w:rPr>
            </w:pPr>
            <w:r w:rsidRPr="003C123F">
              <w:rPr>
                <w:rFonts w:asciiTheme="minorHAnsi" w:hAnsiTheme="minorHAnsi" w:cstheme="minorHAnsi"/>
                <w:b/>
                <w:bCs/>
                <w:lang w:eastAsia="en-US" w:bidi="en-US"/>
              </w:rPr>
              <w:t>PC portable type 2</w:t>
            </w:r>
          </w:p>
          <w:p w14:paraId="58D822D4" w14:textId="77777777" w:rsidR="00D70F77" w:rsidRPr="003C123F" w:rsidRDefault="00D70F77" w:rsidP="00D70F77">
            <w:pPr>
              <w:pStyle w:val="Paragraphedeliste"/>
              <w:numPr>
                <w:ilvl w:val="0"/>
                <w:numId w:val="30"/>
              </w:numPr>
              <w:spacing w:before="120"/>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Processeur : minimum Intel Core</w:t>
            </w:r>
            <w:r w:rsidRPr="003C123F">
              <w:rPr>
                <w:rFonts w:asciiTheme="minorHAnsi" w:hAnsiTheme="minorHAnsi" w:cstheme="minorHAnsi"/>
                <w:sz w:val="22"/>
                <w:szCs w:val="22"/>
                <w:vertAlign w:val="superscript"/>
                <w:lang w:eastAsia="en-US" w:bidi="en-US"/>
              </w:rPr>
              <w:t xml:space="preserve">  </w:t>
            </w:r>
            <w:r w:rsidRPr="003C123F">
              <w:rPr>
                <w:rFonts w:asciiTheme="minorHAnsi" w:hAnsiTheme="minorHAnsi" w:cstheme="minorHAnsi"/>
                <w:sz w:val="22"/>
                <w:szCs w:val="22"/>
                <w:lang w:eastAsia="en-US" w:bidi="en-US"/>
              </w:rPr>
              <w:t>i7 de 11</w:t>
            </w:r>
            <w:r w:rsidRPr="003C123F">
              <w:rPr>
                <w:rFonts w:asciiTheme="minorHAnsi" w:hAnsiTheme="minorHAnsi" w:cstheme="minorHAnsi"/>
                <w:sz w:val="22"/>
                <w:szCs w:val="22"/>
                <w:vertAlign w:val="superscript"/>
                <w:lang w:eastAsia="en-US" w:bidi="en-US"/>
              </w:rPr>
              <w:t>ème</w:t>
            </w:r>
            <w:r w:rsidRPr="003C123F">
              <w:rPr>
                <w:rFonts w:asciiTheme="minorHAnsi" w:hAnsiTheme="minorHAnsi" w:cstheme="minorHAnsi"/>
                <w:sz w:val="22"/>
                <w:szCs w:val="22"/>
                <w:lang w:eastAsia="en-US" w:bidi="en-US"/>
              </w:rPr>
              <w:t xml:space="preserve"> génération ou équivalent</w:t>
            </w:r>
          </w:p>
          <w:p w14:paraId="76BD0D4F"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Chipset : de type Intel ou équivalent</w:t>
            </w:r>
          </w:p>
          <w:p w14:paraId="4DB477ED"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Mémoire : minimum 1 x 8 Go SDRAM DDR4 3200Mhz</w:t>
            </w:r>
          </w:p>
          <w:p w14:paraId="1F698C0D"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Logements pour la mémoire : 2 SODIMM dont 1 libre</w:t>
            </w:r>
          </w:p>
          <w:p w14:paraId="2F2E971B"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val="en-US" w:eastAsia="en-US" w:bidi="en-US"/>
              </w:rPr>
            </w:pPr>
            <w:r w:rsidRPr="003C123F">
              <w:rPr>
                <w:rFonts w:asciiTheme="minorHAnsi" w:hAnsiTheme="minorHAnsi" w:cstheme="minorHAnsi"/>
                <w:sz w:val="22"/>
                <w:szCs w:val="22"/>
                <w:lang w:val="en-US" w:eastAsia="en-US" w:bidi="en-US"/>
              </w:rPr>
              <w:t>Stockage: minimum 512 Go SSD PCIe NVMe</w:t>
            </w:r>
          </w:p>
          <w:p w14:paraId="2967AC1E"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Carte graphique de type Intel HD ou équivalent </w:t>
            </w:r>
          </w:p>
          <w:p w14:paraId="0942D56A"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Ports et connecteurs : minimum :</w:t>
            </w:r>
          </w:p>
          <w:p w14:paraId="6402072B"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2 ports USB dont 2 USB 3.2 (minimum 1 USB avec fonction de charge)</w:t>
            </w:r>
          </w:p>
          <w:p w14:paraId="3CD9D749"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2 port Thunderbolt 4 avec DisplayPort</w:t>
            </w:r>
          </w:p>
          <w:p w14:paraId="0C24DD1F"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 xml:space="preserve">1 Port RJ-45 </w:t>
            </w:r>
          </w:p>
          <w:p w14:paraId="7D439A51"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1 port HDMI</w:t>
            </w:r>
          </w:p>
          <w:p w14:paraId="25840E23"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1 prise combinée casque/micro</w:t>
            </w:r>
          </w:p>
          <w:p w14:paraId="561F202B"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 xml:space="preserve">Alimentation secteur </w:t>
            </w:r>
          </w:p>
          <w:p w14:paraId="0321E818" w14:textId="77777777" w:rsidR="00D70F77" w:rsidRPr="003C123F" w:rsidRDefault="00D70F77" w:rsidP="00D70F77">
            <w:pPr>
              <w:pStyle w:val="Paragraphedeliste"/>
              <w:numPr>
                <w:ilvl w:val="0"/>
                <w:numId w:val="32"/>
              </w:numPr>
              <w:ind w:left="851" w:hanging="284"/>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Lecteur de carte mémoires 4.0</w:t>
            </w:r>
          </w:p>
          <w:p w14:paraId="46D1855C"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Réseau sans fil : Wifi 6 Dual Band 802.11ax et Bluetooth 5.1</w:t>
            </w:r>
          </w:p>
          <w:p w14:paraId="6EF5ED71"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Gestion de la sécurité :  Minimum TPM 2.0 intégrée </w:t>
            </w:r>
          </w:p>
          <w:p w14:paraId="6BA302C8"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Batterie Express Charge 63Whr minimum </w:t>
            </w:r>
          </w:p>
          <w:p w14:paraId="67AEA0E0"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Multimédia : Caméra HD, Microphone, haut-parleurs de haute qualité</w:t>
            </w:r>
          </w:p>
          <w:p w14:paraId="315E92B5"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Ecran :</w:t>
            </w:r>
          </w:p>
          <w:p w14:paraId="142F01B9"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Type d’écran : anti-éblouissement</w:t>
            </w:r>
          </w:p>
          <w:p w14:paraId="6A61D31F"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lastRenderedPageBreak/>
              <w:t xml:space="preserve">Dalle : IPS </w:t>
            </w:r>
          </w:p>
          <w:p w14:paraId="45ED3FF3"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Résolution : FHD 1920x1080 </w:t>
            </w:r>
          </w:p>
          <w:p w14:paraId="39BB3880"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Eclairage : minimum 250 nits</w:t>
            </w:r>
          </w:p>
          <w:p w14:paraId="5E735D91" w14:textId="77777777" w:rsidR="00D70F77" w:rsidRPr="003C123F" w:rsidRDefault="00D70F77" w:rsidP="00D70F77">
            <w:pPr>
              <w:pStyle w:val="Paragraphedeliste"/>
              <w:numPr>
                <w:ilvl w:val="0"/>
                <w:numId w:val="33"/>
              </w:numPr>
              <w:ind w:left="851" w:hanging="284"/>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 xml:space="preserve">Taille : Minimum 15’’ </w:t>
            </w:r>
          </w:p>
          <w:p w14:paraId="0AD96011"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Clavier AZERTY Arabe/Français rétroéclairé, résistant aux liquides</w:t>
            </w:r>
          </w:p>
          <w:p w14:paraId="50471E3A"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Poids inférieur à 1,8Kg</w:t>
            </w:r>
          </w:p>
          <w:p w14:paraId="535F7DCC" w14:textId="77777777" w:rsidR="00D70F77" w:rsidRPr="003C123F" w:rsidRDefault="00D70F77" w:rsidP="00D70F77">
            <w:pPr>
              <w:pStyle w:val="Paragraphedeliste"/>
              <w:numPr>
                <w:ilvl w:val="0"/>
                <w:numId w:val="30"/>
              </w:numPr>
              <w:ind w:left="170" w:hanging="170"/>
              <w:jc w:val="both"/>
              <w:rPr>
                <w:rFonts w:asciiTheme="minorHAnsi" w:hAnsiTheme="minorHAnsi" w:cstheme="minorHAnsi"/>
                <w:b/>
                <w:bCs/>
                <w:i/>
                <w:iCs/>
                <w:sz w:val="22"/>
                <w:szCs w:val="22"/>
                <w:u w:val="single"/>
                <w:lang w:eastAsia="en-US" w:bidi="en-US"/>
              </w:rPr>
            </w:pPr>
            <w:r w:rsidRPr="003C123F">
              <w:rPr>
                <w:rFonts w:asciiTheme="minorHAnsi" w:hAnsiTheme="minorHAnsi" w:cstheme="minorHAnsi"/>
                <w:sz w:val="22"/>
                <w:szCs w:val="22"/>
                <w:lang w:eastAsia="en-US" w:bidi="en-US"/>
              </w:rPr>
              <w:t>Sacoche de transport d’origine de même marque</w:t>
            </w:r>
          </w:p>
          <w:p w14:paraId="1169D613" w14:textId="77777777" w:rsidR="00D70F77" w:rsidRPr="003C123F" w:rsidRDefault="00D70F77" w:rsidP="00D70F77">
            <w:pPr>
              <w:pStyle w:val="Paragraphedeliste"/>
              <w:numPr>
                <w:ilvl w:val="0"/>
                <w:numId w:val="30"/>
              </w:numPr>
              <w:ind w:left="170" w:hanging="170"/>
              <w:jc w:val="both"/>
              <w:rPr>
                <w:rFonts w:asciiTheme="minorHAnsi" w:hAnsiTheme="minorHAnsi" w:cstheme="minorHAnsi"/>
                <w:sz w:val="22"/>
                <w:szCs w:val="22"/>
                <w:lang w:eastAsia="en-US" w:bidi="en-US"/>
              </w:rPr>
            </w:pPr>
            <w:r w:rsidRPr="003C123F">
              <w:rPr>
                <w:rFonts w:asciiTheme="minorHAnsi" w:hAnsiTheme="minorHAnsi" w:cstheme="minorHAnsi"/>
                <w:sz w:val="22"/>
                <w:szCs w:val="22"/>
                <w:lang w:eastAsia="en-US" w:bidi="en-US"/>
              </w:rPr>
              <w:t>Garantie du constructeur : 3 ans pièces et main d’œuvre sur site. Fournir l’attestation de garantie du constructeur</w:t>
            </w:r>
          </w:p>
          <w:p w14:paraId="24465E03" w14:textId="77777777" w:rsidR="00D70F77" w:rsidRPr="003C123F" w:rsidRDefault="00D70F77" w:rsidP="00D70F77">
            <w:pPr>
              <w:spacing w:before="120" w:line="276" w:lineRule="auto"/>
              <w:jc w:val="both"/>
              <w:rPr>
                <w:rFonts w:asciiTheme="minorHAnsi" w:hAnsiTheme="minorHAnsi" w:cstheme="minorHAnsi"/>
                <w:b/>
                <w:bCs/>
                <w:lang w:eastAsia="en-US" w:bidi="en-US"/>
              </w:rPr>
            </w:pPr>
          </w:p>
        </w:tc>
        <w:tc>
          <w:tcPr>
            <w:tcW w:w="1559" w:type="dxa"/>
            <w:tcBorders>
              <w:top w:val="single" w:sz="4" w:space="0" w:color="auto"/>
              <w:left w:val="nil"/>
              <w:bottom w:val="single" w:sz="4" w:space="0" w:color="auto"/>
              <w:right w:val="single" w:sz="4" w:space="0" w:color="auto"/>
            </w:tcBorders>
          </w:tcPr>
          <w:p w14:paraId="6504DD6C" w14:textId="77777777" w:rsidR="00D70F77" w:rsidRPr="003C123F" w:rsidRDefault="00D70F77" w:rsidP="00D70F77">
            <w:pPr>
              <w:spacing w:before="120" w:line="276" w:lineRule="auto"/>
              <w:jc w:val="both"/>
              <w:rPr>
                <w:rFonts w:asciiTheme="minorHAnsi" w:hAnsiTheme="minorHAnsi" w:cstheme="minorHAnsi"/>
                <w:b/>
                <w:bCs/>
                <w:lang w:eastAsia="en-US" w:bidi="en-US"/>
              </w:rPr>
            </w:pPr>
          </w:p>
        </w:tc>
        <w:tc>
          <w:tcPr>
            <w:tcW w:w="1701" w:type="dxa"/>
            <w:tcBorders>
              <w:top w:val="single" w:sz="4" w:space="0" w:color="auto"/>
              <w:left w:val="nil"/>
              <w:bottom w:val="single" w:sz="4" w:space="0" w:color="auto"/>
              <w:right w:val="single" w:sz="4" w:space="0" w:color="auto"/>
            </w:tcBorders>
          </w:tcPr>
          <w:p w14:paraId="39C9B51A" w14:textId="77777777" w:rsidR="00D70F77" w:rsidRPr="003C123F" w:rsidRDefault="00D70F77" w:rsidP="00D70F77">
            <w:pPr>
              <w:spacing w:before="120" w:line="276" w:lineRule="auto"/>
              <w:jc w:val="both"/>
              <w:rPr>
                <w:rFonts w:asciiTheme="minorHAnsi" w:hAnsiTheme="minorHAnsi" w:cstheme="minorHAnsi"/>
                <w:b/>
                <w:bCs/>
                <w:lang w:eastAsia="en-US" w:bidi="en-US"/>
              </w:rPr>
            </w:pPr>
          </w:p>
        </w:tc>
      </w:tr>
      <w:tr w:rsidR="00D70F77" w:rsidRPr="003C123F" w14:paraId="1EBD2573" w14:textId="0A357D24" w:rsidTr="003C123F">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755DEF63" w14:textId="77777777" w:rsidR="00D70F77" w:rsidRPr="003C123F" w:rsidRDefault="00D70F77" w:rsidP="00D70F77">
            <w:pPr>
              <w:tabs>
                <w:tab w:val="left" w:pos="284"/>
              </w:tabs>
              <w:suppressAutoHyphens/>
              <w:autoSpaceDN w:val="0"/>
              <w:jc w:val="center"/>
              <w:textAlignment w:val="baseline"/>
              <w:rPr>
                <w:rFonts w:asciiTheme="minorHAnsi" w:hAnsiTheme="minorHAnsi" w:cstheme="minorHAnsi"/>
                <w:b/>
                <w:sz w:val="22"/>
                <w:szCs w:val="22"/>
              </w:rPr>
            </w:pPr>
            <w:r w:rsidRPr="003C123F">
              <w:rPr>
                <w:rFonts w:asciiTheme="minorHAnsi" w:hAnsiTheme="minorHAnsi" w:cstheme="minorHAnsi"/>
                <w:b/>
                <w:sz w:val="22"/>
                <w:szCs w:val="22"/>
              </w:rPr>
              <w:lastRenderedPageBreak/>
              <w:t>5</w:t>
            </w:r>
          </w:p>
        </w:tc>
        <w:tc>
          <w:tcPr>
            <w:tcW w:w="6662" w:type="dxa"/>
            <w:tcBorders>
              <w:top w:val="single" w:sz="4" w:space="0" w:color="auto"/>
              <w:left w:val="nil"/>
              <w:bottom w:val="single" w:sz="4" w:space="0" w:color="auto"/>
              <w:right w:val="single" w:sz="4" w:space="0" w:color="auto"/>
            </w:tcBorders>
            <w:vAlign w:val="center"/>
          </w:tcPr>
          <w:p w14:paraId="2FB58C9F" w14:textId="77777777" w:rsidR="00D70F77" w:rsidRPr="003C123F" w:rsidRDefault="00D70F77" w:rsidP="00D70F77">
            <w:pPr>
              <w:rPr>
                <w:rFonts w:asciiTheme="minorHAnsi" w:hAnsiTheme="minorHAnsi" w:cstheme="minorHAnsi"/>
                <w:b/>
                <w:bCs/>
                <w:lang w:val="en-US"/>
              </w:rPr>
            </w:pPr>
            <w:r w:rsidRPr="003C123F">
              <w:rPr>
                <w:rFonts w:asciiTheme="minorHAnsi" w:hAnsiTheme="minorHAnsi" w:cstheme="minorHAnsi"/>
                <w:b/>
                <w:bCs/>
                <w:lang w:val="en-US"/>
              </w:rPr>
              <w:t xml:space="preserve">PC Hybride </w:t>
            </w:r>
          </w:p>
          <w:p w14:paraId="62E079B7" w14:textId="77777777" w:rsidR="00D70F77" w:rsidRPr="003C123F" w:rsidRDefault="00D70F77" w:rsidP="00D70F77">
            <w:pPr>
              <w:rPr>
                <w:rFonts w:asciiTheme="minorHAnsi" w:hAnsiTheme="minorHAnsi" w:cstheme="minorHAnsi"/>
                <w:b/>
                <w:bCs/>
                <w:lang w:val="en-US"/>
              </w:rPr>
            </w:pPr>
          </w:p>
          <w:p w14:paraId="58AA4608"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Type de produit :   Ultra portable  </w:t>
            </w:r>
          </w:p>
          <w:p w14:paraId="174D97F8"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Taille de l'écran :12,3 "</w:t>
            </w:r>
          </w:p>
          <w:p w14:paraId="16CBD0A0"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Caractéristiques de l'écran ;Écran Pixel Sense, 3:2, Tactile: Multipoint en 10 points</w:t>
            </w:r>
          </w:p>
          <w:p w14:paraId="240F4133"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Processeur : Intel Core i5 1035G4 de 8e génération min </w:t>
            </w:r>
          </w:p>
          <w:p w14:paraId="78450868"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Avec Système d'exploitation :Microsoft Windows 10 Edition Famille </w:t>
            </w:r>
          </w:p>
          <w:p w14:paraId="0B60778B"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RAM installée :8 Go</w:t>
            </w:r>
          </w:p>
          <w:p w14:paraId="0ED6C96B"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Type de disque dur :SSD</w:t>
            </w:r>
          </w:p>
          <w:p w14:paraId="60F9D101"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Capacité de stockage :128 Go</w:t>
            </w:r>
          </w:p>
          <w:p w14:paraId="6AD409F9"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Lecteur de cartes mémoire :Micro SDXC</w:t>
            </w:r>
          </w:p>
          <w:p w14:paraId="638F83E6"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Carte graphique : Carte graphique Intel Iris Plus ou équivalent</w:t>
            </w:r>
          </w:p>
          <w:p w14:paraId="13C404DF"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Webcam intégrée </w:t>
            </w:r>
          </w:p>
          <w:p w14:paraId="61FB8B38"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Résolution de la webcam : Caméra avant de 5 Mpx  min avec qualité vidéo Full HD de 1080p min , Caméra arrière 8,0 Mpx min  à mise au point automatique avec vidéo Full HD 1080p min </w:t>
            </w:r>
          </w:p>
          <w:p w14:paraId="0A18C3A1"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Carte son : Deux micros de studio à champ lointain, Haut-parleurs stéréo 1,6W avec Dolby Audio Premium ou équivalent, Prise casque 3,5 mm min </w:t>
            </w:r>
          </w:p>
          <w:p w14:paraId="7315BA9F"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Communication sans fil </w:t>
            </w:r>
          </w:p>
          <w:p w14:paraId="23A55C60"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Bluetooth 5.0</w:t>
            </w:r>
          </w:p>
          <w:p w14:paraId="19D59709"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Wi-Fi 802.ax</w:t>
            </w:r>
          </w:p>
          <w:p w14:paraId="320FE4AD"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Connectique :</w:t>
            </w:r>
          </w:p>
          <w:p w14:paraId="26C4815D"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1 USB C  min </w:t>
            </w:r>
          </w:p>
          <w:p w14:paraId="5BA38F52"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1 Mini DisplayPort min </w:t>
            </w:r>
          </w:p>
          <w:p w14:paraId="2CBE2205"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Type de batterie : Jusqu'à 10,5 heures en utilisation normale</w:t>
            </w:r>
          </w:p>
          <w:p w14:paraId="152BDC81"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Caractéristiques complémentaires </w:t>
            </w:r>
          </w:p>
          <w:p w14:paraId="4EB70DAA"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1 port Surface Connect, 1 port pour clavier Type Cover Surface, Design Signature magnésium uni avec aération invisible sur les côtés</w:t>
            </w:r>
          </w:p>
          <w:p w14:paraId="5F941390" w14:textId="77777777"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 xml:space="preserve">Ecran tactile </w:t>
            </w:r>
          </w:p>
          <w:p w14:paraId="211ADDD6" w14:textId="0FCFE05D" w:rsidR="00D70F77" w:rsidRPr="003C123F" w:rsidRDefault="00D70F77" w:rsidP="00D70F77">
            <w:pPr>
              <w:rPr>
                <w:rFonts w:asciiTheme="minorHAnsi" w:hAnsiTheme="minorHAnsi" w:cstheme="minorHAnsi"/>
                <w:sz w:val="22"/>
                <w:szCs w:val="22"/>
              </w:rPr>
            </w:pPr>
            <w:r w:rsidRPr="003C123F">
              <w:rPr>
                <w:rFonts w:asciiTheme="minorHAnsi" w:hAnsiTheme="minorHAnsi" w:cstheme="minorHAnsi"/>
                <w:sz w:val="22"/>
                <w:szCs w:val="22"/>
              </w:rPr>
              <w:t>Microphone intégré</w:t>
            </w:r>
          </w:p>
        </w:tc>
        <w:tc>
          <w:tcPr>
            <w:tcW w:w="1559" w:type="dxa"/>
            <w:tcBorders>
              <w:top w:val="single" w:sz="4" w:space="0" w:color="auto"/>
              <w:left w:val="nil"/>
              <w:bottom w:val="single" w:sz="4" w:space="0" w:color="auto"/>
              <w:right w:val="single" w:sz="4" w:space="0" w:color="auto"/>
            </w:tcBorders>
          </w:tcPr>
          <w:p w14:paraId="117902AF" w14:textId="77777777" w:rsidR="00D70F77" w:rsidRPr="003C123F" w:rsidRDefault="00D70F77" w:rsidP="00D70F77">
            <w:pPr>
              <w:rPr>
                <w:rFonts w:asciiTheme="minorHAnsi" w:hAnsiTheme="minorHAnsi" w:cstheme="minorHAnsi"/>
                <w:b/>
                <w:bCs/>
                <w:lang w:val="en-US"/>
              </w:rPr>
            </w:pPr>
          </w:p>
        </w:tc>
        <w:tc>
          <w:tcPr>
            <w:tcW w:w="1701" w:type="dxa"/>
            <w:tcBorders>
              <w:top w:val="single" w:sz="4" w:space="0" w:color="auto"/>
              <w:left w:val="nil"/>
              <w:bottom w:val="single" w:sz="4" w:space="0" w:color="auto"/>
              <w:right w:val="single" w:sz="4" w:space="0" w:color="auto"/>
            </w:tcBorders>
          </w:tcPr>
          <w:p w14:paraId="410E87A0" w14:textId="77777777" w:rsidR="00D70F77" w:rsidRPr="003C123F" w:rsidRDefault="00D70F77" w:rsidP="00D70F77">
            <w:pPr>
              <w:rPr>
                <w:rFonts w:asciiTheme="minorHAnsi" w:hAnsiTheme="minorHAnsi" w:cstheme="minorHAnsi"/>
                <w:b/>
                <w:bCs/>
                <w:lang w:val="en-US"/>
              </w:rPr>
            </w:pPr>
          </w:p>
        </w:tc>
      </w:tr>
    </w:tbl>
    <w:p w14:paraId="34571489" w14:textId="2BFD0B8A" w:rsidR="009E6809" w:rsidRDefault="009E6809" w:rsidP="0006553C">
      <w:pPr>
        <w:jc w:val="center"/>
        <w:rPr>
          <w:b/>
          <w:bCs/>
          <w:u w:val="single"/>
        </w:rPr>
      </w:pPr>
    </w:p>
    <w:p w14:paraId="388E5F4E" w14:textId="77777777" w:rsidR="00D70F77" w:rsidRDefault="00D70F77" w:rsidP="0006553C">
      <w:pPr>
        <w:jc w:val="center"/>
        <w:rPr>
          <w:b/>
          <w:bCs/>
          <w:u w:val="single"/>
        </w:rPr>
        <w:sectPr w:rsidR="00D70F77" w:rsidSect="00B715B5">
          <w:pgSz w:w="11906" w:h="16838"/>
          <w:pgMar w:top="1134" w:right="851" w:bottom="1134" w:left="851" w:header="709" w:footer="709" w:gutter="0"/>
          <w:cols w:space="708"/>
          <w:docGrid w:linePitch="360"/>
        </w:sectPr>
      </w:pPr>
    </w:p>
    <w:p w14:paraId="51BA1888" w14:textId="77777777" w:rsidR="00D70F77" w:rsidRPr="009A28C3" w:rsidRDefault="00D70F77" w:rsidP="00D70F77">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6B4C090C" w14:textId="77777777" w:rsidR="00D70F77" w:rsidRPr="0064326E" w:rsidRDefault="00D70F77" w:rsidP="00D70F77">
      <w:pPr>
        <w:widowControl w:val="0"/>
        <w:jc w:val="center"/>
        <w:rPr>
          <w:b/>
          <w:sz w:val="28"/>
          <w:szCs w:val="28"/>
        </w:rPr>
      </w:pPr>
    </w:p>
    <w:p w14:paraId="38176A99" w14:textId="05DD59D0" w:rsidR="00D70F77" w:rsidRDefault="00E86C15" w:rsidP="00D70F77">
      <w:pPr>
        <w:ind w:left="-567"/>
        <w:jc w:val="center"/>
        <w:rPr>
          <w:rFonts w:ascii="Century Gothic" w:hAnsi="Century Gothic"/>
          <w:b/>
          <w:color w:val="0070C0"/>
          <w:sz w:val="22"/>
          <w:szCs w:val="22"/>
          <w:lang w:val="en-US"/>
        </w:rPr>
      </w:pPr>
      <w:r w:rsidRPr="00E86C15">
        <w:rPr>
          <w:rFonts w:ascii="Century Gothic" w:hAnsi="Century Gothic"/>
          <w:b/>
          <w:color w:val="0070C0"/>
          <w:sz w:val="22"/>
          <w:szCs w:val="22"/>
          <w:lang w:val="en-US"/>
        </w:rPr>
        <w:t>Lot n°5: Microordinateur</w:t>
      </w:r>
    </w:p>
    <w:p w14:paraId="0C879DCF" w14:textId="77777777" w:rsidR="00E86C15" w:rsidRDefault="00E86C15" w:rsidP="00D70F77">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D70F77" w:rsidRPr="00DD4B75" w14:paraId="590A1A0D"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75613EB4"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Items N°</w:t>
            </w:r>
          </w:p>
        </w:tc>
        <w:tc>
          <w:tcPr>
            <w:tcW w:w="7634" w:type="dxa"/>
            <w:shd w:val="clear" w:color="auto" w:fill="BFBFBF" w:themeFill="background1" w:themeFillShade="BF"/>
            <w:tcMar>
              <w:top w:w="0" w:type="dxa"/>
              <w:left w:w="70" w:type="dxa"/>
              <w:bottom w:w="0" w:type="dxa"/>
              <w:right w:w="70" w:type="dxa"/>
            </w:tcMar>
            <w:vAlign w:val="center"/>
          </w:tcPr>
          <w:p w14:paraId="2EAF7867"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1CAAC862"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Unité</w:t>
            </w:r>
          </w:p>
        </w:tc>
        <w:tc>
          <w:tcPr>
            <w:tcW w:w="1098" w:type="dxa"/>
            <w:shd w:val="clear" w:color="auto" w:fill="BFBFBF" w:themeFill="background1" w:themeFillShade="BF"/>
            <w:vAlign w:val="center"/>
          </w:tcPr>
          <w:p w14:paraId="5ED61D95"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QTE</w:t>
            </w:r>
          </w:p>
        </w:tc>
        <w:tc>
          <w:tcPr>
            <w:tcW w:w="1973" w:type="dxa"/>
            <w:shd w:val="clear" w:color="auto" w:fill="BFBFBF" w:themeFill="background1" w:themeFillShade="BF"/>
            <w:vAlign w:val="center"/>
          </w:tcPr>
          <w:p w14:paraId="5739CFFE"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Prix Unitaire</w:t>
            </w:r>
          </w:p>
          <w:p w14:paraId="5FED2E92"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En HTVA</w:t>
            </w:r>
          </w:p>
          <w:p w14:paraId="29207513"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En chiffre</w:t>
            </w:r>
          </w:p>
        </w:tc>
        <w:tc>
          <w:tcPr>
            <w:tcW w:w="2083" w:type="dxa"/>
            <w:shd w:val="clear" w:color="auto" w:fill="BFBFBF" w:themeFill="background1" w:themeFillShade="BF"/>
            <w:vAlign w:val="center"/>
          </w:tcPr>
          <w:p w14:paraId="5D38322B"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Prix Total</w:t>
            </w:r>
          </w:p>
          <w:p w14:paraId="4FE97469"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En HTVA</w:t>
            </w:r>
          </w:p>
          <w:p w14:paraId="4A23C359"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snapToGrid/>
                <w:sz w:val="22"/>
                <w:szCs w:val="22"/>
              </w:rPr>
              <w:t>En chiffre</w:t>
            </w:r>
          </w:p>
        </w:tc>
      </w:tr>
      <w:tr w:rsidR="00D70F77" w:rsidRPr="00DD4B75" w14:paraId="4C0B47E0" w14:textId="77777777" w:rsidTr="003F368E">
        <w:trPr>
          <w:cantSplit/>
          <w:trHeight w:val="424"/>
          <w:jc w:val="center"/>
        </w:trPr>
        <w:tc>
          <w:tcPr>
            <w:tcW w:w="943" w:type="dxa"/>
            <w:shd w:val="clear" w:color="auto" w:fill="auto"/>
            <w:tcMar>
              <w:top w:w="0" w:type="dxa"/>
              <w:left w:w="70" w:type="dxa"/>
              <w:bottom w:w="0" w:type="dxa"/>
              <w:right w:w="70" w:type="dxa"/>
            </w:tcMar>
          </w:tcPr>
          <w:p w14:paraId="73965410"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bCs/>
                <w:sz w:val="22"/>
                <w:szCs w:val="22"/>
              </w:rPr>
              <w:t>1</w:t>
            </w:r>
          </w:p>
        </w:tc>
        <w:tc>
          <w:tcPr>
            <w:tcW w:w="7634" w:type="dxa"/>
            <w:shd w:val="clear" w:color="auto" w:fill="auto"/>
            <w:tcMar>
              <w:top w:w="0" w:type="dxa"/>
              <w:left w:w="70" w:type="dxa"/>
              <w:bottom w:w="0" w:type="dxa"/>
              <w:right w:w="70" w:type="dxa"/>
            </w:tcMar>
          </w:tcPr>
          <w:p w14:paraId="6923E6DE" w14:textId="77777777" w:rsidR="00D70F77" w:rsidRPr="00DD4B75" w:rsidRDefault="00D70F77" w:rsidP="003F368E">
            <w:pPr>
              <w:tabs>
                <w:tab w:val="left" w:pos="284"/>
              </w:tabs>
              <w:suppressAutoHyphens/>
              <w:autoSpaceDN w:val="0"/>
              <w:jc w:val="both"/>
              <w:textAlignment w:val="baseline"/>
              <w:rPr>
                <w:rFonts w:ascii="Calibri" w:hAnsi="Calibri" w:cs="Calibri"/>
                <w:b/>
                <w:sz w:val="22"/>
                <w:szCs w:val="22"/>
              </w:rPr>
            </w:pPr>
            <w:r w:rsidRPr="00DD4B75">
              <w:rPr>
                <w:rFonts w:ascii="Calibri" w:hAnsi="Calibri" w:cs="Calibri"/>
                <w:b/>
                <w:bCs/>
                <w:sz w:val="22"/>
                <w:szCs w:val="22"/>
              </w:rPr>
              <w:t>Microordinateur type2</w:t>
            </w:r>
          </w:p>
        </w:tc>
        <w:tc>
          <w:tcPr>
            <w:tcW w:w="1011" w:type="dxa"/>
            <w:shd w:val="clear" w:color="auto" w:fill="auto"/>
            <w:tcMar>
              <w:top w:w="0" w:type="dxa"/>
              <w:left w:w="70" w:type="dxa"/>
              <w:bottom w:w="0" w:type="dxa"/>
              <w:right w:w="70" w:type="dxa"/>
            </w:tcMar>
            <w:vAlign w:val="center"/>
          </w:tcPr>
          <w:p w14:paraId="215CB2A2" w14:textId="77777777" w:rsidR="00D70F77" w:rsidRPr="00DD4B75" w:rsidRDefault="00D70F77" w:rsidP="003F368E">
            <w:pPr>
              <w:jc w:val="center"/>
              <w:rPr>
                <w:rFonts w:ascii="Calibri" w:hAnsi="Calibri" w:cs="Calibri"/>
                <w:b/>
                <w:sz w:val="22"/>
                <w:szCs w:val="22"/>
              </w:rPr>
            </w:pPr>
            <w:r w:rsidRPr="00DD4B75">
              <w:rPr>
                <w:rFonts w:ascii="Calibri" w:hAnsi="Calibri" w:cs="Calibri"/>
                <w:b/>
                <w:sz w:val="22"/>
                <w:szCs w:val="22"/>
              </w:rPr>
              <w:t>U</w:t>
            </w:r>
          </w:p>
        </w:tc>
        <w:tc>
          <w:tcPr>
            <w:tcW w:w="1098" w:type="dxa"/>
          </w:tcPr>
          <w:p w14:paraId="7C3DBE79" w14:textId="77777777" w:rsidR="00D70F77" w:rsidRPr="00DD4B75" w:rsidRDefault="00D70F77" w:rsidP="003F368E">
            <w:pPr>
              <w:jc w:val="center"/>
              <w:rPr>
                <w:rFonts w:ascii="Calibri" w:hAnsi="Calibri" w:cs="Calibri"/>
                <w:b/>
                <w:sz w:val="22"/>
                <w:szCs w:val="22"/>
              </w:rPr>
            </w:pPr>
            <w:r w:rsidRPr="00DD4B75">
              <w:rPr>
                <w:rFonts w:ascii="Calibri" w:hAnsi="Calibri" w:cs="Calibri"/>
                <w:b/>
                <w:bCs/>
                <w:color w:val="000000"/>
                <w:sz w:val="22"/>
                <w:szCs w:val="22"/>
              </w:rPr>
              <w:t>347</w:t>
            </w:r>
          </w:p>
        </w:tc>
        <w:tc>
          <w:tcPr>
            <w:tcW w:w="1973" w:type="dxa"/>
          </w:tcPr>
          <w:p w14:paraId="67C12F0D" w14:textId="77777777" w:rsidR="00D70F77" w:rsidRPr="00DD4B75" w:rsidRDefault="00D70F77" w:rsidP="003F368E">
            <w:pPr>
              <w:jc w:val="center"/>
              <w:rPr>
                <w:rFonts w:ascii="Calibri" w:hAnsi="Calibri" w:cs="Calibri"/>
                <w:b/>
                <w:sz w:val="22"/>
                <w:szCs w:val="22"/>
              </w:rPr>
            </w:pPr>
          </w:p>
        </w:tc>
        <w:tc>
          <w:tcPr>
            <w:tcW w:w="2083" w:type="dxa"/>
          </w:tcPr>
          <w:p w14:paraId="7936F2BD" w14:textId="77777777" w:rsidR="00D70F77" w:rsidRPr="00DD4B75" w:rsidRDefault="00D70F77" w:rsidP="003F368E">
            <w:pPr>
              <w:jc w:val="center"/>
              <w:rPr>
                <w:rFonts w:ascii="Calibri" w:hAnsi="Calibri" w:cs="Calibri"/>
                <w:b/>
                <w:sz w:val="22"/>
                <w:szCs w:val="22"/>
              </w:rPr>
            </w:pPr>
          </w:p>
        </w:tc>
      </w:tr>
      <w:tr w:rsidR="00D70F77" w:rsidRPr="00DD4B75" w14:paraId="724E2A89" w14:textId="77777777" w:rsidTr="003F368E">
        <w:trPr>
          <w:cantSplit/>
          <w:trHeight w:val="424"/>
          <w:jc w:val="center"/>
        </w:trPr>
        <w:tc>
          <w:tcPr>
            <w:tcW w:w="943" w:type="dxa"/>
            <w:shd w:val="clear" w:color="auto" w:fill="auto"/>
            <w:tcMar>
              <w:top w:w="0" w:type="dxa"/>
              <w:left w:w="70" w:type="dxa"/>
              <w:bottom w:w="0" w:type="dxa"/>
              <w:right w:w="70" w:type="dxa"/>
            </w:tcMar>
          </w:tcPr>
          <w:p w14:paraId="67D14918"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bCs/>
                <w:sz w:val="22"/>
                <w:szCs w:val="22"/>
              </w:rPr>
              <w:t>2</w:t>
            </w:r>
          </w:p>
        </w:tc>
        <w:tc>
          <w:tcPr>
            <w:tcW w:w="7634" w:type="dxa"/>
            <w:shd w:val="clear" w:color="auto" w:fill="auto"/>
            <w:tcMar>
              <w:top w:w="0" w:type="dxa"/>
              <w:left w:w="70" w:type="dxa"/>
              <w:bottom w:w="0" w:type="dxa"/>
              <w:right w:w="70" w:type="dxa"/>
            </w:tcMar>
          </w:tcPr>
          <w:p w14:paraId="62EE0D0F" w14:textId="77777777" w:rsidR="00D70F77" w:rsidRPr="00DD4B75" w:rsidRDefault="00D70F77" w:rsidP="003F368E">
            <w:pPr>
              <w:tabs>
                <w:tab w:val="left" w:pos="284"/>
              </w:tabs>
              <w:suppressAutoHyphens/>
              <w:autoSpaceDN w:val="0"/>
              <w:jc w:val="both"/>
              <w:textAlignment w:val="baseline"/>
              <w:rPr>
                <w:rFonts w:ascii="Calibri" w:hAnsi="Calibri" w:cs="Calibri"/>
                <w:b/>
                <w:sz w:val="22"/>
                <w:szCs w:val="22"/>
              </w:rPr>
            </w:pPr>
            <w:r w:rsidRPr="00DD4B75">
              <w:rPr>
                <w:rFonts w:ascii="Calibri" w:hAnsi="Calibri" w:cs="Calibri"/>
                <w:b/>
                <w:bCs/>
                <w:sz w:val="22"/>
                <w:szCs w:val="22"/>
              </w:rPr>
              <w:t>PC portable type 1</w:t>
            </w:r>
          </w:p>
        </w:tc>
        <w:tc>
          <w:tcPr>
            <w:tcW w:w="1011" w:type="dxa"/>
            <w:shd w:val="clear" w:color="auto" w:fill="auto"/>
            <w:tcMar>
              <w:top w:w="0" w:type="dxa"/>
              <w:left w:w="70" w:type="dxa"/>
              <w:bottom w:w="0" w:type="dxa"/>
              <w:right w:w="70" w:type="dxa"/>
            </w:tcMar>
            <w:vAlign w:val="center"/>
          </w:tcPr>
          <w:p w14:paraId="6177F581" w14:textId="77777777" w:rsidR="00D70F77" w:rsidRPr="00DD4B75" w:rsidRDefault="00D70F77" w:rsidP="003F368E">
            <w:pPr>
              <w:jc w:val="center"/>
              <w:rPr>
                <w:rFonts w:ascii="Calibri" w:hAnsi="Calibri" w:cs="Calibri"/>
                <w:b/>
                <w:sz w:val="22"/>
                <w:szCs w:val="22"/>
              </w:rPr>
            </w:pPr>
            <w:r w:rsidRPr="00DD4B75">
              <w:rPr>
                <w:rFonts w:ascii="Calibri" w:hAnsi="Calibri" w:cs="Calibri"/>
                <w:b/>
                <w:sz w:val="22"/>
                <w:szCs w:val="22"/>
              </w:rPr>
              <w:t xml:space="preserve">U </w:t>
            </w:r>
          </w:p>
        </w:tc>
        <w:tc>
          <w:tcPr>
            <w:tcW w:w="1098" w:type="dxa"/>
          </w:tcPr>
          <w:p w14:paraId="521235C5" w14:textId="77777777" w:rsidR="00D70F77" w:rsidRPr="00DD4B75" w:rsidRDefault="00D70F77" w:rsidP="003F368E">
            <w:pPr>
              <w:jc w:val="center"/>
              <w:rPr>
                <w:rFonts w:ascii="Calibri" w:hAnsi="Calibri" w:cs="Calibri"/>
                <w:b/>
                <w:sz w:val="22"/>
                <w:szCs w:val="22"/>
              </w:rPr>
            </w:pPr>
            <w:r w:rsidRPr="00DD4B75">
              <w:rPr>
                <w:rFonts w:ascii="Calibri" w:hAnsi="Calibri" w:cs="Calibri"/>
                <w:b/>
                <w:bCs/>
                <w:color w:val="000000"/>
                <w:sz w:val="22"/>
                <w:szCs w:val="22"/>
              </w:rPr>
              <w:t>48</w:t>
            </w:r>
          </w:p>
        </w:tc>
        <w:tc>
          <w:tcPr>
            <w:tcW w:w="1973" w:type="dxa"/>
          </w:tcPr>
          <w:p w14:paraId="1FA5B397" w14:textId="77777777" w:rsidR="00D70F77" w:rsidRPr="00DD4B75" w:rsidRDefault="00D70F77" w:rsidP="003F368E">
            <w:pPr>
              <w:jc w:val="center"/>
              <w:rPr>
                <w:rFonts w:ascii="Calibri" w:hAnsi="Calibri" w:cs="Calibri"/>
                <w:b/>
                <w:sz w:val="22"/>
                <w:szCs w:val="22"/>
              </w:rPr>
            </w:pPr>
          </w:p>
        </w:tc>
        <w:tc>
          <w:tcPr>
            <w:tcW w:w="2083" w:type="dxa"/>
          </w:tcPr>
          <w:p w14:paraId="32E76659" w14:textId="77777777" w:rsidR="00D70F77" w:rsidRPr="00DD4B75" w:rsidRDefault="00D70F77" w:rsidP="003F368E">
            <w:pPr>
              <w:jc w:val="center"/>
              <w:rPr>
                <w:rFonts w:ascii="Calibri" w:hAnsi="Calibri" w:cs="Calibri"/>
                <w:b/>
                <w:sz w:val="22"/>
                <w:szCs w:val="22"/>
              </w:rPr>
            </w:pPr>
          </w:p>
        </w:tc>
      </w:tr>
      <w:tr w:rsidR="00D70F77" w:rsidRPr="00DD4B75" w14:paraId="2F7FE13D" w14:textId="77777777" w:rsidTr="003F368E">
        <w:trPr>
          <w:cantSplit/>
          <w:trHeight w:val="424"/>
          <w:jc w:val="center"/>
        </w:trPr>
        <w:tc>
          <w:tcPr>
            <w:tcW w:w="943" w:type="dxa"/>
            <w:shd w:val="clear" w:color="auto" w:fill="auto"/>
            <w:tcMar>
              <w:top w:w="0" w:type="dxa"/>
              <w:left w:w="70" w:type="dxa"/>
              <w:bottom w:w="0" w:type="dxa"/>
              <w:right w:w="70" w:type="dxa"/>
            </w:tcMar>
          </w:tcPr>
          <w:p w14:paraId="3BC2D18A" w14:textId="77777777" w:rsidR="00D70F77" w:rsidRPr="00DD4B75" w:rsidRDefault="00D70F77" w:rsidP="003F368E">
            <w:pPr>
              <w:pStyle w:val="En-tte"/>
              <w:tabs>
                <w:tab w:val="clear" w:pos="9071"/>
              </w:tabs>
              <w:jc w:val="center"/>
              <w:rPr>
                <w:rFonts w:ascii="Calibri" w:hAnsi="Calibri" w:cs="Calibri"/>
                <w:b/>
                <w:snapToGrid/>
                <w:sz w:val="22"/>
                <w:szCs w:val="22"/>
              </w:rPr>
            </w:pPr>
            <w:r w:rsidRPr="00DD4B75">
              <w:rPr>
                <w:rFonts w:ascii="Calibri" w:hAnsi="Calibri" w:cs="Calibri"/>
                <w:b/>
                <w:bCs/>
                <w:sz w:val="22"/>
                <w:szCs w:val="22"/>
              </w:rPr>
              <w:t>3</w:t>
            </w:r>
          </w:p>
        </w:tc>
        <w:tc>
          <w:tcPr>
            <w:tcW w:w="7634" w:type="dxa"/>
            <w:shd w:val="clear" w:color="auto" w:fill="auto"/>
            <w:tcMar>
              <w:top w:w="0" w:type="dxa"/>
              <w:left w:w="70" w:type="dxa"/>
              <w:bottom w:w="0" w:type="dxa"/>
              <w:right w:w="70" w:type="dxa"/>
            </w:tcMar>
          </w:tcPr>
          <w:p w14:paraId="3BED7A11" w14:textId="77777777" w:rsidR="00D70F77" w:rsidRPr="00DD4B75" w:rsidRDefault="00D70F77" w:rsidP="003F368E">
            <w:pPr>
              <w:tabs>
                <w:tab w:val="left" w:pos="284"/>
              </w:tabs>
              <w:suppressAutoHyphens/>
              <w:autoSpaceDN w:val="0"/>
              <w:jc w:val="both"/>
              <w:textAlignment w:val="baseline"/>
              <w:rPr>
                <w:rFonts w:ascii="Calibri" w:hAnsi="Calibri" w:cs="Calibri"/>
                <w:b/>
                <w:sz w:val="22"/>
                <w:szCs w:val="22"/>
              </w:rPr>
            </w:pPr>
            <w:r w:rsidRPr="00DD4B75">
              <w:rPr>
                <w:rFonts w:ascii="Calibri" w:hAnsi="Calibri" w:cs="Calibri"/>
                <w:b/>
                <w:bCs/>
                <w:sz w:val="22"/>
                <w:szCs w:val="22"/>
              </w:rPr>
              <w:t>PC portable type 2</w:t>
            </w:r>
          </w:p>
        </w:tc>
        <w:tc>
          <w:tcPr>
            <w:tcW w:w="1011" w:type="dxa"/>
            <w:shd w:val="clear" w:color="auto" w:fill="auto"/>
            <w:tcMar>
              <w:top w:w="0" w:type="dxa"/>
              <w:left w:w="70" w:type="dxa"/>
              <w:bottom w:w="0" w:type="dxa"/>
              <w:right w:w="70" w:type="dxa"/>
            </w:tcMar>
            <w:vAlign w:val="center"/>
          </w:tcPr>
          <w:p w14:paraId="2070BD56" w14:textId="77777777" w:rsidR="00D70F77" w:rsidRPr="00DD4B75" w:rsidRDefault="00D70F77" w:rsidP="003F368E">
            <w:pPr>
              <w:jc w:val="center"/>
              <w:rPr>
                <w:rFonts w:ascii="Calibri" w:hAnsi="Calibri" w:cs="Calibri"/>
                <w:b/>
                <w:sz w:val="22"/>
                <w:szCs w:val="22"/>
              </w:rPr>
            </w:pPr>
            <w:r w:rsidRPr="00DD4B75">
              <w:rPr>
                <w:rFonts w:ascii="Calibri" w:hAnsi="Calibri" w:cs="Calibri"/>
                <w:b/>
                <w:sz w:val="22"/>
                <w:szCs w:val="22"/>
              </w:rPr>
              <w:t xml:space="preserve">U </w:t>
            </w:r>
          </w:p>
        </w:tc>
        <w:tc>
          <w:tcPr>
            <w:tcW w:w="1098" w:type="dxa"/>
          </w:tcPr>
          <w:p w14:paraId="201C59F2" w14:textId="6328DD95" w:rsidR="00D70F77" w:rsidRPr="00DD4B75" w:rsidRDefault="00DD4B75" w:rsidP="003F368E">
            <w:pPr>
              <w:jc w:val="center"/>
              <w:rPr>
                <w:rFonts w:ascii="Calibri" w:hAnsi="Calibri" w:cs="Calibri"/>
                <w:b/>
                <w:sz w:val="22"/>
                <w:szCs w:val="22"/>
              </w:rPr>
            </w:pPr>
            <w:r w:rsidRPr="00DD4B75">
              <w:rPr>
                <w:rFonts w:ascii="Calibri" w:hAnsi="Calibri" w:cs="Calibri"/>
                <w:b/>
                <w:sz w:val="22"/>
                <w:szCs w:val="22"/>
              </w:rPr>
              <w:t>3</w:t>
            </w:r>
            <w:r w:rsidRPr="00DD4B75">
              <w:rPr>
                <w:rFonts w:ascii="Calibri" w:hAnsi="Calibri" w:cs="Calibri"/>
                <w:b/>
                <w:bCs/>
                <w:color w:val="000000"/>
                <w:sz w:val="22"/>
                <w:szCs w:val="22"/>
              </w:rPr>
              <w:t>4</w:t>
            </w:r>
          </w:p>
        </w:tc>
        <w:tc>
          <w:tcPr>
            <w:tcW w:w="1973" w:type="dxa"/>
          </w:tcPr>
          <w:p w14:paraId="7AB35A40" w14:textId="77777777" w:rsidR="00D70F77" w:rsidRPr="00DD4B75" w:rsidRDefault="00D70F77" w:rsidP="003F368E">
            <w:pPr>
              <w:jc w:val="center"/>
              <w:rPr>
                <w:rFonts w:ascii="Calibri" w:hAnsi="Calibri" w:cs="Calibri"/>
                <w:b/>
                <w:sz w:val="22"/>
                <w:szCs w:val="22"/>
              </w:rPr>
            </w:pPr>
          </w:p>
        </w:tc>
        <w:tc>
          <w:tcPr>
            <w:tcW w:w="2083" w:type="dxa"/>
          </w:tcPr>
          <w:p w14:paraId="4D9A3213" w14:textId="77777777" w:rsidR="00D70F77" w:rsidRPr="00DD4B75" w:rsidRDefault="00D70F77" w:rsidP="003F368E">
            <w:pPr>
              <w:jc w:val="center"/>
              <w:rPr>
                <w:rFonts w:ascii="Calibri" w:hAnsi="Calibri" w:cs="Calibri"/>
                <w:b/>
                <w:sz w:val="22"/>
                <w:szCs w:val="22"/>
              </w:rPr>
            </w:pPr>
          </w:p>
        </w:tc>
      </w:tr>
      <w:tr w:rsidR="00D70F77" w:rsidRPr="00DD4B75" w14:paraId="19387275" w14:textId="77777777" w:rsidTr="003F368E">
        <w:trPr>
          <w:cantSplit/>
          <w:trHeight w:val="424"/>
          <w:jc w:val="center"/>
        </w:trPr>
        <w:tc>
          <w:tcPr>
            <w:tcW w:w="943" w:type="dxa"/>
            <w:shd w:val="clear" w:color="auto" w:fill="auto"/>
            <w:tcMar>
              <w:top w:w="0" w:type="dxa"/>
              <w:left w:w="70" w:type="dxa"/>
              <w:bottom w:w="0" w:type="dxa"/>
              <w:right w:w="70" w:type="dxa"/>
            </w:tcMar>
          </w:tcPr>
          <w:p w14:paraId="57F0AEEF" w14:textId="77777777" w:rsidR="00D70F77" w:rsidRPr="00DD4B75" w:rsidRDefault="00D70F77" w:rsidP="003F368E">
            <w:pPr>
              <w:pStyle w:val="En-tte"/>
              <w:tabs>
                <w:tab w:val="clear" w:pos="9071"/>
              </w:tabs>
              <w:jc w:val="center"/>
              <w:rPr>
                <w:rFonts w:ascii="Calibri" w:hAnsi="Calibri" w:cs="Calibri"/>
                <w:b/>
                <w:bCs/>
                <w:sz w:val="22"/>
                <w:szCs w:val="22"/>
              </w:rPr>
            </w:pPr>
            <w:r w:rsidRPr="00DD4B75">
              <w:rPr>
                <w:rFonts w:ascii="Calibri" w:hAnsi="Calibri" w:cs="Calibri"/>
                <w:b/>
                <w:bCs/>
                <w:sz w:val="22"/>
                <w:szCs w:val="22"/>
              </w:rPr>
              <w:t>4</w:t>
            </w:r>
          </w:p>
        </w:tc>
        <w:tc>
          <w:tcPr>
            <w:tcW w:w="7634" w:type="dxa"/>
            <w:shd w:val="clear" w:color="auto" w:fill="auto"/>
            <w:tcMar>
              <w:top w:w="0" w:type="dxa"/>
              <w:left w:w="70" w:type="dxa"/>
              <w:bottom w:w="0" w:type="dxa"/>
              <w:right w:w="70" w:type="dxa"/>
            </w:tcMar>
          </w:tcPr>
          <w:p w14:paraId="4773F57E" w14:textId="77777777" w:rsidR="00D70F77" w:rsidRPr="00DD4B75" w:rsidRDefault="00D70F77" w:rsidP="003F368E">
            <w:pPr>
              <w:tabs>
                <w:tab w:val="left" w:pos="284"/>
              </w:tabs>
              <w:suppressAutoHyphens/>
              <w:autoSpaceDN w:val="0"/>
              <w:jc w:val="both"/>
              <w:textAlignment w:val="baseline"/>
              <w:rPr>
                <w:rFonts w:ascii="Calibri" w:hAnsi="Calibri" w:cs="Calibri"/>
                <w:b/>
                <w:bCs/>
                <w:sz w:val="22"/>
                <w:szCs w:val="22"/>
              </w:rPr>
            </w:pPr>
            <w:r w:rsidRPr="00DD4B75">
              <w:rPr>
                <w:rFonts w:ascii="Calibri" w:hAnsi="Calibri" w:cs="Calibri"/>
                <w:b/>
                <w:bCs/>
                <w:sz w:val="22"/>
                <w:szCs w:val="22"/>
              </w:rPr>
              <w:t xml:space="preserve">PC Hybride </w:t>
            </w:r>
          </w:p>
        </w:tc>
        <w:tc>
          <w:tcPr>
            <w:tcW w:w="1011" w:type="dxa"/>
            <w:shd w:val="clear" w:color="auto" w:fill="auto"/>
            <w:tcMar>
              <w:top w:w="0" w:type="dxa"/>
              <w:left w:w="70" w:type="dxa"/>
              <w:bottom w:w="0" w:type="dxa"/>
              <w:right w:w="70" w:type="dxa"/>
            </w:tcMar>
            <w:vAlign w:val="center"/>
          </w:tcPr>
          <w:p w14:paraId="469DC77A" w14:textId="77777777" w:rsidR="00D70F77" w:rsidRPr="00DD4B75" w:rsidRDefault="00D70F77" w:rsidP="003F368E">
            <w:pPr>
              <w:jc w:val="center"/>
              <w:rPr>
                <w:rFonts w:ascii="Calibri" w:hAnsi="Calibri" w:cs="Calibri"/>
                <w:b/>
                <w:sz w:val="22"/>
                <w:szCs w:val="22"/>
              </w:rPr>
            </w:pPr>
            <w:r w:rsidRPr="00DD4B75">
              <w:rPr>
                <w:rFonts w:ascii="Calibri" w:hAnsi="Calibri" w:cs="Calibri"/>
                <w:b/>
                <w:sz w:val="22"/>
                <w:szCs w:val="22"/>
              </w:rPr>
              <w:t xml:space="preserve">U </w:t>
            </w:r>
          </w:p>
        </w:tc>
        <w:tc>
          <w:tcPr>
            <w:tcW w:w="1098" w:type="dxa"/>
          </w:tcPr>
          <w:p w14:paraId="2DFA71F5" w14:textId="77777777" w:rsidR="00D70F77" w:rsidRPr="00DD4B75" w:rsidRDefault="00D70F77" w:rsidP="003F368E">
            <w:pPr>
              <w:jc w:val="center"/>
              <w:rPr>
                <w:rFonts w:ascii="Calibri" w:hAnsi="Calibri" w:cs="Calibri"/>
                <w:sz w:val="22"/>
                <w:szCs w:val="22"/>
              </w:rPr>
            </w:pPr>
            <w:r w:rsidRPr="00DD4B75">
              <w:rPr>
                <w:rFonts w:ascii="Calibri" w:hAnsi="Calibri" w:cs="Calibri"/>
                <w:b/>
                <w:bCs/>
                <w:color w:val="000000"/>
                <w:sz w:val="22"/>
                <w:szCs w:val="22"/>
              </w:rPr>
              <w:t>6</w:t>
            </w:r>
          </w:p>
        </w:tc>
        <w:tc>
          <w:tcPr>
            <w:tcW w:w="1973" w:type="dxa"/>
          </w:tcPr>
          <w:p w14:paraId="7BF28749" w14:textId="77777777" w:rsidR="00D70F77" w:rsidRPr="00DD4B75" w:rsidRDefault="00D70F77" w:rsidP="003F368E">
            <w:pPr>
              <w:jc w:val="center"/>
              <w:rPr>
                <w:rFonts w:ascii="Calibri" w:hAnsi="Calibri" w:cs="Calibri"/>
                <w:b/>
                <w:sz w:val="22"/>
                <w:szCs w:val="22"/>
              </w:rPr>
            </w:pPr>
          </w:p>
        </w:tc>
        <w:tc>
          <w:tcPr>
            <w:tcW w:w="2083" w:type="dxa"/>
          </w:tcPr>
          <w:p w14:paraId="223D0012" w14:textId="77777777" w:rsidR="00D70F77" w:rsidRPr="00DD4B75" w:rsidRDefault="00D70F77" w:rsidP="003F368E">
            <w:pPr>
              <w:jc w:val="center"/>
              <w:rPr>
                <w:rFonts w:ascii="Calibri" w:hAnsi="Calibri" w:cs="Calibri"/>
                <w:b/>
                <w:sz w:val="22"/>
                <w:szCs w:val="22"/>
              </w:rPr>
            </w:pPr>
          </w:p>
        </w:tc>
      </w:tr>
      <w:tr w:rsidR="00D70F77" w:rsidRPr="00DD4B75" w14:paraId="4CC25B56" w14:textId="77777777" w:rsidTr="003F368E">
        <w:trPr>
          <w:cantSplit/>
          <w:trHeight w:val="539"/>
          <w:jc w:val="center"/>
        </w:trPr>
        <w:tc>
          <w:tcPr>
            <w:tcW w:w="12659" w:type="dxa"/>
            <w:gridSpan w:val="5"/>
            <w:shd w:val="clear" w:color="auto" w:fill="auto"/>
            <w:tcMar>
              <w:top w:w="0" w:type="dxa"/>
              <w:left w:w="70" w:type="dxa"/>
              <w:bottom w:w="0" w:type="dxa"/>
              <w:right w:w="70" w:type="dxa"/>
            </w:tcMar>
            <w:vAlign w:val="center"/>
          </w:tcPr>
          <w:p w14:paraId="258BA3A9" w14:textId="77777777" w:rsidR="00D70F77" w:rsidRPr="00DD4B75" w:rsidRDefault="00D70F77" w:rsidP="003F368E">
            <w:pPr>
              <w:spacing w:before="240" w:after="240"/>
              <w:rPr>
                <w:rFonts w:ascii="Calibri" w:hAnsi="Calibri" w:cs="Calibri"/>
                <w:b/>
                <w:sz w:val="22"/>
                <w:szCs w:val="22"/>
              </w:rPr>
            </w:pPr>
            <w:r w:rsidRPr="00DD4B75">
              <w:rPr>
                <w:rFonts w:ascii="Calibri" w:hAnsi="Calibri" w:cs="Calibri"/>
                <w:b/>
                <w:sz w:val="22"/>
                <w:szCs w:val="22"/>
              </w:rPr>
              <w:t>MONTANT TOTAL EN HTVA</w:t>
            </w:r>
          </w:p>
        </w:tc>
        <w:tc>
          <w:tcPr>
            <w:tcW w:w="2083" w:type="dxa"/>
          </w:tcPr>
          <w:p w14:paraId="791243DD" w14:textId="77777777" w:rsidR="00D70F77" w:rsidRPr="00DD4B75" w:rsidRDefault="00D70F77" w:rsidP="003F368E">
            <w:pPr>
              <w:spacing w:before="240" w:after="240"/>
              <w:jc w:val="center"/>
              <w:rPr>
                <w:rFonts w:ascii="Calibri" w:hAnsi="Calibri" w:cs="Calibri"/>
                <w:b/>
                <w:sz w:val="22"/>
                <w:szCs w:val="22"/>
              </w:rPr>
            </w:pPr>
          </w:p>
        </w:tc>
      </w:tr>
      <w:tr w:rsidR="00D70F77" w:rsidRPr="00DD4B75" w14:paraId="514DAC0F"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5736DB5E" w14:textId="77777777" w:rsidR="00D70F77" w:rsidRPr="00DD4B75" w:rsidRDefault="00D70F77" w:rsidP="003F368E">
            <w:pPr>
              <w:spacing w:before="240" w:after="240"/>
              <w:rPr>
                <w:rFonts w:ascii="Calibri" w:hAnsi="Calibri" w:cs="Calibri"/>
                <w:b/>
                <w:sz w:val="22"/>
                <w:szCs w:val="22"/>
              </w:rPr>
            </w:pPr>
            <w:r w:rsidRPr="00DD4B75">
              <w:rPr>
                <w:rFonts w:ascii="Calibri" w:hAnsi="Calibri" w:cs="Calibri"/>
                <w:b/>
                <w:sz w:val="22"/>
                <w:szCs w:val="22"/>
              </w:rPr>
              <w:t>TOTAL DE LA TVA (TAUX %)</w:t>
            </w:r>
          </w:p>
        </w:tc>
        <w:tc>
          <w:tcPr>
            <w:tcW w:w="2083" w:type="dxa"/>
          </w:tcPr>
          <w:p w14:paraId="6E8A78EA" w14:textId="77777777" w:rsidR="00D70F77" w:rsidRPr="00DD4B75" w:rsidRDefault="00D70F77" w:rsidP="003F368E">
            <w:pPr>
              <w:spacing w:before="240" w:after="240"/>
              <w:jc w:val="center"/>
              <w:rPr>
                <w:rFonts w:ascii="Calibri" w:hAnsi="Calibri" w:cs="Calibri"/>
                <w:b/>
                <w:sz w:val="22"/>
                <w:szCs w:val="22"/>
              </w:rPr>
            </w:pPr>
          </w:p>
        </w:tc>
      </w:tr>
      <w:tr w:rsidR="00D70F77" w:rsidRPr="00DD4B75" w14:paraId="04000B41"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2BCE8973" w14:textId="77777777" w:rsidR="00D70F77" w:rsidRPr="00DD4B75" w:rsidRDefault="00D70F77" w:rsidP="003F368E">
            <w:pPr>
              <w:spacing w:before="240" w:after="240"/>
              <w:rPr>
                <w:rFonts w:ascii="Calibri" w:hAnsi="Calibri" w:cs="Calibri"/>
                <w:b/>
                <w:sz w:val="22"/>
                <w:szCs w:val="22"/>
              </w:rPr>
            </w:pPr>
            <w:r w:rsidRPr="00DD4B75">
              <w:rPr>
                <w:rFonts w:ascii="Calibri" w:hAnsi="Calibri" w:cs="Calibri"/>
                <w:b/>
                <w:sz w:val="22"/>
                <w:szCs w:val="22"/>
              </w:rPr>
              <w:t xml:space="preserve">MONTANT TOTAL EN TTC </w:t>
            </w:r>
          </w:p>
        </w:tc>
        <w:tc>
          <w:tcPr>
            <w:tcW w:w="2083" w:type="dxa"/>
          </w:tcPr>
          <w:p w14:paraId="2D7BDDFD" w14:textId="77777777" w:rsidR="00D70F77" w:rsidRPr="00DD4B75" w:rsidRDefault="00D70F77" w:rsidP="003F368E">
            <w:pPr>
              <w:spacing w:before="240" w:after="240"/>
              <w:jc w:val="center"/>
              <w:rPr>
                <w:rFonts w:ascii="Calibri" w:hAnsi="Calibri" w:cs="Calibri"/>
                <w:b/>
                <w:sz w:val="22"/>
                <w:szCs w:val="22"/>
              </w:rPr>
            </w:pPr>
          </w:p>
        </w:tc>
      </w:tr>
    </w:tbl>
    <w:p w14:paraId="346D374C" w14:textId="15F2358D" w:rsidR="00D70F77" w:rsidRPr="0064326E" w:rsidRDefault="00D70F77" w:rsidP="00D70F77">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CEF2411" w14:textId="77777777" w:rsidR="00D70F77" w:rsidRPr="0064326E" w:rsidRDefault="00D70F77" w:rsidP="00D70F77">
      <w:pPr>
        <w:rPr>
          <w:b/>
          <w:bCs/>
          <w:sz w:val="18"/>
          <w:szCs w:val="22"/>
        </w:rPr>
      </w:pPr>
    </w:p>
    <w:p w14:paraId="5D4788A0" w14:textId="77777777" w:rsidR="00D70F77" w:rsidRPr="00B5042D" w:rsidRDefault="00D70F77" w:rsidP="00D70F77">
      <w:pPr>
        <w:jc w:val="center"/>
        <w:rPr>
          <w:b/>
          <w:bCs/>
          <w:kern w:val="36"/>
          <w:sz w:val="22"/>
          <w:szCs w:val="22"/>
        </w:rPr>
      </w:pPr>
      <w:r w:rsidRPr="00B5042D">
        <w:rPr>
          <w:rFonts w:ascii="Century Gothic" w:hAnsi="Century Gothic"/>
          <w:b/>
          <w:sz w:val="22"/>
          <w:szCs w:val="22"/>
        </w:rPr>
        <w:t>Fait  à ……………………… le ………………………………</w:t>
      </w:r>
      <w:r w:rsidRPr="00B5042D">
        <w:rPr>
          <w:b/>
          <w:bCs/>
          <w:kern w:val="36"/>
          <w:sz w:val="22"/>
          <w:szCs w:val="22"/>
        </w:rPr>
        <w:t xml:space="preserve">                                           </w:t>
      </w:r>
    </w:p>
    <w:p w14:paraId="4452D538" w14:textId="22FA24EE" w:rsidR="00D70F77" w:rsidRPr="00B5042D" w:rsidRDefault="00D70F77" w:rsidP="00D70F77">
      <w:pPr>
        <w:tabs>
          <w:tab w:val="left" w:pos="6374"/>
          <w:tab w:val="center" w:pos="7285"/>
        </w:tabs>
        <w:rPr>
          <w:b/>
          <w:bCs/>
          <w:sz w:val="22"/>
          <w:szCs w:val="22"/>
          <w:u w:val="single"/>
        </w:rPr>
      </w:pPr>
      <w:r w:rsidRPr="00B5042D">
        <w:rPr>
          <w:b/>
          <w:bCs/>
          <w:kern w:val="36"/>
          <w:sz w:val="22"/>
          <w:szCs w:val="22"/>
        </w:rPr>
        <w:t xml:space="preserve">                                                                                    </w:t>
      </w:r>
      <w:r w:rsidRPr="00B5042D">
        <w:rPr>
          <w:rFonts w:ascii="Century Gothic" w:hAnsi="Century Gothic"/>
          <w:b/>
          <w:sz w:val="22"/>
          <w:szCs w:val="22"/>
        </w:rPr>
        <w:t>Signature et cachet du concurrent</w:t>
      </w:r>
    </w:p>
    <w:p w14:paraId="36A70726" w14:textId="77777777" w:rsidR="00D70F77" w:rsidRDefault="00D70F77" w:rsidP="00D70F77">
      <w:pPr>
        <w:jc w:val="center"/>
        <w:rPr>
          <w:b/>
          <w:bCs/>
          <w:u w:val="single"/>
        </w:rPr>
        <w:sectPr w:rsidR="00D70F77" w:rsidSect="00D70F77">
          <w:pgSz w:w="16838" w:h="11906" w:orient="landscape"/>
          <w:pgMar w:top="851" w:right="1134" w:bottom="851" w:left="1134" w:header="709" w:footer="709" w:gutter="0"/>
          <w:cols w:space="708"/>
          <w:docGrid w:linePitch="360"/>
        </w:sectPr>
      </w:pPr>
    </w:p>
    <w:p w14:paraId="010A6557" w14:textId="396E169F" w:rsidR="00E86C15" w:rsidRDefault="00E86C15" w:rsidP="00E86C15">
      <w:pPr>
        <w:tabs>
          <w:tab w:val="left" w:pos="284"/>
        </w:tabs>
        <w:suppressAutoHyphens/>
        <w:autoSpaceDN w:val="0"/>
        <w:jc w:val="center"/>
        <w:textAlignment w:val="baseline"/>
        <w:rPr>
          <w:rFonts w:ascii="Century Gothic" w:hAnsi="Century Gothic"/>
          <w:b/>
          <w:color w:val="0070C0"/>
          <w:sz w:val="22"/>
          <w:szCs w:val="22"/>
          <w:u w:val="single"/>
        </w:rPr>
      </w:pPr>
      <w:r w:rsidRPr="00B14D78">
        <w:rPr>
          <w:rFonts w:ascii="Century Gothic" w:hAnsi="Century Gothic"/>
          <w:b/>
          <w:color w:val="0070C0"/>
          <w:sz w:val="22"/>
          <w:szCs w:val="22"/>
          <w:u w:val="single"/>
        </w:rPr>
        <w:lastRenderedPageBreak/>
        <w:t>Lot n°</w:t>
      </w:r>
      <w:r>
        <w:rPr>
          <w:rFonts w:ascii="Century Gothic" w:hAnsi="Century Gothic"/>
          <w:b/>
          <w:color w:val="0070C0"/>
          <w:sz w:val="22"/>
          <w:szCs w:val="22"/>
          <w:u w:val="single"/>
        </w:rPr>
        <w:t>6</w:t>
      </w:r>
      <w:r w:rsidRPr="00B14D78">
        <w:rPr>
          <w:rFonts w:ascii="Century Gothic" w:hAnsi="Century Gothic"/>
          <w:b/>
          <w:color w:val="0070C0"/>
          <w:sz w:val="22"/>
          <w:szCs w:val="22"/>
          <w:u w:val="single"/>
        </w:rPr>
        <w:t xml:space="preserve"> : </w:t>
      </w:r>
      <w:r w:rsidRPr="00EB32A4">
        <w:rPr>
          <w:rFonts w:ascii="Century Gothic" w:hAnsi="Century Gothic"/>
          <w:b/>
          <w:color w:val="0070C0"/>
          <w:sz w:val="22"/>
          <w:szCs w:val="22"/>
          <w:u w:val="single"/>
        </w:rPr>
        <w:t>Microordinateur MAC</w:t>
      </w:r>
    </w:p>
    <w:p w14:paraId="4F66A202" w14:textId="77777777" w:rsidR="00E86C15" w:rsidRPr="00EB32A4" w:rsidRDefault="00E86C15" w:rsidP="00E86C15">
      <w:pPr>
        <w:tabs>
          <w:tab w:val="left" w:pos="284"/>
        </w:tabs>
        <w:suppressAutoHyphens/>
        <w:autoSpaceDN w:val="0"/>
        <w:jc w:val="center"/>
        <w:textAlignment w:val="baseline"/>
        <w:rPr>
          <w:rFonts w:ascii="Century Gothic" w:hAnsi="Century Gothic"/>
          <w:b/>
          <w:color w:val="0070C0"/>
          <w:sz w:val="22"/>
          <w:szCs w:val="22"/>
          <w:u w:val="single"/>
        </w:rPr>
      </w:pPr>
    </w:p>
    <w:p w14:paraId="53DFD90F" w14:textId="77777777" w:rsidR="00E86C15" w:rsidRPr="00F02EDE" w:rsidRDefault="00E86C15" w:rsidP="00E86C1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D96EF43" w14:textId="77777777" w:rsidR="00E86C15" w:rsidRPr="00F02EDE" w:rsidRDefault="00E86C15" w:rsidP="00E86C1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265BCE0" w14:textId="77777777" w:rsidR="00E86C15" w:rsidRPr="00F02EDE" w:rsidRDefault="00E86C15" w:rsidP="00E86C1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40BA78F" w14:textId="77777777" w:rsidR="00E86C15" w:rsidRPr="00F02EDE" w:rsidRDefault="00E86C15" w:rsidP="00E86C1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E27C5AE" w14:textId="77777777" w:rsidR="00E86C15" w:rsidRDefault="00E86C15" w:rsidP="00E86C15">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1BB989C2" w14:textId="77777777" w:rsidR="00E86C15" w:rsidRDefault="00E86C15" w:rsidP="00E86C15">
      <w:pPr>
        <w:rPr>
          <w:rFonts w:ascii="Century Gothic" w:hAnsi="Century Gothic"/>
          <w:b/>
          <w:sz w:val="22"/>
          <w:szCs w:val="22"/>
          <w:u w:val="single"/>
        </w:rPr>
      </w:pPr>
    </w:p>
    <w:tbl>
      <w:tblPr>
        <w:tblW w:w="10768" w:type="dxa"/>
        <w:jc w:val="center"/>
        <w:tblLayout w:type="fixed"/>
        <w:tblCellMar>
          <w:left w:w="70" w:type="dxa"/>
          <w:right w:w="70" w:type="dxa"/>
        </w:tblCellMar>
        <w:tblLook w:val="0000" w:firstRow="0" w:lastRow="0" w:firstColumn="0" w:lastColumn="0" w:noHBand="0" w:noVBand="0"/>
      </w:tblPr>
      <w:tblGrid>
        <w:gridCol w:w="988"/>
        <w:gridCol w:w="6378"/>
        <w:gridCol w:w="1701"/>
        <w:gridCol w:w="1701"/>
      </w:tblGrid>
      <w:tr w:rsidR="00E86C15" w:rsidRPr="003C123F" w14:paraId="6C5609D7" w14:textId="3B879294" w:rsidTr="00E86C15">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E687EB" w14:textId="77777777" w:rsidR="00E86C15" w:rsidRPr="003C123F" w:rsidRDefault="00E86C15" w:rsidP="00E86C15">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Item N°</w:t>
            </w:r>
          </w:p>
        </w:tc>
        <w:tc>
          <w:tcPr>
            <w:tcW w:w="6378" w:type="dxa"/>
            <w:tcBorders>
              <w:top w:val="single" w:sz="4" w:space="0" w:color="auto"/>
              <w:left w:val="nil"/>
              <w:bottom w:val="single" w:sz="4" w:space="0" w:color="auto"/>
              <w:right w:val="single" w:sz="4" w:space="0" w:color="auto"/>
            </w:tcBorders>
            <w:vAlign w:val="center"/>
          </w:tcPr>
          <w:p w14:paraId="21F9198D" w14:textId="77777777" w:rsidR="00E86C15" w:rsidRPr="003C123F" w:rsidRDefault="00E86C15" w:rsidP="00E86C15">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4EC21FF8" w14:textId="4306A867" w:rsidR="00E86C15" w:rsidRPr="003C123F" w:rsidRDefault="00E86C15" w:rsidP="00E86C15">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18"/>
                <w:szCs w:val="18"/>
                <w:lang w:eastAsia="en-US" w:bidi="ar-MA"/>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7177469D" w14:textId="77777777" w:rsidR="00E86C15" w:rsidRPr="003C123F" w:rsidRDefault="00E86C15" w:rsidP="00E86C15">
            <w:pPr>
              <w:overflowPunct w:val="0"/>
              <w:autoSpaceDE w:val="0"/>
              <w:autoSpaceDN w:val="0"/>
              <w:adjustRightInd w:val="0"/>
              <w:textAlignment w:val="baseline"/>
              <w:rPr>
                <w:rFonts w:ascii="Calibri" w:hAnsi="Calibri" w:cs="Calibri"/>
                <w:b/>
                <w:sz w:val="18"/>
                <w:szCs w:val="18"/>
                <w:lang w:eastAsia="en-US" w:bidi="ar-MA"/>
              </w:rPr>
            </w:pPr>
            <w:r w:rsidRPr="003C123F">
              <w:rPr>
                <w:rFonts w:ascii="Calibri" w:hAnsi="Calibri" w:cs="Calibri"/>
                <w:b/>
                <w:sz w:val="18"/>
                <w:szCs w:val="18"/>
                <w:lang w:eastAsia="en-US" w:bidi="ar-MA"/>
              </w:rPr>
              <w:t>Appréciation de l'administration</w:t>
            </w:r>
          </w:p>
          <w:p w14:paraId="5B0F0B9C" w14:textId="77777777" w:rsidR="00E86C15" w:rsidRPr="003C123F" w:rsidRDefault="00E86C15" w:rsidP="00E86C15">
            <w:pPr>
              <w:tabs>
                <w:tab w:val="left" w:pos="284"/>
              </w:tabs>
              <w:suppressAutoHyphens/>
              <w:autoSpaceDN w:val="0"/>
              <w:jc w:val="center"/>
              <w:textAlignment w:val="baseline"/>
              <w:rPr>
                <w:rFonts w:ascii="Calibri" w:hAnsi="Calibri" w:cs="Calibri"/>
                <w:b/>
                <w:sz w:val="22"/>
                <w:szCs w:val="22"/>
              </w:rPr>
            </w:pPr>
          </w:p>
        </w:tc>
      </w:tr>
      <w:tr w:rsidR="00E86C15" w:rsidRPr="003C123F" w14:paraId="264D3976" w14:textId="6B3D4353" w:rsidTr="00E86C15">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C47238" w14:textId="77777777" w:rsidR="00E86C15" w:rsidRPr="003C123F" w:rsidRDefault="00E86C15" w:rsidP="00E86C15">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1</w:t>
            </w:r>
          </w:p>
        </w:tc>
        <w:tc>
          <w:tcPr>
            <w:tcW w:w="6378" w:type="dxa"/>
            <w:tcBorders>
              <w:top w:val="single" w:sz="4" w:space="0" w:color="auto"/>
              <w:left w:val="nil"/>
              <w:bottom w:val="single" w:sz="4" w:space="0" w:color="auto"/>
              <w:right w:val="single" w:sz="4" w:space="0" w:color="auto"/>
            </w:tcBorders>
            <w:vAlign w:val="center"/>
          </w:tcPr>
          <w:p w14:paraId="7A5EA495" w14:textId="77777777" w:rsidR="00E86C15" w:rsidRPr="003C123F" w:rsidRDefault="00E86C15" w:rsidP="00E86C15">
            <w:pPr>
              <w:rPr>
                <w:rFonts w:ascii="Calibri" w:hAnsi="Calibri" w:cs="Calibri"/>
                <w:b/>
                <w:bCs/>
                <w:lang w:val="en-US"/>
              </w:rPr>
            </w:pPr>
            <w:r w:rsidRPr="003C123F">
              <w:rPr>
                <w:rFonts w:ascii="Calibri" w:hAnsi="Calibri" w:cs="Calibri"/>
                <w:b/>
                <w:bCs/>
                <w:lang w:val="en-US"/>
              </w:rPr>
              <w:t xml:space="preserve">MACBOOK AIR  </w:t>
            </w:r>
          </w:p>
          <w:p w14:paraId="1BDCEAF5" w14:textId="77777777" w:rsidR="00E86C15" w:rsidRPr="003C123F" w:rsidRDefault="00E86C15" w:rsidP="00E86C15">
            <w:pPr>
              <w:rPr>
                <w:rFonts w:ascii="Calibri" w:hAnsi="Calibri" w:cs="Calibri"/>
                <w:sz w:val="22"/>
                <w:szCs w:val="22"/>
                <w:lang w:val="en-US"/>
              </w:rPr>
            </w:pPr>
            <w:r w:rsidRPr="003C123F">
              <w:rPr>
                <w:rFonts w:ascii="Calibri" w:hAnsi="Calibri" w:cs="Calibri"/>
                <w:sz w:val="22"/>
                <w:szCs w:val="22"/>
                <w:lang w:val="en-US"/>
              </w:rPr>
              <w:t xml:space="preserve">Intel Core i5, dual core 1.8 GHz/2.9 GHz minimum </w:t>
            </w:r>
          </w:p>
          <w:p w14:paraId="052E722E"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Ecran retina FHD 13,3 pouces minimum,</w:t>
            </w:r>
          </w:p>
          <w:p w14:paraId="61DEF286"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 xml:space="preserve">Mémoire RAM  8 Go minimum, </w:t>
            </w:r>
          </w:p>
          <w:p w14:paraId="410AF824"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Disque dur SSD 512 Go minimum</w:t>
            </w:r>
          </w:p>
          <w:p w14:paraId="5CDE4169"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Carte graphique UHD minimum</w:t>
            </w:r>
          </w:p>
          <w:p w14:paraId="55804C29"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Ports : 2 x USB type c minimum</w:t>
            </w:r>
          </w:p>
          <w:p w14:paraId="35F693C4"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WIFI et Bluetooth intégré</w:t>
            </w:r>
          </w:p>
          <w:p w14:paraId="4F8F9BFF"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 xml:space="preserve">Adaptateur multifonction type C vers port Ethernet, USB et HDMI ; </w:t>
            </w:r>
          </w:p>
          <w:p w14:paraId="53605EA7"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Clavier rétroéclairé Azerty</w:t>
            </w:r>
          </w:p>
          <w:p w14:paraId="331BFE6A"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Autonomie 10h minimum</w:t>
            </w:r>
          </w:p>
          <w:p w14:paraId="53FC08DD"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Poids : 1,25 kg maximum</w:t>
            </w:r>
          </w:p>
          <w:p w14:paraId="06ECF6C2"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Système d’exploitation MAC OS X SIERRA</w:t>
            </w:r>
          </w:p>
          <w:p w14:paraId="4BC3163D"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 xml:space="preserve">Sacoche d’origine </w:t>
            </w:r>
          </w:p>
          <w:p w14:paraId="163910FB"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Garantie 3 ans sur site pièces et main d’œuvre</w:t>
            </w:r>
          </w:p>
        </w:tc>
        <w:tc>
          <w:tcPr>
            <w:tcW w:w="1701" w:type="dxa"/>
            <w:tcBorders>
              <w:top w:val="single" w:sz="4" w:space="0" w:color="auto"/>
              <w:left w:val="nil"/>
              <w:bottom w:val="single" w:sz="4" w:space="0" w:color="auto"/>
              <w:right w:val="single" w:sz="4" w:space="0" w:color="auto"/>
            </w:tcBorders>
          </w:tcPr>
          <w:p w14:paraId="07DCF504" w14:textId="77777777" w:rsidR="00E86C15" w:rsidRPr="003C123F" w:rsidRDefault="00E86C15" w:rsidP="00E86C15">
            <w:pPr>
              <w:overflowPunct w:val="0"/>
              <w:autoSpaceDE w:val="0"/>
              <w:autoSpaceDN w:val="0"/>
              <w:adjustRightInd w:val="0"/>
              <w:textAlignment w:val="baseline"/>
              <w:rPr>
                <w:rFonts w:ascii="Calibri" w:hAnsi="Calibri" w:cs="Calibri"/>
                <w:b/>
                <w:sz w:val="20"/>
                <w:szCs w:val="20"/>
                <w:lang w:eastAsia="en-US" w:bidi="ar-MA"/>
              </w:rPr>
            </w:pPr>
            <w:r w:rsidRPr="003C123F">
              <w:rPr>
                <w:rFonts w:ascii="Calibri" w:hAnsi="Calibri" w:cs="Calibri"/>
                <w:b/>
                <w:sz w:val="20"/>
                <w:szCs w:val="20"/>
                <w:lang w:eastAsia="en-US" w:bidi="ar-MA"/>
              </w:rPr>
              <w:t xml:space="preserve">Marque : </w:t>
            </w:r>
          </w:p>
          <w:p w14:paraId="42B05738" w14:textId="77777777" w:rsidR="00E86C15" w:rsidRPr="003C123F" w:rsidRDefault="00E86C15" w:rsidP="00E86C15">
            <w:pPr>
              <w:overflowPunct w:val="0"/>
              <w:autoSpaceDE w:val="0"/>
              <w:autoSpaceDN w:val="0"/>
              <w:adjustRightInd w:val="0"/>
              <w:textAlignment w:val="baseline"/>
              <w:rPr>
                <w:rFonts w:ascii="Calibri" w:hAnsi="Calibri" w:cs="Calibri"/>
                <w:b/>
                <w:sz w:val="20"/>
                <w:szCs w:val="20"/>
                <w:lang w:eastAsia="en-US" w:bidi="ar-MA"/>
              </w:rPr>
            </w:pPr>
            <w:r w:rsidRPr="003C123F">
              <w:rPr>
                <w:rFonts w:ascii="Calibri" w:hAnsi="Calibri" w:cs="Calibri"/>
                <w:b/>
                <w:sz w:val="20"/>
                <w:szCs w:val="20"/>
                <w:lang w:eastAsia="en-US" w:bidi="ar-MA"/>
              </w:rPr>
              <w:t>Référence :</w:t>
            </w:r>
          </w:p>
          <w:p w14:paraId="2FA8412E" w14:textId="020EE51A" w:rsidR="00E86C15" w:rsidRPr="003C123F" w:rsidRDefault="00E86C15" w:rsidP="00E86C15">
            <w:pPr>
              <w:rPr>
                <w:rFonts w:ascii="Calibri" w:hAnsi="Calibri" w:cs="Calibri"/>
                <w:b/>
                <w:bCs/>
                <w:lang w:val="en-US"/>
              </w:rPr>
            </w:pPr>
            <w:r w:rsidRPr="003C123F">
              <w:rPr>
                <w:rFonts w:ascii="Calibri" w:hAnsi="Calibri" w:cs="Calibri"/>
                <w:b/>
                <w:sz w:val="20"/>
                <w:szCs w:val="20"/>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284CB752" w14:textId="77777777" w:rsidR="00E86C15" w:rsidRPr="003C123F" w:rsidRDefault="00E86C15" w:rsidP="00E86C15">
            <w:pPr>
              <w:rPr>
                <w:rFonts w:ascii="Calibri" w:hAnsi="Calibri" w:cs="Calibri"/>
                <w:b/>
                <w:bCs/>
                <w:lang w:val="en-US"/>
              </w:rPr>
            </w:pPr>
          </w:p>
        </w:tc>
      </w:tr>
      <w:tr w:rsidR="00E86C15" w:rsidRPr="003C123F" w14:paraId="3DEBDE79" w14:textId="22219B7C" w:rsidTr="00E86C15">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A23A42" w14:textId="77777777" w:rsidR="00E86C15" w:rsidRPr="003C123F" w:rsidRDefault="00E86C15" w:rsidP="00E86C15">
            <w:pPr>
              <w:tabs>
                <w:tab w:val="left" w:pos="284"/>
              </w:tabs>
              <w:suppressAutoHyphens/>
              <w:autoSpaceDN w:val="0"/>
              <w:jc w:val="center"/>
              <w:textAlignment w:val="baseline"/>
              <w:rPr>
                <w:rFonts w:ascii="Calibri" w:hAnsi="Calibri" w:cs="Calibri"/>
                <w:b/>
                <w:sz w:val="22"/>
                <w:szCs w:val="22"/>
              </w:rPr>
            </w:pPr>
            <w:r w:rsidRPr="003C123F">
              <w:rPr>
                <w:rFonts w:ascii="Calibri" w:hAnsi="Calibri" w:cs="Calibri"/>
                <w:b/>
                <w:sz w:val="22"/>
                <w:szCs w:val="22"/>
              </w:rPr>
              <w:t>2</w:t>
            </w:r>
          </w:p>
        </w:tc>
        <w:tc>
          <w:tcPr>
            <w:tcW w:w="6378" w:type="dxa"/>
            <w:tcBorders>
              <w:top w:val="single" w:sz="4" w:space="0" w:color="auto"/>
              <w:left w:val="nil"/>
              <w:bottom w:val="single" w:sz="4" w:space="0" w:color="auto"/>
              <w:right w:val="single" w:sz="4" w:space="0" w:color="auto"/>
            </w:tcBorders>
            <w:vAlign w:val="center"/>
          </w:tcPr>
          <w:p w14:paraId="19A1E061" w14:textId="77777777" w:rsidR="00E86C15" w:rsidRPr="003C123F" w:rsidRDefault="00E86C15" w:rsidP="00E86C15">
            <w:pPr>
              <w:rPr>
                <w:rFonts w:ascii="Calibri" w:hAnsi="Calibri" w:cs="Calibri"/>
                <w:b/>
                <w:bCs/>
              </w:rPr>
            </w:pPr>
            <w:r w:rsidRPr="003C123F">
              <w:rPr>
                <w:rFonts w:ascii="Calibri" w:hAnsi="Calibri" w:cs="Calibri"/>
                <w:b/>
                <w:bCs/>
              </w:rPr>
              <w:t xml:space="preserve">iMAC </w:t>
            </w:r>
          </w:p>
          <w:p w14:paraId="72299A04"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 xml:space="preserve">Intel Core i5 3.6 Ghz minimum </w:t>
            </w:r>
          </w:p>
          <w:p w14:paraId="41066ECF"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Mémoire RAM 16 Go extensible à 32 Go minimum ;</w:t>
            </w:r>
          </w:p>
          <w:p w14:paraId="2ED5CFA5"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Disque Dur 1 To minimum ;</w:t>
            </w:r>
          </w:p>
          <w:p w14:paraId="5B8BBB9D"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Ecran Retina 4K 21,5 pouces minimum ; </w:t>
            </w:r>
          </w:p>
          <w:p w14:paraId="1AA96B9A"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02 ports thunderbolt 2 minimum</w:t>
            </w:r>
          </w:p>
          <w:p w14:paraId="7091A632"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2 port USB minimum, 01 port USB de type C minimum </w:t>
            </w:r>
          </w:p>
          <w:p w14:paraId="1EA1AF4C"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 xml:space="preserve">Connecteur Gigabit Ethernet, port HDMI minimum ou 1 Display port minimum </w:t>
            </w:r>
          </w:p>
          <w:p w14:paraId="3BCEB613"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Clavier et souris ;</w:t>
            </w:r>
          </w:p>
          <w:p w14:paraId="042BCAFA"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Système d’exploitation MAC OS MOJAV</w:t>
            </w:r>
          </w:p>
          <w:p w14:paraId="1F1684A8" w14:textId="77777777" w:rsidR="00E86C15" w:rsidRPr="003C123F" w:rsidRDefault="00E86C15" w:rsidP="00E86C15">
            <w:pPr>
              <w:rPr>
                <w:rFonts w:ascii="Calibri" w:hAnsi="Calibri" w:cs="Calibri"/>
                <w:sz w:val="22"/>
                <w:szCs w:val="22"/>
              </w:rPr>
            </w:pPr>
            <w:r w:rsidRPr="003C123F">
              <w:rPr>
                <w:rFonts w:ascii="Calibri" w:hAnsi="Calibri" w:cs="Calibri"/>
                <w:sz w:val="22"/>
                <w:szCs w:val="22"/>
              </w:rPr>
              <w:t>Garantie 3 ans sur site pièces et main d’œuvre</w:t>
            </w:r>
          </w:p>
        </w:tc>
        <w:tc>
          <w:tcPr>
            <w:tcW w:w="1701" w:type="dxa"/>
            <w:tcBorders>
              <w:top w:val="single" w:sz="4" w:space="0" w:color="auto"/>
              <w:left w:val="nil"/>
              <w:bottom w:val="single" w:sz="4" w:space="0" w:color="auto"/>
              <w:right w:val="single" w:sz="4" w:space="0" w:color="auto"/>
            </w:tcBorders>
          </w:tcPr>
          <w:p w14:paraId="00B6EC1E" w14:textId="77777777" w:rsidR="00E86C15" w:rsidRPr="003C123F" w:rsidRDefault="00E86C15" w:rsidP="00E86C15">
            <w:pPr>
              <w:rPr>
                <w:rFonts w:ascii="Calibri" w:hAnsi="Calibri" w:cs="Calibri"/>
                <w:b/>
                <w:bCs/>
              </w:rPr>
            </w:pPr>
          </w:p>
        </w:tc>
        <w:tc>
          <w:tcPr>
            <w:tcW w:w="1701" w:type="dxa"/>
            <w:tcBorders>
              <w:top w:val="single" w:sz="4" w:space="0" w:color="auto"/>
              <w:left w:val="nil"/>
              <w:bottom w:val="single" w:sz="4" w:space="0" w:color="auto"/>
              <w:right w:val="single" w:sz="4" w:space="0" w:color="auto"/>
            </w:tcBorders>
          </w:tcPr>
          <w:p w14:paraId="7E569D97" w14:textId="77777777" w:rsidR="00E86C15" w:rsidRPr="003C123F" w:rsidRDefault="00E86C15" w:rsidP="00E86C15">
            <w:pPr>
              <w:rPr>
                <w:rFonts w:ascii="Calibri" w:hAnsi="Calibri" w:cs="Calibri"/>
                <w:b/>
                <w:bCs/>
              </w:rPr>
            </w:pPr>
          </w:p>
        </w:tc>
      </w:tr>
    </w:tbl>
    <w:p w14:paraId="1CC29FB3" w14:textId="77777777" w:rsidR="00E86C15" w:rsidRDefault="00E86C15" w:rsidP="00E86C15">
      <w:pPr>
        <w:rPr>
          <w:rFonts w:ascii="Century Gothic" w:hAnsi="Century Gothic"/>
          <w:b/>
          <w:sz w:val="22"/>
          <w:szCs w:val="22"/>
          <w:u w:val="single"/>
        </w:rPr>
      </w:pPr>
    </w:p>
    <w:p w14:paraId="0FDD57F5" w14:textId="77777777" w:rsidR="00E86C15" w:rsidRDefault="00E86C15" w:rsidP="00E86C15">
      <w:pPr>
        <w:rPr>
          <w:rFonts w:ascii="Century Gothic" w:hAnsi="Century Gothic"/>
          <w:b/>
          <w:sz w:val="22"/>
          <w:szCs w:val="22"/>
          <w:u w:val="single"/>
        </w:rPr>
      </w:pPr>
    </w:p>
    <w:p w14:paraId="23B2202A" w14:textId="58284945" w:rsidR="009E6809" w:rsidRDefault="009E6809" w:rsidP="0006553C">
      <w:pPr>
        <w:jc w:val="center"/>
        <w:rPr>
          <w:b/>
          <w:bCs/>
          <w:u w:val="single"/>
        </w:rPr>
      </w:pPr>
    </w:p>
    <w:p w14:paraId="481C88AD" w14:textId="77777777" w:rsidR="00D70F77" w:rsidRDefault="00D70F77" w:rsidP="0006553C">
      <w:pPr>
        <w:jc w:val="center"/>
        <w:rPr>
          <w:b/>
          <w:bCs/>
          <w:u w:val="single"/>
        </w:rPr>
        <w:sectPr w:rsidR="00D70F77" w:rsidSect="00D70F77">
          <w:pgSz w:w="11906" w:h="16838"/>
          <w:pgMar w:top="1134" w:right="851" w:bottom="1134" w:left="851" w:header="709" w:footer="709" w:gutter="0"/>
          <w:cols w:space="708"/>
          <w:docGrid w:linePitch="360"/>
        </w:sectPr>
      </w:pPr>
    </w:p>
    <w:p w14:paraId="38EA4302" w14:textId="77777777" w:rsidR="00E86C15" w:rsidRPr="009A28C3" w:rsidRDefault="00E86C15" w:rsidP="00E86C15">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E196943" w14:textId="77777777" w:rsidR="00E86C15" w:rsidRPr="0064326E" w:rsidRDefault="00E86C15" w:rsidP="00E86C15">
      <w:pPr>
        <w:widowControl w:val="0"/>
        <w:jc w:val="center"/>
        <w:rPr>
          <w:b/>
          <w:sz w:val="28"/>
          <w:szCs w:val="28"/>
        </w:rPr>
      </w:pPr>
    </w:p>
    <w:p w14:paraId="0131185B" w14:textId="0EDD8EE0" w:rsidR="00E86C15" w:rsidRDefault="00E86C15" w:rsidP="00E86C15">
      <w:pPr>
        <w:ind w:left="-567"/>
        <w:jc w:val="center"/>
        <w:rPr>
          <w:rFonts w:ascii="Century Gothic" w:hAnsi="Century Gothic"/>
          <w:b/>
          <w:color w:val="0070C0"/>
          <w:sz w:val="22"/>
          <w:szCs w:val="22"/>
          <w:lang w:val="en-US"/>
        </w:rPr>
      </w:pPr>
      <w:r w:rsidRPr="00E86C15">
        <w:rPr>
          <w:rFonts w:ascii="Century Gothic" w:hAnsi="Century Gothic"/>
          <w:b/>
          <w:color w:val="0070C0"/>
          <w:sz w:val="22"/>
          <w:szCs w:val="22"/>
          <w:lang w:val="en-US"/>
        </w:rPr>
        <w:t>Lot n°6: Microordinateur MAC</w:t>
      </w:r>
    </w:p>
    <w:p w14:paraId="6058918D" w14:textId="77777777" w:rsidR="00E86C15" w:rsidRDefault="00E86C15" w:rsidP="00E86C15">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E86C15" w:rsidRPr="006313F0" w14:paraId="299578EF"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538010A2"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730AEBD2"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0505BBD9"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48041E51"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610BE2E3"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200C1A06"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0B4F1FD1"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75843AE9"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6CD5005E"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427BFC93" w14:textId="77777777" w:rsidR="00E86C15" w:rsidRPr="009A28C3" w:rsidRDefault="00E86C1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E86C15" w:rsidRPr="006313F0" w14:paraId="2A75A57F" w14:textId="77777777" w:rsidTr="003F368E">
        <w:trPr>
          <w:cantSplit/>
          <w:trHeight w:val="424"/>
          <w:jc w:val="center"/>
        </w:trPr>
        <w:tc>
          <w:tcPr>
            <w:tcW w:w="943" w:type="dxa"/>
            <w:shd w:val="clear" w:color="auto" w:fill="auto"/>
            <w:tcMar>
              <w:top w:w="0" w:type="dxa"/>
              <w:left w:w="70" w:type="dxa"/>
              <w:bottom w:w="0" w:type="dxa"/>
              <w:right w:w="70" w:type="dxa"/>
            </w:tcMar>
          </w:tcPr>
          <w:p w14:paraId="664D2105" w14:textId="77777777" w:rsidR="00E86C15" w:rsidRPr="009A28C3" w:rsidRDefault="00E86C15" w:rsidP="00E86C15">
            <w:pPr>
              <w:pStyle w:val="En-tte"/>
              <w:tabs>
                <w:tab w:val="clear" w:pos="9071"/>
              </w:tabs>
              <w:jc w:val="center"/>
              <w:rPr>
                <w:rFonts w:ascii="Century Gothic" w:hAnsi="Century Gothic"/>
                <w:b/>
                <w:snapToGrid/>
                <w:sz w:val="22"/>
                <w:szCs w:val="22"/>
              </w:rPr>
            </w:pPr>
            <w:r>
              <w:rPr>
                <w:b/>
                <w:bCs/>
              </w:rPr>
              <w:t>1</w:t>
            </w:r>
          </w:p>
        </w:tc>
        <w:tc>
          <w:tcPr>
            <w:tcW w:w="7634" w:type="dxa"/>
            <w:shd w:val="clear" w:color="auto" w:fill="auto"/>
            <w:tcMar>
              <w:top w:w="0" w:type="dxa"/>
              <w:left w:w="70" w:type="dxa"/>
              <w:bottom w:w="0" w:type="dxa"/>
              <w:right w:w="70" w:type="dxa"/>
            </w:tcMar>
          </w:tcPr>
          <w:p w14:paraId="37F89F7F" w14:textId="3CF81E0F" w:rsidR="00E86C15" w:rsidRPr="00E504AA" w:rsidRDefault="00E86C15" w:rsidP="00E86C15">
            <w:pPr>
              <w:tabs>
                <w:tab w:val="left" w:pos="284"/>
              </w:tabs>
              <w:suppressAutoHyphens/>
              <w:autoSpaceDN w:val="0"/>
              <w:jc w:val="both"/>
              <w:textAlignment w:val="baseline"/>
              <w:rPr>
                <w:rFonts w:asciiTheme="minorHAnsi" w:hAnsiTheme="minorHAnsi" w:cstheme="minorHAnsi"/>
                <w:b/>
                <w:sz w:val="22"/>
                <w:szCs w:val="22"/>
              </w:rPr>
            </w:pPr>
            <w:r>
              <w:rPr>
                <w:b/>
                <w:bCs/>
                <w:sz w:val="20"/>
                <w:szCs w:val="20"/>
              </w:rPr>
              <w:t xml:space="preserve">MACBOOK  AIR  </w:t>
            </w:r>
          </w:p>
        </w:tc>
        <w:tc>
          <w:tcPr>
            <w:tcW w:w="1011" w:type="dxa"/>
            <w:shd w:val="clear" w:color="auto" w:fill="auto"/>
            <w:tcMar>
              <w:top w:w="0" w:type="dxa"/>
              <w:left w:w="70" w:type="dxa"/>
              <w:bottom w:w="0" w:type="dxa"/>
              <w:right w:w="70" w:type="dxa"/>
            </w:tcMar>
            <w:vAlign w:val="center"/>
          </w:tcPr>
          <w:p w14:paraId="580BAD71" w14:textId="77777777" w:rsidR="00E86C15" w:rsidRPr="009A28C3" w:rsidRDefault="00E86C15" w:rsidP="00E86C15">
            <w:pPr>
              <w:jc w:val="center"/>
              <w:rPr>
                <w:rFonts w:ascii="Century Gothic" w:hAnsi="Century Gothic"/>
                <w:b/>
                <w:sz w:val="22"/>
                <w:szCs w:val="22"/>
              </w:rPr>
            </w:pPr>
            <w:r>
              <w:rPr>
                <w:rFonts w:ascii="Century Gothic" w:hAnsi="Century Gothic"/>
                <w:b/>
                <w:sz w:val="22"/>
                <w:szCs w:val="22"/>
              </w:rPr>
              <w:t>U</w:t>
            </w:r>
          </w:p>
        </w:tc>
        <w:tc>
          <w:tcPr>
            <w:tcW w:w="1098" w:type="dxa"/>
          </w:tcPr>
          <w:p w14:paraId="5309ADE1" w14:textId="06B95E05" w:rsidR="00E86C15" w:rsidRPr="009A28C3" w:rsidRDefault="00E86C15" w:rsidP="00E86C15">
            <w:pPr>
              <w:jc w:val="center"/>
              <w:rPr>
                <w:rFonts w:ascii="Century Gothic" w:hAnsi="Century Gothic"/>
                <w:b/>
                <w:sz w:val="22"/>
                <w:szCs w:val="22"/>
              </w:rPr>
            </w:pPr>
            <w:r>
              <w:rPr>
                <w:b/>
                <w:bCs/>
                <w:color w:val="000000"/>
                <w:sz w:val="16"/>
                <w:szCs w:val="16"/>
              </w:rPr>
              <w:t>3</w:t>
            </w:r>
          </w:p>
        </w:tc>
        <w:tc>
          <w:tcPr>
            <w:tcW w:w="1973" w:type="dxa"/>
          </w:tcPr>
          <w:p w14:paraId="356064CF" w14:textId="77777777" w:rsidR="00E86C15" w:rsidRPr="009A28C3" w:rsidRDefault="00E86C15" w:rsidP="00E86C15">
            <w:pPr>
              <w:jc w:val="center"/>
              <w:rPr>
                <w:rFonts w:ascii="Century Gothic" w:hAnsi="Century Gothic"/>
                <w:b/>
                <w:sz w:val="22"/>
                <w:szCs w:val="22"/>
              </w:rPr>
            </w:pPr>
          </w:p>
        </w:tc>
        <w:tc>
          <w:tcPr>
            <w:tcW w:w="2083" w:type="dxa"/>
          </w:tcPr>
          <w:p w14:paraId="4E082B65" w14:textId="77777777" w:rsidR="00E86C15" w:rsidRPr="009A28C3" w:rsidRDefault="00E86C15" w:rsidP="00E86C15">
            <w:pPr>
              <w:jc w:val="center"/>
              <w:rPr>
                <w:rFonts w:ascii="Century Gothic" w:hAnsi="Century Gothic"/>
                <w:b/>
                <w:sz w:val="22"/>
                <w:szCs w:val="22"/>
              </w:rPr>
            </w:pPr>
          </w:p>
        </w:tc>
      </w:tr>
      <w:tr w:rsidR="00E86C15" w:rsidRPr="006313F0" w14:paraId="3C47D447" w14:textId="77777777" w:rsidTr="003F368E">
        <w:trPr>
          <w:cantSplit/>
          <w:trHeight w:val="424"/>
          <w:jc w:val="center"/>
        </w:trPr>
        <w:tc>
          <w:tcPr>
            <w:tcW w:w="943" w:type="dxa"/>
            <w:shd w:val="clear" w:color="auto" w:fill="auto"/>
            <w:tcMar>
              <w:top w:w="0" w:type="dxa"/>
              <w:left w:w="70" w:type="dxa"/>
              <w:bottom w:w="0" w:type="dxa"/>
              <w:right w:w="70" w:type="dxa"/>
            </w:tcMar>
          </w:tcPr>
          <w:p w14:paraId="7E5AD0E0" w14:textId="77777777" w:rsidR="00E86C15" w:rsidRPr="009A28C3" w:rsidRDefault="00E86C15" w:rsidP="00E86C15">
            <w:pPr>
              <w:pStyle w:val="En-tte"/>
              <w:tabs>
                <w:tab w:val="clear" w:pos="9071"/>
              </w:tabs>
              <w:jc w:val="center"/>
              <w:rPr>
                <w:rFonts w:ascii="Century Gothic" w:hAnsi="Century Gothic"/>
                <w:b/>
                <w:snapToGrid/>
                <w:sz w:val="22"/>
                <w:szCs w:val="22"/>
              </w:rPr>
            </w:pPr>
            <w:r>
              <w:rPr>
                <w:b/>
                <w:bCs/>
              </w:rPr>
              <w:t>2</w:t>
            </w:r>
          </w:p>
        </w:tc>
        <w:tc>
          <w:tcPr>
            <w:tcW w:w="7634" w:type="dxa"/>
            <w:shd w:val="clear" w:color="auto" w:fill="auto"/>
            <w:tcMar>
              <w:top w:w="0" w:type="dxa"/>
              <w:left w:w="70" w:type="dxa"/>
              <w:bottom w:w="0" w:type="dxa"/>
              <w:right w:w="70" w:type="dxa"/>
            </w:tcMar>
          </w:tcPr>
          <w:p w14:paraId="7D0C161C" w14:textId="1D509F45" w:rsidR="00E86C15" w:rsidRPr="00EC4C71" w:rsidRDefault="00E86C15" w:rsidP="00E86C15">
            <w:pPr>
              <w:tabs>
                <w:tab w:val="left" w:pos="284"/>
              </w:tabs>
              <w:suppressAutoHyphens/>
              <w:autoSpaceDN w:val="0"/>
              <w:jc w:val="both"/>
              <w:textAlignment w:val="baseline"/>
              <w:rPr>
                <w:rFonts w:asciiTheme="minorHAnsi" w:hAnsiTheme="minorHAnsi" w:cstheme="minorHAnsi"/>
                <w:b/>
                <w:sz w:val="22"/>
                <w:szCs w:val="22"/>
              </w:rPr>
            </w:pPr>
            <w:r>
              <w:rPr>
                <w:b/>
                <w:bCs/>
                <w:sz w:val="20"/>
                <w:szCs w:val="20"/>
              </w:rPr>
              <w:t>iMAC</w:t>
            </w:r>
          </w:p>
        </w:tc>
        <w:tc>
          <w:tcPr>
            <w:tcW w:w="1011" w:type="dxa"/>
            <w:shd w:val="clear" w:color="auto" w:fill="auto"/>
            <w:tcMar>
              <w:top w:w="0" w:type="dxa"/>
              <w:left w:w="70" w:type="dxa"/>
              <w:bottom w:w="0" w:type="dxa"/>
              <w:right w:w="70" w:type="dxa"/>
            </w:tcMar>
            <w:vAlign w:val="center"/>
          </w:tcPr>
          <w:p w14:paraId="53B93060" w14:textId="77777777" w:rsidR="00E86C15" w:rsidRDefault="00E86C15" w:rsidP="00E86C15">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0281A4A0" w14:textId="3267FF22" w:rsidR="00E86C15" w:rsidRDefault="00E86C15" w:rsidP="00E86C15">
            <w:pPr>
              <w:jc w:val="center"/>
              <w:rPr>
                <w:rFonts w:ascii="Century Gothic" w:hAnsi="Century Gothic"/>
                <w:b/>
                <w:sz w:val="22"/>
                <w:szCs w:val="22"/>
              </w:rPr>
            </w:pPr>
            <w:r>
              <w:rPr>
                <w:b/>
                <w:bCs/>
                <w:color w:val="000000"/>
                <w:sz w:val="16"/>
                <w:szCs w:val="16"/>
              </w:rPr>
              <w:t>147</w:t>
            </w:r>
          </w:p>
        </w:tc>
        <w:tc>
          <w:tcPr>
            <w:tcW w:w="1973" w:type="dxa"/>
          </w:tcPr>
          <w:p w14:paraId="4295481F" w14:textId="77777777" w:rsidR="00E86C15" w:rsidRPr="009A28C3" w:rsidRDefault="00E86C15" w:rsidP="00E86C15">
            <w:pPr>
              <w:jc w:val="center"/>
              <w:rPr>
                <w:rFonts w:ascii="Century Gothic" w:hAnsi="Century Gothic"/>
                <w:b/>
                <w:sz w:val="22"/>
                <w:szCs w:val="22"/>
              </w:rPr>
            </w:pPr>
          </w:p>
        </w:tc>
        <w:tc>
          <w:tcPr>
            <w:tcW w:w="2083" w:type="dxa"/>
          </w:tcPr>
          <w:p w14:paraId="73FC975E" w14:textId="77777777" w:rsidR="00E86C15" w:rsidRPr="009A28C3" w:rsidRDefault="00E86C15" w:rsidP="00E86C15">
            <w:pPr>
              <w:jc w:val="center"/>
              <w:rPr>
                <w:rFonts w:ascii="Century Gothic" w:hAnsi="Century Gothic"/>
                <w:b/>
                <w:sz w:val="22"/>
                <w:szCs w:val="22"/>
              </w:rPr>
            </w:pPr>
          </w:p>
        </w:tc>
      </w:tr>
      <w:tr w:rsidR="00E86C15" w:rsidRPr="006313F0" w14:paraId="0869D400" w14:textId="77777777" w:rsidTr="003F368E">
        <w:trPr>
          <w:cantSplit/>
          <w:trHeight w:val="539"/>
          <w:jc w:val="center"/>
        </w:trPr>
        <w:tc>
          <w:tcPr>
            <w:tcW w:w="12659" w:type="dxa"/>
            <w:gridSpan w:val="5"/>
            <w:shd w:val="clear" w:color="auto" w:fill="auto"/>
            <w:tcMar>
              <w:top w:w="0" w:type="dxa"/>
              <w:left w:w="70" w:type="dxa"/>
              <w:bottom w:w="0" w:type="dxa"/>
              <w:right w:w="70" w:type="dxa"/>
            </w:tcMar>
            <w:vAlign w:val="center"/>
          </w:tcPr>
          <w:p w14:paraId="3BFD4296" w14:textId="77777777" w:rsidR="00E86C15" w:rsidRPr="009A28C3" w:rsidRDefault="00E86C15" w:rsidP="003F368E">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7DF057EB" w14:textId="77777777" w:rsidR="00E86C15" w:rsidRPr="009A28C3" w:rsidRDefault="00E86C15" w:rsidP="003F368E">
            <w:pPr>
              <w:spacing w:before="240" w:after="240"/>
              <w:jc w:val="center"/>
              <w:rPr>
                <w:rFonts w:ascii="Century Gothic" w:hAnsi="Century Gothic"/>
                <w:b/>
                <w:sz w:val="22"/>
                <w:szCs w:val="22"/>
              </w:rPr>
            </w:pPr>
          </w:p>
        </w:tc>
      </w:tr>
      <w:tr w:rsidR="00E86C15" w:rsidRPr="006313F0" w14:paraId="3B20F81B"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5EF6C0C4" w14:textId="77777777" w:rsidR="00E86C15" w:rsidRPr="009A28C3" w:rsidRDefault="00E86C15" w:rsidP="003F368E">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3B4E04F5" w14:textId="77777777" w:rsidR="00E86C15" w:rsidRPr="009A28C3" w:rsidRDefault="00E86C15" w:rsidP="003F368E">
            <w:pPr>
              <w:spacing w:before="240" w:after="240"/>
              <w:jc w:val="center"/>
              <w:rPr>
                <w:rFonts w:ascii="Century Gothic" w:hAnsi="Century Gothic"/>
                <w:b/>
                <w:sz w:val="22"/>
                <w:szCs w:val="22"/>
              </w:rPr>
            </w:pPr>
          </w:p>
        </w:tc>
      </w:tr>
      <w:tr w:rsidR="00E86C15" w:rsidRPr="0058140F" w14:paraId="36F5D16D"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7ADAFA1F" w14:textId="77777777" w:rsidR="00E86C15" w:rsidRPr="009A28C3" w:rsidRDefault="00E86C15" w:rsidP="003F368E">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3DBA810E" w14:textId="77777777" w:rsidR="00E86C15" w:rsidRPr="009A28C3" w:rsidRDefault="00E86C15" w:rsidP="003F368E">
            <w:pPr>
              <w:spacing w:before="240" w:after="240"/>
              <w:jc w:val="center"/>
              <w:rPr>
                <w:rFonts w:ascii="Century Gothic" w:hAnsi="Century Gothic"/>
                <w:b/>
                <w:sz w:val="22"/>
                <w:szCs w:val="22"/>
              </w:rPr>
            </w:pPr>
          </w:p>
        </w:tc>
      </w:tr>
    </w:tbl>
    <w:p w14:paraId="31B8B749" w14:textId="77777777" w:rsidR="00E86C15" w:rsidRPr="0064326E" w:rsidRDefault="00E86C15" w:rsidP="00E86C15">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65C3D92" w14:textId="77777777" w:rsidR="00E86C15" w:rsidRPr="0064326E" w:rsidRDefault="00E86C15" w:rsidP="00E86C15">
      <w:pPr>
        <w:rPr>
          <w:b/>
          <w:bCs/>
          <w:sz w:val="18"/>
          <w:szCs w:val="22"/>
        </w:rPr>
      </w:pPr>
    </w:p>
    <w:p w14:paraId="6BB2B98B" w14:textId="77777777" w:rsidR="00E86C15" w:rsidRDefault="00E86C15" w:rsidP="00E86C15">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4284E97B" w14:textId="77777777" w:rsidR="00E86C15" w:rsidRDefault="00E86C15" w:rsidP="00E86C15">
      <w:pPr>
        <w:jc w:val="right"/>
        <w:rPr>
          <w:b/>
          <w:bCs/>
          <w:kern w:val="36"/>
          <w:sz w:val="22"/>
          <w:szCs w:val="22"/>
        </w:rPr>
      </w:pPr>
    </w:p>
    <w:p w14:paraId="7FFDE161" w14:textId="77777777" w:rsidR="00E86C15" w:rsidRDefault="00E86C15" w:rsidP="00E86C15">
      <w:pPr>
        <w:tabs>
          <w:tab w:val="left" w:pos="6374"/>
          <w:tab w:val="center" w:pos="7285"/>
        </w:tabs>
        <w:rPr>
          <w:b/>
          <w:bCs/>
          <w:u w:val="single"/>
        </w:rPr>
      </w:pPr>
      <w:r>
        <w:rPr>
          <w:b/>
          <w:bCs/>
          <w:kern w:val="36"/>
          <w:sz w:val="22"/>
          <w:szCs w:val="22"/>
        </w:rPr>
        <w:t xml:space="preserve">                                                                                    </w:t>
      </w:r>
      <w:r w:rsidRPr="009A28C3">
        <w:rPr>
          <w:rFonts w:ascii="Century Gothic" w:hAnsi="Century Gothic"/>
          <w:b/>
          <w:sz w:val="28"/>
          <w:szCs w:val="22"/>
        </w:rPr>
        <w:t>Signature et cachet du concurrent</w:t>
      </w:r>
    </w:p>
    <w:p w14:paraId="7DA6980E" w14:textId="0848936E" w:rsidR="00D70F77" w:rsidRDefault="00D70F77" w:rsidP="0006553C">
      <w:pPr>
        <w:jc w:val="center"/>
        <w:rPr>
          <w:b/>
          <w:bCs/>
          <w:u w:val="single"/>
        </w:rPr>
      </w:pPr>
    </w:p>
    <w:p w14:paraId="0DF7F249" w14:textId="77777777" w:rsidR="0054646F" w:rsidRDefault="0054646F" w:rsidP="0006553C">
      <w:pPr>
        <w:jc w:val="center"/>
        <w:rPr>
          <w:b/>
          <w:bCs/>
          <w:u w:val="single"/>
        </w:rPr>
        <w:sectPr w:rsidR="0054646F" w:rsidSect="00D70F77">
          <w:pgSz w:w="16838" w:h="11906" w:orient="landscape"/>
          <w:pgMar w:top="851" w:right="1134" w:bottom="851" w:left="1134" w:header="709" w:footer="709" w:gutter="0"/>
          <w:cols w:space="708"/>
          <w:docGrid w:linePitch="360"/>
        </w:sectPr>
      </w:pPr>
    </w:p>
    <w:p w14:paraId="0D26FF58" w14:textId="77777777" w:rsidR="0054646F" w:rsidRDefault="0054646F" w:rsidP="0054646F">
      <w:pPr>
        <w:rPr>
          <w:rFonts w:ascii="Century Gothic" w:hAnsi="Century Gothic"/>
          <w:b/>
          <w:sz w:val="22"/>
          <w:szCs w:val="22"/>
          <w:u w:val="single"/>
        </w:rPr>
      </w:pPr>
    </w:p>
    <w:p w14:paraId="2C1E9150" w14:textId="3C87EC70" w:rsidR="0054646F" w:rsidRDefault="0054646F" w:rsidP="0054646F">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t>LOT n°7</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Pr>
          <w:rFonts w:ascii="Century Gothic" w:hAnsi="Century Gothic"/>
          <w:b/>
          <w:color w:val="0070C0"/>
          <w:sz w:val="22"/>
          <w:szCs w:val="22"/>
        </w:rPr>
        <w:t>Imprimante et scanner</w:t>
      </w:r>
    </w:p>
    <w:p w14:paraId="40FE55BD" w14:textId="77777777" w:rsidR="0054646F" w:rsidRPr="00F02EDE" w:rsidRDefault="0054646F" w:rsidP="0054646F">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82C01BB" w14:textId="77777777" w:rsidR="0054646F" w:rsidRPr="00F02EDE" w:rsidRDefault="0054646F" w:rsidP="0054646F">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B4B6D7A" w14:textId="77777777" w:rsidR="0054646F" w:rsidRPr="00F02EDE" w:rsidRDefault="0054646F" w:rsidP="0054646F">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7B3B59E" w14:textId="77777777" w:rsidR="0054646F" w:rsidRPr="00F02EDE" w:rsidRDefault="0054646F" w:rsidP="0054646F">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44B2F23" w14:textId="77777777" w:rsidR="0054646F" w:rsidRDefault="0054646F" w:rsidP="0054646F">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45864C78" w14:textId="3D5F9C1D" w:rsidR="0054646F" w:rsidRDefault="0054646F" w:rsidP="0054646F">
      <w:pPr>
        <w:tabs>
          <w:tab w:val="left" w:pos="284"/>
        </w:tabs>
        <w:suppressAutoHyphens/>
        <w:autoSpaceDN w:val="0"/>
        <w:jc w:val="center"/>
        <w:textAlignment w:val="baseline"/>
        <w:rPr>
          <w:rFonts w:ascii="Century Gothic" w:hAnsi="Century Gothic"/>
          <w:b/>
          <w:color w:val="0070C0"/>
          <w:sz w:val="22"/>
          <w:szCs w:val="22"/>
        </w:rPr>
      </w:pPr>
    </w:p>
    <w:tbl>
      <w:tblPr>
        <w:tblW w:w="10201" w:type="dxa"/>
        <w:jc w:val="right"/>
        <w:tblLayout w:type="fixed"/>
        <w:tblCellMar>
          <w:left w:w="70" w:type="dxa"/>
          <w:right w:w="70" w:type="dxa"/>
        </w:tblCellMar>
        <w:tblLook w:val="0000" w:firstRow="0" w:lastRow="0" w:firstColumn="0" w:lastColumn="0" w:noHBand="0" w:noVBand="0"/>
      </w:tblPr>
      <w:tblGrid>
        <w:gridCol w:w="846"/>
        <w:gridCol w:w="6237"/>
        <w:gridCol w:w="1559"/>
        <w:gridCol w:w="1559"/>
      </w:tblGrid>
      <w:tr w:rsidR="00400FDA" w:rsidRPr="00D6523D" w14:paraId="7C904CF0" w14:textId="4B56A972" w:rsidTr="0053411A">
        <w:trPr>
          <w:trHeight w:val="782"/>
          <w:tblHeader/>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1F311F39"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Item N°</w:t>
            </w:r>
          </w:p>
        </w:tc>
        <w:tc>
          <w:tcPr>
            <w:tcW w:w="6237" w:type="dxa"/>
            <w:tcBorders>
              <w:top w:val="single" w:sz="4" w:space="0" w:color="auto"/>
              <w:left w:val="nil"/>
              <w:bottom w:val="single" w:sz="4" w:space="0" w:color="auto"/>
              <w:right w:val="single" w:sz="4" w:space="0" w:color="auto"/>
            </w:tcBorders>
            <w:vAlign w:val="center"/>
          </w:tcPr>
          <w:p w14:paraId="3A87889A"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Désignation et caractéristiques techniques</w:t>
            </w:r>
          </w:p>
        </w:tc>
        <w:tc>
          <w:tcPr>
            <w:tcW w:w="1559" w:type="dxa"/>
            <w:tcBorders>
              <w:top w:val="single" w:sz="4" w:space="0" w:color="auto"/>
              <w:left w:val="nil"/>
              <w:bottom w:val="single" w:sz="4" w:space="0" w:color="auto"/>
              <w:right w:val="single" w:sz="4" w:space="0" w:color="auto"/>
            </w:tcBorders>
            <w:vAlign w:val="center"/>
          </w:tcPr>
          <w:p w14:paraId="550E7554" w14:textId="703E66BB"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18"/>
                <w:szCs w:val="18"/>
                <w:lang w:eastAsia="en-US" w:bidi="ar-MA"/>
              </w:rPr>
              <w:t>Proposition du soumissionnaire</w:t>
            </w:r>
          </w:p>
        </w:tc>
        <w:tc>
          <w:tcPr>
            <w:tcW w:w="1559" w:type="dxa"/>
            <w:tcBorders>
              <w:top w:val="single" w:sz="4" w:space="0" w:color="auto"/>
              <w:left w:val="nil"/>
              <w:bottom w:val="single" w:sz="4" w:space="0" w:color="auto"/>
              <w:right w:val="single" w:sz="4" w:space="0" w:color="auto"/>
            </w:tcBorders>
            <w:vAlign w:val="center"/>
          </w:tcPr>
          <w:p w14:paraId="24F7FB69" w14:textId="77777777" w:rsidR="00400FDA" w:rsidRPr="00D6523D" w:rsidRDefault="00400FDA" w:rsidP="00400FDA">
            <w:pPr>
              <w:overflowPunct w:val="0"/>
              <w:autoSpaceDE w:val="0"/>
              <w:autoSpaceDN w:val="0"/>
              <w:adjustRightInd w:val="0"/>
              <w:textAlignment w:val="baseline"/>
              <w:rPr>
                <w:rFonts w:ascii="Calibri" w:hAnsi="Calibri" w:cs="Calibri"/>
                <w:b/>
                <w:sz w:val="18"/>
                <w:szCs w:val="18"/>
                <w:lang w:eastAsia="en-US" w:bidi="ar-MA"/>
              </w:rPr>
            </w:pPr>
            <w:r w:rsidRPr="00D6523D">
              <w:rPr>
                <w:rFonts w:ascii="Calibri" w:hAnsi="Calibri" w:cs="Calibri"/>
                <w:b/>
                <w:sz w:val="18"/>
                <w:szCs w:val="18"/>
                <w:lang w:eastAsia="en-US" w:bidi="ar-MA"/>
              </w:rPr>
              <w:t>Appréciation de l'administration</w:t>
            </w:r>
          </w:p>
          <w:p w14:paraId="56AF55C0"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p>
        </w:tc>
      </w:tr>
      <w:tr w:rsidR="00400FDA" w:rsidRPr="00D6523D" w14:paraId="0CC4F83F" w14:textId="1F7990B3"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46E4A0F4"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1</w:t>
            </w:r>
          </w:p>
        </w:tc>
        <w:tc>
          <w:tcPr>
            <w:tcW w:w="6237" w:type="dxa"/>
            <w:tcBorders>
              <w:top w:val="single" w:sz="4" w:space="0" w:color="auto"/>
              <w:left w:val="nil"/>
              <w:bottom w:val="single" w:sz="4" w:space="0" w:color="auto"/>
              <w:right w:val="single" w:sz="4" w:space="0" w:color="auto"/>
            </w:tcBorders>
            <w:vAlign w:val="center"/>
          </w:tcPr>
          <w:tbl>
            <w:tblPr>
              <w:tblW w:w="5963" w:type="dxa"/>
              <w:tblLayout w:type="fixed"/>
              <w:tblCellMar>
                <w:left w:w="70" w:type="dxa"/>
                <w:right w:w="70" w:type="dxa"/>
              </w:tblCellMar>
              <w:tblLook w:val="04A0" w:firstRow="1" w:lastRow="0" w:firstColumn="1" w:lastColumn="0" w:noHBand="0" w:noVBand="1"/>
            </w:tblPr>
            <w:tblGrid>
              <w:gridCol w:w="5963"/>
            </w:tblGrid>
            <w:tr w:rsidR="00400FDA" w:rsidRPr="00D6523D" w14:paraId="46C5280B" w14:textId="77777777" w:rsidTr="00400FDA">
              <w:trPr>
                <w:trHeight w:val="522"/>
              </w:trPr>
              <w:tc>
                <w:tcPr>
                  <w:tcW w:w="5963" w:type="dxa"/>
                  <w:shd w:val="clear" w:color="auto" w:fill="auto"/>
                  <w:noWrap/>
                  <w:vAlign w:val="center"/>
                </w:tcPr>
                <w:p w14:paraId="4BFF7D97" w14:textId="77777777" w:rsidR="00400FDA" w:rsidRPr="00D6523D" w:rsidRDefault="00400FDA" w:rsidP="00400FDA">
                  <w:pPr>
                    <w:rPr>
                      <w:rFonts w:ascii="Calibri" w:hAnsi="Calibri" w:cs="Calibri"/>
                      <w:b/>
                      <w:bCs/>
                    </w:rPr>
                  </w:pPr>
                  <w:r w:rsidRPr="00D6523D">
                    <w:rPr>
                      <w:rFonts w:ascii="Calibri" w:hAnsi="Calibri" w:cs="Calibri"/>
                      <w:b/>
                      <w:bCs/>
                    </w:rPr>
                    <w:t>Imprimante type 1</w:t>
                  </w:r>
                </w:p>
                <w:p w14:paraId="2381F89A" w14:textId="77777777" w:rsidR="00400FDA" w:rsidRPr="00D6523D" w:rsidRDefault="00400FDA" w:rsidP="00400FDA">
                  <w:pPr>
                    <w:tabs>
                      <w:tab w:val="left" w:pos="1260"/>
                    </w:tabs>
                    <w:suppressAutoHyphens/>
                    <w:jc w:val="both"/>
                    <w:rPr>
                      <w:rFonts w:ascii="Calibri" w:hAnsi="Calibri" w:cs="Calibri"/>
                      <w:szCs w:val="22"/>
                      <w:lang w:val="x-none" w:eastAsia="x-none"/>
                    </w:rPr>
                  </w:pPr>
                  <w:r w:rsidRPr="00D6523D">
                    <w:rPr>
                      <w:rFonts w:ascii="Calibri" w:hAnsi="Calibri" w:cs="Calibri"/>
                      <w:szCs w:val="22"/>
                      <w:lang w:val="x-none" w:eastAsia="x-none"/>
                    </w:rPr>
                    <w:t>Imprimante laser monochrome format A4 moyen tirage</w:t>
                  </w:r>
                </w:p>
                <w:p w14:paraId="4C2AF141" w14:textId="77777777" w:rsidR="00400FDA" w:rsidRPr="00D6523D" w:rsidRDefault="00400FDA" w:rsidP="00400FDA">
                  <w:pPr>
                    <w:jc w:val="both"/>
                    <w:rPr>
                      <w:rFonts w:ascii="Calibri" w:hAnsi="Calibri" w:cs="Calibri"/>
                      <w:szCs w:val="22"/>
                      <w:lang w:val="x-none" w:eastAsia="x-none"/>
                    </w:rPr>
                  </w:pPr>
                </w:p>
                <w:p w14:paraId="26762521" w14:textId="77777777" w:rsidR="00400FDA" w:rsidRPr="00D6523D" w:rsidRDefault="00400FDA" w:rsidP="00400FDA">
                  <w:pPr>
                    <w:rPr>
                      <w:rFonts w:ascii="Calibri" w:hAnsi="Calibri" w:cs="Calibri"/>
                      <w:szCs w:val="22"/>
                      <w:lang w:val="x-none" w:eastAsia="x-none"/>
                    </w:rPr>
                  </w:pPr>
                  <w:r w:rsidRPr="00D6523D">
                    <w:rPr>
                      <w:rFonts w:ascii="Calibri" w:hAnsi="Calibri" w:cs="Calibri"/>
                      <w:szCs w:val="22"/>
                      <w:lang w:val="x-none" w:eastAsia="x-none"/>
                    </w:rPr>
                    <w:t xml:space="preserve">Caractéristiques: </w:t>
                  </w:r>
                </w:p>
                <w:p w14:paraId="1D7B26A7" w14:textId="77777777" w:rsidR="00400FDA" w:rsidRPr="00D6523D" w:rsidRDefault="00400FDA" w:rsidP="00400FDA">
                  <w:pPr>
                    <w:jc w:val="both"/>
                    <w:rPr>
                      <w:rFonts w:ascii="Calibri" w:hAnsi="Calibri" w:cs="Calibri"/>
                      <w:szCs w:val="22"/>
                      <w:lang w:val="x-none" w:eastAsia="x-none"/>
                    </w:rPr>
                  </w:pPr>
                </w:p>
                <w:p w14:paraId="188688F8"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Format d’impression max</w:t>
                  </w:r>
                  <w:r w:rsidRPr="00D6523D">
                    <w:rPr>
                      <w:rFonts w:ascii="Calibri" w:hAnsi="Calibri" w:cs="Calibri"/>
                      <w:szCs w:val="22"/>
                      <w:lang w:eastAsia="x-none"/>
                    </w:rPr>
                    <w:t xml:space="preserve"> </w:t>
                  </w:r>
                  <w:r w:rsidRPr="00D6523D">
                    <w:rPr>
                      <w:rFonts w:ascii="Calibri" w:hAnsi="Calibri" w:cs="Calibri"/>
                      <w:szCs w:val="22"/>
                      <w:lang w:val="x-none" w:eastAsia="x-none"/>
                    </w:rPr>
                    <w:t>: A4</w:t>
                  </w:r>
                </w:p>
                <w:p w14:paraId="7C4163B0"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Technologie                                   : laser N&amp;B</w:t>
                  </w:r>
                </w:p>
                <w:p w14:paraId="739A4FB8"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Vitesse d’impression N&amp;B (mn)    : 3</w:t>
                  </w:r>
                  <w:r w:rsidRPr="00D6523D">
                    <w:rPr>
                      <w:rFonts w:ascii="Calibri" w:hAnsi="Calibri" w:cs="Calibri"/>
                      <w:szCs w:val="22"/>
                      <w:lang w:val="fr-MA" w:eastAsia="x-none"/>
                    </w:rPr>
                    <w:t>0</w:t>
                  </w:r>
                  <w:r w:rsidRPr="00D6523D">
                    <w:rPr>
                      <w:rFonts w:ascii="Calibri" w:hAnsi="Calibri" w:cs="Calibri"/>
                      <w:szCs w:val="22"/>
                      <w:lang w:val="x-none" w:eastAsia="x-none"/>
                    </w:rPr>
                    <w:t xml:space="preserve"> ppm minimum</w:t>
                  </w:r>
                </w:p>
                <w:p w14:paraId="01F13E8F"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 xml:space="preserve">Résolution d’impression </w:t>
                  </w:r>
                  <w:r w:rsidRPr="00D6523D">
                    <w:rPr>
                      <w:rFonts w:ascii="Calibri" w:hAnsi="Calibri" w:cs="Calibri"/>
                      <w:szCs w:val="22"/>
                      <w:lang w:val="fr-MA" w:eastAsia="x-none"/>
                    </w:rPr>
                    <w:t xml:space="preserve">        </w:t>
                  </w:r>
                  <w:r w:rsidRPr="00D6523D">
                    <w:rPr>
                      <w:rFonts w:ascii="Calibri" w:hAnsi="Calibri" w:cs="Calibri"/>
                      <w:szCs w:val="22"/>
                      <w:lang w:val="x-none" w:eastAsia="x-none"/>
                    </w:rPr>
                    <w:t xml:space="preserve">       : 600 x 600 ppp,1200x1200 ppp améliorée</w:t>
                  </w:r>
                </w:p>
                <w:p w14:paraId="1EF9990B"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Capacité bac d’alimentation papier : 250 feuilles minimum</w:t>
                  </w:r>
                </w:p>
                <w:p w14:paraId="6870EB1A"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Impression recto verso automatique</w:t>
                  </w:r>
                </w:p>
                <w:p w14:paraId="4EF82673"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Mémoire : 128 Mo minimum extensible</w:t>
                  </w:r>
                </w:p>
                <w:p w14:paraId="20E7FA19"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Processeur : 500 Mhz minimum</w:t>
                  </w:r>
                </w:p>
                <w:p w14:paraId="7E724F45"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Connectivité : Ethernet 10/100 Base TX / USB2.0 Haut débit</w:t>
                  </w:r>
                </w:p>
                <w:p w14:paraId="02580122"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Système d’exploitation : Windows XP (32/64 bits) / Vista (32/64 bits) / 2003 Server (32/64 bits) Windows 7 , 8</w:t>
                  </w:r>
                  <w:r w:rsidRPr="00D6523D">
                    <w:rPr>
                      <w:rFonts w:ascii="Calibri" w:hAnsi="Calibri" w:cs="Calibri"/>
                      <w:szCs w:val="22"/>
                      <w:lang w:eastAsia="x-none"/>
                    </w:rPr>
                    <w:t xml:space="preserve"> et 10</w:t>
                  </w:r>
                  <w:r w:rsidRPr="00D6523D">
                    <w:rPr>
                      <w:rFonts w:ascii="Calibri" w:hAnsi="Calibri" w:cs="Calibri"/>
                      <w:szCs w:val="22"/>
                      <w:lang w:val="x-none" w:eastAsia="x-none"/>
                    </w:rPr>
                    <w:t xml:space="preserve"> (32/64 bits) / 2008 Server R2/linux /Unix /Mac OS 10.5~10.8</w:t>
                  </w:r>
                </w:p>
                <w:p w14:paraId="6FCAF2AC" w14:textId="09B899F1" w:rsidR="00375C4F" w:rsidRPr="005B26B8" w:rsidRDefault="00375C4F" w:rsidP="00375C4F">
                  <w:pPr>
                    <w:rPr>
                      <w:rFonts w:ascii="Calibri" w:hAnsi="Calibri" w:cs="Calibri"/>
                      <w:bCs/>
                    </w:rPr>
                  </w:pPr>
                  <w:r w:rsidRPr="005B26B8">
                    <w:rPr>
                      <w:rFonts w:ascii="Calibri" w:hAnsi="Calibri" w:cs="Calibri"/>
                      <w:bCs/>
                    </w:rPr>
                    <w:t xml:space="preserve">Consommable : un toner de démarrage de </w:t>
                  </w:r>
                  <w:r>
                    <w:rPr>
                      <w:rFonts w:ascii="Calibri" w:hAnsi="Calibri" w:cs="Calibri"/>
                      <w:bCs/>
                    </w:rPr>
                    <w:t>1 5</w:t>
                  </w:r>
                  <w:r w:rsidRPr="005B26B8">
                    <w:rPr>
                      <w:rFonts w:ascii="Calibri" w:hAnsi="Calibri" w:cs="Calibri"/>
                      <w:bCs/>
                    </w:rPr>
                    <w:t xml:space="preserve">00 </w:t>
                  </w:r>
                  <w:r>
                    <w:rPr>
                      <w:rFonts w:ascii="Calibri" w:hAnsi="Calibri" w:cs="Calibri"/>
                      <w:bCs/>
                    </w:rPr>
                    <w:t>pages + 1 toner de rechange de 5</w:t>
                  </w:r>
                  <w:r w:rsidRPr="005B26B8">
                    <w:rPr>
                      <w:rFonts w:ascii="Calibri" w:hAnsi="Calibri" w:cs="Calibri"/>
                      <w:bCs/>
                    </w:rPr>
                    <w:t xml:space="preserve"> 000 pages minimum</w:t>
                  </w:r>
                </w:p>
                <w:p w14:paraId="57CC95DC" w14:textId="77777777" w:rsidR="00375C4F" w:rsidRPr="005B26B8" w:rsidRDefault="00375C4F" w:rsidP="00375C4F">
                  <w:pPr>
                    <w:rPr>
                      <w:rFonts w:ascii="Calibri" w:hAnsi="Calibri" w:cs="Calibri"/>
                      <w:bCs/>
                    </w:rPr>
                  </w:pPr>
                  <w:r w:rsidRPr="005B26B8">
                    <w:rPr>
                      <w:rFonts w:ascii="Calibri" w:hAnsi="Calibri" w:cs="Calibri"/>
                      <w:bCs/>
                    </w:rPr>
                    <w:t>Impression à partir d’une clé USB</w:t>
                  </w:r>
                </w:p>
                <w:p w14:paraId="2178F744" w14:textId="77777777" w:rsidR="00400FDA" w:rsidRPr="00D6523D" w:rsidRDefault="00400FDA" w:rsidP="00400FDA">
                  <w:pPr>
                    <w:jc w:val="both"/>
                    <w:rPr>
                      <w:rFonts w:ascii="Calibri" w:hAnsi="Calibri" w:cs="Calibri"/>
                      <w:szCs w:val="22"/>
                      <w:lang w:val="x-none" w:eastAsia="x-none"/>
                    </w:rPr>
                  </w:pPr>
                </w:p>
                <w:p w14:paraId="074529CA" w14:textId="77777777" w:rsidR="00ED019F"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 xml:space="preserve">Accessoires : </w:t>
                  </w:r>
                </w:p>
                <w:p w14:paraId="38B29F18" w14:textId="7ED688A5"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Fournie avec une documentation en langue française, un câble d’alimentation, un câble USB et un CD-ROM d’installation compatible avec Windows XP / 7, 8 et 10</w:t>
                  </w:r>
                </w:p>
                <w:p w14:paraId="378E3D8A" w14:textId="77777777" w:rsidR="00400FDA" w:rsidRPr="00D6523D" w:rsidRDefault="00400FDA" w:rsidP="00400FDA">
                  <w:pPr>
                    <w:jc w:val="both"/>
                    <w:rPr>
                      <w:rFonts w:ascii="Calibri" w:hAnsi="Calibri" w:cs="Calibri"/>
                      <w:szCs w:val="22"/>
                      <w:lang w:val="x-none" w:eastAsia="x-none"/>
                    </w:rPr>
                  </w:pPr>
                </w:p>
                <w:p w14:paraId="66DBA2CF"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Garantie : 1 année pièces et main d’œuvre sur site avec attestation du constructeur.</w:t>
                  </w:r>
                </w:p>
                <w:p w14:paraId="1301CA93" w14:textId="77777777" w:rsidR="00400FDA" w:rsidRPr="00D6523D" w:rsidRDefault="00400FDA" w:rsidP="00400FDA">
                  <w:pPr>
                    <w:rPr>
                      <w:rFonts w:ascii="Calibri" w:hAnsi="Calibri" w:cs="Calibri"/>
                      <w:b/>
                      <w:bCs/>
                      <w:sz w:val="20"/>
                      <w:szCs w:val="20"/>
                      <w:u w:val="single"/>
                    </w:rPr>
                  </w:pPr>
                </w:p>
              </w:tc>
            </w:tr>
          </w:tbl>
          <w:p w14:paraId="149E0225" w14:textId="77777777" w:rsidR="00400FDA" w:rsidRPr="00D6523D" w:rsidRDefault="00400FDA" w:rsidP="00400FDA">
            <w:pPr>
              <w:tabs>
                <w:tab w:val="left" w:pos="284"/>
              </w:tabs>
              <w:suppressAutoHyphens/>
              <w:autoSpaceDN w:val="0"/>
              <w:jc w:val="both"/>
              <w:textAlignment w:val="baseline"/>
              <w:rPr>
                <w:rFonts w:ascii="Calibri" w:hAnsi="Calibri" w:cs="Calibri"/>
                <w:sz w:val="22"/>
                <w:szCs w:val="22"/>
              </w:rPr>
            </w:pPr>
          </w:p>
        </w:tc>
        <w:tc>
          <w:tcPr>
            <w:tcW w:w="1559" w:type="dxa"/>
            <w:tcBorders>
              <w:top w:val="single" w:sz="4" w:space="0" w:color="auto"/>
              <w:left w:val="nil"/>
              <w:bottom w:val="single" w:sz="4" w:space="0" w:color="auto"/>
              <w:right w:val="single" w:sz="4" w:space="0" w:color="auto"/>
            </w:tcBorders>
          </w:tcPr>
          <w:p w14:paraId="5874BF23" w14:textId="77777777" w:rsidR="00400FDA" w:rsidRPr="00D6523D" w:rsidRDefault="00400FDA" w:rsidP="00400FDA">
            <w:pPr>
              <w:overflowPunct w:val="0"/>
              <w:autoSpaceDE w:val="0"/>
              <w:autoSpaceDN w:val="0"/>
              <w:adjustRightInd w:val="0"/>
              <w:textAlignment w:val="baseline"/>
              <w:rPr>
                <w:rFonts w:ascii="Calibri" w:hAnsi="Calibri" w:cs="Calibri"/>
                <w:b/>
                <w:sz w:val="20"/>
                <w:szCs w:val="20"/>
                <w:lang w:eastAsia="en-US" w:bidi="ar-MA"/>
              </w:rPr>
            </w:pPr>
            <w:r w:rsidRPr="00D6523D">
              <w:rPr>
                <w:rFonts w:ascii="Calibri" w:hAnsi="Calibri" w:cs="Calibri"/>
                <w:b/>
                <w:sz w:val="20"/>
                <w:szCs w:val="20"/>
                <w:lang w:eastAsia="en-US" w:bidi="ar-MA"/>
              </w:rPr>
              <w:t xml:space="preserve">Marque : </w:t>
            </w:r>
          </w:p>
          <w:p w14:paraId="11D5934F" w14:textId="77777777" w:rsidR="00400FDA" w:rsidRPr="00D6523D" w:rsidRDefault="00400FDA" w:rsidP="00400FDA">
            <w:pPr>
              <w:overflowPunct w:val="0"/>
              <w:autoSpaceDE w:val="0"/>
              <w:autoSpaceDN w:val="0"/>
              <w:adjustRightInd w:val="0"/>
              <w:textAlignment w:val="baseline"/>
              <w:rPr>
                <w:rFonts w:ascii="Calibri" w:hAnsi="Calibri" w:cs="Calibri"/>
                <w:b/>
                <w:sz w:val="20"/>
                <w:szCs w:val="20"/>
                <w:lang w:eastAsia="en-US" w:bidi="ar-MA"/>
              </w:rPr>
            </w:pPr>
            <w:r w:rsidRPr="00D6523D">
              <w:rPr>
                <w:rFonts w:ascii="Calibri" w:hAnsi="Calibri" w:cs="Calibri"/>
                <w:b/>
                <w:sz w:val="20"/>
                <w:szCs w:val="20"/>
                <w:lang w:eastAsia="en-US" w:bidi="ar-MA"/>
              </w:rPr>
              <w:t>Référence :</w:t>
            </w:r>
          </w:p>
          <w:p w14:paraId="79D8600C" w14:textId="4980FF43" w:rsidR="00400FDA" w:rsidRPr="00D6523D" w:rsidRDefault="00400FDA" w:rsidP="00400FDA">
            <w:pPr>
              <w:rPr>
                <w:rFonts w:ascii="Calibri" w:hAnsi="Calibri" w:cs="Calibri"/>
                <w:b/>
                <w:bCs/>
              </w:rPr>
            </w:pPr>
            <w:r w:rsidRPr="00D6523D">
              <w:rPr>
                <w:rFonts w:ascii="Calibri" w:hAnsi="Calibri" w:cs="Calibri"/>
                <w:b/>
                <w:sz w:val="20"/>
                <w:szCs w:val="20"/>
                <w:lang w:eastAsia="en-US" w:bidi="ar-MA"/>
              </w:rPr>
              <w:t>Caractéristiques des fournitures proposées </w:t>
            </w:r>
          </w:p>
        </w:tc>
        <w:tc>
          <w:tcPr>
            <w:tcW w:w="1559" w:type="dxa"/>
            <w:tcBorders>
              <w:top w:val="single" w:sz="4" w:space="0" w:color="auto"/>
              <w:left w:val="nil"/>
              <w:bottom w:val="single" w:sz="4" w:space="0" w:color="auto"/>
              <w:right w:val="single" w:sz="4" w:space="0" w:color="auto"/>
            </w:tcBorders>
          </w:tcPr>
          <w:p w14:paraId="15B0F6BA" w14:textId="77777777" w:rsidR="00400FDA" w:rsidRPr="00D6523D" w:rsidRDefault="00400FDA" w:rsidP="00400FDA">
            <w:pPr>
              <w:rPr>
                <w:rFonts w:ascii="Calibri" w:hAnsi="Calibri" w:cs="Calibri"/>
                <w:b/>
                <w:bCs/>
              </w:rPr>
            </w:pPr>
          </w:p>
        </w:tc>
      </w:tr>
      <w:tr w:rsidR="00400FDA" w:rsidRPr="00D6523D" w14:paraId="3BDD0206" w14:textId="40F5ECED"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7B744234"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lastRenderedPageBreak/>
              <w:t>2</w:t>
            </w:r>
          </w:p>
        </w:tc>
        <w:tc>
          <w:tcPr>
            <w:tcW w:w="6237" w:type="dxa"/>
            <w:tcBorders>
              <w:top w:val="single" w:sz="4" w:space="0" w:color="auto"/>
              <w:left w:val="nil"/>
              <w:bottom w:val="single" w:sz="4" w:space="0" w:color="auto"/>
              <w:right w:val="single" w:sz="4" w:space="0" w:color="auto"/>
            </w:tcBorders>
            <w:vAlign w:val="center"/>
          </w:tcPr>
          <w:p w14:paraId="6D175B95" w14:textId="77777777" w:rsidR="005B26B8" w:rsidRPr="00FB1E99" w:rsidRDefault="005B26B8" w:rsidP="005B26B8">
            <w:pPr>
              <w:tabs>
                <w:tab w:val="left" w:pos="1260"/>
              </w:tabs>
              <w:suppressAutoHyphens/>
              <w:jc w:val="both"/>
              <w:rPr>
                <w:rFonts w:ascii="Calibri" w:hAnsi="Calibri" w:cs="Calibri"/>
                <w:b/>
                <w:bCs/>
                <w:sz w:val="22"/>
                <w:szCs w:val="22"/>
              </w:rPr>
            </w:pPr>
            <w:r w:rsidRPr="00FB1E99">
              <w:rPr>
                <w:rFonts w:ascii="Calibri" w:hAnsi="Calibri" w:cs="Calibri"/>
                <w:b/>
                <w:bCs/>
                <w:sz w:val="22"/>
                <w:szCs w:val="22"/>
              </w:rPr>
              <w:t>IMPRIMANTE TYPE 2</w:t>
            </w:r>
          </w:p>
          <w:p w14:paraId="72E5FBC6" w14:textId="0D036397" w:rsidR="005B26B8" w:rsidRPr="00FB1E99" w:rsidRDefault="005B26B8" w:rsidP="005B26B8">
            <w:pPr>
              <w:rPr>
                <w:rFonts w:ascii="Calibri" w:hAnsi="Calibri" w:cs="Calibri"/>
                <w:bCs/>
                <w:sz w:val="22"/>
                <w:szCs w:val="22"/>
              </w:rPr>
            </w:pPr>
            <w:r w:rsidRPr="00FB1E99">
              <w:rPr>
                <w:rFonts w:ascii="Calibri" w:hAnsi="Calibri" w:cs="Calibri"/>
                <w:bCs/>
                <w:sz w:val="22"/>
                <w:szCs w:val="22"/>
              </w:rPr>
              <w:t>Imprimante laser monochrome format A4 grand tirage</w:t>
            </w:r>
          </w:p>
          <w:p w14:paraId="6025A486" w14:textId="58E3898B" w:rsidR="005B26B8" w:rsidRPr="00FB1E99" w:rsidRDefault="005B26B8" w:rsidP="005B26B8">
            <w:pPr>
              <w:rPr>
                <w:rFonts w:ascii="Calibri" w:hAnsi="Calibri" w:cs="Calibri"/>
                <w:bCs/>
                <w:sz w:val="22"/>
                <w:szCs w:val="22"/>
              </w:rPr>
            </w:pPr>
            <w:r w:rsidRPr="00FB1E99">
              <w:rPr>
                <w:rFonts w:ascii="Calibri" w:hAnsi="Calibri" w:cs="Calibri"/>
                <w:bCs/>
                <w:sz w:val="22"/>
                <w:szCs w:val="22"/>
              </w:rPr>
              <w:t xml:space="preserve"> Caractéristiques : </w:t>
            </w:r>
          </w:p>
          <w:p w14:paraId="01262ACA"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Format d’impression max             : A4</w:t>
            </w:r>
          </w:p>
          <w:p w14:paraId="30443265"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Technologie                                   : laser N&amp;B</w:t>
            </w:r>
          </w:p>
          <w:p w14:paraId="434E0A35"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Vitesse d’impression N&amp;B (mn)    : 45 ppm minimum</w:t>
            </w:r>
          </w:p>
          <w:p w14:paraId="23EA7D77"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Résolution d’impression (dpi)       : 1200 x 1200 dpi</w:t>
            </w:r>
          </w:p>
          <w:p w14:paraId="75DC1718"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Capacité bac d’alimentation papier : 500 feuilles minimum</w:t>
            </w:r>
          </w:p>
          <w:p w14:paraId="176EDDE5"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Impression recto verso automatique</w:t>
            </w:r>
          </w:p>
          <w:p w14:paraId="13435C82"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Mémoire : 512 Mo minimum extensible</w:t>
            </w:r>
          </w:p>
          <w:p w14:paraId="1A409130"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Processeur : 800 Mhz minimum</w:t>
            </w:r>
          </w:p>
          <w:p w14:paraId="3A0EAD7D"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Connectivité : Ethernet 10/100/1000 Base TX / USB2.0 / Direct USB</w:t>
            </w:r>
          </w:p>
          <w:p w14:paraId="60226016"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Système d’exploitation : Windows 10 / 8.1 / 8 / 7 / Vista / XP /Server 2008R2 / 2008 / 2003, Mac OS X 10.5 – 10.9 LINUX / UNIX</w:t>
            </w:r>
          </w:p>
          <w:p w14:paraId="21CD175E" w14:textId="77777777" w:rsidR="005B26B8" w:rsidRPr="00FB1E99" w:rsidRDefault="005B26B8" w:rsidP="005B26B8">
            <w:pPr>
              <w:rPr>
                <w:rFonts w:ascii="Calibri" w:hAnsi="Calibri" w:cs="Calibri"/>
                <w:bCs/>
                <w:sz w:val="22"/>
                <w:szCs w:val="22"/>
              </w:rPr>
            </w:pPr>
          </w:p>
          <w:p w14:paraId="54062FCA"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Consommable : un toner de démarrage de 6 000 pages + 1 toner de rechange de 10 000 pages minimum</w:t>
            </w:r>
          </w:p>
          <w:p w14:paraId="0C642C88"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Impression à partir d’une clé USB</w:t>
            </w:r>
          </w:p>
          <w:p w14:paraId="7A0D1034" w14:textId="77777777" w:rsidR="005B26B8" w:rsidRPr="00FB1E99" w:rsidRDefault="005B26B8" w:rsidP="005B26B8">
            <w:pPr>
              <w:rPr>
                <w:rFonts w:ascii="Calibri" w:hAnsi="Calibri" w:cs="Calibri"/>
                <w:bCs/>
                <w:sz w:val="22"/>
                <w:szCs w:val="22"/>
              </w:rPr>
            </w:pPr>
          </w:p>
          <w:p w14:paraId="6233A0F0"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Accessoires : Fournie avec une documentation en langue française, un câble d’alimentation, un câble USB et un CD-ROM d’installation compatible avec Windows XP / 7, 8 et 10</w:t>
            </w:r>
          </w:p>
          <w:p w14:paraId="71B1EF60" w14:textId="77777777" w:rsidR="005B26B8" w:rsidRPr="00FB1E99" w:rsidRDefault="005B26B8" w:rsidP="005B26B8">
            <w:pPr>
              <w:rPr>
                <w:rFonts w:ascii="Calibri" w:hAnsi="Calibri" w:cs="Calibri"/>
                <w:bCs/>
                <w:sz w:val="22"/>
                <w:szCs w:val="22"/>
              </w:rPr>
            </w:pPr>
          </w:p>
          <w:p w14:paraId="2B1ABD4D" w14:textId="52392E0F" w:rsidR="00400FDA" w:rsidRPr="00FB1E99" w:rsidRDefault="005B26B8" w:rsidP="005B26B8">
            <w:pPr>
              <w:tabs>
                <w:tab w:val="left" w:pos="284"/>
              </w:tabs>
              <w:suppressAutoHyphens/>
              <w:autoSpaceDN w:val="0"/>
              <w:jc w:val="both"/>
              <w:textAlignment w:val="baseline"/>
              <w:rPr>
                <w:rFonts w:ascii="Calibri" w:hAnsi="Calibri" w:cs="Calibri"/>
                <w:sz w:val="22"/>
                <w:szCs w:val="22"/>
              </w:rPr>
            </w:pPr>
            <w:r w:rsidRPr="00FB1E99">
              <w:rPr>
                <w:rFonts w:ascii="Calibri" w:hAnsi="Calibri" w:cs="Calibri"/>
                <w:bCs/>
                <w:sz w:val="22"/>
                <w:szCs w:val="22"/>
              </w:rPr>
              <w:t>Garantie : 1 année pièces et main d’œuvre sur site avec attestation du constructeur.</w:t>
            </w:r>
          </w:p>
        </w:tc>
        <w:tc>
          <w:tcPr>
            <w:tcW w:w="1559" w:type="dxa"/>
            <w:tcBorders>
              <w:top w:val="single" w:sz="4" w:space="0" w:color="auto"/>
              <w:left w:val="nil"/>
              <w:bottom w:val="single" w:sz="4" w:space="0" w:color="auto"/>
              <w:right w:val="single" w:sz="4" w:space="0" w:color="auto"/>
            </w:tcBorders>
          </w:tcPr>
          <w:p w14:paraId="29351D2A" w14:textId="77777777" w:rsidR="00400FDA" w:rsidRPr="00D6523D" w:rsidRDefault="00400FDA"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358F1225" w14:textId="77777777" w:rsidR="00400FDA" w:rsidRPr="00D6523D" w:rsidRDefault="00400FDA" w:rsidP="00400FDA">
            <w:pPr>
              <w:rPr>
                <w:rFonts w:ascii="Calibri" w:hAnsi="Calibri" w:cs="Calibri"/>
                <w:b/>
                <w:bCs/>
              </w:rPr>
            </w:pPr>
          </w:p>
        </w:tc>
      </w:tr>
      <w:tr w:rsidR="00400FDA" w:rsidRPr="00D6523D" w14:paraId="3F87EFEF" w14:textId="4CB7EB4F"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28A36BDC"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3</w:t>
            </w:r>
          </w:p>
        </w:tc>
        <w:tc>
          <w:tcPr>
            <w:tcW w:w="6237" w:type="dxa"/>
            <w:tcBorders>
              <w:top w:val="single" w:sz="4" w:space="0" w:color="auto"/>
              <w:left w:val="nil"/>
              <w:bottom w:val="single" w:sz="4" w:space="0" w:color="auto"/>
              <w:right w:val="single" w:sz="4" w:space="0" w:color="auto"/>
            </w:tcBorders>
            <w:vAlign w:val="center"/>
          </w:tcPr>
          <w:p w14:paraId="414F6BAD" w14:textId="28DC94B9" w:rsidR="005B26B8" w:rsidRPr="00FB1E99" w:rsidRDefault="005B26B8" w:rsidP="005B26B8">
            <w:pPr>
              <w:rPr>
                <w:rFonts w:ascii="Calibri" w:hAnsi="Calibri" w:cs="Calibri"/>
                <w:b/>
                <w:bCs/>
                <w:sz w:val="22"/>
                <w:szCs w:val="22"/>
              </w:rPr>
            </w:pPr>
            <w:r w:rsidRPr="00FB1E99">
              <w:rPr>
                <w:rFonts w:ascii="Calibri" w:hAnsi="Calibri" w:cs="Calibri"/>
                <w:b/>
                <w:bCs/>
                <w:sz w:val="22"/>
                <w:szCs w:val="22"/>
              </w:rPr>
              <w:t xml:space="preserve">IMPRIMANTE COULEUR </w:t>
            </w:r>
          </w:p>
          <w:p w14:paraId="098D13A8"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 xml:space="preserve">Type Laser Couleur </w:t>
            </w:r>
          </w:p>
          <w:p w14:paraId="0437C138" w14:textId="10A9FCDF" w:rsidR="005B26B8" w:rsidRPr="00FB1E99" w:rsidRDefault="005B26B8" w:rsidP="005B26B8">
            <w:pPr>
              <w:rPr>
                <w:rFonts w:ascii="Calibri" w:hAnsi="Calibri" w:cs="Calibri"/>
                <w:bCs/>
                <w:sz w:val="22"/>
                <w:szCs w:val="22"/>
              </w:rPr>
            </w:pPr>
            <w:r w:rsidRPr="00FB1E99">
              <w:rPr>
                <w:rFonts w:ascii="Calibri" w:hAnsi="Calibri" w:cs="Calibri"/>
                <w:bCs/>
                <w:sz w:val="22"/>
                <w:szCs w:val="22"/>
              </w:rPr>
              <w:t>Format A4, A5 et B5</w:t>
            </w:r>
          </w:p>
          <w:p w14:paraId="69FC22C2" w14:textId="797CC1F2" w:rsidR="005B26B8" w:rsidRPr="00FB1E99" w:rsidRDefault="005B26B8" w:rsidP="005B26B8">
            <w:pPr>
              <w:rPr>
                <w:rFonts w:ascii="Calibri" w:hAnsi="Calibri" w:cs="Calibri"/>
                <w:bCs/>
                <w:sz w:val="22"/>
                <w:szCs w:val="22"/>
              </w:rPr>
            </w:pPr>
            <w:r w:rsidRPr="00FB1E99">
              <w:rPr>
                <w:rFonts w:ascii="Calibri" w:hAnsi="Calibri" w:cs="Calibri"/>
                <w:bCs/>
                <w:sz w:val="22"/>
                <w:szCs w:val="22"/>
              </w:rPr>
              <w:t>Vitesse d’impression : 30 PPM minimum</w:t>
            </w:r>
            <w:r w:rsidR="00375C4F" w:rsidRPr="00FB1E99">
              <w:rPr>
                <w:rFonts w:ascii="Calibri" w:hAnsi="Calibri" w:cs="Calibri"/>
                <w:bCs/>
                <w:sz w:val="22"/>
                <w:szCs w:val="22"/>
              </w:rPr>
              <w:t xml:space="preserve"> </w:t>
            </w:r>
            <w:r w:rsidRPr="00FB1E99">
              <w:rPr>
                <w:rFonts w:ascii="Calibri" w:hAnsi="Calibri" w:cs="Calibri"/>
                <w:bCs/>
                <w:sz w:val="22"/>
                <w:szCs w:val="22"/>
              </w:rPr>
              <w:t>(A4) (Noir et Couleur)</w:t>
            </w:r>
          </w:p>
          <w:p w14:paraId="08CE6D22" w14:textId="30D9A46A" w:rsidR="005B26B8" w:rsidRPr="00FB1E99" w:rsidRDefault="005B26B8" w:rsidP="005B26B8">
            <w:pPr>
              <w:rPr>
                <w:rFonts w:ascii="Calibri" w:hAnsi="Calibri" w:cs="Calibri"/>
                <w:bCs/>
                <w:sz w:val="22"/>
                <w:szCs w:val="22"/>
              </w:rPr>
            </w:pPr>
            <w:r w:rsidRPr="00FB1E99">
              <w:rPr>
                <w:rFonts w:ascii="Calibri" w:hAnsi="Calibri" w:cs="Calibri"/>
                <w:bCs/>
                <w:sz w:val="22"/>
                <w:szCs w:val="22"/>
              </w:rPr>
              <w:t>Vitesse d</w:t>
            </w:r>
            <w:r w:rsidR="00375C4F" w:rsidRPr="00FB1E99">
              <w:rPr>
                <w:rFonts w:ascii="Calibri" w:hAnsi="Calibri" w:cs="Calibri"/>
                <w:bCs/>
                <w:sz w:val="22"/>
                <w:szCs w:val="22"/>
              </w:rPr>
              <w:t xml:space="preserve">’impression Recto Verso 20 PPM </w:t>
            </w:r>
            <w:r w:rsidRPr="00FB1E99">
              <w:rPr>
                <w:rFonts w:ascii="Calibri" w:hAnsi="Calibri" w:cs="Calibri"/>
                <w:bCs/>
                <w:sz w:val="22"/>
                <w:szCs w:val="22"/>
              </w:rPr>
              <w:t>minimum (A4) (Noir et Couleur)</w:t>
            </w:r>
          </w:p>
          <w:p w14:paraId="723D601B"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Temps de sortie de la première page : inférieur à 11 secondes (noir) et inférieur à 12 secondes (couleur)</w:t>
            </w:r>
          </w:p>
          <w:p w14:paraId="379CD2D6"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Capacité d’alimentation papier : 250 feuilles minimum</w:t>
            </w:r>
          </w:p>
          <w:p w14:paraId="16512C4B"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Capacité papier en sortie : jusqu’à 150 feuilles</w:t>
            </w:r>
          </w:p>
          <w:p w14:paraId="431CF6D6"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 xml:space="preserve">Gamme de poids papier supporté : 60 - 160 g/m2 </w:t>
            </w:r>
          </w:p>
          <w:p w14:paraId="4936556B"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 xml:space="preserve">Mémoire : 512 Mo  </w:t>
            </w:r>
          </w:p>
          <w:p w14:paraId="4477D65E"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 xml:space="preserve">Langages imprimantes : Emulation PCL 5e, Emulation PCL 6, Flux de données d'imprimante personnel (PPDS), Emulation PostScript 3, Émulation PDF 1.7, Image directe, </w:t>
            </w:r>
          </w:p>
          <w:p w14:paraId="4467AE96"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Interfaces : Gigabit Ethernet, Port USB 2.0 Haut débit, Wi-Fi 802.11b/g/n,</w:t>
            </w:r>
          </w:p>
          <w:p w14:paraId="58A1938C"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Cartouches de démarrage (noir et couleur) : 3 000 pages A4 minimum</w:t>
            </w:r>
          </w:p>
          <w:p w14:paraId="49A640A5"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lastRenderedPageBreak/>
              <w:t>Cartouches de rechange (noir et couleur) : 5 000 pages A4  minimum</w:t>
            </w:r>
          </w:p>
          <w:p w14:paraId="0A0ACB2B"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Câble alimentation</w:t>
            </w:r>
          </w:p>
          <w:p w14:paraId="5B20E033"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Câble de connexion USB</w:t>
            </w:r>
          </w:p>
          <w:p w14:paraId="1745EB7B"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Impression à partir d’une clé USB</w:t>
            </w:r>
          </w:p>
          <w:p w14:paraId="70679730" w14:textId="77777777" w:rsidR="005B26B8" w:rsidRPr="00FB1E99" w:rsidRDefault="005B26B8" w:rsidP="005B26B8">
            <w:pPr>
              <w:rPr>
                <w:rFonts w:ascii="Calibri" w:hAnsi="Calibri" w:cs="Calibri"/>
                <w:bCs/>
                <w:sz w:val="22"/>
                <w:szCs w:val="22"/>
              </w:rPr>
            </w:pPr>
          </w:p>
          <w:p w14:paraId="511FED8B" w14:textId="77777777" w:rsidR="005B26B8" w:rsidRPr="00FB1E99" w:rsidRDefault="005B26B8" w:rsidP="005B26B8">
            <w:pPr>
              <w:rPr>
                <w:rFonts w:ascii="Calibri" w:hAnsi="Calibri" w:cs="Calibri"/>
                <w:bCs/>
                <w:sz w:val="22"/>
                <w:szCs w:val="22"/>
              </w:rPr>
            </w:pPr>
            <w:r w:rsidRPr="00FB1E99">
              <w:rPr>
                <w:rFonts w:ascii="Calibri" w:hAnsi="Calibri" w:cs="Calibri"/>
                <w:bCs/>
                <w:sz w:val="22"/>
                <w:szCs w:val="22"/>
              </w:rPr>
              <w:t>Garantie minimale 1 an sur site pièces et main d’œuvre.</w:t>
            </w:r>
          </w:p>
          <w:p w14:paraId="374725F5" w14:textId="74C84015" w:rsidR="00400FDA" w:rsidRPr="00FB1E99" w:rsidRDefault="00400FDA" w:rsidP="00400FDA">
            <w:pPr>
              <w:tabs>
                <w:tab w:val="left" w:pos="284"/>
              </w:tabs>
              <w:suppressAutoHyphens/>
              <w:autoSpaceDN w:val="0"/>
              <w:jc w:val="both"/>
              <w:textAlignment w:val="baseline"/>
              <w:rPr>
                <w:rFonts w:ascii="Calibri" w:hAnsi="Calibri" w:cs="Calibri"/>
                <w:sz w:val="22"/>
                <w:szCs w:val="22"/>
              </w:rPr>
            </w:pPr>
          </w:p>
        </w:tc>
        <w:tc>
          <w:tcPr>
            <w:tcW w:w="1559" w:type="dxa"/>
            <w:tcBorders>
              <w:top w:val="single" w:sz="4" w:space="0" w:color="auto"/>
              <w:left w:val="nil"/>
              <w:bottom w:val="single" w:sz="4" w:space="0" w:color="auto"/>
              <w:right w:val="single" w:sz="4" w:space="0" w:color="auto"/>
            </w:tcBorders>
          </w:tcPr>
          <w:p w14:paraId="7B8053AF" w14:textId="77777777" w:rsidR="00400FDA" w:rsidRPr="00D6523D" w:rsidRDefault="00400FDA"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46CB15AF" w14:textId="77777777" w:rsidR="00400FDA" w:rsidRPr="00D6523D" w:rsidRDefault="00400FDA" w:rsidP="00400FDA">
            <w:pPr>
              <w:rPr>
                <w:rFonts w:ascii="Calibri" w:hAnsi="Calibri" w:cs="Calibri"/>
                <w:b/>
                <w:bCs/>
              </w:rPr>
            </w:pPr>
          </w:p>
        </w:tc>
      </w:tr>
      <w:tr w:rsidR="00400FDA" w:rsidRPr="00D6523D" w14:paraId="0ECC7C21" w14:textId="780BA832"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5D0C8C0C"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lastRenderedPageBreak/>
              <w:t>4</w:t>
            </w:r>
          </w:p>
        </w:tc>
        <w:tc>
          <w:tcPr>
            <w:tcW w:w="6237" w:type="dxa"/>
            <w:tcBorders>
              <w:top w:val="single" w:sz="4" w:space="0" w:color="auto"/>
              <w:left w:val="nil"/>
              <w:bottom w:val="single" w:sz="4" w:space="0" w:color="auto"/>
              <w:right w:val="single" w:sz="4" w:space="0" w:color="auto"/>
            </w:tcBorders>
          </w:tcPr>
          <w:p w14:paraId="45659B99" w14:textId="77777777" w:rsidR="00400FDA" w:rsidRPr="00FB1E99" w:rsidRDefault="00400FDA" w:rsidP="00400FDA">
            <w:pPr>
              <w:rPr>
                <w:rFonts w:ascii="Calibri" w:hAnsi="Calibri" w:cs="Calibri"/>
                <w:b/>
                <w:bCs/>
                <w:sz w:val="22"/>
                <w:szCs w:val="22"/>
              </w:rPr>
            </w:pPr>
            <w:r w:rsidRPr="00FB1E99">
              <w:rPr>
                <w:rFonts w:ascii="Calibri" w:hAnsi="Calibri" w:cs="Calibri"/>
                <w:b/>
                <w:bCs/>
                <w:sz w:val="22"/>
                <w:szCs w:val="22"/>
              </w:rPr>
              <w:t>Imprimante A3</w:t>
            </w:r>
          </w:p>
          <w:p w14:paraId="660F245B" w14:textId="77777777" w:rsidR="00400FDA" w:rsidRPr="00FB1E99" w:rsidRDefault="00400FDA" w:rsidP="00400FDA">
            <w:pPr>
              <w:rPr>
                <w:rFonts w:ascii="Calibri" w:hAnsi="Calibri" w:cs="Calibri"/>
                <w:bCs/>
                <w:sz w:val="22"/>
                <w:szCs w:val="22"/>
              </w:rPr>
            </w:pPr>
            <w:r w:rsidRPr="00FB1E99">
              <w:rPr>
                <w:rFonts w:ascii="Calibri" w:hAnsi="Calibri" w:cs="Calibri"/>
                <w:b/>
                <w:bCs/>
                <w:sz w:val="22"/>
                <w:szCs w:val="22"/>
              </w:rPr>
              <w:t>•</w:t>
            </w:r>
            <w:r w:rsidRPr="00FB1E99">
              <w:rPr>
                <w:rFonts w:ascii="Calibri" w:hAnsi="Calibri" w:cs="Calibri"/>
                <w:bCs/>
                <w:sz w:val="22"/>
                <w:szCs w:val="22"/>
              </w:rPr>
              <w:tab/>
              <w:t>Laser noir et blanc</w:t>
            </w:r>
          </w:p>
          <w:p w14:paraId="6DF2A6D9" w14:textId="77777777" w:rsidR="00400FDA" w:rsidRPr="00FB1E99" w:rsidRDefault="00400FDA" w:rsidP="00400FDA">
            <w:pPr>
              <w:rPr>
                <w:rFonts w:ascii="Calibri" w:hAnsi="Calibri" w:cs="Calibri"/>
                <w:bCs/>
                <w:sz w:val="22"/>
                <w:szCs w:val="22"/>
              </w:rPr>
            </w:pPr>
            <w:r w:rsidRPr="00FB1E99">
              <w:rPr>
                <w:rFonts w:ascii="Calibri" w:hAnsi="Calibri" w:cs="Calibri"/>
                <w:bCs/>
                <w:sz w:val="22"/>
                <w:szCs w:val="22"/>
              </w:rPr>
              <w:t>•</w:t>
            </w:r>
            <w:r w:rsidRPr="00FB1E99">
              <w:rPr>
                <w:rFonts w:ascii="Calibri" w:hAnsi="Calibri" w:cs="Calibri"/>
                <w:bCs/>
                <w:sz w:val="22"/>
                <w:szCs w:val="22"/>
              </w:rPr>
              <w:tab/>
              <w:t>Format d'impression : A4, A3 recto verso</w:t>
            </w:r>
          </w:p>
          <w:p w14:paraId="10F7D356" w14:textId="77777777" w:rsidR="00400FDA" w:rsidRPr="00FB1E99" w:rsidRDefault="00400FDA" w:rsidP="00400FDA">
            <w:pPr>
              <w:rPr>
                <w:rFonts w:ascii="Calibri" w:hAnsi="Calibri" w:cs="Calibri"/>
                <w:bCs/>
                <w:sz w:val="22"/>
                <w:szCs w:val="22"/>
              </w:rPr>
            </w:pPr>
            <w:r w:rsidRPr="00FB1E99">
              <w:rPr>
                <w:rFonts w:ascii="Calibri" w:hAnsi="Calibri" w:cs="Calibri"/>
                <w:bCs/>
                <w:sz w:val="22"/>
                <w:szCs w:val="22"/>
              </w:rPr>
              <w:t>•</w:t>
            </w:r>
            <w:r w:rsidRPr="00FB1E99">
              <w:rPr>
                <w:rFonts w:ascii="Calibri" w:hAnsi="Calibri" w:cs="Calibri"/>
                <w:bCs/>
                <w:sz w:val="22"/>
                <w:szCs w:val="22"/>
              </w:rPr>
              <w:tab/>
              <w:t>Système d'exploitation</w:t>
            </w:r>
            <w:r w:rsidRPr="00FB1E99">
              <w:rPr>
                <w:rFonts w:ascii="Calibri" w:hAnsi="Calibri" w:cs="Calibri"/>
                <w:bCs/>
                <w:sz w:val="22"/>
                <w:szCs w:val="22"/>
              </w:rPr>
              <w:tab/>
              <w:t xml:space="preserve">Windows </w:t>
            </w:r>
          </w:p>
          <w:p w14:paraId="0E735181" w14:textId="77777777" w:rsidR="00400FDA" w:rsidRPr="00FB1E99" w:rsidRDefault="00400FDA" w:rsidP="00400FDA">
            <w:pPr>
              <w:rPr>
                <w:rFonts w:ascii="Calibri" w:hAnsi="Calibri" w:cs="Calibri"/>
                <w:bCs/>
                <w:sz w:val="22"/>
                <w:szCs w:val="22"/>
              </w:rPr>
            </w:pPr>
            <w:r w:rsidRPr="00FB1E99">
              <w:rPr>
                <w:rFonts w:ascii="Calibri" w:hAnsi="Calibri" w:cs="Calibri"/>
                <w:bCs/>
                <w:sz w:val="22"/>
                <w:szCs w:val="22"/>
              </w:rPr>
              <w:t>•</w:t>
            </w:r>
            <w:r w:rsidRPr="00FB1E99">
              <w:rPr>
                <w:rFonts w:ascii="Calibri" w:hAnsi="Calibri" w:cs="Calibri"/>
                <w:bCs/>
                <w:sz w:val="22"/>
                <w:szCs w:val="22"/>
              </w:rPr>
              <w:tab/>
              <w:t>Résolution minimum :</w:t>
            </w:r>
            <w:r w:rsidRPr="00FB1E99">
              <w:rPr>
                <w:rFonts w:ascii="Calibri" w:hAnsi="Calibri" w:cs="Calibri"/>
                <w:bCs/>
                <w:sz w:val="22"/>
                <w:szCs w:val="22"/>
              </w:rPr>
              <w:tab/>
              <w:t xml:space="preserve">1200 x 2400 dpi </w:t>
            </w:r>
          </w:p>
          <w:p w14:paraId="1FC60D7B" w14:textId="77777777" w:rsidR="00400FDA" w:rsidRPr="00FB1E99" w:rsidRDefault="00400FDA" w:rsidP="00400FDA">
            <w:pPr>
              <w:rPr>
                <w:rFonts w:ascii="Calibri" w:hAnsi="Calibri" w:cs="Calibri"/>
                <w:bCs/>
                <w:sz w:val="22"/>
                <w:szCs w:val="22"/>
              </w:rPr>
            </w:pPr>
            <w:r w:rsidRPr="00FB1E99">
              <w:rPr>
                <w:rFonts w:ascii="Calibri" w:hAnsi="Calibri" w:cs="Calibri"/>
                <w:bCs/>
                <w:sz w:val="22"/>
                <w:szCs w:val="22"/>
              </w:rPr>
              <w:t>Livré avec :</w:t>
            </w:r>
          </w:p>
          <w:p w14:paraId="0BFFE5CD" w14:textId="77777777" w:rsidR="00400FDA" w:rsidRPr="00FB1E99" w:rsidRDefault="00400FDA" w:rsidP="00400FDA">
            <w:pPr>
              <w:rPr>
                <w:rFonts w:ascii="Calibri" w:hAnsi="Calibri" w:cs="Calibri"/>
                <w:bCs/>
                <w:sz w:val="22"/>
                <w:szCs w:val="22"/>
              </w:rPr>
            </w:pPr>
            <w:r w:rsidRPr="00FB1E99">
              <w:rPr>
                <w:rFonts w:ascii="Calibri" w:hAnsi="Calibri" w:cs="Calibri"/>
                <w:bCs/>
                <w:sz w:val="22"/>
                <w:szCs w:val="22"/>
              </w:rPr>
              <w:t>-</w:t>
            </w:r>
            <w:r w:rsidRPr="00FB1E99">
              <w:rPr>
                <w:rFonts w:ascii="Calibri" w:hAnsi="Calibri" w:cs="Calibri"/>
                <w:bCs/>
                <w:sz w:val="22"/>
                <w:szCs w:val="22"/>
              </w:rPr>
              <w:tab/>
              <w:t>1 Bac de chargement minimum</w:t>
            </w:r>
          </w:p>
          <w:p w14:paraId="731FB333" w14:textId="77777777" w:rsidR="00400FDA" w:rsidRPr="00FB1E99" w:rsidRDefault="00400FDA" w:rsidP="00400FDA">
            <w:pPr>
              <w:rPr>
                <w:rFonts w:ascii="Calibri" w:hAnsi="Calibri" w:cs="Calibri"/>
                <w:bCs/>
                <w:sz w:val="22"/>
                <w:szCs w:val="22"/>
              </w:rPr>
            </w:pPr>
            <w:r w:rsidRPr="00FB1E99">
              <w:rPr>
                <w:rFonts w:ascii="Calibri" w:hAnsi="Calibri" w:cs="Calibri"/>
                <w:bCs/>
                <w:sz w:val="22"/>
                <w:szCs w:val="22"/>
              </w:rPr>
              <w:t>-</w:t>
            </w:r>
            <w:r w:rsidRPr="00FB1E99">
              <w:rPr>
                <w:rFonts w:ascii="Calibri" w:hAnsi="Calibri" w:cs="Calibri"/>
                <w:bCs/>
                <w:sz w:val="22"/>
                <w:szCs w:val="22"/>
              </w:rPr>
              <w:tab/>
              <w:t>1 cartouche de toner</w:t>
            </w:r>
          </w:p>
          <w:p w14:paraId="222AA18B" w14:textId="77777777" w:rsidR="00400FDA" w:rsidRPr="00FB1E99" w:rsidRDefault="00400FDA" w:rsidP="00400FDA">
            <w:pPr>
              <w:rPr>
                <w:rFonts w:ascii="Calibri" w:hAnsi="Calibri" w:cs="Calibri"/>
                <w:bCs/>
                <w:sz w:val="22"/>
                <w:szCs w:val="22"/>
              </w:rPr>
            </w:pPr>
            <w:r w:rsidRPr="00FB1E99">
              <w:rPr>
                <w:rFonts w:ascii="Calibri" w:hAnsi="Calibri" w:cs="Calibri"/>
                <w:bCs/>
                <w:sz w:val="22"/>
                <w:szCs w:val="22"/>
              </w:rPr>
              <w:t>-</w:t>
            </w:r>
            <w:r w:rsidRPr="00FB1E99">
              <w:rPr>
                <w:rFonts w:ascii="Calibri" w:hAnsi="Calibri" w:cs="Calibri"/>
                <w:bCs/>
                <w:sz w:val="22"/>
                <w:szCs w:val="22"/>
              </w:rPr>
              <w:tab/>
              <w:t>Câble d’alimentation</w:t>
            </w:r>
          </w:p>
          <w:p w14:paraId="58840844" w14:textId="77777777" w:rsidR="00400FDA" w:rsidRPr="00FB1E99" w:rsidRDefault="00400FDA" w:rsidP="00400FDA">
            <w:pPr>
              <w:rPr>
                <w:rFonts w:ascii="Calibri" w:hAnsi="Calibri" w:cs="Calibri"/>
                <w:bCs/>
                <w:sz w:val="22"/>
                <w:szCs w:val="22"/>
              </w:rPr>
            </w:pPr>
            <w:r w:rsidRPr="00FB1E99">
              <w:rPr>
                <w:rFonts w:ascii="Calibri" w:hAnsi="Calibri" w:cs="Calibri"/>
                <w:bCs/>
                <w:sz w:val="22"/>
                <w:szCs w:val="22"/>
              </w:rPr>
              <w:t>-</w:t>
            </w:r>
            <w:r w:rsidRPr="00FB1E99">
              <w:rPr>
                <w:rFonts w:ascii="Calibri" w:hAnsi="Calibri" w:cs="Calibri"/>
                <w:bCs/>
                <w:sz w:val="22"/>
                <w:szCs w:val="22"/>
              </w:rPr>
              <w:tab/>
              <w:t>Câble USB longueur mini 5 m</w:t>
            </w:r>
          </w:p>
          <w:p w14:paraId="54097C91"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Connectivité : Ethernet 10/100/1000 Base-T, USB 3.0 ultra-rapide, NFC Tap-to-Pair, Wi-Fi and Wi-Fi Direct (optionnel)</w:t>
            </w:r>
          </w:p>
          <w:p w14:paraId="0AFCA564" w14:textId="77777777" w:rsidR="00400FDA" w:rsidRPr="00FB1E99" w:rsidRDefault="00400FDA" w:rsidP="00400FDA">
            <w:pPr>
              <w:tabs>
                <w:tab w:val="left" w:pos="284"/>
              </w:tabs>
              <w:suppressAutoHyphens/>
              <w:autoSpaceDN w:val="0"/>
              <w:jc w:val="both"/>
              <w:textAlignment w:val="baseline"/>
              <w:rPr>
                <w:rFonts w:ascii="Calibri" w:hAnsi="Calibri" w:cs="Calibri"/>
                <w:sz w:val="22"/>
                <w:szCs w:val="22"/>
              </w:rPr>
            </w:pPr>
          </w:p>
          <w:p w14:paraId="19619139" w14:textId="77777777" w:rsidR="00400FDA" w:rsidRPr="00FB1E99" w:rsidRDefault="00400FDA" w:rsidP="00400FDA">
            <w:pPr>
              <w:jc w:val="both"/>
              <w:rPr>
                <w:rFonts w:ascii="Calibri" w:hAnsi="Calibri" w:cs="Calibri"/>
                <w:sz w:val="22"/>
                <w:szCs w:val="22"/>
                <w:lang w:val="x-none" w:eastAsia="x-none"/>
              </w:rPr>
            </w:pPr>
            <w:r w:rsidRPr="00FB1E99">
              <w:rPr>
                <w:rFonts w:ascii="Calibri" w:hAnsi="Calibri" w:cs="Calibri"/>
                <w:sz w:val="22"/>
                <w:szCs w:val="22"/>
                <w:lang w:val="x-none" w:eastAsia="x-none"/>
              </w:rPr>
              <w:t>Accessoires : Fournie avec une documentation en langue française, un câble d’alimentation, un câble USB et un CD-ROM d’installation compatible avec Windows XP / 7, 8 et 10</w:t>
            </w:r>
          </w:p>
          <w:p w14:paraId="4F0CEB68" w14:textId="77777777" w:rsidR="00400FDA" w:rsidRPr="00FB1E99" w:rsidRDefault="00400FDA" w:rsidP="00400FDA">
            <w:pPr>
              <w:rPr>
                <w:rFonts w:ascii="Calibri" w:hAnsi="Calibri" w:cs="Calibri"/>
                <w:sz w:val="22"/>
                <w:szCs w:val="22"/>
              </w:rPr>
            </w:pPr>
          </w:p>
          <w:p w14:paraId="1E7F2573" w14:textId="76C8337B" w:rsidR="00400FDA" w:rsidRPr="00FB1E99" w:rsidRDefault="00400FDA" w:rsidP="00400FDA">
            <w:pPr>
              <w:rPr>
                <w:rFonts w:ascii="Calibri" w:hAnsi="Calibri" w:cs="Calibri"/>
                <w:b/>
                <w:bCs/>
                <w:sz w:val="22"/>
                <w:szCs w:val="22"/>
              </w:rPr>
            </w:pPr>
            <w:r w:rsidRPr="00FB1E99">
              <w:rPr>
                <w:rFonts w:ascii="Calibri" w:hAnsi="Calibri" w:cs="Calibri"/>
                <w:sz w:val="22"/>
                <w:szCs w:val="22"/>
              </w:rPr>
              <w:t>Garantie : 1 année pièces et main d’œuvre sur site avec attestation du constructeur</w:t>
            </w:r>
          </w:p>
        </w:tc>
        <w:tc>
          <w:tcPr>
            <w:tcW w:w="1559" w:type="dxa"/>
            <w:tcBorders>
              <w:top w:val="single" w:sz="4" w:space="0" w:color="auto"/>
              <w:left w:val="nil"/>
              <w:bottom w:val="single" w:sz="4" w:space="0" w:color="auto"/>
              <w:right w:val="single" w:sz="4" w:space="0" w:color="auto"/>
            </w:tcBorders>
          </w:tcPr>
          <w:p w14:paraId="6B6195A0" w14:textId="77777777" w:rsidR="00400FDA" w:rsidRPr="00D6523D" w:rsidRDefault="00400FDA"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72408D42" w14:textId="77777777" w:rsidR="00400FDA" w:rsidRPr="00D6523D" w:rsidRDefault="00400FDA" w:rsidP="00400FDA">
            <w:pPr>
              <w:rPr>
                <w:rFonts w:ascii="Calibri" w:hAnsi="Calibri" w:cs="Calibri"/>
                <w:b/>
                <w:bCs/>
              </w:rPr>
            </w:pPr>
          </w:p>
        </w:tc>
      </w:tr>
      <w:tr w:rsidR="00400FDA" w:rsidRPr="00D6523D" w14:paraId="1EF9F976" w14:textId="31780A00"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55C2BF2D"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5</w:t>
            </w:r>
          </w:p>
        </w:tc>
        <w:tc>
          <w:tcPr>
            <w:tcW w:w="6237" w:type="dxa"/>
            <w:tcBorders>
              <w:top w:val="single" w:sz="4" w:space="0" w:color="auto"/>
              <w:left w:val="nil"/>
              <w:bottom w:val="single" w:sz="4" w:space="0" w:color="auto"/>
              <w:right w:val="single" w:sz="4" w:space="0" w:color="auto"/>
            </w:tcBorders>
          </w:tcPr>
          <w:p w14:paraId="2B2CFC3D" w14:textId="77777777" w:rsidR="00400FDA" w:rsidRPr="00FB1E99" w:rsidRDefault="00400FDA" w:rsidP="00400FDA">
            <w:pPr>
              <w:rPr>
                <w:rFonts w:ascii="Calibri" w:hAnsi="Calibri" w:cs="Calibri"/>
                <w:b/>
                <w:bCs/>
                <w:sz w:val="22"/>
                <w:szCs w:val="22"/>
              </w:rPr>
            </w:pPr>
            <w:r w:rsidRPr="00FB1E99">
              <w:rPr>
                <w:rFonts w:ascii="Calibri" w:hAnsi="Calibri" w:cs="Calibri"/>
                <w:b/>
                <w:bCs/>
                <w:sz w:val="22"/>
                <w:szCs w:val="22"/>
              </w:rPr>
              <w:t>Imprimante A3 couleur</w:t>
            </w:r>
          </w:p>
          <w:p w14:paraId="77D5704C"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Vitesse monochrome : 38 ppm</w:t>
            </w:r>
          </w:p>
          <w:p w14:paraId="52420008"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Vitesse Couleur : 24 ppm</w:t>
            </w:r>
          </w:p>
          <w:p w14:paraId="49080673"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Résolution de l’impression : 4.800 x 1.200 DPI (ppp)</w:t>
            </w:r>
          </w:p>
          <w:p w14:paraId="53EC57EC"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Recto-verso : en standard</w:t>
            </w:r>
          </w:p>
          <w:p w14:paraId="2CF5D306"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Résolution de numérisation : 1200 x 2400 dpi</w:t>
            </w:r>
          </w:p>
          <w:p w14:paraId="6DAD624C"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Alimentation papier standard : 250 Feuilles Standard</w:t>
            </w:r>
          </w:p>
          <w:p w14:paraId="2FA0E4A3"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Sources de papier :</w:t>
            </w:r>
            <w:r w:rsidRPr="00FB1E99">
              <w:rPr>
                <w:rFonts w:ascii="Calibri" w:hAnsi="Calibri" w:cs="Calibri"/>
                <w:sz w:val="22"/>
                <w:szCs w:val="22"/>
              </w:rPr>
              <w:tab/>
              <w:t>1 magasin</w:t>
            </w:r>
          </w:p>
          <w:p w14:paraId="4A7011C3"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Multifonction : Impression, Numérisation, Copie, Télécopie</w:t>
            </w:r>
          </w:p>
          <w:p w14:paraId="486649CB" w14:textId="77777777" w:rsidR="00400FDA" w:rsidRPr="00FB1E99" w:rsidRDefault="00400FDA" w:rsidP="00400FDA">
            <w:pPr>
              <w:rPr>
                <w:rFonts w:ascii="Calibri" w:hAnsi="Calibri" w:cs="Calibri"/>
                <w:sz w:val="22"/>
                <w:szCs w:val="22"/>
              </w:rPr>
            </w:pPr>
            <w:r w:rsidRPr="00FB1E99">
              <w:rPr>
                <w:rFonts w:ascii="Calibri" w:hAnsi="Calibri" w:cs="Calibri"/>
                <w:sz w:val="22"/>
                <w:szCs w:val="22"/>
              </w:rPr>
              <w:t>Connexions : USB, Ethernet, Wi-Fi, Wi-Fi Direct</w:t>
            </w:r>
          </w:p>
          <w:p w14:paraId="1729D66D" w14:textId="77777777" w:rsidR="00400FDA" w:rsidRPr="00FB1E99" w:rsidRDefault="00400FDA" w:rsidP="00400FDA">
            <w:pPr>
              <w:rPr>
                <w:rFonts w:ascii="Calibri" w:hAnsi="Calibri" w:cs="Calibri"/>
                <w:sz w:val="22"/>
                <w:szCs w:val="22"/>
              </w:rPr>
            </w:pPr>
          </w:p>
          <w:p w14:paraId="3B13D9BB" w14:textId="77777777" w:rsidR="00400FDA" w:rsidRPr="00FB1E99" w:rsidRDefault="00400FDA" w:rsidP="00400FDA">
            <w:pPr>
              <w:jc w:val="both"/>
              <w:rPr>
                <w:rFonts w:ascii="Calibri" w:hAnsi="Calibri" w:cs="Calibri"/>
                <w:sz w:val="22"/>
                <w:szCs w:val="22"/>
                <w:lang w:val="x-none" w:eastAsia="x-none"/>
              </w:rPr>
            </w:pPr>
            <w:r w:rsidRPr="00FB1E99">
              <w:rPr>
                <w:rFonts w:ascii="Calibri" w:hAnsi="Calibri" w:cs="Calibri"/>
                <w:sz w:val="22"/>
                <w:szCs w:val="22"/>
                <w:lang w:val="x-none" w:eastAsia="x-none"/>
              </w:rPr>
              <w:t>Accessoires : Fournie avec une documentation en langue française, un câble d’alimentation, un câble USB et un CD-ROM d’installation compatible avec Windows XP / 7, 8 et 10</w:t>
            </w:r>
          </w:p>
          <w:p w14:paraId="0394B560" w14:textId="77777777" w:rsidR="00400FDA" w:rsidRPr="00FB1E99" w:rsidRDefault="00400FDA" w:rsidP="00400FDA">
            <w:pPr>
              <w:rPr>
                <w:rFonts w:ascii="Calibri" w:hAnsi="Calibri" w:cs="Calibri"/>
                <w:sz w:val="22"/>
                <w:szCs w:val="22"/>
              </w:rPr>
            </w:pPr>
          </w:p>
          <w:p w14:paraId="7AFEE090" w14:textId="77777777" w:rsidR="00400FDA" w:rsidRPr="00FB1E99" w:rsidRDefault="00400FDA" w:rsidP="00400FDA">
            <w:pPr>
              <w:rPr>
                <w:rFonts w:ascii="Calibri" w:hAnsi="Calibri" w:cs="Calibri"/>
                <w:b/>
                <w:bCs/>
                <w:sz w:val="22"/>
                <w:szCs w:val="22"/>
              </w:rPr>
            </w:pPr>
            <w:r w:rsidRPr="00FB1E99">
              <w:rPr>
                <w:rFonts w:ascii="Calibri" w:hAnsi="Calibri" w:cs="Calibri"/>
                <w:sz w:val="22"/>
                <w:szCs w:val="22"/>
              </w:rPr>
              <w:t>Garantie : 1 année pièces et main d’œuvre sur site avec attestation du constructeur.</w:t>
            </w:r>
          </w:p>
        </w:tc>
        <w:tc>
          <w:tcPr>
            <w:tcW w:w="1559" w:type="dxa"/>
            <w:tcBorders>
              <w:top w:val="single" w:sz="4" w:space="0" w:color="auto"/>
              <w:left w:val="nil"/>
              <w:bottom w:val="single" w:sz="4" w:space="0" w:color="auto"/>
              <w:right w:val="single" w:sz="4" w:space="0" w:color="auto"/>
            </w:tcBorders>
          </w:tcPr>
          <w:p w14:paraId="78FE65F3" w14:textId="77777777" w:rsidR="00400FDA" w:rsidRPr="00D6523D" w:rsidRDefault="00400FDA"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65246090" w14:textId="77777777" w:rsidR="00400FDA" w:rsidRPr="00D6523D" w:rsidRDefault="00400FDA" w:rsidP="00400FDA">
            <w:pPr>
              <w:rPr>
                <w:rFonts w:ascii="Calibri" w:hAnsi="Calibri" w:cs="Calibri"/>
                <w:b/>
                <w:bCs/>
              </w:rPr>
            </w:pPr>
          </w:p>
        </w:tc>
      </w:tr>
      <w:tr w:rsidR="00400FDA" w:rsidRPr="00D6523D" w14:paraId="018447A5" w14:textId="3F9967DA"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76E3F529"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lastRenderedPageBreak/>
              <w:t>6</w:t>
            </w:r>
          </w:p>
        </w:tc>
        <w:tc>
          <w:tcPr>
            <w:tcW w:w="6237" w:type="dxa"/>
            <w:tcBorders>
              <w:top w:val="single" w:sz="4" w:space="0" w:color="auto"/>
              <w:left w:val="nil"/>
              <w:bottom w:val="single" w:sz="4" w:space="0" w:color="auto"/>
              <w:right w:val="single" w:sz="4" w:space="0" w:color="auto"/>
            </w:tcBorders>
          </w:tcPr>
          <w:p w14:paraId="2241292C" w14:textId="77777777" w:rsidR="00400FDA" w:rsidRPr="00D6523D" w:rsidRDefault="00400FDA" w:rsidP="00400FDA">
            <w:pPr>
              <w:rPr>
                <w:rFonts w:ascii="Calibri" w:hAnsi="Calibri" w:cs="Calibri"/>
                <w:b/>
                <w:bCs/>
              </w:rPr>
            </w:pPr>
            <w:r w:rsidRPr="00D6523D">
              <w:rPr>
                <w:rFonts w:ascii="Calibri" w:hAnsi="Calibri" w:cs="Calibri"/>
                <w:b/>
                <w:bCs/>
              </w:rPr>
              <w:t>Traceur</w:t>
            </w:r>
          </w:p>
          <w:p w14:paraId="38D53974" w14:textId="77777777" w:rsidR="00400FDA" w:rsidRPr="00D6523D" w:rsidRDefault="00400FDA" w:rsidP="00400FDA">
            <w:pPr>
              <w:rPr>
                <w:rFonts w:ascii="Calibri" w:hAnsi="Calibri" w:cs="Calibri"/>
                <w:b/>
                <w:bCs/>
              </w:rPr>
            </w:pPr>
          </w:p>
          <w:p w14:paraId="6709E105"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Production en continu</w:t>
            </w:r>
          </w:p>
          <w:p w14:paraId="010A5A68"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Résolution 2400x1200 ppp minimum</w:t>
            </w:r>
          </w:p>
          <w:p w14:paraId="053AF63E"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Vitesse d’impression d’un format A0 en moins de 50 secondes</w:t>
            </w:r>
          </w:p>
          <w:p w14:paraId="42054D51"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 xml:space="preserve">Largeur de trait minimale de 0,02 mm </w:t>
            </w:r>
          </w:p>
          <w:p w14:paraId="6073E284"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Systèmes d’encres pigmentées 5 couleurs avec une nouvelle encre magenta</w:t>
            </w:r>
          </w:p>
          <w:p w14:paraId="360F9D6B"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 xml:space="preserve">Création des posters grand format </w:t>
            </w:r>
          </w:p>
          <w:p w14:paraId="1016D995"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Fournie avec</w:t>
            </w:r>
          </w:p>
          <w:p w14:paraId="57A5D616"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 Câble alimentation</w:t>
            </w:r>
          </w:p>
          <w:p w14:paraId="1012E33C"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 Jeu de Cartouches de rechange</w:t>
            </w:r>
          </w:p>
          <w:p w14:paraId="3FA43516" w14:textId="77777777" w:rsidR="00400FDA" w:rsidRPr="00D6523D" w:rsidRDefault="00400FDA" w:rsidP="00400FDA">
            <w:pPr>
              <w:rPr>
                <w:rFonts w:ascii="Calibri" w:hAnsi="Calibri" w:cs="Calibri"/>
                <w:sz w:val="22"/>
                <w:szCs w:val="22"/>
              </w:rPr>
            </w:pPr>
          </w:p>
          <w:p w14:paraId="199560FD"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Garantie</w:t>
            </w:r>
          </w:p>
          <w:p w14:paraId="6008F920" w14:textId="77777777" w:rsidR="00400FDA" w:rsidRDefault="00400FDA" w:rsidP="00400FDA">
            <w:pPr>
              <w:rPr>
                <w:rFonts w:ascii="Calibri" w:hAnsi="Calibri" w:cs="Calibri"/>
                <w:sz w:val="22"/>
                <w:szCs w:val="22"/>
              </w:rPr>
            </w:pPr>
            <w:r w:rsidRPr="00D6523D">
              <w:rPr>
                <w:rFonts w:ascii="Calibri" w:hAnsi="Calibri" w:cs="Calibri"/>
                <w:sz w:val="22"/>
                <w:szCs w:val="22"/>
              </w:rPr>
              <w:t>Garantie de 3 ans sur les défauts de fabrication. Toute réparation ou remplacement du matériel et des pièces seront opérés par le fournisseur</w:t>
            </w:r>
          </w:p>
          <w:p w14:paraId="12B69524" w14:textId="1F0A0FB3" w:rsidR="00ED019F" w:rsidRPr="00D6523D" w:rsidRDefault="00ED019F"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7A2ED142" w14:textId="77777777" w:rsidR="00400FDA" w:rsidRPr="00D6523D" w:rsidRDefault="00400FDA"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7B31F37A" w14:textId="77777777" w:rsidR="00400FDA" w:rsidRPr="00D6523D" w:rsidRDefault="00400FDA" w:rsidP="00400FDA">
            <w:pPr>
              <w:rPr>
                <w:rFonts w:ascii="Calibri" w:hAnsi="Calibri" w:cs="Calibri"/>
                <w:b/>
                <w:bCs/>
              </w:rPr>
            </w:pPr>
          </w:p>
        </w:tc>
      </w:tr>
      <w:tr w:rsidR="00400FDA" w:rsidRPr="00D6523D" w14:paraId="7DCEE209" w14:textId="465694FE"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4ABD35F2"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7</w:t>
            </w:r>
          </w:p>
        </w:tc>
        <w:tc>
          <w:tcPr>
            <w:tcW w:w="6237" w:type="dxa"/>
            <w:tcBorders>
              <w:top w:val="single" w:sz="4" w:space="0" w:color="auto"/>
              <w:left w:val="nil"/>
              <w:bottom w:val="single" w:sz="4" w:space="0" w:color="auto"/>
              <w:right w:val="single" w:sz="4" w:space="0" w:color="auto"/>
            </w:tcBorders>
          </w:tcPr>
          <w:p w14:paraId="57CB56D0" w14:textId="77777777" w:rsidR="00400FDA" w:rsidRPr="00D6523D" w:rsidRDefault="00400FDA" w:rsidP="00400FDA">
            <w:pPr>
              <w:rPr>
                <w:rFonts w:ascii="Calibri" w:hAnsi="Calibri" w:cs="Calibri"/>
                <w:b/>
                <w:bCs/>
              </w:rPr>
            </w:pPr>
            <w:r w:rsidRPr="00D6523D">
              <w:rPr>
                <w:rFonts w:ascii="Calibri" w:hAnsi="Calibri" w:cs="Calibri"/>
                <w:b/>
                <w:bCs/>
              </w:rPr>
              <w:t>Coupeuse de plans</w:t>
            </w:r>
          </w:p>
          <w:p w14:paraId="2ECE3CF6" w14:textId="77777777" w:rsidR="00400FDA" w:rsidRPr="00D6523D" w:rsidRDefault="00400FDA" w:rsidP="00400FDA">
            <w:pPr>
              <w:rPr>
                <w:rFonts w:ascii="Calibri" w:hAnsi="Calibri" w:cs="Calibri"/>
                <w:sz w:val="22"/>
                <w:szCs w:val="22"/>
              </w:rPr>
            </w:pPr>
          </w:p>
          <w:p w14:paraId="39056336"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Longueur de coupe DIN : A0</w:t>
            </w:r>
          </w:p>
          <w:p w14:paraId="1EBBF126"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Longueur de coupe mm : 1300 mm</w:t>
            </w:r>
          </w:p>
          <w:p w14:paraId="2B1F132D"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Capacité de coupe mm : 2 mm</w:t>
            </w:r>
          </w:p>
          <w:p w14:paraId="622F6D0D"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Capacité de coupe : 20 feuilles 70 g/m²</w:t>
            </w:r>
          </w:p>
          <w:p w14:paraId="50778568"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Type de coupe : Manuelle</w:t>
            </w:r>
          </w:p>
          <w:p w14:paraId="1445C006"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Dispositif de pression : Automatique</w:t>
            </w:r>
          </w:p>
          <w:p w14:paraId="52E46678"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Lame rotative auto-affutante en acier trempé</w:t>
            </w:r>
          </w:p>
          <w:p w14:paraId="1F3BDD97" w14:textId="77777777" w:rsidR="00400FDA" w:rsidRPr="00D6523D" w:rsidRDefault="00400FDA" w:rsidP="00400FDA">
            <w:pPr>
              <w:rPr>
                <w:rFonts w:ascii="Calibri" w:hAnsi="Calibri" w:cs="Calibri"/>
                <w:sz w:val="22"/>
                <w:szCs w:val="22"/>
              </w:rPr>
            </w:pPr>
          </w:p>
          <w:p w14:paraId="56B0B515"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Sécurité</w:t>
            </w:r>
          </w:p>
          <w:p w14:paraId="541FCE8E"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La lame circulaire d'une coupeuse de plan est sécurisée à l'aide d'un capot plastique, cela permet une protection parfaite des doigts.</w:t>
            </w:r>
          </w:p>
          <w:p w14:paraId="6343F4F3" w14:textId="77777777" w:rsidR="00400FDA" w:rsidRPr="00D6523D" w:rsidRDefault="00400FDA" w:rsidP="00400FDA">
            <w:pPr>
              <w:rPr>
                <w:rFonts w:ascii="Calibri" w:hAnsi="Calibri" w:cs="Calibri"/>
                <w:sz w:val="22"/>
                <w:szCs w:val="22"/>
              </w:rPr>
            </w:pPr>
          </w:p>
          <w:p w14:paraId="4119068A"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Garantie</w:t>
            </w:r>
          </w:p>
          <w:p w14:paraId="781CA410" w14:textId="77777777" w:rsidR="00400FDA" w:rsidRPr="00D6523D" w:rsidRDefault="00400FDA" w:rsidP="00400FDA">
            <w:pPr>
              <w:rPr>
                <w:rFonts w:ascii="Calibri" w:hAnsi="Calibri" w:cs="Calibri"/>
                <w:b/>
                <w:bCs/>
              </w:rPr>
            </w:pPr>
            <w:r w:rsidRPr="00D6523D">
              <w:rPr>
                <w:rFonts w:ascii="Calibri" w:hAnsi="Calibri" w:cs="Calibri"/>
                <w:sz w:val="22"/>
                <w:szCs w:val="22"/>
              </w:rPr>
              <w:t>Garantie de 1 an sur les défauts de fabrication. Toute réparation ou remplacement du matériel et des pièces seront opérés par le fournisseur.</w:t>
            </w:r>
          </w:p>
        </w:tc>
        <w:tc>
          <w:tcPr>
            <w:tcW w:w="1559" w:type="dxa"/>
            <w:tcBorders>
              <w:top w:val="single" w:sz="4" w:space="0" w:color="auto"/>
              <w:left w:val="nil"/>
              <w:bottom w:val="single" w:sz="4" w:space="0" w:color="auto"/>
              <w:right w:val="single" w:sz="4" w:space="0" w:color="auto"/>
            </w:tcBorders>
          </w:tcPr>
          <w:p w14:paraId="42C7EC03" w14:textId="77777777" w:rsidR="00400FDA" w:rsidRPr="00D6523D" w:rsidRDefault="00400FDA"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029EAFEA" w14:textId="77777777" w:rsidR="00400FDA" w:rsidRPr="00D6523D" w:rsidRDefault="00400FDA" w:rsidP="00400FDA">
            <w:pPr>
              <w:rPr>
                <w:rFonts w:ascii="Calibri" w:hAnsi="Calibri" w:cs="Calibri"/>
                <w:b/>
                <w:bCs/>
              </w:rPr>
            </w:pPr>
          </w:p>
        </w:tc>
      </w:tr>
      <w:tr w:rsidR="00400FDA" w:rsidRPr="00D6523D" w14:paraId="403481E3" w14:textId="1CCF5D1B"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04C26697"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8</w:t>
            </w:r>
          </w:p>
        </w:tc>
        <w:tc>
          <w:tcPr>
            <w:tcW w:w="6237" w:type="dxa"/>
            <w:tcBorders>
              <w:top w:val="single" w:sz="4" w:space="0" w:color="auto"/>
              <w:left w:val="nil"/>
              <w:bottom w:val="single" w:sz="4" w:space="0" w:color="auto"/>
              <w:right w:val="single" w:sz="4" w:space="0" w:color="auto"/>
            </w:tcBorders>
          </w:tcPr>
          <w:p w14:paraId="30E650F3" w14:textId="77777777" w:rsidR="00400FDA" w:rsidRPr="00D6523D" w:rsidRDefault="00400FDA" w:rsidP="00400FDA">
            <w:pPr>
              <w:rPr>
                <w:rFonts w:ascii="Calibri" w:hAnsi="Calibri" w:cs="Calibri"/>
                <w:b/>
                <w:bCs/>
              </w:rPr>
            </w:pPr>
            <w:r w:rsidRPr="00D6523D">
              <w:rPr>
                <w:rFonts w:ascii="Calibri" w:hAnsi="Calibri" w:cs="Calibri"/>
                <w:b/>
                <w:bCs/>
              </w:rPr>
              <w:t>Imprimante numérique d’épreuvage</w:t>
            </w:r>
          </w:p>
          <w:p w14:paraId="0EBC468F"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Imprimante 24 pouces d'épreuvage numérique couvrant 99% du pantone</w:t>
            </w:r>
          </w:p>
          <w:p w14:paraId="67EB8BFA"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Résolution d'impression :  2.880 x 1.440 DPI</w:t>
            </w:r>
          </w:p>
          <w:p w14:paraId="5265E038"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Système d'encres pigmentaires à 10 couleurs de 700ml incluant l'Orange, le Vert et le Violet</w:t>
            </w:r>
          </w:p>
          <w:p w14:paraId="29579B7D"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Impression sans marge</w:t>
            </w:r>
          </w:p>
          <w:p w14:paraId="20F4C767"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lastRenderedPageBreak/>
              <w:t>Epaisseur du papier 0.08mm a 1.5mm</w:t>
            </w:r>
          </w:p>
          <w:p w14:paraId="69928EB6" w14:textId="77777777" w:rsidR="00400FDA" w:rsidRPr="00D6523D" w:rsidRDefault="00400FDA" w:rsidP="00400FDA">
            <w:pPr>
              <w:jc w:val="both"/>
              <w:rPr>
                <w:rFonts w:ascii="Calibri" w:hAnsi="Calibri" w:cs="Calibri"/>
                <w:szCs w:val="22"/>
                <w:lang w:val="x-none" w:eastAsia="x-none"/>
              </w:rPr>
            </w:pPr>
            <w:r w:rsidRPr="00D6523D">
              <w:rPr>
                <w:rFonts w:ascii="Calibri" w:hAnsi="Calibri" w:cs="Calibri"/>
                <w:szCs w:val="22"/>
                <w:lang w:val="x-none" w:eastAsia="x-none"/>
              </w:rPr>
              <w:t>Accessoires : Fournie avec une documentation en langue française, un câble d’alimentation, un câble USB et un CD-ROM d’installation compatible avec Windows XP / 7, 8 et 10</w:t>
            </w:r>
          </w:p>
          <w:p w14:paraId="3679C338" w14:textId="77777777" w:rsidR="00400FDA" w:rsidRPr="00D6523D" w:rsidRDefault="00400FDA" w:rsidP="00400FDA">
            <w:pPr>
              <w:rPr>
                <w:rFonts w:ascii="Calibri" w:hAnsi="Calibri" w:cs="Calibri"/>
                <w:sz w:val="22"/>
                <w:szCs w:val="22"/>
              </w:rPr>
            </w:pPr>
          </w:p>
          <w:p w14:paraId="784312C8" w14:textId="77777777" w:rsidR="00400FDA" w:rsidRPr="00D6523D" w:rsidRDefault="00400FDA" w:rsidP="00400FDA">
            <w:pPr>
              <w:rPr>
                <w:rFonts w:ascii="Calibri" w:hAnsi="Calibri" w:cs="Calibri"/>
                <w:b/>
                <w:bCs/>
              </w:rPr>
            </w:pPr>
            <w:r w:rsidRPr="00D6523D">
              <w:rPr>
                <w:rFonts w:ascii="Calibri" w:hAnsi="Calibri" w:cs="Calibri"/>
                <w:sz w:val="22"/>
                <w:szCs w:val="22"/>
              </w:rPr>
              <w:t>Garantie : 1 année pièces et main d’œuvre sur site avec attestation du constructeur.</w:t>
            </w:r>
          </w:p>
        </w:tc>
        <w:tc>
          <w:tcPr>
            <w:tcW w:w="1559" w:type="dxa"/>
            <w:tcBorders>
              <w:top w:val="single" w:sz="4" w:space="0" w:color="auto"/>
              <w:left w:val="nil"/>
              <w:bottom w:val="single" w:sz="4" w:space="0" w:color="auto"/>
              <w:right w:val="single" w:sz="4" w:space="0" w:color="auto"/>
            </w:tcBorders>
          </w:tcPr>
          <w:p w14:paraId="045EE5B0" w14:textId="77777777" w:rsidR="00400FDA" w:rsidRPr="00D6523D" w:rsidRDefault="00400FDA"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5A339805" w14:textId="77777777" w:rsidR="00400FDA" w:rsidRPr="00D6523D" w:rsidRDefault="00400FDA" w:rsidP="00400FDA">
            <w:pPr>
              <w:rPr>
                <w:rFonts w:ascii="Calibri" w:hAnsi="Calibri" w:cs="Calibri"/>
                <w:b/>
                <w:bCs/>
              </w:rPr>
            </w:pPr>
          </w:p>
        </w:tc>
      </w:tr>
      <w:tr w:rsidR="00400FDA" w:rsidRPr="00D6523D" w14:paraId="7391533B" w14:textId="085BE60A"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3967A56D"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lastRenderedPageBreak/>
              <w:t>9</w:t>
            </w:r>
          </w:p>
        </w:tc>
        <w:tc>
          <w:tcPr>
            <w:tcW w:w="6237" w:type="dxa"/>
            <w:tcBorders>
              <w:top w:val="single" w:sz="4" w:space="0" w:color="auto"/>
              <w:left w:val="nil"/>
              <w:bottom w:val="single" w:sz="4" w:space="0" w:color="auto"/>
              <w:right w:val="single" w:sz="4" w:space="0" w:color="auto"/>
            </w:tcBorders>
          </w:tcPr>
          <w:p w14:paraId="584216C5" w14:textId="77777777" w:rsidR="00400FDA" w:rsidRPr="00D6523D" w:rsidRDefault="00400FDA" w:rsidP="00400FDA">
            <w:pPr>
              <w:rPr>
                <w:rFonts w:ascii="Calibri" w:hAnsi="Calibri" w:cs="Calibri"/>
                <w:b/>
                <w:bCs/>
              </w:rPr>
            </w:pPr>
            <w:r w:rsidRPr="00D6523D">
              <w:rPr>
                <w:rFonts w:ascii="Calibri" w:hAnsi="Calibri" w:cs="Calibri"/>
                <w:b/>
                <w:bCs/>
              </w:rPr>
              <w:t>Scanner de bureau à défilement</w:t>
            </w:r>
          </w:p>
          <w:p w14:paraId="7A706B0A" w14:textId="77777777" w:rsidR="00400FDA" w:rsidRPr="00D6523D" w:rsidRDefault="00400FDA" w:rsidP="00400FDA">
            <w:pPr>
              <w:rPr>
                <w:rFonts w:ascii="Calibri" w:hAnsi="Calibri" w:cs="Calibri"/>
                <w:b/>
                <w:bCs/>
              </w:rPr>
            </w:pPr>
          </w:p>
          <w:p w14:paraId="45C758EA"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Capacité du CAD : 35 Feuille de 80 g/m2</w:t>
            </w:r>
          </w:p>
          <w:p w14:paraId="0BAAF3A2"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CAD - Taille maximale du document : 216 x 2997 mm</w:t>
            </w:r>
          </w:p>
          <w:p w14:paraId="38515389"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CAD - Taille minimale du document : 76 x 150 mm</w:t>
            </w:r>
          </w:p>
          <w:p w14:paraId="22FE85C3"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Dimensions : 402 x 330 x 127 mm (largeur × profondeur × hauteur)</w:t>
            </w:r>
          </w:p>
          <w:p w14:paraId="195E5F43"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Capacité Quotidienne : 1500 pages/jour</w:t>
            </w:r>
          </w:p>
          <w:p w14:paraId="54794383"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Interface : USB 2.0 haute vitesse (compatible 3.0)</w:t>
            </w:r>
          </w:p>
          <w:p w14:paraId="4B1FDEF1"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Source lumineuse : DEL (diode électroluminescente) à allumage instantané</w:t>
            </w:r>
          </w:p>
          <w:p w14:paraId="20B8A20A"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Résolution Optique : 600 ppp</w:t>
            </w:r>
          </w:p>
          <w:p w14:paraId="662D0EFB"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Résolution de sortie : 24 bits couleur, 8 bits échelle de gris, 1 bit noir et blanc</w:t>
            </w:r>
          </w:p>
          <w:p w14:paraId="69A4999C"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Méthode de Numérisation : À plat ou par bac d'alimentation (recto-verso)</w:t>
            </w:r>
          </w:p>
          <w:p w14:paraId="6AA5DB1F"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Format papier maximum : 216 x 297 à plat mm</w:t>
            </w:r>
          </w:p>
          <w:p w14:paraId="77D43237"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Capteur d’image : CIS</w:t>
            </w:r>
          </w:p>
          <w:p w14:paraId="22974EC9"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Gamme d'épaisseur de papier ADF : 60 ~ 105 g/m2</w:t>
            </w:r>
          </w:p>
          <w:p w14:paraId="21B63097"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Couleur de fond : Blanc</w:t>
            </w:r>
          </w:p>
          <w:p w14:paraId="6572D3D7"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Format papier minimum : 13 x 13 à plat mm</w:t>
            </w:r>
          </w:p>
          <w:p w14:paraId="0135C7C9"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Vitesse de numérisation @ 300 dpi, n/b ou couleur : 25 ppm / 50 ipm</w:t>
            </w:r>
          </w:p>
          <w:p w14:paraId="073E13FC" w14:textId="77777777" w:rsidR="00400FDA" w:rsidRPr="00D6523D" w:rsidRDefault="00400FDA" w:rsidP="00400FDA">
            <w:pPr>
              <w:rPr>
                <w:rFonts w:ascii="Calibri" w:hAnsi="Calibri" w:cs="Calibri"/>
                <w:b/>
                <w:bCs/>
              </w:rPr>
            </w:pPr>
            <w:r w:rsidRPr="00D6523D">
              <w:rPr>
                <w:rFonts w:ascii="Calibri" w:hAnsi="Calibri" w:cs="Calibri"/>
                <w:sz w:val="22"/>
                <w:szCs w:val="22"/>
              </w:rPr>
              <w:t>Vitesse de numérisation @ 200 dpi, n/b ou couleur : 25 ppm / 50 ipm</w:t>
            </w:r>
          </w:p>
        </w:tc>
        <w:tc>
          <w:tcPr>
            <w:tcW w:w="1559" w:type="dxa"/>
            <w:tcBorders>
              <w:top w:val="single" w:sz="4" w:space="0" w:color="auto"/>
              <w:left w:val="nil"/>
              <w:bottom w:val="single" w:sz="4" w:space="0" w:color="auto"/>
              <w:right w:val="single" w:sz="4" w:space="0" w:color="auto"/>
            </w:tcBorders>
          </w:tcPr>
          <w:p w14:paraId="1F4B95D1" w14:textId="77777777" w:rsidR="00400FDA" w:rsidRPr="00D6523D" w:rsidRDefault="00400FDA"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4894C887" w14:textId="77777777" w:rsidR="00400FDA" w:rsidRPr="00D6523D" w:rsidRDefault="00400FDA" w:rsidP="00400FDA">
            <w:pPr>
              <w:rPr>
                <w:rFonts w:ascii="Calibri" w:hAnsi="Calibri" w:cs="Calibri"/>
                <w:b/>
                <w:bCs/>
              </w:rPr>
            </w:pPr>
          </w:p>
        </w:tc>
      </w:tr>
      <w:tr w:rsidR="00400FDA" w:rsidRPr="00D6523D" w14:paraId="457E77DB" w14:textId="0EDDB40B" w:rsidTr="00400FDA">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2932FBFA" w14:textId="77777777" w:rsidR="00400FDA" w:rsidRPr="00D6523D" w:rsidRDefault="00400FDA" w:rsidP="00400FDA">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10</w:t>
            </w:r>
          </w:p>
        </w:tc>
        <w:tc>
          <w:tcPr>
            <w:tcW w:w="6237" w:type="dxa"/>
            <w:tcBorders>
              <w:top w:val="single" w:sz="4" w:space="0" w:color="auto"/>
              <w:left w:val="nil"/>
              <w:bottom w:val="single" w:sz="4" w:space="0" w:color="auto"/>
              <w:right w:val="single" w:sz="4" w:space="0" w:color="auto"/>
            </w:tcBorders>
          </w:tcPr>
          <w:p w14:paraId="23F97984" w14:textId="77777777" w:rsidR="00400FDA" w:rsidRPr="00D6523D" w:rsidRDefault="00400FDA" w:rsidP="00400FDA">
            <w:pPr>
              <w:rPr>
                <w:rFonts w:ascii="Calibri" w:hAnsi="Calibri" w:cs="Calibri"/>
                <w:b/>
                <w:bCs/>
              </w:rPr>
            </w:pPr>
            <w:r w:rsidRPr="00D6523D">
              <w:rPr>
                <w:rFonts w:ascii="Calibri" w:hAnsi="Calibri" w:cs="Calibri"/>
                <w:b/>
                <w:bCs/>
              </w:rPr>
              <w:t>Scanner à plat</w:t>
            </w:r>
          </w:p>
          <w:p w14:paraId="34B792AC" w14:textId="77777777" w:rsidR="00400FDA" w:rsidRPr="00D6523D" w:rsidRDefault="00400FDA" w:rsidP="00400FDA">
            <w:pPr>
              <w:rPr>
                <w:rFonts w:ascii="Calibri" w:hAnsi="Calibri" w:cs="Calibri"/>
                <w:b/>
                <w:bCs/>
              </w:rPr>
            </w:pPr>
          </w:p>
          <w:p w14:paraId="0182A289"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Résolution de la numérisation : minimum 4.800 DPI (ppp) x 4.800 DPI (ppp) (horizontal x vertical)</w:t>
            </w:r>
          </w:p>
          <w:p w14:paraId="0BA21147"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Profondeur de couleur : minimum en Entrée : 48 Bits Couleur, Sortie : 24 Bits Couleur</w:t>
            </w:r>
          </w:p>
          <w:p w14:paraId="637D8A6A"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 xml:space="preserve">Plage de numérisation (maximale) : 216 mm x 297 mm (horizontal x vertical) </w:t>
            </w:r>
          </w:p>
          <w:p w14:paraId="6233DDA2"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 xml:space="preserve">CONNECTIVITÉ Connexions Micro-AB USB 2.0 Hi-Speed </w:t>
            </w:r>
          </w:p>
          <w:p w14:paraId="7ACA7F31" w14:textId="77777777" w:rsidR="00400FDA" w:rsidRPr="00D6523D" w:rsidRDefault="00400FDA" w:rsidP="00400FDA">
            <w:pPr>
              <w:rPr>
                <w:rFonts w:ascii="Calibri" w:hAnsi="Calibri" w:cs="Calibri"/>
                <w:sz w:val="22"/>
                <w:szCs w:val="22"/>
              </w:rPr>
            </w:pPr>
            <w:r w:rsidRPr="00D6523D">
              <w:rPr>
                <w:rFonts w:ascii="Calibri" w:hAnsi="Calibri" w:cs="Calibri"/>
                <w:sz w:val="22"/>
                <w:szCs w:val="22"/>
              </w:rPr>
              <w:t>Garantie minimale 12 Mois sur site</w:t>
            </w:r>
          </w:p>
        </w:tc>
        <w:tc>
          <w:tcPr>
            <w:tcW w:w="1559" w:type="dxa"/>
            <w:tcBorders>
              <w:top w:val="single" w:sz="4" w:space="0" w:color="auto"/>
              <w:left w:val="nil"/>
              <w:bottom w:val="single" w:sz="4" w:space="0" w:color="auto"/>
              <w:right w:val="single" w:sz="4" w:space="0" w:color="auto"/>
            </w:tcBorders>
          </w:tcPr>
          <w:p w14:paraId="1169DE77" w14:textId="77777777" w:rsidR="00400FDA" w:rsidRPr="00D6523D" w:rsidRDefault="00400FDA" w:rsidP="00400FDA">
            <w:pPr>
              <w:rPr>
                <w:rFonts w:ascii="Calibri" w:hAnsi="Calibri" w:cs="Calibri"/>
                <w:b/>
                <w:bCs/>
              </w:rPr>
            </w:pPr>
          </w:p>
        </w:tc>
        <w:tc>
          <w:tcPr>
            <w:tcW w:w="1559" w:type="dxa"/>
            <w:tcBorders>
              <w:top w:val="single" w:sz="4" w:space="0" w:color="auto"/>
              <w:left w:val="nil"/>
              <w:bottom w:val="single" w:sz="4" w:space="0" w:color="auto"/>
              <w:right w:val="single" w:sz="4" w:space="0" w:color="auto"/>
            </w:tcBorders>
          </w:tcPr>
          <w:p w14:paraId="6A50CB08" w14:textId="77777777" w:rsidR="00400FDA" w:rsidRPr="00D6523D" w:rsidRDefault="00400FDA" w:rsidP="00400FDA">
            <w:pPr>
              <w:rPr>
                <w:rFonts w:ascii="Calibri" w:hAnsi="Calibri" w:cs="Calibri"/>
                <w:b/>
                <w:bCs/>
              </w:rPr>
            </w:pPr>
          </w:p>
        </w:tc>
      </w:tr>
    </w:tbl>
    <w:p w14:paraId="17F4E07A" w14:textId="62389F35" w:rsidR="00400FDA" w:rsidRDefault="00400FDA" w:rsidP="0054646F">
      <w:pPr>
        <w:tabs>
          <w:tab w:val="left" w:pos="284"/>
        </w:tabs>
        <w:suppressAutoHyphens/>
        <w:autoSpaceDN w:val="0"/>
        <w:jc w:val="center"/>
        <w:textAlignment w:val="baseline"/>
        <w:rPr>
          <w:rFonts w:ascii="Century Gothic" w:hAnsi="Century Gothic"/>
          <w:b/>
          <w:color w:val="0070C0"/>
          <w:sz w:val="22"/>
          <w:szCs w:val="22"/>
        </w:rPr>
      </w:pPr>
    </w:p>
    <w:p w14:paraId="3140AEB0" w14:textId="2141FE08" w:rsidR="00400FDA" w:rsidRDefault="00400FDA" w:rsidP="0054646F">
      <w:pPr>
        <w:tabs>
          <w:tab w:val="left" w:pos="284"/>
        </w:tabs>
        <w:suppressAutoHyphens/>
        <w:autoSpaceDN w:val="0"/>
        <w:jc w:val="center"/>
        <w:textAlignment w:val="baseline"/>
        <w:rPr>
          <w:rFonts w:ascii="Century Gothic" w:hAnsi="Century Gothic"/>
          <w:b/>
          <w:color w:val="0070C0"/>
          <w:sz w:val="22"/>
          <w:szCs w:val="22"/>
        </w:rPr>
      </w:pPr>
    </w:p>
    <w:p w14:paraId="1613298F" w14:textId="77777777" w:rsidR="00400FDA" w:rsidRDefault="00400FDA" w:rsidP="00400FDA">
      <w:pPr>
        <w:tabs>
          <w:tab w:val="left" w:pos="284"/>
        </w:tabs>
        <w:suppressAutoHyphens/>
        <w:autoSpaceDN w:val="0"/>
        <w:textAlignment w:val="baseline"/>
        <w:rPr>
          <w:rFonts w:ascii="Century Gothic" w:hAnsi="Century Gothic"/>
          <w:b/>
          <w:color w:val="0070C0"/>
          <w:sz w:val="22"/>
          <w:szCs w:val="22"/>
        </w:rPr>
        <w:sectPr w:rsidR="00400FDA" w:rsidSect="0054646F">
          <w:pgSz w:w="11906" w:h="16838"/>
          <w:pgMar w:top="1134" w:right="851" w:bottom="1134" w:left="851" w:header="709" w:footer="709" w:gutter="0"/>
          <w:cols w:space="708"/>
          <w:docGrid w:linePitch="360"/>
        </w:sectPr>
      </w:pPr>
    </w:p>
    <w:p w14:paraId="209D2DC9" w14:textId="77777777" w:rsidR="006C24B5" w:rsidRPr="009A28C3" w:rsidRDefault="006C24B5" w:rsidP="006C24B5">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48F22BF2" w14:textId="77777777" w:rsidR="006C24B5" w:rsidRPr="0064326E" w:rsidRDefault="006C24B5" w:rsidP="006C24B5">
      <w:pPr>
        <w:widowControl w:val="0"/>
        <w:jc w:val="center"/>
        <w:rPr>
          <w:b/>
          <w:sz w:val="28"/>
          <w:szCs w:val="28"/>
        </w:rPr>
      </w:pPr>
    </w:p>
    <w:p w14:paraId="1CAC001A" w14:textId="77777777" w:rsidR="006C24B5" w:rsidRDefault="006C24B5" w:rsidP="006C24B5">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t>LOT n°7</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Pr>
          <w:rFonts w:ascii="Century Gothic" w:hAnsi="Century Gothic"/>
          <w:b/>
          <w:color w:val="0070C0"/>
          <w:sz w:val="22"/>
          <w:szCs w:val="22"/>
        </w:rPr>
        <w:t>Imprimante et scanner</w:t>
      </w:r>
    </w:p>
    <w:p w14:paraId="6A7CF1EE" w14:textId="77777777" w:rsidR="006C24B5" w:rsidRDefault="006C24B5" w:rsidP="006C24B5">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6C24B5" w:rsidRPr="006313F0" w14:paraId="595807CB"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565A2E4C"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5CAEF698"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3F370F05"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3E47F893"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6A17FD5C"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355FAA15"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320CC48B"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2EDCC4F7"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667D019C"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64B39B41" w14:textId="77777777" w:rsidR="006C24B5" w:rsidRPr="009A28C3" w:rsidRDefault="006C24B5"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6C24B5" w:rsidRPr="006313F0" w14:paraId="168377B5" w14:textId="77777777" w:rsidTr="003F368E">
        <w:trPr>
          <w:cantSplit/>
          <w:trHeight w:val="424"/>
          <w:jc w:val="center"/>
        </w:trPr>
        <w:tc>
          <w:tcPr>
            <w:tcW w:w="943" w:type="dxa"/>
            <w:shd w:val="clear" w:color="auto" w:fill="auto"/>
            <w:tcMar>
              <w:top w:w="0" w:type="dxa"/>
              <w:left w:w="70" w:type="dxa"/>
              <w:bottom w:w="0" w:type="dxa"/>
              <w:right w:w="70" w:type="dxa"/>
            </w:tcMar>
          </w:tcPr>
          <w:p w14:paraId="212FE844" w14:textId="6B3455EF" w:rsidR="006C24B5" w:rsidRPr="009A28C3" w:rsidRDefault="006C24B5" w:rsidP="006C24B5">
            <w:pPr>
              <w:pStyle w:val="En-tte"/>
              <w:tabs>
                <w:tab w:val="clear" w:pos="9071"/>
              </w:tabs>
              <w:jc w:val="center"/>
              <w:rPr>
                <w:rFonts w:ascii="Century Gothic" w:hAnsi="Century Gothic"/>
                <w:b/>
                <w:snapToGrid/>
                <w:sz w:val="22"/>
                <w:szCs w:val="22"/>
              </w:rPr>
            </w:pPr>
            <w:r w:rsidRPr="007520DF">
              <w:rPr>
                <w:rFonts w:ascii="Calibri" w:hAnsi="Calibri" w:cs="Calibri"/>
                <w:bCs/>
                <w:sz w:val="22"/>
                <w:szCs w:val="22"/>
              </w:rPr>
              <w:t>1</w:t>
            </w:r>
          </w:p>
        </w:tc>
        <w:tc>
          <w:tcPr>
            <w:tcW w:w="7634" w:type="dxa"/>
            <w:shd w:val="clear" w:color="auto" w:fill="auto"/>
            <w:tcMar>
              <w:top w:w="0" w:type="dxa"/>
              <w:left w:w="70" w:type="dxa"/>
              <w:bottom w:w="0" w:type="dxa"/>
              <w:right w:w="70" w:type="dxa"/>
            </w:tcMar>
          </w:tcPr>
          <w:p w14:paraId="45EE334C" w14:textId="708897AD" w:rsidR="006C24B5" w:rsidRPr="00E504AA" w:rsidRDefault="006C24B5" w:rsidP="006C24B5">
            <w:pPr>
              <w:tabs>
                <w:tab w:val="left" w:pos="284"/>
              </w:tabs>
              <w:suppressAutoHyphens/>
              <w:autoSpaceDN w:val="0"/>
              <w:jc w:val="both"/>
              <w:textAlignment w:val="baseline"/>
              <w:rPr>
                <w:rFonts w:asciiTheme="minorHAnsi" w:hAnsiTheme="minorHAnsi" w:cstheme="minorHAnsi"/>
                <w:b/>
                <w:sz w:val="22"/>
                <w:szCs w:val="22"/>
              </w:rPr>
            </w:pPr>
            <w:r w:rsidRPr="007520DF">
              <w:rPr>
                <w:rFonts w:ascii="Calibri" w:hAnsi="Calibri" w:cs="Calibri"/>
                <w:bCs/>
                <w:sz w:val="22"/>
                <w:szCs w:val="22"/>
              </w:rPr>
              <w:t>Imprimante type 1</w:t>
            </w:r>
          </w:p>
        </w:tc>
        <w:tc>
          <w:tcPr>
            <w:tcW w:w="1011" w:type="dxa"/>
            <w:shd w:val="clear" w:color="auto" w:fill="auto"/>
            <w:tcMar>
              <w:top w:w="0" w:type="dxa"/>
              <w:left w:w="70" w:type="dxa"/>
              <w:bottom w:w="0" w:type="dxa"/>
              <w:right w:w="70" w:type="dxa"/>
            </w:tcMar>
            <w:vAlign w:val="center"/>
          </w:tcPr>
          <w:p w14:paraId="5E32C618" w14:textId="77777777" w:rsidR="006C24B5" w:rsidRPr="009A28C3" w:rsidRDefault="006C24B5" w:rsidP="006C24B5">
            <w:pPr>
              <w:jc w:val="center"/>
              <w:rPr>
                <w:rFonts w:ascii="Century Gothic" w:hAnsi="Century Gothic"/>
                <w:b/>
                <w:sz w:val="22"/>
                <w:szCs w:val="22"/>
              </w:rPr>
            </w:pPr>
            <w:r>
              <w:rPr>
                <w:rFonts w:ascii="Century Gothic" w:hAnsi="Century Gothic"/>
                <w:b/>
                <w:sz w:val="22"/>
                <w:szCs w:val="22"/>
              </w:rPr>
              <w:t>U</w:t>
            </w:r>
          </w:p>
        </w:tc>
        <w:tc>
          <w:tcPr>
            <w:tcW w:w="1098" w:type="dxa"/>
          </w:tcPr>
          <w:p w14:paraId="5CE67E9A" w14:textId="1AFC57C5" w:rsidR="006C24B5" w:rsidRPr="009A28C3" w:rsidRDefault="006C24B5" w:rsidP="006C24B5">
            <w:pPr>
              <w:jc w:val="center"/>
              <w:rPr>
                <w:rFonts w:ascii="Century Gothic" w:hAnsi="Century Gothic"/>
                <w:b/>
                <w:sz w:val="22"/>
                <w:szCs w:val="22"/>
              </w:rPr>
            </w:pPr>
            <w:r w:rsidRPr="007520DF">
              <w:rPr>
                <w:rFonts w:ascii="Calibri" w:hAnsi="Calibri" w:cs="Calibri"/>
                <w:bCs/>
                <w:color w:val="000000"/>
                <w:sz w:val="22"/>
                <w:szCs w:val="22"/>
              </w:rPr>
              <w:t>51</w:t>
            </w:r>
          </w:p>
        </w:tc>
        <w:tc>
          <w:tcPr>
            <w:tcW w:w="1973" w:type="dxa"/>
          </w:tcPr>
          <w:p w14:paraId="1193CBC4" w14:textId="77777777" w:rsidR="006C24B5" w:rsidRPr="009A28C3" w:rsidRDefault="006C24B5" w:rsidP="006C24B5">
            <w:pPr>
              <w:jc w:val="center"/>
              <w:rPr>
                <w:rFonts w:ascii="Century Gothic" w:hAnsi="Century Gothic"/>
                <w:b/>
                <w:sz w:val="22"/>
                <w:szCs w:val="22"/>
              </w:rPr>
            </w:pPr>
          </w:p>
        </w:tc>
        <w:tc>
          <w:tcPr>
            <w:tcW w:w="2083" w:type="dxa"/>
          </w:tcPr>
          <w:p w14:paraId="6DFCCE4E" w14:textId="77777777" w:rsidR="006C24B5" w:rsidRPr="009A28C3" w:rsidRDefault="006C24B5" w:rsidP="006C24B5">
            <w:pPr>
              <w:jc w:val="center"/>
              <w:rPr>
                <w:rFonts w:ascii="Century Gothic" w:hAnsi="Century Gothic"/>
                <w:b/>
                <w:sz w:val="22"/>
                <w:szCs w:val="22"/>
              </w:rPr>
            </w:pPr>
          </w:p>
        </w:tc>
      </w:tr>
      <w:tr w:rsidR="006C24B5" w:rsidRPr="006313F0" w14:paraId="1533CE1C" w14:textId="77777777" w:rsidTr="003F368E">
        <w:trPr>
          <w:cantSplit/>
          <w:trHeight w:val="424"/>
          <w:jc w:val="center"/>
        </w:trPr>
        <w:tc>
          <w:tcPr>
            <w:tcW w:w="943" w:type="dxa"/>
            <w:shd w:val="clear" w:color="auto" w:fill="auto"/>
            <w:tcMar>
              <w:top w:w="0" w:type="dxa"/>
              <w:left w:w="70" w:type="dxa"/>
              <w:bottom w:w="0" w:type="dxa"/>
              <w:right w:w="70" w:type="dxa"/>
            </w:tcMar>
          </w:tcPr>
          <w:p w14:paraId="4C94077C" w14:textId="17B93379" w:rsidR="006C24B5" w:rsidRPr="009A28C3" w:rsidRDefault="006C24B5" w:rsidP="006C24B5">
            <w:pPr>
              <w:pStyle w:val="En-tte"/>
              <w:tabs>
                <w:tab w:val="clear" w:pos="9071"/>
              </w:tabs>
              <w:jc w:val="center"/>
              <w:rPr>
                <w:rFonts w:ascii="Century Gothic" w:hAnsi="Century Gothic"/>
                <w:b/>
                <w:snapToGrid/>
                <w:sz w:val="22"/>
                <w:szCs w:val="22"/>
              </w:rPr>
            </w:pPr>
            <w:r w:rsidRPr="007520DF">
              <w:rPr>
                <w:rFonts w:ascii="Calibri" w:hAnsi="Calibri" w:cs="Calibri"/>
                <w:bCs/>
                <w:sz w:val="22"/>
                <w:szCs w:val="22"/>
              </w:rPr>
              <w:t>2</w:t>
            </w:r>
          </w:p>
        </w:tc>
        <w:tc>
          <w:tcPr>
            <w:tcW w:w="7634" w:type="dxa"/>
            <w:shd w:val="clear" w:color="auto" w:fill="auto"/>
            <w:tcMar>
              <w:top w:w="0" w:type="dxa"/>
              <w:left w:w="70" w:type="dxa"/>
              <w:bottom w:w="0" w:type="dxa"/>
              <w:right w:w="70" w:type="dxa"/>
            </w:tcMar>
          </w:tcPr>
          <w:p w14:paraId="65F00ABE" w14:textId="74EFD29A" w:rsidR="006C24B5" w:rsidRPr="00EC4C71" w:rsidRDefault="006C24B5" w:rsidP="006C24B5">
            <w:pPr>
              <w:tabs>
                <w:tab w:val="left" w:pos="284"/>
              </w:tabs>
              <w:suppressAutoHyphens/>
              <w:autoSpaceDN w:val="0"/>
              <w:jc w:val="both"/>
              <w:textAlignment w:val="baseline"/>
              <w:rPr>
                <w:rFonts w:asciiTheme="minorHAnsi" w:hAnsiTheme="minorHAnsi" w:cstheme="minorHAnsi"/>
                <w:b/>
                <w:sz w:val="22"/>
                <w:szCs w:val="22"/>
              </w:rPr>
            </w:pPr>
            <w:r w:rsidRPr="007520DF">
              <w:rPr>
                <w:rFonts w:ascii="Calibri" w:hAnsi="Calibri" w:cs="Calibri"/>
                <w:bCs/>
                <w:sz w:val="22"/>
                <w:szCs w:val="22"/>
              </w:rPr>
              <w:t>Imprimante type 2 (grand tirage)</w:t>
            </w:r>
          </w:p>
        </w:tc>
        <w:tc>
          <w:tcPr>
            <w:tcW w:w="1011" w:type="dxa"/>
            <w:shd w:val="clear" w:color="auto" w:fill="auto"/>
            <w:tcMar>
              <w:top w:w="0" w:type="dxa"/>
              <w:left w:w="70" w:type="dxa"/>
              <w:bottom w:w="0" w:type="dxa"/>
              <w:right w:w="70" w:type="dxa"/>
            </w:tcMar>
            <w:vAlign w:val="center"/>
          </w:tcPr>
          <w:p w14:paraId="44D90E0A" w14:textId="77777777" w:rsidR="006C24B5" w:rsidRDefault="006C24B5" w:rsidP="006C24B5">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55FC6881" w14:textId="269A949D" w:rsidR="006C24B5" w:rsidRDefault="006C24B5" w:rsidP="006C24B5">
            <w:pPr>
              <w:jc w:val="center"/>
              <w:rPr>
                <w:rFonts w:ascii="Century Gothic" w:hAnsi="Century Gothic"/>
                <w:b/>
                <w:sz w:val="22"/>
                <w:szCs w:val="22"/>
              </w:rPr>
            </w:pPr>
            <w:r w:rsidRPr="007520DF">
              <w:rPr>
                <w:rFonts w:ascii="Calibri" w:hAnsi="Calibri" w:cs="Calibri"/>
                <w:bCs/>
                <w:color w:val="000000"/>
                <w:sz w:val="22"/>
                <w:szCs w:val="22"/>
              </w:rPr>
              <w:t>18</w:t>
            </w:r>
          </w:p>
        </w:tc>
        <w:tc>
          <w:tcPr>
            <w:tcW w:w="1973" w:type="dxa"/>
          </w:tcPr>
          <w:p w14:paraId="4F41F2A8" w14:textId="77777777" w:rsidR="006C24B5" w:rsidRPr="009A28C3" w:rsidRDefault="006C24B5" w:rsidP="006C24B5">
            <w:pPr>
              <w:jc w:val="center"/>
              <w:rPr>
                <w:rFonts w:ascii="Century Gothic" w:hAnsi="Century Gothic"/>
                <w:b/>
                <w:sz w:val="22"/>
                <w:szCs w:val="22"/>
              </w:rPr>
            </w:pPr>
          </w:p>
        </w:tc>
        <w:tc>
          <w:tcPr>
            <w:tcW w:w="2083" w:type="dxa"/>
          </w:tcPr>
          <w:p w14:paraId="3006F00C" w14:textId="77777777" w:rsidR="006C24B5" w:rsidRPr="009A28C3" w:rsidRDefault="006C24B5" w:rsidP="006C24B5">
            <w:pPr>
              <w:jc w:val="center"/>
              <w:rPr>
                <w:rFonts w:ascii="Century Gothic" w:hAnsi="Century Gothic"/>
                <w:b/>
                <w:sz w:val="22"/>
                <w:szCs w:val="22"/>
              </w:rPr>
            </w:pPr>
          </w:p>
        </w:tc>
      </w:tr>
      <w:tr w:rsidR="006C24B5" w:rsidRPr="006313F0" w14:paraId="5E914C16" w14:textId="77777777" w:rsidTr="003F368E">
        <w:trPr>
          <w:cantSplit/>
          <w:trHeight w:val="424"/>
          <w:jc w:val="center"/>
        </w:trPr>
        <w:tc>
          <w:tcPr>
            <w:tcW w:w="943" w:type="dxa"/>
            <w:shd w:val="clear" w:color="auto" w:fill="auto"/>
            <w:tcMar>
              <w:top w:w="0" w:type="dxa"/>
              <w:left w:w="70" w:type="dxa"/>
              <w:bottom w:w="0" w:type="dxa"/>
              <w:right w:w="70" w:type="dxa"/>
            </w:tcMar>
          </w:tcPr>
          <w:p w14:paraId="79AD0463" w14:textId="2F6F42A6" w:rsidR="006C24B5" w:rsidRDefault="006C24B5" w:rsidP="006C24B5">
            <w:pPr>
              <w:pStyle w:val="En-tte"/>
              <w:tabs>
                <w:tab w:val="clear" w:pos="9071"/>
              </w:tabs>
              <w:jc w:val="center"/>
              <w:rPr>
                <w:b/>
                <w:bCs/>
              </w:rPr>
            </w:pPr>
            <w:r w:rsidRPr="007520DF">
              <w:rPr>
                <w:rFonts w:ascii="Calibri" w:hAnsi="Calibri" w:cs="Calibri"/>
                <w:bCs/>
                <w:sz w:val="22"/>
                <w:szCs w:val="22"/>
              </w:rPr>
              <w:t>3</w:t>
            </w:r>
          </w:p>
        </w:tc>
        <w:tc>
          <w:tcPr>
            <w:tcW w:w="7634" w:type="dxa"/>
            <w:shd w:val="clear" w:color="auto" w:fill="auto"/>
            <w:tcMar>
              <w:top w:w="0" w:type="dxa"/>
              <w:left w:w="70" w:type="dxa"/>
              <w:bottom w:w="0" w:type="dxa"/>
              <w:right w:w="70" w:type="dxa"/>
            </w:tcMar>
          </w:tcPr>
          <w:p w14:paraId="7D8E45E5" w14:textId="5A5CB8F0" w:rsidR="006C24B5" w:rsidRDefault="006C24B5" w:rsidP="006C24B5">
            <w:pPr>
              <w:tabs>
                <w:tab w:val="left" w:pos="284"/>
              </w:tabs>
              <w:suppressAutoHyphens/>
              <w:autoSpaceDN w:val="0"/>
              <w:jc w:val="both"/>
              <w:textAlignment w:val="baseline"/>
              <w:rPr>
                <w:b/>
                <w:bCs/>
                <w:sz w:val="20"/>
                <w:szCs w:val="20"/>
              </w:rPr>
            </w:pPr>
            <w:r w:rsidRPr="007520DF">
              <w:rPr>
                <w:rFonts w:ascii="Calibri" w:hAnsi="Calibri" w:cs="Calibri"/>
                <w:bCs/>
                <w:sz w:val="22"/>
                <w:szCs w:val="22"/>
              </w:rPr>
              <w:t>Imprimante couleur</w:t>
            </w:r>
          </w:p>
        </w:tc>
        <w:tc>
          <w:tcPr>
            <w:tcW w:w="1011" w:type="dxa"/>
            <w:shd w:val="clear" w:color="auto" w:fill="auto"/>
            <w:tcMar>
              <w:top w:w="0" w:type="dxa"/>
              <w:left w:w="70" w:type="dxa"/>
              <w:bottom w:w="0" w:type="dxa"/>
              <w:right w:w="70" w:type="dxa"/>
            </w:tcMar>
            <w:vAlign w:val="center"/>
          </w:tcPr>
          <w:p w14:paraId="561C4CD0" w14:textId="6AC25D91" w:rsidR="006C24B5" w:rsidRDefault="006C24B5" w:rsidP="006C24B5">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16BBB3B0" w14:textId="1344137E" w:rsidR="006C24B5" w:rsidRDefault="006C24B5" w:rsidP="006C24B5">
            <w:pPr>
              <w:jc w:val="center"/>
              <w:rPr>
                <w:b/>
                <w:bCs/>
                <w:color w:val="000000"/>
                <w:sz w:val="16"/>
                <w:szCs w:val="16"/>
              </w:rPr>
            </w:pPr>
            <w:r w:rsidRPr="007520DF">
              <w:rPr>
                <w:rFonts w:ascii="Calibri" w:hAnsi="Calibri" w:cs="Calibri"/>
                <w:bCs/>
                <w:color w:val="000000"/>
                <w:sz w:val="22"/>
                <w:szCs w:val="22"/>
              </w:rPr>
              <w:t>24</w:t>
            </w:r>
          </w:p>
        </w:tc>
        <w:tc>
          <w:tcPr>
            <w:tcW w:w="1973" w:type="dxa"/>
          </w:tcPr>
          <w:p w14:paraId="39E91E89" w14:textId="77777777" w:rsidR="006C24B5" w:rsidRPr="009A28C3" w:rsidRDefault="006C24B5" w:rsidP="006C24B5">
            <w:pPr>
              <w:jc w:val="center"/>
              <w:rPr>
                <w:rFonts w:ascii="Century Gothic" w:hAnsi="Century Gothic"/>
                <w:b/>
                <w:sz w:val="22"/>
                <w:szCs w:val="22"/>
              </w:rPr>
            </w:pPr>
          </w:p>
        </w:tc>
        <w:tc>
          <w:tcPr>
            <w:tcW w:w="2083" w:type="dxa"/>
          </w:tcPr>
          <w:p w14:paraId="3F453F11" w14:textId="77777777" w:rsidR="006C24B5" w:rsidRPr="009A28C3" w:rsidRDefault="006C24B5" w:rsidP="006C24B5">
            <w:pPr>
              <w:jc w:val="center"/>
              <w:rPr>
                <w:rFonts w:ascii="Century Gothic" w:hAnsi="Century Gothic"/>
                <w:b/>
                <w:sz w:val="22"/>
                <w:szCs w:val="22"/>
              </w:rPr>
            </w:pPr>
          </w:p>
        </w:tc>
      </w:tr>
      <w:tr w:rsidR="006C24B5" w:rsidRPr="006313F0" w14:paraId="12ADE4A5" w14:textId="77777777" w:rsidTr="003F368E">
        <w:trPr>
          <w:cantSplit/>
          <w:trHeight w:val="424"/>
          <w:jc w:val="center"/>
        </w:trPr>
        <w:tc>
          <w:tcPr>
            <w:tcW w:w="943" w:type="dxa"/>
            <w:shd w:val="clear" w:color="auto" w:fill="auto"/>
            <w:tcMar>
              <w:top w:w="0" w:type="dxa"/>
              <w:left w:w="70" w:type="dxa"/>
              <w:bottom w:w="0" w:type="dxa"/>
              <w:right w:w="70" w:type="dxa"/>
            </w:tcMar>
          </w:tcPr>
          <w:p w14:paraId="2EFCC117" w14:textId="322FB8D6" w:rsidR="006C24B5" w:rsidRDefault="006C24B5" w:rsidP="006C24B5">
            <w:pPr>
              <w:pStyle w:val="En-tte"/>
              <w:tabs>
                <w:tab w:val="clear" w:pos="9071"/>
              </w:tabs>
              <w:jc w:val="center"/>
              <w:rPr>
                <w:b/>
                <w:bCs/>
              </w:rPr>
            </w:pPr>
            <w:r w:rsidRPr="007520DF">
              <w:rPr>
                <w:rFonts w:ascii="Calibri" w:hAnsi="Calibri" w:cs="Calibri"/>
                <w:bCs/>
                <w:sz w:val="22"/>
                <w:szCs w:val="22"/>
              </w:rPr>
              <w:t>4</w:t>
            </w:r>
          </w:p>
        </w:tc>
        <w:tc>
          <w:tcPr>
            <w:tcW w:w="7634" w:type="dxa"/>
            <w:shd w:val="clear" w:color="auto" w:fill="auto"/>
            <w:tcMar>
              <w:top w:w="0" w:type="dxa"/>
              <w:left w:w="70" w:type="dxa"/>
              <w:bottom w:w="0" w:type="dxa"/>
              <w:right w:w="70" w:type="dxa"/>
            </w:tcMar>
          </w:tcPr>
          <w:p w14:paraId="318869B8" w14:textId="6BD2C7ED" w:rsidR="006C24B5" w:rsidRDefault="006C24B5" w:rsidP="006C24B5">
            <w:pPr>
              <w:tabs>
                <w:tab w:val="left" w:pos="284"/>
              </w:tabs>
              <w:suppressAutoHyphens/>
              <w:autoSpaceDN w:val="0"/>
              <w:jc w:val="both"/>
              <w:textAlignment w:val="baseline"/>
              <w:rPr>
                <w:b/>
                <w:bCs/>
                <w:sz w:val="20"/>
                <w:szCs w:val="20"/>
              </w:rPr>
            </w:pPr>
            <w:r w:rsidRPr="007520DF">
              <w:rPr>
                <w:rFonts w:ascii="Calibri" w:hAnsi="Calibri" w:cs="Calibri"/>
                <w:bCs/>
                <w:sz w:val="22"/>
                <w:szCs w:val="22"/>
              </w:rPr>
              <w:t>Imprimante A3</w:t>
            </w:r>
          </w:p>
        </w:tc>
        <w:tc>
          <w:tcPr>
            <w:tcW w:w="1011" w:type="dxa"/>
            <w:shd w:val="clear" w:color="auto" w:fill="auto"/>
            <w:tcMar>
              <w:top w:w="0" w:type="dxa"/>
              <w:left w:w="70" w:type="dxa"/>
              <w:bottom w:w="0" w:type="dxa"/>
              <w:right w:w="70" w:type="dxa"/>
            </w:tcMar>
            <w:vAlign w:val="center"/>
          </w:tcPr>
          <w:p w14:paraId="594C93EE" w14:textId="66C2AC74" w:rsidR="006C24B5" w:rsidRDefault="006C24B5" w:rsidP="006C24B5">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69D3F45D" w14:textId="35AC950D" w:rsidR="006C24B5" w:rsidRDefault="006C24B5" w:rsidP="006C24B5">
            <w:pPr>
              <w:jc w:val="center"/>
              <w:rPr>
                <w:b/>
                <w:bCs/>
                <w:color w:val="000000"/>
                <w:sz w:val="16"/>
                <w:szCs w:val="16"/>
              </w:rPr>
            </w:pPr>
            <w:r w:rsidRPr="007520DF">
              <w:rPr>
                <w:rFonts w:ascii="Calibri" w:hAnsi="Calibri" w:cs="Calibri"/>
                <w:bCs/>
                <w:color w:val="000000"/>
                <w:sz w:val="22"/>
                <w:szCs w:val="22"/>
              </w:rPr>
              <w:t>1</w:t>
            </w:r>
          </w:p>
        </w:tc>
        <w:tc>
          <w:tcPr>
            <w:tcW w:w="1973" w:type="dxa"/>
          </w:tcPr>
          <w:p w14:paraId="03528B00" w14:textId="77777777" w:rsidR="006C24B5" w:rsidRPr="009A28C3" w:rsidRDefault="006C24B5" w:rsidP="006C24B5">
            <w:pPr>
              <w:jc w:val="center"/>
              <w:rPr>
                <w:rFonts w:ascii="Century Gothic" w:hAnsi="Century Gothic"/>
                <w:b/>
                <w:sz w:val="22"/>
                <w:szCs w:val="22"/>
              </w:rPr>
            </w:pPr>
          </w:p>
        </w:tc>
        <w:tc>
          <w:tcPr>
            <w:tcW w:w="2083" w:type="dxa"/>
          </w:tcPr>
          <w:p w14:paraId="10AB321B" w14:textId="77777777" w:rsidR="006C24B5" w:rsidRPr="009A28C3" w:rsidRDefault="006C24B5" w:rsidP="006C24B5">
            <w:pPr>
              <w:jc w:val="center"/>
              <w:rPr>
                <w:rFonts w:ascii="Century Gothic" w:hAnsi="Century Gothic"/>
                <w:b/>
                <w:sz w:val="22"/>
                <w:szCs w:val="22"/>
              </w:rPr>
            </w:pPr>
          </w:p>
        </w:tc>
      </w:tr>
      <w:tr w:rsidR="006C24B5" w:rsidRPr="006313F0" w14:paraId="038832ED" w14:textId="77777777" w:rsidTr="003F368E">
        <w:trPr>
          <w:cantSplit/>
          <w:trHeight w:val="424"/>
          <w:jc w:val="center"/>
        </w:trPr>
        <w:tc>
          <w:tcPr>
            <w:tcW w:w="943" w:type="dxa"/>
            <w:shd w:val="clear" w:color="auto" w:fill="auto"/>
            <w:tcMar>
              <w:top w:w="0" w:type="dxa"/>
              <w:left w:w="70" w:type="dxa"/>
              <w:bottom w:w="0" w:type="dxa"/>
              <w:right w:w="70" w:type="dxa"/>
            </w:tcMar>
          </w:tcPr>
          <w:p w14:paraId="6094F0B3" w14:textId="104CB54E" w:rsidR="006C24B5" w:rsidRDefault="006C24B5" w:rsidP="006C24B5">
            <w:pPr>
              <w:pStyle w:val="En-tte"/>
              <w:tabs>
                <w:tab w:val="clear" w:pos="9071"/>
              </w:tabs>
              <w:jc w:val="center"/>
              <w:rPr>
                <w:b/>
                <w:bCs/>
              </w:rPr>
            </w:pPr>
            <w:r w:rsidRPr="007520DF">
              <w:rPr>
                <w:rFonts w:ascii="Calibri" w:hAnsi="Calibri" w:cs="Calibri"/>
                <w:bCs/>
                <w:sz w:val="22"/>
                <w:szCs w:val="22"/>
              </w:rPr>
              <w:t>5</w:t>
            </w:r>
          </w:p>
        </w:tc>
        <w:tc>
          <w:tcPr>
            <w:tcW w:w="7634" w:type="dxa"/>
            <w:shd w:val="clear" w:color="auto" w:fill="auto"/>
            <w:tcMar>
              <w:top w:w="0" w:type="dxa"/>
              <w:left w:w="70" w:type="dxa"/>
              <w:bottom w:w="0" w:type="dxa"/>
              <w:right w:w="70" w:type="dxa"/>
            </w:tcMar>
          </w:tcPr>
          <w:p w14:paraId="4CE2F092" w14:textId="69D41B85" w:rsidR="006C24B5" w:rsidRDefault="006C24B5" w:rsidP="006C24B5">
            <w:pPr>
              <w:tabs>
                <w:tab w:val="left" w:pos="284"/>
              </w:tabs>
              <w:suppressAutoHyphens/>
              <w:autoSpaceDN w:val="0"/>
              <w:jc w:val="both"/>
              <w:textAlignment w:val="baseline"/>
              <w:rPr>
                <w:b/>
                <w:bCs/>
                <w:sz w:val="20"/>
                <w:szCs w:val="20"/>
              </w:rPr>
            </w:pPr>
            <w:r w:rsidRPr="007520DF">
              <w:rPr>
                <w:rFonts w:ascii="Calibri" w:hAnsi="Calibri" w:cs="Calibri"/>
                <w:bCs/>
                <w:sz w:val="22"/>
                <w:szCs w:val="22"/>
              </w:rPr>
              <w:t>Imprimante A3 couleur</w:t>
            </w:r>
          </w:p>
        </w:tc>
        <w:tc>
          <w:tcPr>
            <w:tcW w:w="1011" w:type="dxa"/>
            <w:shd w:val="clear" w:color="auto" w:fill="auto"/>
            <w:tcMar>
              <w:top w:w="0" w:type="dxa"/>
              <w:left w:w="70" w:type="dxa"/>
              <w:bottom w:w="0" w:type="dxa"/>
              <w:right w:w="70" w:type="dxa"/>
            </w:tcMar>
            <w:vAlign w:val="center"/>
          </w:tcPr>
          <w:p w14:paraId="3934004F" w14:textId="6F03667A" w:rsidR="006C24B5" w:rsidRDefault="006C24B5" w:rsidP="006C24B5">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1AFCA66D" w14:textId="38DEEA1E" w:rsidR="006C24B5" w:rsidRDefault="006C24B5" w:rsidP="006C24B5">
            <w:pPr>
              <w:jc w:val="center"/>
              <w:rPr>
                <w:b/>
                <w:bCs/>
                <w:color w:val="000000"/>
                <w:sz w:val="16"/>
                <w:szCs w:val="16"/>
              </w:rPr>
            </w:pPr>
            <w:r w:rsidRPr="007520DF">
              <w:rPr>
                <w:rFonts w:ascii="Calibri" w:hAnsi="Calibri" w:cs="Calibri"/>
                <w:bCs/>
                <w:color w:val="000000"/>
                <w:sz w:val="22"/>
                <w:szCs w:val="22"/>
              </w:rPr>
              <w:t>7</w:t>
            </w:r>
          </w:p>
        </w:tc>
        <w:tc>
          <w:tcPr>
            <w:tcW w:w="1973" w:type="dxa"/>
          </w:tcPr>
          <w:p w14:paraId="69896143" w14:textId="77777777" w:rsidR="006C24B5" w:rsidRPr="009A28C3" w:rsidRDefault="006C24B5" w:rsidP="006C24B5">
            <w:pPr>
              <w:jc w:val="center"/>
              <w:rPr>
                <w:rFonts w:ascii="Century Gothic" w:hAnsi="Century Gothic"/>
                <w:b/>
                <w:sz w:val="22"/>
                <w:szCs w:val="22"/>
              </w:rPr>
            </w:pPr>
          </w:p>
        </w:tc>
        <w:tc>
          <w:tcPr>
            <w:tcW w:w="2083" w:type="dxa"/>
          </w:tcPr>
          <w:p w14:paraId="566533FC" w14:textId="77777777" w:rsidR="006C24B5" w:rsidRPr="009A28C3" w:rsidRDefault="006C24B5" w:rsidP="006C24B5">
            <w:pPr>
              <w:jc w:val="center"/>
              <w:rPr>
                <w:rFonts w:ascii="Century Gothic" w:hAnsi="Century Gothic"/>
                <w:b/>
                <w:sz w:val="22"/>
                <w:szCs w:val="22"/>
              </w:rPr>
            </w:pPr>
          </w:p>
        </w:tc>
      </w:tr>
      <w:tr w:rsidR="006C24B5" w:rsidRPr="006313F0" w14:paraId="08F32186" w14:textId="77777777" w:rsidTr="003F368E">
        <w:trPr>
          <w:cantSplit/>
          <w:trHeight w:val="424"/>
          <w:jc w:val="center"/>
        </w:trPr>
        <w:tc>
          <w:tcPr>
            <w:tcW w:w="943" w:type="dxa"/>
            <w:shd w:val="clear" w:color="auto" w:fill="auto"/>
            <w:tcMar>
              <w:top w:w="0" w:type="dxa"/>
              <w:left w:w="70" w:type="dxa"/>
              <w:bottom w:w="0" w:type="dxa"/>
              <w:right w:w="70" w:type="dxa"/>
            </w:tcMar>
          </w:tcPr>
          <w:p w14:paraId="2D6EEFAA" w14:textId="0930A146" w:rsidR="006C24B5" w:rsidRDefault="006C24B5" w:rsidP="006C24B5">
            <w:pPr>
              <w:pStyle w:val="En-tte"/>
              <w:tabs>
                <w:tab w:val="clear" w:pos="9071"/>
              </w:tabs>
              <w:jc w:val="center"/>
              <w:rPr>
                <w:b/>
                <w:bCs/>
              </w:rPr>
            </w:pPr>
            <w:r w:rsidRPr="007520DF">
              <w:rPr>
                <w:rFonts w:ascii="Calibri" w:hAnsi="Calibri" w:cs="Calibri"/>
                <w:bCs/>
                <w:sz w:val="22"/>
                <w:szCs w:val="22"/>
              </w:rPr>
              <w:t>6</w:t>
            </w:r>
          </w:p>
        </w:tc>
        <w:tc>
          <w:tcPr>
            <w:tcW w:w="7634" w:type="dxa"/>
            <w:shd w:val="clear" w:color="auto" w:fill="auto"/>
            <w:tcMar>
              <w:top w:w="0" w:type="dxa"/>
              <w:left w:w="70" w:type="dxa"/>
              <w:bottom w:w="0" w:type="dxa"/>
              <w:right w:w="70" w:type="dxa"/>
            </w:tcMar>
            <w:vAlign w:val="center"/>
          </w:tcPr>
          <w:p w14:paraId="13ED184A" w14:textId="29A7B9BF" w:rsidR="006C24B5" w:rsidRDefault="006C24B5" w:rsidP="006C24B5">
            <w:pPr>
              <w:tabs>
                <w:tab w:val="left" w:pos="284"/>
              </w:tabs>
              <w:suppressAutoHyphens/>
              <w:autoSpaceDN w:val="0"/>
              <w:jc w:val="both"/>
              <w:textAlignment w:val="baseline"/>
              <w:rPr>
                <w:b/>
                <w:bCs/>
                <w:sz w:val="20"/>
                <w:szCs w:val="20"/>
              </w:rPr>
            </w:pPr>
            <w:r w:rsidRPr="007520DF">
              <w:rPr>
                <w:rFonts w:ascii="Calibri" w:hAnsi="Calibri" w:cs="Calibri"/>
                <w:bCs/>
                <w:color w:val="000000"/>
                <w:sz w:val="22"/>
                <w:szCs w:val="22"/>
              </w:rPr>
              <w:t>Traceur</w:t>
            </w:r>
          </w:p>
        </w:tc>
        <w:tc>
          <w:tcPr>
            <w:tcW w:w="1011" w:type="dxa"/>
            <w:shd w:val="clear" w:color="auto" w:fill="auto"/>
            <w:tcMar>
              <w:top w:w="0" w:type="dxa"/>
              <w:left w:w="70" w:type="dxa"/>
              <w:bottom w:w="0" w:type="dxa"/>
              <w:right w:w="70" w:type="dxa"/>
            </w:tcMar>
            <w:vAlign w:val="center"/>
          </w:tcPr>
          <w:p w14:paraId="09C985F5" w14:textId="51D1888E" w:rsidR="006C24B5" w:rsidRDefault="006C24B5" w:rsidP="006C24B5">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1324CEE4" w14:textId="5AC844EF" w:rsidR="006C24B5" w:rsidRDefault="006C24B5" w:rsidP="006C24B5">
            <w:pPr>
              <w:jc w:val="center"/>
              <w:rPr>
                <w:b/>
                <w:bCs/>
                <w:color w:val="000000"/>
                <w:sz w:val="16"/>
                <w:szCs w:val="16"/>
              </w:rPr>
            </w:pPr>
            <w:r w:rsidRPr="007520DF">
              <w:rPr>
                <w:rFonts w:ascii="Calibri" w:hAnsi="Calibri" w:cs="Calibri"/>
                <w:bCs/>
                <w:color w:val="000000"/>
                <w:sz w:val="22"/>
                <w:szCs w:val="22"/>
              </w:rPr>
              <w:t>5</w:t>
            </w:r>
          </w:p>
        </w:tc>
        <w:tc>
          <w:tcPr>
            <w:tcW w:w="1973" w:type="dxa"/>
          </w:tcPr>
          <w:p w14:paraId="0621ADDD" w14:textId="77777777" w:rsidR="006C24B5" w:rsidRPr="009A28C3" w:rsidRDefault="006C24B5" w:rsidP="006C24B5">
            <w:pPr>
              <w:jc w:val="center"/>
              <w:rPr>
                <w:rFonts w:ascii="Century Gothic" w:hAnsi="Century Gothic"/>
                <w:b/>
                <w:sz w:val="22"/>
                <w:szCs w:val="22"/>
              </w:rPr>
            </w:pPr>
          </w:p>
        </w:tc>
        <w:tc>
          <w:tcPr>
            <w:tcW w:w="2083" w:type="dxa"/>
          </w:tcPr>
          <w:p w14:paraId="5517B121" w14:textId="77777777" w:rsidR="006C24B5" w:rsidRPr="009A28C3" w:rsidRDefault="006C24B5" w:rsidP="006C24B5">
            <w:pPr>
              <w:jc w:val="center"/>
              <w:rPr>
                <w:rFonts w:ascii="Century Gothic" w:hAnsi="Century Gothic"/>
                <w:b/>
                <w:sz w:val="22"/>
                <w:szCs w:val="22"/>
              </w:rPr>
            </w:pPr>
          </w:p>
        </w:tc>
      </w:tr>
      <w:tr w:rsidR="006C24B5" w:rsidRPr="006313F0" w14:paraId="6CDD5625" w14:textId="77777777" w:rsidTr="003F368E">
        <w:trPr>
          <w:cantSplit/>
          <w:trHeight w:val="424"/>
          <w:jc w:val="center"/>
        </w:trPr>
        <w:tc>
          <w:tcPr>
            <w:tcW w:w="943" w:type="dxa"/>
            <w:shd w:val="clear" w:color="auto" w:fill="auto"/>
            <w:tcMar>
              <w:top w:w="0" w:type="dxa"/>
              <w:left w:w="70" w:type="dxa"/>
              <w:bottom w:w="0" w:type="dxa"/>
              <w:right w:w="70" w:type="dxa"/>
            </w:tcMar>
          </w:tcPr>
          <w:p w14:paraId="5C6EF710" w14:textId="228D9A86" w:rsidR="006C24B5" w:rsidRDefault="006C24B5" w:rsidP="006C24B5">
            <w:pPr>
              <w:pStyle w:val="En-tte"/>
              <w:tabs>
                <w:tab w:val="clear" w:pos="9071"/>
              </w:tabs>
              <w:jc w:val="center"/>
              <w:rPr>
                <w:b/>
                <w:bCs/>
              </w:rPr>
            </w:pPr>
            <w:r w:rsidRPr="007520DF">
              <w:rPr>
                <w:rFonts w:ascii="Calibri" w:hAnsi="Calibri" w:cs="Calibri"/>
                <w:bCs/>
                <w:sz w:val="22"/>
                <w:szCs w:val="22"/>
              </w:rPr>
              <w:t>7</w:t>
            </w:r>
          </w:p>
        </w:tc>
        <w:tc>
          <w:tcPr>
            <w:tcW w:w="7634" w:type="dxa"/>
            <w:shd w:val="clear" w:color="auto" w:fill="auto"/>
            <w:tcMar>
              <w:top w:w="0" w:type="dxa"/>
              <w:left w:w="70" w:type="dxa"/>
              <w:bottom w:w="0" w:type="dxa"/>
              <w:right w:w="70" w:type="dxa"/>
            </w:tcMar>
          </w:tcPr>
          <w:p w14:paraId="280914A7" w14:textId="2D6DBAC2" w:rsidR="006C24B5" w:rsidRDefault="006C24B5" w:rsidP="006C24B5">
            <w:pPr>
              <w:tabs>
                <w:tab w:val="left" w:pos="284"/>
              </w:tabs>
              <w:suppressAutoHyphens/>
              <w:autoSpaceDN w:val="0"/>
              <w:jc w:val="both"/>
              <w:textAlignment w:val="baseline"/>
              <w:rPr>
                <w:b/>
                <w:bCs/>
                <w:sz w:val="20"/>
                <w:szCs w:val="20"/>
              </w:rPr>
            </w:pPr>
            <w:r w:rsidRPr="007520DF">
              <w:rPr>
                <w:rFonts w:ascii="Calibri" w:hAnsi="Calibri" w:cs="Calibri"/>
                <w:bCs/>
                <w:sz w:val="22"/>
                <w:szCs w:val="22"/>
              </w:rPr>
              <w:t>Coupeuse de plans</w:t>
            </w:r>
          </w:p>
        </w:tc>
        <w:tc>
          <w:tcPr>
            <w:tcW w:w="1011" w:type="dxa"/>
            <w:shd w:val="clear" w:color="auto" w:fill="auto"/>
            <w:tcMar>
              <w:top w:w="0" w:type="dxa"/>
              <w:left w:w="70" w:type="dxa"/>
              <w:bottom w:w="0" w:type="dxa"/>
              <w:right w:w="70" w:type="dxa"/>
            </w:tcMar>
            <w:vAlign w:val="center"/>
          </w:tcPr>
          <w:p w14:paraId="7F6A1D76" w14:textId="6C2315E1" w:rsidR="006C24B5" w:rsidRDefault="006C24B5" w:rsidP="006C24B5">
            <w:pPr>
              <w:jc w:val="center"/>
              <w:rPr>
                <w:rFonts w:ascii="Century Gothic" w:hAnsi="Century Gothic"/>
                <w:b/>
                <w:sz w:val="22"/>
                <w:szCs w:val="22"/>
              </w:rPr>
            </w:pPr>
            <w:r>
              <w:rPr>
                <w:rFonts w:ascii="Century Gothic" w:hAnsi="Century Gothic"/>
                <w:b/>
                <w:sz w:val="22"/>
                <w:szCs w:val="22"/>
              </w:rPr>
              <w:t>U</w:t>
            </w:r>
          </w:p>
        </w:tc>
        <w:tc>
          <w:tcPr>
            <w:tcW w:w="1098" w:type="dxa"/>
          </w:tcPr>
          <w:p w14:paraId="24F92D0F" w14:textId="50095BF7" w:rsidR="006C24B5" w:rsidRDefault="006C24B5" w:rsidP="006C24B5">
            <w:pPr>
              <w:jc w:val="center"/>
              <w:rPr>
                <w:b/>
                <w:bCs/>
                <w:color w:val="000000"/>
                <w:sz w:val="16"/>
                <w:szCs w:val="16"/>
              </w:rPr>
            </w:pPr>
            <w:r w:rsidRPr="007520DF">
              <w:rPr>
                <w:rFonts w:ascii="Calibri" w:hAnsi="Calibri" w:cs="Calibri"/>
                <w:bCs/>
                <w:color w:val="000000"/>
                <w:sz w:val="22"/>
                <w:szCs w:val="22"/>
              </w:rPr>
              <w:t>2</w:t>
            </w:r>
          </w:p>
        </w:tc>
        <w:tc>
          <w:tcPr>
            <w:tcW w:w="1973" w:type="dxa"/>
          </w:tcPr>
          <w:p w14:paraId="06424F3A" w14:textId="77777777" w:rsidR="006C24B5" w:rsidRPr="009A28C3" w:rsidRDefault="006C24B5" w:rsidP="006C24B5">
            <w:pPr>
              <w:jc w:val="center"/>
              <w:rPr>
                <w:rFonts w:ascii="Century Gothic" w:hAnsi="Century Gothic"/>
                <w:b/>
                <w:sz w:val="22"/>
                <w:szCs w:val="22"/>
              </w:rPr>
            </w:pPr>
          </w:p>
        </w:tc>
        <w:tc>
          <w:tcPr>
            <w:tcW w:w="2083" w:type="dxa"/>
          </w:tcPr>
          <w:p w14:paraId="38E60F14" w14:textId="77777777" w:rsidR="006C24B5" w:rsidRPr="009A28C3" w:rsidRDefault="006C24B5" w:rsidP="006C24B5">
            <w:pPr>
              <w:jc w:val="center"/>
              <w:rPr>
                <w:rFonts w:ascii="Century Gothic" w:hAnsi="Century Gothic"/>
                <w:b/>
                <w:sz w:val="22"/>
                <w:szCs w:val="22"/>
              </w:rPr>
            </w:pPr>
          </w:p>
        </w:tc>
      </w:tr>
      <w:tr w:rsidR="006C24B5" w:rsidRPr="006313F0" w14:paraId="1CFC8C95" w14:textId="77777777" w:rsidTr="003F368E">
        <w:trPr>
          <w:cantSplit/>
          <w:trHeight w:val="424"/>
          <w:jc w:val="center"/>
        </w:trPr>
        <w:tc>
          <w:tcPr>
            <w:tcW w:w="943" w:type="dxa"/>
            <w:shd w:val="clear" w:color="auto" w:fill="auto"/>
            <w:tcMar>
              <w:top w:w="0" w:type="dxa"/>
              <w:left w:w="70" w:type="dxa"/>
              <w:bottom w:w="0" w:type="dxa"/>
              <w:right w:w="70" w:type="dxa"/>
            </w:tcMar>
          </w:tcPr>
          <w:p w14:paraId="5BFA61CB" w14:textId="65A2612B" w:rsidR="006C24B5" w:rsidRDefault="006C24B5" w:rsidP="006C24B5">
            <w:pPr>
              <w:pStyle w:val="En-tte"/>
              <w:tabs>
                <w:tab w:val="clear" w:pos="9071"/>
              </w:tabs>
              <w:jc w:val="center"/>
              <w:rPr>
                <w:b/>
                <w:bCs/>
              </w:rPr>
            </w:pPr>
            <w:r w:rsidRPr="007520DF">
              <w:rPr>
                <w:rFonts w:ascii="Calibri" w:hAnsi="Calibri" w:cs="Calibri"/>
                <w:bCs/>
                <w:sz w:val="22"/>
                <w:szCs w:val="22"/>
              </w:rPr>
              <w:t>8</w:t>
            </w:r>
          </w:p>
        </w:tc>
        <w:tc>
          <w:tcPr>
            <w:tcW w:w="7634" w:type="dxa"/>
            <w:shd w:val="clear" w:color="auto" w:fill="auto"/>
            <w:tcMar>
              <w:top w:w="0" w:type="dxa"/>
              <w:left w:w="70" w:type="dxa"/>
              <w:bottom w:w="0" w:type="dxa"/>
              <w:right w:w="70" w:type="dxa"/>
            </w:tcMar>
          </w:tcPr>
          <w:p w14:paraId="2F869924" w14:textId="21768D68" w:rsidR="006C24B5" w:rsidRDefault="006C24B5" w:rsidP="006C24B5">
            <w:pPr>
              <w:tabs>
                <w:tab w:val="left" w:pos="284"/>
              </w:tabs>
              <w:suppressAutoHyphens/>
              <w:autoSpaceDN w:val="0"/>
              <w:jc w:val="both"/>
              <w:textAlignment w:val="baseline"/>
              <w:rPr>
                <w:b/>
                <w:bCs/>
                <w:sz w:val="20"/>
                <w:szCs w:val="20"/>
              </w:rPr>
            </w:pPr>
            <w:r w:rsidRPr="007520DF">
              <w:rPr>
                <w:rFonts w:ascii="Calibri" w:hAnsi="Calibri" w:cs="Calibri"/>
                <w:bCs/>
                <w:sz w:val="22"/>
                <w:szCs w:val="22"/>
              </w:rPr>
              <w:t>Imprimante numérique d’épreuvage</w:t>
            </w:r>
          </w:p>
        </w:tc>
        <w:tc>
          <w:tcPr>
            <w:tcW w:w="1011" w:type="dxa"/>
            <w:shd w:val="clear" w:color="auto" w:fill="auto"/>
            <w:tcMar>
              <w:top w:w="0" w:type="dxa"/>
              <w:left w:w="70" w:type="dxa"/>
              <w:bottom w:w="0" w:type="dxa"/>
              <w:right w:w="70" w:type="dxa"/>
            </w:tcMar>
            <w:vAlign w:val="center"/>
          </w:tcPr>
          <w:p w14:paraId="59ADBF3C" w14:textId="4F1C51A2" w:rsidR="006C24B5" w:rsidRDefault="006C24B5" w:rsidP="006C24B5">
            <w:pPr>
              <w:jc w:val="center"/>
              <w:rPr>
                <w:rFonts w:ascii="Century Gothic" w:hAnsi="Century Gothic"/>
                <w:b/>
                <w:sz w:val="22"/>
                <w:szCs w:val="22"/>
              </w:rPr>
            </w:pPr>
            <w:r>
              <w:rPr>
                <w:rFonts w:ascii="Century Gothic" w:hAnsi="Century Gothic"/>
                <w:b/>
                <w:sz w:val="22"/>
                <w:szCs w:val="22"/>
              </w:rPr>
              <w:t xml:space="preserve"> U</w:t>
            </w:r>
          </w:p>
        </w:tc>
        <w:tc>
          <w:tcPr>
            <w:tcW w:w="1098" w:type="dxa"/>
          </w:tcPr>
          <w:p w14:paraId="798E53BC" w14:textId="15FCEF3A" w:rsidR="006C24B5" w:rsidRDefault="00DA7949" w:rsidP="006C24B5">
            <w:pPr>
              <w:jc w:val="center"/>
              <w:rPr>
                <w:b/>
                <w:bCs/>
                <w:color w:val="000000"/>
                <w:sz w:val="16"/>
                <w:szCs w:val="16"/>
              </w:rPr>
            </w:pPr>
            <w:r>
              <w:rPr>
                <w:rFonts w:ascii="Calibri" w:hAnsi="Calibri" w:cs="Calibri"/>
                <w:bCs/>
                <w:color w:val="000000"/>
                <w:sz w:val="22"/>
                <w:szCs w:val="22"/>
              </w:rPr>
              <w:t>2</w:t>
            </w:r>
          </w:p>
        </w:tc>
        <w:tc>
          <w:tcPr>
            <w:tcW w:w="1973" w:type="dxa"/>
          </w:tcPr>
          <w:p w14:paraId="642F4590" w14:textId="77777777" w:rsidR="006C24B5" w:rsidRPr="009A28C3" w:rsidRDefault="006C24B5" w:rsidP="006C24B5">
            <w:pPr>
              <w:jc w:val="center"/>
              <w:rPr>
                <w:rFonts w:ascii="Century Gothic" w:hAnsi="Century Gothic"/>
                <w:b/>
                <w:sz w:val="22"/>
                <w:szCs w:val="22"/>
              </w:rPr>
            </w:pPr>
          </w:p>
        </w:tc>
        <w:tc>
          <w:tcPr>
            <w:tcW w:w="2083" w:type="dxa"/>
          </w:tcPr>
          <w:p w14:paraId="048C7F4E" w14:textId="77777777" w:rsidR="006C24B5" w:rsidRPr="009A28C3" w:rsidRDefault="006C24B5" w:rsidP="006C24B5">
            <w:pPr>
              <w:jc w:val="center"/>
              <w:rPr>
                <w:rFonts w:ascii="Century Gothic" w:hAnsi="Century Gothic"/>
                <w:b/>
                <w:sz w:val="22"/>
                <w:szCs w:val="22"/>
              </w:rPr>
            </w:pPr>
          </w:p>
        </w:tc>
      </w:tr>
      <w:tr w:rsidR="006C24B5" w:rsidRPr="006313F0" w14:paraId="756E56AA" w14:textId="77777777" w:rsidTr="003F368E">
        <w:trPr>
          <w:cantSplit/>
          <w:trHeight w:val="424"/>
          <w:jc w:val="center"/>
        </w:trPr>
        <w:tc>
          <w:tcPr>
            <w:tcW w:w="943" w:type="dxa"/>
            <w:shd w:val="clear" w:color="auto" w:fill="auto"/>
            <w:tcMar>
              <w:top w:w="0" w:type="dxa"/>
              <w:left w:w="70" w:type="dxa"/>
              <w:bottom w:w="0" w:type="dxa"/>
              <w:right w:w="70" w:type="dxa"/>
            </w:tcMar>
          </w:tcPr>
          <w:p w14:paraId="79669391" w14:textId="5C1BA001" w:rsidR="006C24B5" w:rsidRDefault="006C24B5" w:rsidP="006C24B5">
            <w:pPr>
              <w:pStyle w:val="En-tte"/>
              <w:tabs>
                <w:tab w:val="clear" w:pos="9071"/>
              </w:tabs>
              <w:jc w:val="center"/>
              <w:rPr>
                <w:b/>
                <w:bCs/>
              </w:rPr>
            </w:pPr>
            <w:r w:rsidRPr="007520DF">
              <w:rPr>
                <w:rFonts w:ascii="Calibri" w:hAnsi="Calibri" w:cs="Calibri"/>
                <w:bCs/>
                <w:sz w:val="22"/>
                <w:szCs w:val="22"/>
              </w:rPr>
              <w:t>9</w:t>
            </w:r>
          </w:p>
        </w:tc>
        <w:tc>
          <w:tcPr>
            <w:tcW w:w="7634" w:type="dxa"/>
            <w:shd w:val="clear" w:color="auto" w:fill="auto"/>
            <w:tcMar>
              <w:top w:w="0" w:type="dxa"/>
              <w:left w:w="70" w:type="dxa"/>
              <w:bottom w:w="0" w:type="dxa"/>
              <w:right w:w="70" w:type="dxa"/>
            </w:tcMar>
          </w:tcPr>
          <w:p w14:paraId="6F380E52" w14:textId="2AD61C4F" w:rsidR="006C24B5" w:rsidRDefault="006C24B5" w:rsidP="006C24B5">
            <w:pPr>
              <w:tabs>
                <w:tab w:val="left" w:pos="284"/>
              </w:tabs>
              <w:suppressAutoHyphens/>
              <w:autoSpaceDN w:val="0"/>
              <w:jc w:val="both"/>
              <w:textAlignment w:val="baseline"/>
              <w:rPr>
                <w:b/>
                <w:bCs/>
                <w:sz w:val="20"/>
                <w:szCs w:val="20"/>
              </w:rPr>
            </w:pPr>
            <w:r w:rsidRPr="007520DF">
              <w:rPr>
                <w:rFonts w:ascii="Calibri" w:hAnsi="Calibri" w:cs="Calibri"/>
                <w:bCs/>
                <w:sz w:val="22"/>
                <w:szCs w:val="22"/>
              </w:rPr>
              <w:t xml:space="preserve">Scanner de bureau à défilement </w:t>
            </w:r>
          </w:p>
        </w:tc>
        <w:tc>
          <w:tcPr>
            <w:tcW w:w="1011" w:type="dxa"/>
            <w:shd w:val="clear" w:color="auto" w:fill="auto"/>
            <w:tcMar>
              <w:top w:w="0" w:type="dxa"/>
              <w:left w:w="70" w:type="dxa"/>
              <w:bottom w:w="0" w:type="dxa"/>
              <w:right w:w="70" w:type="dxa"/>
            </w:tcMar>
            <w:vAlign w:val="center"/>
          </w:tcPr>
          <w:p w14:paraId="548A4850" w14:textId="72E7BF57" w:rsidR="006C24B5" w:rsidRDefault="006C24B5" w:rsidP="006C24B5">
            <w:pPr>
              <w:jc w:val="center"/>
              <w:rPr>
                <w:rFonts w:ascii="Century Gothic" w:hAnsi="Century Gothic"/>
                <w:b/>
                <w:sz w:val="22"/>
                <w:szCs w:val="22"/>
              </w:rPr>
            </w:pPr>
            <w:r>
              <w:rPr>
                <w:rFonts w:ascii="Century Gothic" w:hAnsi="Century Gothic"/>
                <w:b/>
                <w:sz w:val="22"/>
                <w:szCs w:val="22"/>
              </w:rPr>
              <w:t xml:space="preserve"> U</w:t>
            </w:r>
          </w:p>
        </w:tc>
        <w:tc>
          <w:tcPr>
            <w:tcW w:w="1098" w:type="dxa"/>
          </w:tcPr>
          <w:p w14:paraId="58050DE3" w14:textId="09027E4A" w:rsidR="006C24B5" w:rsidRDefault="006C24B5" w:rsidP="006C24B5">
            <w:pPr>
              <w:jc w:val="center"/>
              <w:rPr>
                <w:b/>
                <w:bCs/>
                <w:color w:val="000000"/>
                <w:sz w:val="16"/>
                <w:szCs w:val="16"/>
              </w:rPr>
            </w:pPr>
            <w:r w:rsidRPr="007520DF">
              <w:rPr>
                <w:rFonts w:ascii="Calibri" w:hAnsi="Calibri" w:cs="Calibri"/>
                <w:bCs/>
                <w:color w:val="000000"/>
                <w:sz w:val="22"/>
                <w:szCs w:val="22"/>
              </w:rPr>
              <w:t>25</w:t>
            </w:r>
          </w:p>
        </w:tc>
        <w:tc>
          <w:tcPr>
            <w:tcW w:w="1973" w:type="dxa"/>
          </w:tcPr>
          <w:p w14:paraId="54F29BB9" w14:textId="77777777" w:rsidR="006C24B5" w:rsidRPr="009A28C3" w:rsidRDefault="006C24B5" w:rsidP="006C24B5">
            <w:pPr>
              <w:jc w:val="center"/>
              <w:rPr>
                <w:rFonts w:ascii="Century Gothic" w:hAnsi="Century Gothic"/>
                <w:b/>
                <w:sz w:val="22"/>
                <w:szCs w:val="22"/>
              </w:rPr>
            </w:pPr>
          </w:p>
        </w:tc>
        <w:tc>
          <w:tcPr>
            <w:tcW w:w="2083" w:type="dxa"/>
          </w:tcPr>
          <w:p w14:paraId="7A4CF560" w14:textId="77777777" w:rsidR="006C24B5" w:rsidRPr="009A28C3" w:rsidRDefault="006C24B5" w:rsidP="006C24B5">
            <w:pPr>
              <w:jc w:val="center"/>
              <w:rPr>
                <w:rFonts w:ascii="Century Gothic" w:hAnsi="Century Gothic"/>
                <w:b/>
                <w:sz w:val="22"/>
                <w:szCs w:val="22"/>
              </w:rPr>
            </w:pPr>
          </w:p>
        </w:tc>
      </w:tr>
      <w:tr w:rsidR="006C24B5" w:rsidRPr="006313F0" w14:paraId="4FFA649A" w14:textId="77777777" w:rsidTr="003F368E">
        <w:trPr>
          <w:cantSplit/>
          <w:trHeight w:val="424"/>
          <w:jc w:val="center"/>
        </w:trPr>
        <w:tc>
          <w:tcPr>
            <w:tcW w:w="943" w:type="dxa"/>
            <w:shd w:val="clear" w:color="auto" w:fill="auto"/>
            <w:tcMar>
              <w:top w:w="0" w:type="dxa"/>
              <w:left w:w="70" w:type="dxa"/>
              <w:bottom w:w="0" w:type="dxa"/>
              <w:right w:w="70" w:type="dxa"/>
            </w:tcMar>
          </w:tcPr>
          <w:p w14:paraId="3253E72E" w14:textId="1BF955EA" w:rsidR="006C24B5" w:rsidRPr="007520DF" w:rsidRDefault="006C24B5" w:rsidP="006C24B5">
            <w:pPr>
              <w:pStyle w:val="En-tte"/>
              <w:tabs>
                <w:tab w:val="clear" w:pos="9071"/>
              </w:tabs>
              <w:jc w:val="center"/>
              <w:rPr>
                <w:rFonts w:ascii="Calibri" w:hAnsi="Calibri" w:cs="Calibri"/>
                <w:bCs/>
                <w:sz w:val="22"/>
                <w:szCs w:val="22"/>
              </w:rPr>
            </w:pPr>
            <w:r w:rsidRPr="007520DF">
              <w:rPr>
                <w:rFonts w:ascii="Calibri" w:hAnsi="Calibri" w:cs="Calibri"/>
                <w:bCs/>
                <w:sz w:val="22"/>
                <w:szCs w:val="22"/>
              </w:rPr>
              <w:t>10</w:t>
            </w:r>
          </w:p>
        </w:tc>
        <w:tc>
          <w:tcPr>
            <w:tcW w:w="7634" w:type="dxa"/>
            <w:shd w:val="clear" w:color="auto" w:fill="auto"/>
            <w:tcMar>
              <w:top w:w="0" w:type="dxa"/>
              <w:left w:w="70" w:type="dxa"/>
              <w:bottom w:w="0" w:type="dxa"/>
              <w:right w:w="70" w:type="dxa"/>
            </w:tcMar>
          </w:tcPr>
          <w:p w14:paraId="57D89D7C" w14:textId="4761C148" w:rsidR="006C24B5" w:rsidRPr="007520DF" w:rsidRDefault="006C24B5" w:rsidP="006C24B5">
            <w:pPr>
              <w:tabs>
                <w:tab w:val="left" w:pos="284"/>
              </w:tabs>
              <w:suppressAutoHyphens/>
              <w:autoSpaceDN w:val="0"/>
              <w:jc w:val="both"/>
              <w:textAlignment w:val="baseline"/>
              <w:rPr>
                <w:rFonts w:ascii="Calibri" w:hAnsi="Calibri" w:cs="Calibri"/>
                <w:bCs/>
                <w:sz w:val="22"/>
                <w:szCs w:val="22"/>
              </w:rPr>
            </w:pPr>
            <w:r w:rsidRPr="007520DF">
              <w:rPr>
                <w:rFonts w:ascii="Calibri" w:hAnsi="Calibri" w:cs="Calibri"/>
                <w:bCs/>
                <w:sz w:val="22"/>
                <w:szCs w:val="22"/>
              </w:rPr>
              <w:t>scanner à plat</w:t>
            </w:r>
          </w:p>
        </w:tc>
        <w:tc>
          <w:tcPr>
            <w:tcW w:w="1011" w:type="dxa"/>
            <w:shd w:val="clear" w:color="auto" w:fill="auto"/>
            <w:tcMar>
              <w:top w:w="0" w:type="dxa"/>
              <w:left w:w="70" w:type="dxa"/>
              <w:bottom w:w="0" w:type="dxa"/>
              <w:right w:w="70" w:type="dxa"/>
            </w:tcMar>
            <w:vAlign w:val="center"/>
          </w:tcPr>
          <w:p w14:paraId="2C1E8CB8" w14:textId="0D63C365" w:rsidR="006C24B5" w:rsidRDefault="006C24B5" w:rsidP="006C24B5">
            <w:pPr>
              <w:jc w:val="center"/>
              <w:rPr>
                <w:rFonts w:ascii="Century Gothic" w:hAnsi="Century Gothic"/>
                <w:b/>
                <w:sz w:val="22"/>
                <w:szCs w:val="22"/>
              </w:rPr>
            </w:pPr>
            <w:r>
              <w:rPr>
                <w:rFonts w:ascii="Century Gothic" w:hAnsi="Century Gothic"/>
                <w:b/>
                <w:sz w:val="22"/>
                <w:szCs w:val="22"/>
              </w:rPr>
              <w:t>U</w:t>
            </w:r>
          </w:p>
        </w:tc>
        <w:tc>
          <w:tcPr>
            <w:tcW w:w="1098" w:type="dxa"/>
          </w:tcPr>
          <w:p w14:paraId="2B092D30" w14:textId="3FB39D9F" w:rsidR="006C24B5" w:rsidRDefault="006C24B5" w:rsidP="006C24B5">
            <w:pPr>
              <w:jc w:val="center"/>
              <w:rPr>
                <w:b/>
                <w:bCs/>
                <w:color w:val="000000"/>
                <w:sz w:val="16"/>
                <w:szCs w:val="16"/>
              </w:rPr>
            </w:pPr>
            <w:r w:rsidRPr="007520DF">
              <w:rPr>
                <w:rFonts w:ascii="Calibri" w:hAnsi="Calibri" w:cs="Calibri"/>
                <w:bCs/>
                <w:color w:val="000000"/>
                <w:sz w:val="22"/>
                <w:szCs w:val="22"/>
              </w:rPr>
              <w:t>20</w:t>
            </w:r>
          </w:p>
        </w:tc>
        <w:tc>
          <w:tcPr>
            <w:tcW w:w="1973" w:type="dxa"/>
          </w:tcPr>
          <w:p w14:paraId="1A1742B6" w14:textId="77777777" w:rsidR="006C24B5" w:rsidRPr="009A28C3" w:rsidRDefault="006C24B5" w:rsidP="006C24B5">
            <w:pPr>
              <w:jc w:val="center"/>
              <w:rPr>
                <w:rFonts w:ascii="Century Gothic" w:hAnsi="Century Gothic"/>
                <w:b/>
                <w:sz w:val="22"/>
                <w:szCs w:val="22"/>
              </w:rPr>
            </w:pPr>
          </w:p>
        </w:tc>
        <w:tc>
          <w:tcPr>
            <w:tcW w:w="2083" w:type="dxa"/>
          </w:tcPr>
          <w:p w14:paraId="09670368" w14:textId="77777777" w:rsidR="006C24B5" w:rsidRPr="009A28C3" w:rsidRDefault="006C24B5" w:rsidP="006C24B5">
            <w:pPr>
              <w:jc w:val="center"/>
              <w:rPr>
                <w:rFonts w:ascii="Century Gothic" w:hAnsi="Century Gothic"/>
                <w:b/>
                <w:sz w:val="22"/>
                <w:szCs w:val="22"/>
              </w:rPr>
            </w:pPr>
          </w:p>
        </w:tc>
      </w:tr>
      <w:tr w:rsidR="006C24B5" w:rsidRPr="006313F0" w14:paraId="4B5F6CC6" w14:textId="77777777" w:rsidTr="006C24B5">
        <w:trPr>
          <w:cantSplit/>
          <w:trHeight w:val="359"/>
          <w:jc w:val="center"/>
        </w:trPr>
        <w:tc>
          <w:tcPr>
            <w:tcW w:w="12659" w:type="dxa"/>
            <w:gridSpan w:val="5"/>
            <w:shd w:val="clear" w:color="auto" w:fill="auto"/>
            <w:tcMar>
              <w:top w:w="0" w:type="dxa"/>
              <w:left w:w="70" w:type="dxa"/>
              <w:bottom w:w="0" w:type="dxa"/>
              <w:right w:w="70" w:type="dxa"/>
            </w:tcMar>
            <w:vAlign w:val="center"/>
          </w:tcPr>
          <w:p w14:paraId="7F76C22A" w14:textId="77777777" w:rsidR="006C24B5" w:rsidRPr="009A28C3" w:rsidRDefault="006C24B5" w:rsidP="006C24B5">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0A03B5BB" w14:textId="77777777" w:rsidR="006C24B5" w:rsidRPr="009A28C3" w:rsidRDefault="006C24B5" w:rsidP="006C24B5">
            <w:pPr>
              <w:spacing w:before="240" w:after="240"/>
              <w:jc w:val="center"/>
              <w:rPr>
                <w:rFonts w:ascii="Century Gothic" w:hAnsi="Century Gothic"/>
                <w:b/>
                <w:sz w:val="22"/>
                <w:szCs w:val="22"/>
              </w:rPr>
            </w:pPr>
          </w:p>
        </w:tc>
      </w:tr>
      <w:tr w:rsidR="006C24B5" w:rsidRPr="006313F0" w14:paraId="5EF6A2BF"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26DCB75B" w14:textId="77777777" w:rsidR="006C24B5" w:rsidRPr="009A28C3" w:rsidRDefault="006C24B5" w:rsidP="006C24B5">
            <w:pPr>
              <w:spacing w:before="240" w:after="240"/>
              <w:rPr>
                <w:rFonts w:ascii="Century Gothic" w:hAnsi="Century Gothic"/>
                <w:b/>
                <w:sz w:val="28"/>
                <w:szCs w:val="22"/>
              </w:rPr>
            </w:pPr>
            <w:r w:rsidRPr="009A28C3">
              <w:rPr>
                <w:rFonts w:ascii="Century Gothic" w:hAnsi="Century Gothic"/>
                <w:b/>
                <w:sz w:val="28"/>
                <w:szCs w:val="22"/>
              </w:rPr>
              <w:lastRenderedPageBreak/>
              <w:t>TOTAL DE LA TVA (TAUX %)</w:t>
            </w:r>
          </w:p>
        </w:tc>
        <w:tc>
          <w:tcPr>
            <w:tcW w:w="2083" w:type="dxa"/>
          </w:tcPr>
          <w:p w14:paraId="7C72E636" w14:textId="77777777" w:rsidR="006C24B5" w:rsidRPr="009A28C3" w:rsidRDefault="006C24B5" w:rsidP="006C24B5">
            <w:pPr>
              <w:spacing w:before="240" w:after="240"/>
              <w:jc w:val="center"/>
              <w:rPr>
                <w:rFonts w:ascii="Century Gothic" w:hAnsi="Century Gothic"/>
                <w:b/>
                <w:sz w:val="22"/>
                <w:szCs w:val="22"/>
              </w:rPr>
            </w:pPr>
          </w:p>
        </w:tc>
      </w:tr>
      <w:tr w:rsidR="006C24B5" w:rsidRPr="0058140F" w14:paraId="3BF4842C"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36CE606A" w14:textId="77777777" w:rsidR="006C24B5" w:rsidRPr="009A28C3" w:rsidRDefault="006C24B5" w:rsidP="006C24B5">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265592FC" w14:textId="77777777" w:rsidR="006C24B5" w:rsidRPr="009A28C3" w:rsidRDefault="006C24B5" w:rsidP="006C24B5">
            <w:pPr>
              <w:spacing w:before="240" w:after="240"/>
              <w:jc w:val="center"/>
              <w:rPr>
                <w:rFonts w:ascii="Century Gothic" w:hAnsi="Century Gothic"/>
                <w:b/>
                <w:sz w:val="22"/>
                <w:szCs w:val="22"/>
              </w:rPr>
            </w:pPr>
          </w:p>
        </w:tc>
      </w:tr>
    </w:tbl>
    <w:p w14:paraId="2E7F4F6C" w14:textId="77777777" w:rsidR="006C24B5" w:rsidRPr="00BD2406" w:rsidRDefault="006C24B5" w:rsidP="006C24B5">
      <w:pPr>
        <w:ind w:left="-567"/>
        <w:jc w:val="center"/>
        <w:rPr>
          <w:b/>
          <w:bCs/>
          <w:u w:val="single"/>
        </w:rPr>
      </w:pPr>
    </w:p>
    <w:p w14:paraId="6516A7FE" w14:textId="77777777" w:rsidR="006C24B5" w:rsidRDefault="006C24B5" w:rsidP="006C24B5">
      <w:pPr>
        <w:autoSpaceDE w:val="0"/>
        <w:autoSpaceDN w:val="0"/>
        <w:adjustRightInd w:val="0"/>
      </w:pPr>
    </w:p>
    <w:p w14:paraId="3137993C" w14:textId="77777777" w:rsidR="006C24B5" w:rsidRPr="0064326E" w:rsidRDefault="006C24B5" w:rsidP="006C24B5">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FE6418" w14:textId="77777777" w:rsidR="006C24B5" w:rsidRPr="0064326E" w:rsidRDefault="006C24B5" w:rsidP="006C24B5">
      <w:pPr>
        <w:rPr>
          <w:b/>
          <w:bCs/>
          <w:sz w:val="18"/>
          <w:szCs w:val="22"/>
        </w:rPr>
      </w:pPr>
    </w:p>
    <w:p w14:paraId="0652C9A2" w14:textId="77777777" w:rsidR="006C24B5" w:rsidRDefault="006C24B5" w:rsidP="006C24B5">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310E0852" w14:textId="77777777" w:rsidR="006C24B5" w:rsidRDefault="006C24B5" w:rsidP="006C24B5">
      <w:pPr>
        <w:jc w:val="right"/>
        <w:rPr>
          <w:b/>
          <w:bCs/>
          <w:kern w:val="36"/>
          <w:sz w:val="22"/>
          <w:szCs w:val="22"/>
        </w:rPr>
      </w:pPr>
    </w:p>
    <w:p w14:paraId="0261FBAC" w14:textId="77777777" w:rsidR="006C24B5" w:rsidRDefault="006C24B5" w:rsidP="006C24B5">
      <w:pPr>
        <w:tabs>
          <w:tab w:val="left" w:pos="6374"/>
          <w:tab w:val="center" w:pos="7285"/>
        </w:tabs>
        <w:rPr>
          <w:b/>
          <w:bCs/>
          <w:u w:val="single"/>
        </w:rPr>
      </w:pPr>
      <w:r>
        <w:rPr>
          <w:b/>
          <w:bCs/>
          <w:kern w:val="36"/>
          <w:sz w:val="22"/>
          <w:szCs w:val="22"/>
        </w:rPr>
        <w:t xml:space="preserve">                                                                                    </w:t>
      </w:r>
      <w:r w:rsidRPr="009A28C3">
        <w:rPr>
          <w:rFonts w:ascii="Century Gothic" w:hAnsi="Century Gothic"/>
          <w:b/>
          <w:sz w:val="28"/>
          <w:szCs w:val="22"/>
        </w:rPr>
        <w:t>Signature et cachet du concurrent</w:t>
      </w:r>
    </w:p>
    <w:p w14:paraId="0400ACB6" w14:textId="77777777" w:rsidR="006C24B5" w:rsidRDefault="006C24B5" w:rsidP="006C24B5">
      <w:pPr>
        <w:jc w:val="center"/>
        <w:rPr>
          <w:b/>
          <w:bCs/>
          <w:u w:val="single"/>
        </w:rPr>
      </w:pPr>
    </w:p>
    <w:p w14:paraId="6D2755F7" w14:textId="4388034F" w:rsidR="009E6809" w:rsidRDefault="009E6809" w:rsidP="0006553C">
      <w:pPr>
        <w:jc w:val="center"/>
        <w:rPr>
          <w:b/>
          <w:bCs/>
          <w:u w:val="single"/>
        </w:rPr>
      </w:pPr>
    </w:p>
    <w:p w14:paraId="6C964C6D" w14:textId="66F14904" w:rsidR="009E6809" w:rsidRDefault="009E6809" w:rsidP="0006553C">
      <w:pPr>
        <w:jc w:val="center"/>
        <w:rPr>
          <w:b/>
          <w:bCs/>
          <w:u w:val="single"/>
        </w:rPr>
      </w:pPr>
    </w:p>
    <w:p w14:paraId="518B1C08" w14:textId="4D12618B" w:rsidR="009E6809" w:rsidRDefault="009E6809" w:rsidP="0006553C">
      <w:pPr>
        <w:jc w:val="center"/>
        <w:rPr>
          <w:b/>
          <w:bCs/>
          <w:u w:val="single"/>
        </w:rPr>
      </w:pPr>
    </w:p>
    <w:p w14:paraId="494AD243" w14:textId="77777777" w:rsidR="006C24B5" w:rsidRDefault="006C24B5" w:rsidP="0006553C">
      <w:pPr>
        <w:jc w:val="center"/>
        <w:rPr>
          <w:b/>
          <w:bCs/>
          <w:u w:val="single"/>
        </w:rPr>
        <w:sectPr w:rsidR="006C24B5" w:rsidSect="006C24B5">
          <w:pgSz w:w="16838" w:h="11906" w:orient="landscape"/>
          <w:pgMar w:top="851" w:right="1134" w:bottom="851" w:left="1134" w:header="709" w:footer="709" w:gutter="0"/>
          <w:cols w:space="708"/>
          <w:docGrid w:linePitch="360"/>
        </w:sectPr>
      </w:pPr>
    </w:p>
    <w:p w14:paraId="1610CBF1" w14:textId="6E7D143E" w:rsidR="005E1587" w:rsidRDefault="005E1587" w:rsidP="005E1587">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lastRenderedPageBreak/>
        <w:t>LOT n°8</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Pr>
          <w:rFonts w:ascii="Century Gothic" w:hAnsi="Century Gothic"/>
          <w:b/>
          <w:color w:val="0070C0"/>
          <w:sz w:val="22"/>
          <w:szCs w:val="22"/>
        </w:rPr>
        <w:t>Projection</w:t>
      </w:r>
    </w:p>
    <w:p w14:paraId="1C6A9F51" w14:textId="77777777" w:rsidR="005E1587" w:rsidRPr="00F02EDE" w:rsidRDefault="005E1587" w:rsidP="005E1587">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16EB4F3" w14:textId="77777777" w:rsidR="005E1587" w:rsidRPr="00F02EDE" w:rsidRDefault="005E1587" w:rsidP="005E1587">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F20B5E7" w14:textId="77777777" w:rsidR="005E1587" w:rsidRPr="00F02EDE" w:rsidRDefault="005E1587" w:rsidP="005E1587">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4EF40C6" w14:textId="77777777" w:rsidR="005E1587" w:rsidRPr="00F02EDE" w:rsidRDefault="005E1587" w:rsidP="005E1587">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F7E89C8" w14:textId="4C4EFB5F" w:rsidR="005E1587" w:rsidRPr="005E1587" w:rsidRDefault="005E1587" w:rsidP="005E1587">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1D6C95CC" w14:textId="77777777" w:rsidR="005E1587" w:rsidRDefault="005E1587" w:rsidP="005E1587">
      <w:pPr>
        <w:tabs>
          <w:tab w:val="left" w:pos="284"/>
        </w:tabs>
        <w:suppressAutoHyphens/>
        <w:autoSpaceDN w:val="0"/>
        <w:jc w:val="both"/>
        <w:textAlignment w:val="baseline"/>
        <w:rPr>
          <w:rFonts w:ascii="Century Gothic" w:hAnsi="Century Gothic"/>
          <w:b/>
          <w:color w:val="0070C0"/>
          <w:sz w:val="22"/>
          <w:szCs w:val="22"/>
        </w:rPr>
      </w:pPr>
    </w:p>
    <w:tbl>
      <w:tblPr>
        <w:tblW w:w="10769" w:type="dxa"/>
        <w:jc w:val="right"/>
        <w:tblLayout w:type="fixed"/>
        <w:tblCellMar>
          <w:left w:w="70" w:type="dxa"/>
          <w:right w:w="70" w:type="dxa"/>
        </w:tblCellMar>
        <w:tblLook w:val="0000" w:firstRow="0" w:lastRow="0" w:firstColumn="0" w:lastColumn="0" w:noHBand="0" w:noVBand="0"/>
      </w:tblPr>
      <w:tblGrid>
        <w:gridCol w:w="846"/>
        <w:gridCol w:w="6662"/>
        <w:gridCol w:w="1701"/>
        <w:gridCol w:w="1560"/>
      </w:tblGrid>
      <w:tr w:rsidR="005E1587" w:rsidRPr="00D6523D" w14:paraId="418AA35A" w14:textId="36B84B54" w:rsidTr="005E1587">
        <w:trPr>
          <w:trHeight w:val="782"/>
          <w:tblHeader/>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69BB8441"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Item N°</w:t>
            </w:r>
          </w:p>
        </w:tc>
        <w:tc>
          <w:tcPr>
            <w:tcW w:w="6662" w:type="dxa"/>
            <w:tcBorders>
              <w:top w:val="single" w:sz="4" w:space="0" w:color="auto"/>
              <w:left w:val="nil"/>
              <w:bottom w:val="single" w:sz="4" w:space="0" w:color="auto"/>
              <w:right w:val="single" w:sz="4" w:space="0" w:color="auto"/>
            </w:tcBorders>
            <w:vAlign w:val="center"/>
          </w:tcPr>
          <w:p w14:paraId="59CDA6F3"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28AF13CF" w14:textId="662B916F"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18"/>
                <w:szCs w:val="18"/>
                <w:lang w:eastAsia="en-US" w:bidi="ar-MA"/>
              </w:rPr>
              <w:t>Proposition du soumissionnaire</w:t>
            </w:r>
          </w:p>
        </w:tc>
        <w:tc>
          <w:tcPr>
            <w:tcW w:w="1560" w:type="dxa"/>
            <w:tcBorders>
              <w:top w:val="single" w:sz="4" w:space="0" w:color="auto"/>
              <w:left w:val="nil"/>
              <w:bottom w:val="single" w:sz="4" w:space="0" w:color="auto"/>
              <w:right w:val="single" w:sz="4" w:space="0" w:color="auto"/>
            </w:tcBorders>
            <w:vAlign w:val="center"/>
          </w:tcPr>
          <w:p w14:paraId="30773501" w14:textId="77777777" w:rsidR="005E1587" w:rsidRPr="00D6523D" w:rsidRDefault="005E1587" w:rsidP="005E1587">
            <w:pPr>
              <w:overflowPunct w:val="0"/>
              <w:autoSpaceDE w:val="0"/>
              <w:autoSpaceDN w:val="0"/>
              <w:adjustRightInd w:val="0"/>
              <w:textAlignment w:val="baseline"/>
              <w:rPr>
                <w:rFonts w:ascii="Calibri" w:hAnsi="Calibri" w:cs="Calibri"/>
                <w:b/>
                <w:sz w:val="18"/>
                <w:szCs w:val="18"/>
                <w:lang w:eastAsia="en-US" w:bidi="ar-MA"/>
              </w:rPr>
            </w:pPr>
            <w:r w:rsidRPr="00D6523D">
              <w:rPr>
                <w:rFonts w:ascii="Calibri" w:hAnsi="Calibri" w:cs="Calibri"/>
                <w:b/>
                <w:sz w:val="18"/>
                <w:szCs w:val="18"/>
                <w:lang w:eastAsia="en-US" w:bidi="ar-MA"/>
              </w:rPr>
              <w:t>Appréciation de l'administration</w:t>
            </w:r>
          </w:p>
          <w:p w14:paraId="572EB37A"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p>
        </w:tc>
      </w:tr>
      <w:tr w:rsidR="005E1587" w:rsidRPr="00D6523D" w14:paraId="367DC927" w14:textId="35A8209E"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7EA97CD2"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1</w:t>
            </w:r>
          </w:p>
        </w:tc>
        <w:tc>
          <w:tcPr>
            <w:tcW w:w="6662" w:type="dxa"/>
            <w:tcBorders>
              <w:top w:val="single" w:sz="4" w:space="0" w:color="auto"/>
              <w:left w:val="nil"/>
              <w:bottom w:val="single" w:sz="4" w:space="0" w:color="auto"/>
              <w:right w:val="single" w:sz="4" w:space="0" w:color="auto"/>
            </w:tcBorders>
          </w:tcPr>
          <w:p w14:paraId="47268F48" w14:textId="77777777" w:rsidR="005E1587" w:rsidRPr="00D6523D" w:rsidRDefault="005E1587" w:rsidP="005E1587">
            <w:pPr>
              <w:rPr>
                <w:rFonts w:ascii="Calibri" w:hAnsi="Calibri" w:cs="Calibri"/>
                <w:b/>
                <w:bCs/>
              </w:rPr>
            </w:pPr>
            <w:r w:rsidRPr="00D6523D">
              <w:rPr>
                <w:rFonts w:ascii="Calibri" w:hAnsi="Calibri" w:cs="Calibri"/>
                <w:b/>
                <w:bCs/>
              </w:rPr>
              <w:t>Vidéoprojecteurs</w:t>
            </w:r>
          </w:p>
          <w:p w14:paraId="2D5394E6" w14:textId="77777777" w:rsidR="005E1587" w:rsidRPr="00D6523D" w:rsidRDefault="005E1587" w:rsidP="005E1587">
            <w:pPr>
              <w:rPr>
                <w:rFonts w:ascii="Calibri" w:hAnsi="Calibri" w:cs="Calibri"/>
                <w:sz w:val="22"/>
                <w:szCs w:val="22"/>
              </w:rPr>
            </w:pPr>
          </w:p>
          <w:p w14:paraId="7A8409ED" w14:textId="77777777" w:rsidR="005E1587" w:rsidRPr="00D6523D" w:rsidRDefault="005E1587" w:rsidP="005E1587">
            <w:pPr>
              <w:tabs>
                <w:tab w:val="left" w:pos="284"/>
              </w:tabs>
              <w:suppressAutoHyphens/>
              <w:autoSpaceDN w:val="0"/>
              <w:textAlignment w:val="baseline"/>
              <w:rPr>
                <w:rFonts w:ascii="Calibri" w:hAnsi="Calibri" w:cs="Calibri"/>
                <w:sz w:val="22"/>
                <w:szCs w:val="22"/>
              </w:rPr>
            </w:pPr>
            <w:r w:rsidRPr="00D6523D">
              <w:rPr>
                <w:rFonts w:ascii="Calibri" w:hAnsi="Calibri" w:cs="Calibri"/>
                <w:sz w:val="22"/>
                <w:szCs w:val="22"/>
              </w:rPr>
              <w:t>Technologie : DLP</w:t>
            </w:r>
            <w:r w:rsidRPr="00D6523D">
              <w:rPr>
                <w:rFonts w:ascii="Calibri" w:hAnsi="Calibri" w:cs="Calibri"/>
                <w:sz w:val="22"/>
                <w:szCs w:val="22"/>
              </w:rPr>
              <w:br/>
              <w:t>Format d’image : 4/3</w:t>
            </w:r>
            <w:r w:rsidRPr="00D6523D">
              <w:rPr>
                <w:rFonts w:ascii="Calibri" w:hAnsi="Calibri" w:cs="Calibri"/>
                <w:sz w:val="22"/>
                <w:szCs w:val="22"/>
              </w:rPr>
              <w:br/>
              <w:t>Puissance lumineuse : 4000 ansi lumens</w:t>
            </w:r>
            <w:r w:rsidRPr="00D6523D">
              <w:rPr>
                <w:rFonts w:ascii="Calibri" w:hAnsi="Calibri" w:cs="Calibri"/>
                <w:sz w:val="22"/>
                <w:szCs w:val="22"/>
              </w:rPr>
              <w:br/>
              <w:t>Résolution physique : 20000/1</w:t>
            </w:r>
            <w:r w:rsidRPr="00D6523D">
              <w:rPr>
                <w:rFonts w:ascii="Calibri" w:hAnsi="Calibri" w:cs="Calibri"/>
                <w:sz w:val="22"/>
                <w:szCs w:val="22"/>
              </w:rPr>
              <w:br/>
              <w:t>Technologie de lumiere : lampe</w:t>
            </w:r>
            <w:r w:rsidRPr="00D6523D">
              <w:rPr>
                <w:rFonts w:ascii="Calibri" w:hAnsi="Calibri" w:cs="Calibri"/>
                <w:sz w:val="22"/>
                <w:szCs w:val="22"/>
              </w:rPr>
              <w:br/>
              <w:t>Durée de vie de la lampe : 6000 h normal / 10000 h eco</w:t>
            </w:r>
            <w:r w:rsidRPr="00D6523D">
              <w:rPr>
                <w:rFonts w:ascii="Calibri" w:hAnsi="Calibri" w:cs="Calibri"/>
                <w:sz w:val="22"/>
                <w:szCs w:val="22"/>
              </w:rPr>
              <w:br/>
              <w:t>Correction keystone : oui, à la verticale automatiquement et manuellement jusqu’à ±40°</w:t>
            </w:r>
            <w:r w:rsidRPr="00D6523D">
              <w:rPr>
                <w:rFonts w:ascii="Calibri" w:hAnsi="Calibri" w:cs="Calibri"/>
                <w:sz w:val="22"/>
                <w:szCs w:val="22"/>
              </w:rPr>
              <w:br/>
              <w:t>Zoom : numérique / manuel</w:t>
            </w:r>
            <w:r w:rsidRPr="00D6523D">
              <w:rPr>
                <w:rFonts w:ascii="Calibri" w:hAnsi="Calibri" w:cs="Calibri"/>
                <w:sz w:val="22"/>
                <w:szCs w:val="22"/>
              </w:rPr>
              <w:br/>
              <w:t>Rapport de projection : 1.94 – 2.16</w:t>
            </w:r>
            <w:r w:rsidRPr="00D6523D">
              <w:rPr>
                <w:rFonts w:ascii="Calibri" w:hAnsi="Calibri" w:cs="Calibri"/>
                <w:sz w:val="22"/>
                <w:szCs w:val="22"/>
              </w:rPr>
              <w:br/>
              <w:t>Optique à montage fixe</w:t>
            </w:r>
            <w:r w:rsidRPr="00D6523D">
              <w:rPr>
                <w:rFonts w:ascii="Calibri" w:hAnsi="Calibri" w:cs="Calibri"/>
                <w:sz w:val="22"/>
                <w:szCs w:val="22"/>
              </w:rPr>
              <w:br/>
              <w:t>Connexions : 1 x vidéo composite, 1 x sortie DC, 1 x HDMI 1, 1 x RS232, 1 x USB type A, 1 x VGA, 2 x prise jack 3,5 mm</w:t>
            </w:r>
            <w:r w:rsidRPr="00D6523D">
              <w:rPr>
                <w:rFonts w:ascii="Calibri" w:hAnsi="Calibri" w:cs="Calibri"/>
                <w:sz w:val="22"/>
                <w:szCs w:val="22"/>
              </w:rPr>
              <w:br/>
              <w:t>Fonctions sans fil : wifi</w:t>
            </w:r>
            <w:r w:rsidRPr="00D6523D">
              <w:rPr>
                <w:rFonts w:ascii="Calibri" w:hAnsi="Calibri" w:cs="Calibri"/>
                <w:sz w:val="22"/>
                <w:szCs w:val="22"/>
              </w:rPr>
              <w:br/>
              <w:t>Volume sonore fonctionnement – normal/éco : 35/27 dB</w:t>
            </w:r>
            <w:r w:rsidRPr="00D6523D">
              <w:rPr>
                <w:rFonts w:ascii="Calibri" w:hAnsi="Calibri" w:cs="Calibri"/>
                <w:sz w:val="22"/>
                <w:szCs w:val="22"/>
              </w:rPr>
              <w:br/>
              <w:t>Dimensions : 313 x 144 x 240 mm</w:t>
            </w:r>
            <w:r w:rsidRPr="00D6523D">
              <w:rPr>
                <w:rFonts w:ascii="Calibri" w:hAnsi="Calibri" w:cs="Calibri"/>
                <w:sz w:val="22"/>
                <w:szCs w:val="22"/>
              </w:rPr>
              <w:br/>
              <w:t>Poids : 2.75 kg</w:t>
            </w:r>
            <w:r w:rsidRPr="00D6523D">
              <w:rPr>
                <w:rFonts w:ascii="Calibri" w:hAnsi="Calibri" w:cs="Calibri"/>
                <w:sz w:val="22"/>
                <w:szCs w:val="22"/>
              </w:rPr>
              <w:br/>
              <w:t>Fonctions de sécurité : emplacement standard Kensington</w:t>
            </w:r>
            <w:r w:rsidRPr="00D6523D">
              <w:rPr>
                <w:rFonts w:ascii="Calibri" w:hAnsi="Calibri" w:cs="Calibri"/>
                <w:sz w:val="22"/>
                <w:szCs w:val="22"/>
              </w:rPr>
              <w:br/>
              <w:t>Fonctionnement continu 24/7 : oui</w:t>
            </w:r>
            <w:r w:rsidRPr="00D6523D">
              <w:rPr>
                <w:rFonts w:ascii="Calibri" w:hAnsi="Calibri" w:cs="Calibri"/>
                <w:sz w:val="22"/>
                <w:szCs w:val="22"/>
              </w:rPr>
              <w:br/>
              <w:t>Télécommande avec piles</w:t>
            </w:r>
            <w:r w:rsidRPr="00D6523D">
              <w:rPr>
                <w:rFonts w:ascii="Calibri" w:hAnsi="Calibri" w:cs="Calibri"/>
                <w:sz w:val="22"/>
                <w:szCs w:val="22"/>
              </w:rPr>
              <w:br/>
              <w:t>Haut-parleur : oui 1x3W mono</w:t>
            </w:r>
            <w:r w:rsidRPr="00D6523D">
              <w:rPr>
                <w:rFonts w:ascii="Calibri" w:hAnsi="Calibri" w:cs="Calibri"/>
                <w:sz w:val="22"/>
                <w:szCs w:val="22"/>
              </w:rPr>
              <w:br/>
              <w:t>Particularités : correction automatique de la couleur murale, solution dongle dissimulée</w:t>
            </w:r>
            <w:r w:rsidRPr="00D6523D">
              <w:rPr>
                <w:rFonts w:ascii="Calibri" w:hAnsi="Calibri" w:cs="Calibri"/>
                <w:sz w:val="22"/>
                <w:szCs w:val="22"/>
              </w:rPr>
              <w:br/>
              <w:t xml:space="preserve">Accessoires inclus : câble d’alimentation, cache objectif, câble VGA, adaptateur sans fil </w:t>
            </w:r>
          </w:p>
        </w:tc>
        <w:tc>
          <w:tcPr>
            <w:tcW w:w="1701" w:type="dxa"/>
            <w:tcBorders>
              <w:top w:val="single" w:sz="4" w:space="0" w:color="auto"/>
              <w:left w:val="nil"/>
              <w:bottom w:val="single" w:sz="4" w:space="0" w:color="auto"/>
              <w:right w:val="single" w:sz="4" w:space="0" w:color="auto"/>
            </w:tcBorders>
          </w:tcPr>
          <w:p w14:paraId="68392D7E" w14:textId="77777777" w:rsidR="005E1587" w:rsidRPr="00D6523D" w:rsidRDefault="005E1587" w:rsidP="005E1587">
            <w:pPr>
              <w:overflowPunct w:val="0"/>
              <w:autoSpaceDE w:val="0"/>
              <w:autoSpaceDN w:val="0"/>
              <w:adjustRightInd w:val="0"/>
              <w:textAlignment w:val="baseline"/>
              <w:rPr>
                <w:rFonts w:ascii="Calibri" w:hAnsi="Calibri" w:cs="Calibri"/>
                <w:b/>
                <w:sz w:val="20"/>
                <w:szCs w:val="20"/>
                <w:lang w:eastAsia="en-US" w:bidi="ar-MA"/>
              </w:rPr>
            </w:pPr>
            <w:r w:rsidRPr="00D6523D">
              <w:rPr>
                <w:rFonts w:ascii="Calibri" w:hAnsi="Calibri" w:cs="Calibri"/>
                <w:b/>
                <w:sz w:val="20"/>
                <w:szCs w:val="20"/>
                <w:lang w:eastAsia="en-US" w:bidi="ar-MA"/>
              </w:rPr>
              <w:t xml:space="preserve">Marque : </w:t>
            </w:r>
          </w:p>
          <w:p w14:paraId="74933B93" w14:textId="77777777" w:rsidR="005E1587" w:rsidRPr="00D6523D" w:rsidRDefault="005E1587" w:rsidP="005E1587">
            <w:pPr>
              <w:overflowPunct w:val="0"/>
              <w:autoSpaceDE w:val="0"/>
              <w:autoSpaceDN w:val="0"/>
              <w:adjustRightInd w:val="0"/>
              <w:textAlignment w:val="baseline"/>
              <w:rPr>
                <w:rFonts w:ascii="Calibri" w:hAnsi="Calibri" w:cs="Calibri"/>
                <w:b/>
                <w:sz w:val="20"/>
                <w:szCs w:val="20"/>
                <w:lang w:eastAsia="en-US" w:bidi="ar-MA"/>
              </w:rPr>
            </w:pPr>
            <w:r w:rsidRPr="00D6523D">
              <w:rPr>
                <w:rFonts w:ascii="Calibri" w:hAnsi="Calibri" w:cs="Calibri"/>
                <w:b/>
                <w:sz w:val="20"/>
                <w:szCs w:val="20"/>
                <w:lang w:eastAsia="en-US" w:bidi="ar-MA"/>
              </w:rPr>
              <w:t>Référence :</w:t>
            </w:r>
          </w:p>
          <w:p w14:paraId="5ADD7317" w14:textId="4F615975" w:rsidR="005E1587" w:rsidRPr="00D6523D" w:rsidRDefault="005E1587" w:rsidP="005E1587">
            <w:pPr>
              <w:rPr>
                <w:rFonts w:ascii="Calibri" w:hAnsi="Calibri" w:cs="Calibri"/>
                <w:b/>
                <w:bCs/>
              </w:rPr>
            </w:pPr>
            <w:r w:rsidRPr="00D6523D">
              <w:rPr>
                <w:rFonts w:ascii="Calibri" w:hAnsi="Calibri" w:cs="Calibri"/>
                <w:b/>
                <w:sz w:val="20"/>
                <w:szCs w:val="20"/>
                <w:lang w:eastAsia="en-US" w:bidi="ar-MA"/>
              </w:rPr>
              <w:t>Caractéristiques des fournitures proposées </w:t>
            </w:r>
          </w:p>
        </w:tc>
        <w:tc>
          <w:tcPr>
            <w:tcW w:w="1560" w:type="dxa"/>
            <w:tcBorders>
              <w:top w:val="single" w:sz="4" w:space="0" w:color="auto"/>
              <w:left w:val="nil"/>
              <w:bottom w:val="single" w:sz="4" w:space="0" w:color="auto"/>
              <w:right w:val="single" w:sz="4" w:space="0" w:color="auto"/>
            </w:tcBorders>
          </w:tcPr>
          <w:p w14:paraId="0DF82A50" w14:textId="77777777" w:rsidR="005E1587" w:rsidRPr="00D6523D" w:rsidRDefault="005E1587" w:rsidP="005E1587">
            <w:pPr>
              <w:rPr>
                <w:rFonts w:ascii="Calibri" w:hAnsi="Calibri" w:cs="Calibri"/>
                <w:b/>
                <w:bCs/>
              </w:rPr>
            </w:pPr>
          </w:p>
        </w:tc>
      </w:tr>
      <w:tr w:rsidR="005E1587" w:rsidRPr="00D6523D" w14:paraId="1A0B1B98" w14:textId="047BFB89"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129AA0FB"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2</w:t>
            </w:r>
          </w:p>
        </w:tc>
        <w:tc>
          <w:tcPr>
            <w:tcW w:w="6662" w:type="dxa"/>
            <w:tcBorders>
              <w:top w:val="single" w:sz="4" w:space="0" w:color="auto"/>
              <w:left w:val="nil"/>
              <w:bottom w:val="single" w:sz="4" w:space="0" w:color="auto"/>
              <w:right w:val="single" w:sz="4" w:space="0" w:color="auto"/>
            </w:tcBorders>
            <w:vAlign w:val="center"/>
          </w:tcPr>
          <w:p w14:paraId="4D71D4B7" w14:textId="77777777" w:rsidR="005E1587" w:rsidRPr="00D6523D" w:rsidRDefault="004A1BE4" w:rsidP="005E1587">
            <w:pPr>
              <w:rPr>
                <w:rFonts w:ascii="Calibri" w:hAnsi="Calibri" w:cs="Calibri"/>
                <w:b/>
                <w:bCs/>
                <w:sz w:val="22"/>
                <w:szCs w:val="22"/>
              </w:rPr>
            </w:pPr>
            <w:r w:rsidRPr="00D6523D">
              <w:rPr>
                <w:rFonts w:ascii="Calibri" w:hAnsi="Calibri" w:cs="Calibri"/>
                <w:b/>
                <w:bCs/>
                <w:sz w:val="22"/>
                <w:szCs w:val="22"/>
              </w:rPr>
              <w:t>Convertisseur actif DisplayPort / HDMI</w:t>
            </w:r>
          </w:p>
          <w:p w14:paraId="1D84C0B5" w14:textId="77777777" w:rsidR="004A1BE4" w:rsidRPr="00D6523D" w:rsidRDefault="004A1BE4" w:rsidP="004A1BE4">
            <w:pPr>
              <w:rPr>
                <w:rFonts w:ascii="Calibri" w:hAnsi="Calibri" w:cs="Calibri"/>
                <w:bCs/>
                <w:sz w:val="22"/>
                <w:szCs w:val="22"/>
              </w:rPr>
            </w:pPr>
            <w:r w:rsidRPr="00D6523D">
              <w:rPr>
                <w:rFonts w:ascii="Calibri" w:hAnsi="Calibri" w:cs="Calibri"/>
                <w:bCs/>
                <w:sz w:val="22"/>
                <w:szCs w:val="22"/>
              </w:rPr>
              <w:tab/>
              <w:t>Connecteur A : DisplayPort 1.2 mâle</w:t>
            </w:r>
          </w:p>
          <w:p w14:paraId="08E1B45A" w14:textId="77777777" w:rsidR="004A1BE4" w:rsidRPr="00D6523D" w:rsidRDefault="004A1BE4" w:rsidP="004A1BE4">
            <w:pPr>
              <w:rPr>
                <w:rFonts w:ascii="Calibri" w:hAnsi="Calibri" w:cs="Calibri"/>
                <w:bCs/>
                <w:sz w:val="22"/>
                <w:szCs w:val="22"/>
              </w:rPr>
            </w:pPr>
            <w:r w:rsidRPr="00D6523D">
              <w:rPr>
                <w:rFonts w:ascii="Calibri" w:hAnsi="Calibri" w:cs="Calibri"/>
                <w:bCs/>
                <w:sz w:val="22"/>
                <w:szCs w:val="22"/>
              </w:rPr>
              <w:t>•</w:t>
            </w:r>
            <w:r w:rsidRPr="00D6523D">
              <w:rPr>
                <w:rFonts w:ascii="Calibri" w:hAnsi="Calibri" w:cs="Calibri"/>
                <w:bCs/>
                <w:sz w:val="22"/>
                <w:szCs w:val="22"/>
              </w:rPr>
              <w:tab/>
              <w:t>Connecteur B : HDMI 2.0 femelle</w:t>
            </w:r>
          </w:p>
          <w:p w14:paraId="55D096F1" w14:textId="77777777" w:rsidR="004A1BE4" w:rsidRPr="00D6523D" w:rsidRDefault="004A1BE4" w:rsidP="004A1BE4">
            <w:pPr>
              <w:rPr>
                <w:rFonts w:ascii="Calibri" w:hAnsi="Calibri" w:cs="Calibri"/>
                <w:bCs/>
                <w:sz w:val="22"/>
                <w:szCs w:val="22"/>
              </w:rPr>
            </w:pPr>
            <w:r w:rsidRPr="00D6523D">
              <w:rPr>
                <w:rFonts w:ascii="Calibri" w:hAnsi="Calibri" w:cs="Calibri"/>
                <w:bCs/>
                <w:sz w:val="22"/>
                <w:szCs w:val="22"/>
              </w:rPr>
              <w:t>•</w:t>
            </w:r>
            <w:r w:rsidRPr="00D6523D">
              <w:rPr>
                <w:rFonts w:ascii="Calibri" w:hAnsi="Calibri" w:cs="Calibri"/>
                <w:bCs/>
                <w:sz w:val="22"/>
                <w:szCs w:val="22"/>
              </w:rPr>
              <w:tab/>
              <w:t>Résolution : 3840 x 2160 @60Hz</w:t>
            </w:r>
          </w:p>
          <w:p w14:paraId="3E3B88DF" w14:textId="77777777" w:rsidR="004A1BE4" w:rsidRPr="00D6523D" w:rsidRDefault="004A1BE4" w:rsidP="004A1BE4">
            <w:pPr>
              <w:rPr>
                <w:rFonts w:ascii="Calibri" w:hAnsi="Calibri" w:cs="Calibri"/>
                <w:bCs/>
                <w:sz w:val="22"/>
                <w:szCs w:val="22"/>
              </w:rPr>
            </w:pPr>
            <w:r w:rsidRPr="00D6523D">
              <w:rPr>
                <w:rFonts w:ascii="Calibri" w:hAnsi="Calibri" w:cs="Calibri"/>
                <w:bCs/>
                <w:sz w:val="22"/>
                <w:szCs w:val="22"/>
              </w:rPr>
              <w:t>•</w:t>
            </w:r>
            <w:r w:rsidRPr="00D6523D">
              <w:rPr>
                <w:rFonts w:ascii="Calibri" w:hAnsi="Calibri" w:cs="Calibri"/>
                <w:bCs/>
                <w:sz w:val="22"/>
                <w:szCs w:val="22"/>
              </w:rPr>
              <w:tab/>
              <w:t>HDCP 2.2</w:t>
            </w:r>
          </w:p>
          <w:p w14:paraId="0CFEAD61" w14:textId="77777777" w:rsidR="004A1BE4" w:rsidRPr="00D6523D" w:rsidRDefault="004A1BE4" w:rsidP="004A1BE4">
            <w:pPr>
              <w:rPr>
                <w:rFonts w:ascii="Calibri" w:hAnsi="Calibri" w:cs="Calibri"/>
                <w:bCs/>
                <w:sz w:val="22"/>
                <w:szCs w:val="22"/>
              </w:rPr>
            </w:pPr>
            <w:r w:rsidRPr="00D6523D">
              <w:rPr>
                <w:rFonts w:ascii="Calibri" w:hAnsi="Calibri" w:cs="Calibri"/>
                <w:bCs/>
                <w:sz w:val="22"/>
                <w:szCs w:val="22"/>
              </w:rPr>
              <w:t>•</w:t>
            </w:r>
            <w:r w:rsidRPr="00D6523D">
              <w:rPr>
                <w:rFonts w:ascii="Calibri" w:hAnsi="Calibri" w:cs="Calibri"/>
                <w:bCs/>
                <w:sz w:val="22"/>
                <w:szCs w:val="22"/>
              </w:rPr>
              <w:tab/>
              <w:t>Auto-alimenté par le DisplayPort</w:t>
            </w:r>
          </w:p>
          <w:p w14:paraId="511E7F6B" w14:textId="214E17F7" w:rsidR="004A1BE4" w:rsidRPr="00D6523D" w:rsidRDefault="004A1BE4" w:rsidP="004A1BE4">
            <w:pPr>
              <w:rPr>
                <w:rFonts w:ascii="Calibri" w:hAnsi="Calibri" w:cs="Calibri"/>
                <w:b/>
                <w:bCs/>
              </w:rPr>
            </w:pPr>
            <w:r w:rsidRPr="00D6523D">
              <w:rPr>
                <w:rFonts w:ascii="Calibri" w:hAnsi="Calibri" w:cs="Calibri"/>
                <w:bCs/>
                <w:sz w:val="22"/>
                <w:szCs w:val="22"/>
              </w:rPr>
              <w:lastRenderedPageBreak/>
              <w:t>•</w:t>
            </w:r>
            <w:r w:rsidRPr="00D6523D">
              <w:rPr>
                <w:rFonts w:ascii="Calibri" w:hAnsi="Calibri" w:cs="Calibri"/>
                <w:bCs/>
                <w:sz w:val="22"/>
                <w:szCs w:val="22"/>
              </w:rPr>
              <w:tab/>
              <w:t>Compatible multi-écrans</w:t>
            </w:r>
          </w:p>
        </w:tc>
        <w:tc>
          <w:tcPr>
            <w:tcW w:w="1701" w:type="dxa"/>
            <w:tcBorders>
              <w:top w:val="single" w:sz="4" w:space="0" w:color="auto"/>
              <w:left w:val="nil"/>
              <w:bottom w:val="single" w:sz="4" w:space="0" w:color="auto"/>
              <w:right w:val="single" w:sz="4" w:space="0" w:color="auto"/>
            </w:tcBorders>
          </w:tcPr>
          <w:p w14:paraId="007DFAC7" w14:textId="77777777" w:rsidR="005E1587" w:rsidRPr="00D6523D" w:rsidRDefault="005E1587" w:rsidP="005E1587">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236D5A4A" w14:textId="77777777" w:rsidR="005E1587" w:rsidRPr="00D6523D" w:rsidRDefault="005E1587" w:rsidP="005E1587">
            <w:pPr>
              <w:rPr>
                <w:rFonts w:ascii="Calibri" w:hAnsi="Calibri" w:cs="Calibri"/>
                <w:b/>
                <w:bCs/>
              </w:rPr>
            </w:pPr>
          </w:p>
        </w:tc>
      </w:tr>
      <w:tr w:rsidR="005E1587" w:rsidRPr="00D6523D" w14:paraId="1E1E019A" w14:textId="352D801B"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372E4307"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lastRenderedPageBreak/>
              <w:t>3</w:t>
            </w:r>
          </w:p>
        </w:tc>
        <w:tc>
          <w:tcPr>
            <w:tcW w:w="6662" w:type="dxa"/>
            <w:tcBorders>
              <w:top w:val="single" w:sz="4" w:space="0" w:color="auto"/>
              <w:left w:val="nil"/>
              <w:bottom w:val="single" w:sz="4" w:space="0" w:color="auto"/>
              <w:right w:val="single" w:sz="4" w:space="0" w:color="auto"/>
            </w:tcBorders>
            <w:vAlign w:val="center"/>
          </w:tcPr>
          <w:p w14:paraId="04CE2EDA" w14:textId="77777777" w:rsidR="005E1587" w:rsidRPr="00D6523D" w:rsidRDefault="005E1587" w:rsidP="005E1587">
            <w:pPr>
              <w:rPr>
                <w:rFonts w:ascii="Calibri" w:hAnsi="Calibri" w:cs="Calibri"/>
                <w:b/>
                <w:bCs/>
              </w:rPr>
            </w:pPr>
            <w:r w:rsidRPr="00D6523D">
              <w:rPr>
                <w:rFonts w:ascii="Calibri" w:hAnsi="Calibri" w:cs="Calibri"/>
                <w:b/>
                <w:bCs/>
              </w:rPr>
              <w:t>Écrans de projection</w:t>
            </w:r>
          </w:p>
          <w:p w14:paraId="74E8035C" w14:textId="77777777" w:rsidR="005E1587" w:rsidRPr="00D6523D" w:rsidRDefault="005E1587" w:rsidP="005E1587">
            <w:pPr>
              <w:rPr>
                <w:rFonts w:ascii="Calibri" w:hAnsi="Calibri" w:cs="Calibri"/>
                <w:sz w:val="22"/>
                <w:szCs w:val="22"/>
              </w:rPr>
            </w:pPr>
          </w:p>
          <w:p w14:paraId="03D5DA09" w14:textId="77777777" w:rsidR="005E1587" w:rsidRPr="00D6523D" w:rsidRDefault="005E1587" w:rsidP="005E1587">
            <w:pPr>
              <w:numPr>
                <w:ilvl w:val="0"/>
                <w:numId w:val="41"/>
              </w:numPr>
              <w:spacing w:before="100" w:beforeAutospacing="1" w:after="75"/>
              <w:rPr>
                <w:rFonts w:ascii="Calibri" w:hAnsi="Calibri" w:cs="Calibri"/>
                <w:sz w:val="22"/>
                <w:szCs w:val="22"/>
              </w:rPr>
            </w:pPr>
            <w:r w:rsidRPr="00D6523D">
              <w:rPr>
                <w:rFonts w:ascii="Calibri" w:hAnsi="Calibri" w:cs="Calibri"/>
                <w:sz w:val="22"/>
                <w:szCs w:val="22"/>
              </w:rPr>
              <w:t>Ecran de projection 3mx3m de base image en format 16:9, 16:10 et 4:3</w:t>
            </w:r>
          </w:p>
          <w:p w14:paraId="3E1A3741" w14:textId="77777777" w:rsidR="005E1587" w:rsidRPr="00D6523D" w:rsidRDefault="005E1587" w:rsidP="005E1587">
            <w:pPr>
              <w:numPr>
                <w:ilvl w:val="0"/>
                <w:numId w:val="41"/>
              </w:numPr>
              <w:spacing w:before="100" w:beforeAutospacing="1" w:after="75"/>
              <w:rPr>
                <w:rFonts w:ascii="Calibri" w:hAnsi="Calibri" w:cs="Calibri"/>
                <w:sz w:val="22"/>
                <w:szCs w:val="22"/>
              </w:rPr>
            </w:pPr>
            <w:r w:rsidRPr="00D6523D">
              <w:rPr>
                <w:rFonts w:ascii="Calibri" w:hAnsi="Calibri" w:cs="Calibri"/>
                <w:sz w:val="22"/>
                <w:szCs w:val="22"/>
              </w:rPr>
              <w:t>Surface de projection occultante classée non feu M2</w:t>
            </w:r>
          </w:p>
          <w:p w14:paraId="0EC683FF" w14:textId="77777777" w:rsidR="005E1587" w:rsidRPr="00D6523D" w:rsidRDefault="005E1587" w:rsidP="005E1587">
            <w:pPr>
              <w:numPr>
                <w:ilvl w:val="0"/>
                <w:numId w:val="41"/>
              </w:numPr>
              <w:spacing w:before="100" w:beforeAutospacing="1" w:after="75"/>
              <w:rPr>
                <w:rFonts w:ascii="Calibri" w:hAnsi="Calibri" w:cs="Calibri"/>
                <w:sz w:val="22"/>
                <w:szCs w:val="22"/>
              </w:rPr>
            </w:pPr>
            <w:r w:rsidRPr="00D6523D">
              <w:rPr>
                <w:rFonts w:ascii="Calibri" w:hAnsi="Calibri" w:cs="Calibri"/>
                <w:sz w:val="22"/>
                <w:szCs w:val="22"/>
              </w:rPr>
              <w:t xml:space="preserve">Cadrage noir de 4cm sur les versions 4:3 </w:t>
            </w:r>
          </w:p>
          <w:p w14:paraId="70C276C5" w14:textId="77777777" w:rsidR="005E1587" w:rsidRPr="00D6523D" w:rsidRDefault="005E1587" w:rsidP="005E1587">
            <w:pPr>
              <w:numPr>
                <w:ilvl w:val="0"/>
                <w:numId w:val="41"/>
              </w:numPr>
              <w:spacing w:before="100" w:beforeAutospacing="1" w:after="75"/>
              <w:rPr>
                <w:rFonts w:ascii="Calibri" w:hAnsi="Calibri" w:cs="Calibri"/>
                <w:sz w:val="22"/>
                <w:szCs w:val="22"/>
              </w:rPr>
            </w:pPr>
            <w:r w:rsidRPr="00D6523D">
              <w:rPr>
                <w:rFonts w:ascii="Calibri" w:hAnsi="Calibri" w:cs="Calibri"/>
                <w:sz w:val="22"/>
                <w:szCs w:val="22"/>
              </w:rPr>
              <w:t>Les pattes permettant la fixation murale ou plafond sont livrées avec l'écran</w:t>
            </w:r>
          </w:p>
          <w:p w14:paraId="6F53590D" w14:textId="77777777" w:rsidR="005E1587" w:rsidRPr="00D6523D" w:rsidRDefault="005E1587" w:rsidP="005E1587">
            <w:pPr>
              <w:numPr>
                <w:ilvl w:val="0"/>
                <w:numId w:val="41"/>
              </w:numPr>
              <w:spacing w:before="100" w:beforeAutospacing="1" w:after="75"/>
              <w:rPr>
                <w:rFonts w:ascii="Calibri" w:hAnsi="Calibri" w:cs="Calibri"/>
                <w:sz w:val="22"/>
                <w:szCs w:val="22"/>
              </w:rPr>
            </w:pPr>
            <w:r w:rsidRPr="00D6523D">
              <w:rPr>
                <w:rFonts w:ascii="Calibri" w:hAnsi="Calibri" w:cs="Calibri"/>
                <w:sz w:val="22"/>
                <w:szCs w:val="22"/>
              </w:rPr>
              <w:t>Inverseur filaire fourni</w:t>
            </w:r>
          </w:p>
          <w:p w14:paraId="6B8C40BB" w14:textId="77777777" w:rsidR="005E1587" w:rsidRPr="00D6523D" w:rsidRDefault="005E1587" w:rsidP="005E1587">
            <w:pPr>
              <w:numPr>
                <w:ilvl w:val="0"/>
                <w:numId w:val="41"/>
              </w:numPr>
              <w:spacing w:before="100" w:beforeAutospacing="1" w:after="75"/>
              <w:rPr>
                <w:rFonts w:ascii="Calibri" w:hAnsi="Calibri" w:cs="Calibri"/>
                <w:sz w:val="22"/>
                <w:szCs w:val="22"/>
              </w:rPr>
            </w:pPr>
            <w:r w:rsidRPr="00D6523D">
              <w:rPr>
                <w:rFonts w:ascii="Calibri" w:hAnsi="Calibri" w:cs="Calibri"/>
                <w:sz w:val="22"/>
                <w:szCs w:val="22"/>
              </w:rPr>
              <w:t>Télécommande radio ou infrarouge en option</w:t>
            </w:r>
          </w:p>
          <w:p w14:paraId="7E9C2D42" w14:textId="77777777" w:rsidR="005E1587" w:rsidRPr="00D6523D" w:rsidRDefault="005E1587" w:rsidP="005E1587">
            <w:pPr>
              <w:numPr>
                <w:ilvl w:val="0"/>
                <w:numId w:val="41"/>
              </w:numPr>
              <w:spacing w:before="100" w:beforeAutospacing="1" w:after="75"/>
              <w:rPr>
                <w:rFonts w:ascii="Calibri" w:hAnsi="Calibri" w:cs="Calibri"/>
                <w:sz w:val="22"/>
                <w:szCs w:val="22"/>
              </w:rPr>
            </w:pPr>
            <w:r w:rsidRPr="00D6523D">
              <w:rPr>
                <w:rFonts w:ascii="Calibri" w:hAnsi="Calibri" w:cs="Calibri"/>
                <w:sz w:val="22"/>
                <w:szCs w:val="22"/>
              </w:rPr>
              <w:t>Alimentation à droite</w:t>
            </w:r>
          </w:p>
          <w:p w14:paraId="48812966" w14:textId="77777777" w:rsidR="005E1587" w:rsidRPr="00D6523D" w:rsidRDefault="005E1587" w:rsidP="005E1587">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31FE8773" w14:textId="77777777" w:rsidR="005E1587" w:rsidRPr="00D6523D" w:rsidRDefault="005E1587" w:rsidP="005E1587">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2D9860A1" w14:textId="77777777" w:rsidR="005E1587" w:rsidRPr="00D6523D" w:rsidRDefault="005E1587" w:rsidP="005E1587">
            <w:pPr>
              <w:rPr>
                <w:rFonts w:ascii="Calibri" w:hAnsi="Calibri" w:cs="Calibri"/>
                <w:b/>
                <w:bCs/>
              </w:rPr>
            </w:pPr>
          </w:p>
        </w:tc>
      </w:tr>
      <w:tr w:rsidR="005E1587" w:rsidRPr="00D6523D" w14:paraId="1035630A" w14:textId="49BFCBA4"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003038BB"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4</w:t>
            </w:r>
          </w:p>
        </w:tc>
        <w:tc>
          <w:tcPr>
            <w:tcW w:w="6662" w:type="dxa"/>
            <w:tcBorders>
              <w:top w:val="single" w:sz="4" w:space="0" w:color="auto"/>
              <w:left w:val="nil"/>
              <w:bottom w:val="single" w:sz="4" w:space="0" w:color="auto"/>
              <w:right w:val="single" w:sz="4" w:space="0" w:color="auto"/>
            </w:tcBorders>
            <w:vAlign w:val="center"/>
          </w:tcPr>
          <w:p w14:paraId="54FD11DC" w14:textId="77777777" w:rsidR="005E1587" w:rsidRPr="00D6523D" w:rsidRDefault="005E1587" w:rsidP="005E1587">
            <w:pPr>
              <w:rPr>
                <w:rFonts w:ascii="Calibri" w:hAnsi="Calibri" w:cs="Calibri"/>
                <w:b/>
                <w:bCs/>
              </w:rPr>
            </w:pPr>
            <w:r w:rsidRPr="00D6523D">
              <w:rPr>
                <w:rFonts w:ascii="Calibri" w:hAnsi="Calibri" w:cs="Calibri"/>
                <w:b/>
                <w:bCs/>
              </w:rPr>
              <w:t>Ecrans interactifs</w:t>
            </w:r>
          </w:p>
          <w:p w14:paraId="0BA2FA0C" w14:textId="77777777" w:rsidR="005E1587" w:rsidRPr="00D6523D" w:rsidRDefault="005E1587" w:rsidP="005E1587">
            <w:pPr>
              <w:rPr>
                <w:rFonts w:ascii="Calibri" w:hAnsi="Calibri" w:cs="Calibri"/>
                <w:sz w:val="22"/>
                <w:szCs w:val="22"/>
              </w:rPr>
            </w:pPr>
          </w:p>
          <w:p w14:paraId="065F470D" w14:textId="77777777" w:rsidR="005E1587" w:rsidRPr="00D6523D" w:rsidRDefault="005E1587" w:rsidP="005E1587">
            <w:pPr>
              <w:tabs>
                <w:tab w:val="left" w:pos="284"/>
              </w:tabs>
              <w:suppressAutoHyphens/>
              <w:autoSpaceDN w:val="0"/>
              <w:textAlignment w:val="baseline"/>
              <w:rPr>
                <w:rFonts w:ascii="Calibri" w:hAnsi="Calibri" w:cs="Calibri"/>
                <w:b/>
                <w:sz w:val="22"/>
                <w:szCs w:val="22"/>
              </w:rPr>
            </w:pPr>
            <w:r w:rsidRPr="00D6523D">
              <w:rPr>
                <w:rFonts w:ascii="Calibri" w:hAnsi="Calibri" w:cs="Calibri"/>
                <w:sz w:val="22"/>
                <w:szCs w:val="22"/>
              </w:rPr>
              <w:t>Technologie : Écran à cristaux liquides (LCD) et rétroéclairage Direct LED</w:t>
            </w:r>
            <w:r w:rsidRPr="00D6523D">
              <w:rPr>
                <w:rFonts w:ascii="Calibri" w:hAnsi="Calibri" w:cs="Calibri"/>
                <w:sz w:val="22"/>
                <w:szCs w:val="22"/>
              </w:rPr>
              <w:br/>
              <w:t>Panneau : IPS</w:t>
            </w:r>
            <w:r w:rsidRPr="00D6523D">
              <w:rPr>
                <w:rFonts w:ascii="Calibri" w:hAnsi="Calibri" w:cs="Calibri"/>
                <w:sz w:val="22"/>
                <w:szCs w:val="22"/>
              </w:rPr>
              <w:br/>
              <w:t xml:space="preserve">Surface active du panneau : 1895 x 1066 mm </w:t>
            </w:r>
            <w:r w:rsidRPr="00D6523D">
              <w:rPr>
                <w:rFonts w:ascii="Calibri" w:hAnsi="Calibri" w:cs="Calibri"/>
                <w:sz w:val="22"/>
                <w:szCs w:val="22"/>
              </w:rPr>
              <w:br/>
              <w:t>Rapport de forme : 16:9</w:t>
            </w:r>
            <w:r w:rsidRPr="00D6523D">
              <w:rPr>
                <w:rFonts w:ascii="Calibri" w:hAnsi="Calibri" w:cs="Calibri"/>
                <w:sz w:val="22"/>
                <w:szCs w:val="22"/>
              </w:rPr>
              <w:br/>
              <w:t>Résolution native : 3840 x 2160 pixels - 4K Ultra Haute Définition</w:t>
            </w:r>
            <w:r w:rsidRPr="00D6523D">
              <w:rPr>
                <w:rFonts w:ascii="Calibri" w:hAnsi="Calibri" w:cs="Calibri"/>
                <w:sz w:val="22"/>
                <w:szCs w:val="22"/>
              </w:rPr>
              <w:br/>
              <w:t>Luminosité : 400 cd/m²</w:t>
            </w:r>
            <w:r w:rsidRPr="00D6523D">
              <w:rPr>
                <w:rFonts w:ascii="Calibri" w:hAnsi="Calibri" w:cs="Calibri"/>
                <w:sz w:val="22"/>
                <w:szCs w:val="22"/>
              </w:rPr>
              <w:br/>
              <w:t>Ratio de contraste  1200:1</w:t>
            </w:r>
            <w:r w:rsidRPr="00D6523D">
              <w:rPr>
                <w:rFonts w:ascii="Calibri" w:hAnsi="Calibri" w:cs="Calibri"/>
                <w:sz w:val="22"/>
                <w:szCs w:val="22"/>
              </w:rPr>
              <w:br/>
              <w:t>Ratio de contraste dynamique  4000:1</w:t>
            </w:r>
            <w:r w:rsidRPr="00D6523D">
              <w:rPr>
                <w:rFonts w:ascii="Calibri" w:hAnsi="Calibri" w:cs="Calibri"/>
                <w:sz w:val="22"/>
                <w:szCs w:val="22"/>
              </w:rPr>
              <w:br/>
              <w:t>Angle de vision : 178° / 178°</w:t>
            </w:r>
            <w:r w:rsidRPr="00D6523D">
              <w:rPr>
                <w:rFonts w:ascii="Calibri" w:hAnsi="Calibri" w:cs="Calibri"/>
                <w:sz w:val="22"/>
                <w:szCs w:val="22"/>
              </w:rPr>
              <w:br/>
              <w:t>Profondeur de couleur : 1,073 milliard de couleurs (10 bit)</w:t>
            </w:r>
            <w:r w:rsidRPr="00D6523D">
              <w:rPr>
                <w:rFonts w:ascii="Calibri" w:hAnsi="Calibri" w:cs="Calibri"/>
                <w:sz w:val="22"/>
                <w:szCs w:val="22"/>
              </w:rPr>
              <w:br/>
              <w:t xml:space="preserve">Temps de réponse : 8 ms </w:t>
            </w:r>
            <w:r w:rsidRPr="00D6523D">
              <w:rPr>
                <w:rFonts w:ascii="Calibri" w:hAnsi="Calibri" w:cs="Calibri"/>
                <w:sz w:val="22"/>
                <w:szCs w:val="22"/>
              </w:rPr>
              <w:br/>
              <w:t>Fréquence de rafraîchissement : 60 Hz UHD</w:t>
            </w:r>
            <w:r w:rsidRPr="00D6523D">
              <w:rPr>
                <w:rFonts w:ascii="Calibri" w:hAnsi="Calibri" w:cs="Calibri"/>
                <w:sz w:val="22"/>
                <w:szCs w:val="22"/>
              </w:rPr>
              <w:br/>
              <w:t>Pas de pixel : 0.4935 x 0.4935 mm</w:t>
            </w:r>
            <w:r w:rsidRPr="00D6523D">
              <w:rPr>
                <w:rFonts w:ascii="Calibri" w:hAnsi="Calibri" w:cs="Calibri"/>
                <w:sz w:val="22"/>
                <w:szCs w:val="22"/>
              </w:rPr>
              <w:br/>
              <w:t>Orientation prise en charge : Paysage</w:t>
            </w:r>
            <w:r w:rsidRPr="00D6523D">
              <w:rPr>
                <w:rFonts w:ascii="Calibri" w:hAnsi="Calibri" w:cs="Calibri"/>
                <w:sz w:val="22"/>
                <w:szCs w:val="22"/>
              </w:rPr>
              <w:br/>
              <w:t>Dalle : Verre trempé de sécurité antireflet de 4 mm (MOHS 7)</w:t>
            </w:r>
            <w:r w:rsidRPr="00D6523D">
              <w:rPr>
                <w:rFonts w:ascii="Calibri" w:hAnsi="Calibri" w:cs="Calibri"/>
                <w:sz w:val="22"/>
                <w:szCs w:val="22"/>
              </w:rPr>
              <w:br/>
              <w:t>Technologie d’écriture : Zero air gap</w:t>
            </w:r>
            <w:r w:rsidRPr="00D6523D">
              <w:rPr>
                <w:rFonts w:ascii="Calibri" w:hAnsi="Calibri" w:cs="Calibri"/>
                <w:sz w:val="22"/>
                <w:szCs w:val="22"/>
              </w:rPr>
              <w:br/>
              <w:t>Haut-parleurs intégrés : 2 x 16 Watt</w:t>
            </w:r>
          </w:p>
        </w:tc>
        <w:tc>
          <w:tcPr>
            <w:tcW w:w="1701" w:type="dxa"/>
            <w:tcBorders>
              <w:top w:val="single" w:sz="4" w:space="0" w:color="auto"/>
              <w:left w:val="nil"/>
              <w:bottom w:val="single" w:sz="4" w:space="0" w:color="auto"/>
              <w:right w:val="single" w:sz="4" w:space="0" w:color="auto"/>
            </w:tcBorders>
          </w:tcPr>
          <w:p w14:paraId="4F292547" w14:textId="77777777" w:rsidR="005E1587" w:rsidRPr="00D6523D" w:rsidRDefault="005E1587" w:rsidP="005E1587">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5DF43389" w14:textId="77777777" w:rsidR="005E1587" w:rsidRPr="00D6523D" w:rsidRDefault="005E1587" w:rsidP="005E1587">
            <w:pPr>
              <w:rPr>
                <w:rFonts w:ascii="Calibri" w:hAnsi="Calibri" w:cs="Calibri"/>
                <w:b/>
                <w:bCs/>
              </w:rPr>
            </w:pPr>
          </w:p>
        </w:tc>
      </w:tr>
      <w:tr w:rsidR="005E1587" w:rsidRPr="00D6523D" w14:paraId="0E21CFE8" w14:textId="7C69EA41"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6B253BA4"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5</w:t>
            </w:r>
          </w:p>
        </w:tc>
        <w:tc>
          <w:tcPr>
            <w:tcW w:w="6662" w:type="dxa"/>
            <w:tcBorders>
              <w:top w:val="single" w:sz="4" w:space="0" w:color="auto"/>
              <w:left w:val="nil"/>
              <w:bottom w:val="single" w:sz="4" w:space="0" w:color="auto"/>
              <w:right w:val="single" w:sz="4" w:space="0" w:color="auto"/>
            </w:tcBorders>
          </w:tcPr>
          <w:p w14:paraId="0E6DE796" w14:textId="77777777" w:rsidR="005E1587" w:rsidRPr="00D6523D" w:rsidRDefault="005E1587" w:rsidP="005E1587">
            <w:pPr>
              <w:rPr>
                <w:rFonts w:ascii="Calibri" w:hAnsi="Calibri" w:cs="Calibri"/>
                <w:b/>
                <w:bCs/>
              </w:rPr>
            </w:pPr>
            <w:r w:rsidRPr="00D6523D">
              <w:rPr>
                <w:rFonts w:ascii="Calibri" w:hAnsi="Calibri" w:cs="Calibri"/>
                <w:b/>
                <w:bCs/>
              </w:rPr>
              <w:t>Flipchart</w:t>
            </w:r>
          </w:p>
          <w:p w14:paraId="295A1346" w14:textId="77777777" w:rsidR="005E1587" w:rsidRPr="00D6523D" w:rsidRDefault="005E1587" w:rsidP="005E1587">
            <w:pPr>
              <w:rPr>
                <w:rFonts w:ascii="Calibri" w:hAnsi="Calibri" w:cs="Calibri"/>
                <w:sz w:val="22"/>
                <w:szCs w:val="22"/>
              </w:rPr>
            </w:pPr>
          </w:p>
          <w:p w14:paraId="7FA23D97" w14:textId="77777777" w:rsidR="005E1587" w:rsidRPr="00D6523D" w:rsidRDefault="005E1587" w:rsidP="005E1587">
            <w:pPr>
              <w:rPr>
                <w:rFonts w:ascii="Calibri" w:hAnsi="Calibri" w:cs="Calibri"/>
                <w:b/>
                <w:bCs/>
              </w:rPr>
            </w:pPr>
            <w:r w:rsidRPr="00D6523D">
              <w:rPr>
                <w:rFonts w:ascii="Calibri" w:hAnsi="Calibri" w:cs="Calibri"/>
                <w:sz w:val="22"/>
                <w:szCs w:val="22"/>
              </w:rPr>
              <w:t>Chevalet interactif digital, mobile, pivotant et tactile, de 43‘’ pouces.</w:t>
            </w:r>
            <w:r w:rsidRPr="00D6523D">
              <w:rPr>
                <w:rFonts w:ascii="Calibri" w:hAnsi="Calibri" w:cs="Calibri"/>
                <w:sz w:val="22"/>
                <w:szCs w:val="22"/>
              </w:rPr>
              <w:br/>
              <w:t>Technologie d'affichage : Affichage à cristaux liquides (LCD) avec éclairage LED direct</w:t>
            </w:r>
            <w:r w:rsidRPr="00D6523D">
              <w:rPr>
                <w:rFonts w:ascii="Calibri" w:hAnsi="Calibri" w:cs="Calibri"/>
                <w:sz w:val="22"/>
                <w:szCs w:val="22"/>
              </w:rPr>
              <w:br/>
              <w:t>Taille de la dalle : 43”</w:t>
            </w:r>
            <w:r w:rsidRPr="00D6523D">
              <w:rPr>
                <w:rFonts w:ascii="Calibri" w:hAnsi="Calibri" w:cs="Calibri"/>
                <w:sz w:val="22"/>
                <w:szCs w:val="22"/>
              </w:rPr>
              <w:br/>
            </w:r>
            <w:r w:rsidRPr="00D6523D">
              <w:rPr>
                <w:rFonts w:ascii="Calibri" w:hAnsi="Calibri" w:cs="Calibri"/>
                <w:sz w:val="22"/>
                <w:szCs w:val="22"/>
              </w:rPr>
              <w:lastRenderedPageBreak/>
              <w:t>Ratio d'affichage : Ratio 16:9</w:t>
            </w:r>
            <w:r w:rsidRPr="00D6523D">
              <w:rPr>
                <w:rFonts w:ascii="Calibri" w:hAnsi="Calibri" w:cs="Calibri"/>
                <w:sz w:val="22"/>
                <w:szCs w:val="22"/>
              </w:rPr>
              <w:br/>
              <w:t>Résolution native : 3840 x 2160 pixels - 4K Ultra Haute Définition</w:t>
            </w:r>
            <w:r w:rsidRPr="00D6523D">
              <w:rPr>
                <w:rFonts w:ascii="Calibri" w:hAnsi="Calibri" w:cs="Calibri"/>
                <w:sz w:val="22"/>
                <w:szCs w:val="22"/>
              </w:rPr>
              <w:br/>
              <w:t>Luminosité : 300 cd/m2</w:t>
            </w:r>
            <w:r w:rsidRPr="00D6523D">
              <w:rPr>
                <w:rFonts w:ascii="Calibri" w:hAnsi="Calibri" w:cs="Calibri"/>
                <w:sz w:val="22"/>
                <w:szCs w:val="22"/>
              </w:rPr>
              <w:br/>
              <w:t>Ratio de contraste 4000:1</w:t>
            </w:r>
            <w:r w:rsidRPr="00D6523D">
              <w:rPr>
                <w:rFonts w:ascii="Calibri" w:hAnsi="Calibri" w:cs="Calibri"/>
                <w:sz w:val="22"/>
                <w:szCs w:val="22"/>
              </w:rPr>
              <w:br/>
              <w:t>Angle de vue : 178° / 178°</w:t>
            </w:r>
            <w:r w:rsidRPr="00D6523D">
              <w:rPr>
                <w:rFonts w:ascii="Calibri" w:hAnsi="Calibri" w:cs="Calibri"/>
                <w:sz w:val="22"/>
                <w:szCs w:val="22"/>
              </w:rPr>
              <w:br/>
              <w:t>Affichage des couleurs : 1,073 milliard de couleurs (10 bits)</w:t>
            </w:r>
            <w:r w:rsidRPr="00D6523D">
              <w:rPr>
                <w:rFonts w:ascii="Calibri" w:hAnsi="Calibri" w:cs="Calibri"/>
                <w:sz w:val="22"/>
                <w:szCs w:val="22"/>
              </w:rPr>
              <w:br/>
              <w:t>Temps de réponse : 8 ms</w:t>
            </w:r>
            <w:r w:rsidRPr="00D6523D">
              <w:rPr>
                <w:rFonts w:ascii="Calibri" w:hAnsi="Calibri" w:cs="Calibri"/>
                <w:sz w:val="22"/>
                <w:szCs w:val="22"/>
              </w:rPr>
              <w:br/>
              <w:t>Fréquence de balayage : 60 Hz (UHD)</w:t>
            </w:r>
            <w:r w:rsidRPr="00D6523D">
              <w:rPr>
                <w:rFonts w:ascii="Calibri" w:hAnsi="Calibri" w:cs="Calibri"/>
                <w:sz w:val="22"/>
                <w:szCs w:val="22"/>
              </w:rPr>
              <w:br/>
              <w:t>Orientation prise en charge : Paysage et Portrait</w:t>
            </w:r>
            <w:r w:rsidRPr="00D6523D">
              <w:rPr>
                <w:rFonts w:ascii="Calibri" w:hAnsi="Calibri" w:cs="Calibri"/>
                <w:sz w:val="22"/>
                <w:szCs w:val="22"/>
              </w:rPr>
              <w:br/>
              <w:t>Connexions</w:t>
            </w:r>
            <w:r w:rsidRPr="00D6523D">
              <w:rPr>
                <w:rFonts w:ascii="Calibri" w:hAnsi="Calibri" w:cs="Calibri"/>
                <w:sz w:val="22"/>
                <w:szCs w:val="22"/>
              </w:rPr>
              <w:br/>
              <w:t>Entrée vidéo : 1x HDMI 2.0</w:t>
            </w:r>
            <w:r w:rsidRPr="00D6523D">
              <w:rPr>
                <w:rFonts w:ascii="Calibri" w:hAnsi="Calibri" w:cs="Calibri"/>
                <w:sz w:val="22"/>
                <w:szCs w:val="22"/>
              </w:rPr>
              <w:br/>
              <w:t>Sortie tactile : 1x Touch USB (Type-B)</w:t>
            </w:r>
            <w:r w:rsidRPr="00D6523D">
              <w:rPr>
                <w:rFonts w:ascii="Calibri" w:hAnsi="Calibri" w:cs="Calibri"/>
                <w:sz w:val="22"/>
                <w:szCs w:val="22"/>
              </w:rPr>
              <w:br/>
              <w:t>Entrée de données : 2x USB 2.0 (Type-A)</w:t>
            </w:r>
            <w:r w:rsidRPr="00D6523D">
              <w:rPr>
                <w:rFonts w:ascii="Calibri" w:hAnsi="Calibri" w:cs="Calibri"/>
                <w:sz w:val="22"/>
                <w:szCs w:val="22"/>
              </w:rPr>
              <w:br/>
              <w:t>Communication : 1x RJ45 LAN et Wi-Fi</w:t>
            </w:r>
            <w:r w:rsidRPr="00D6523D">
              <w:rPr>
                <w:rFonts w:ascii="Calibri" w:hAnsi="Calibri" w:cs="Calibri"/>
                <w:sz w:val="22"/>
                <w:szCs w:val="22"/>
              </w:rPr>
              <w:br/>
              <w:t>Sortie audio : 2x haut-parleurs intégrés 5W</w:t>
            </w:r>
            <w:r w:rsidRPr="00D6523D">
              <w:rPr>
                <w:rFonts w:ascii="Calibri" w:hAnsi="Calibri" w:cs="Calibri"/>
                <w:sz w:val="22"/>
                <w:szCs w:val="22"/>
              </w:rPr>
              <w:br/>
              <w:t>Caractéristiques Du Logiciel</w:t>
            </w:r>
            <w:r w:rsidRPr="00D6523D">
              <w:rPr>
                <w:rFonts w:ascii="Calibri" w:hAnsi="Calibri" w:cs="Calibri"/>
                <w:sz w:val="22"/>
                <w:szCs w:val="22"/>
              </w:rPr>
              <w:br/>
              <w:t>- Application de whiteboarding : Permet de faire des annotations et de les partager immédiatement avec chaque appareil.</w:t>
            </w:r>
            <w:r w:rsidRPr="00D6523D">
              <w:rPr>
                <w:rFonts w:ascii="Calibri" w:hAnsi="Calibri" w:cs="Calibri"/>
                <w:sz w:val="22"/>
                <w:szCs w:val="22"/>
              </w:rPr>
              <w:br/>
              <w:t>- Application d'annotation d'écran : Permet d’écrire sur chaque image / application / site et d’enregistrer le contenu.</w:t>
            </w:r>
            <w:r w:rsidRPr="00D6523D">
              <w:rPr>
                <w:rFonts w:ascii="Calibri" w:hAnsi="Calibri" w:cs="Calibri"/>
                <w:sz w:val="22"/>
                <w:szCs w:val="22"/>
              </w:rPr>
              <w:br/>
              <w:t>- Application de diffusion vidéo sans fil : Permet de partager le contenu FHD sans fil à partir de n'importe quel appareil : (minimum : Windows 7, OSX 10.10, iOS version 7.0, Android 5.0), fonction tactile sans fil et transmission audio sur Windows et OSX. Jusqu'à 64 appareils peuvent aussi utiliser la vue à distance simultanément pour suivre la réunion.</w:t>
            </w:r>
            <w:r w:rsidRPr="00D6523D">
              <w:rPr>
                <w:rFonts w:ascii="Calibri" w:hAnsi="Calibri" w:cs="Calibri"/>
                <w:sz w:val="22"/>
                <w:szCs w:val="22"/>
              </w:rPr>
              <w:br/>
              <w:t>- Application de diffusion vidéo sans fil : Permet de diffuser l'écran du chevalet numérique sur les appareils compatibles.</w:t>
            </w:r>
            <w:r w:rsidRPr="00D6523D">
              <w:rPr>
                <w:rFonts w:ascii="Calibri" w:hAnsi="Calibri" w:cs="Calibri"/>
                <w:sz w:val="22"/>
                <w:szCs w:val="22"/>
              </w:rPr>
              <w:br/>
              <w:t>- Application de Vidéo Conférence : permet d’organiser facilement des réunions de conférence.</w:t>
            </w:r>
            <w:r w:rsidRPr="00D6523D">
              <w:rPr>
                <w:rFonts w:ascii="Calibri" w:hAnsi="Calibri" w:cs="Calibri"/>
                <w:sz w:val="22"/>
                <w:szCs w:val="22"/>
              </w:rPr>
              <w:br/>
              <w:t>Caractéristiques Opérationnelles</w:t>
            </w:r>
            <w:r w:rsidRPr="00D6523D">
              <w:rPr>
                <w:rFonts w:ascii="Calibri" w:hAnsi="Calibri" w:cs="Calibri"/>
                <w:sz w:val="22"/>
                <w:szCs w:val="22"/>
              </w:rPr>
              <w:br/>
              <w:t>Interactif tactile</w:t>
            </w:r>
            <w:r w:rsidRPr="00D6523D">
              <w:rPr>
                <w:rFonts w:ascii="Calibri" w:hAnsi="Calibri" w:cs="Calibri"/>
                <w:sz w:val="22"/>
                <w:szCs w:val="22"/>
              </w:rPr>
              <w:br/>
              <w:t>Technologie : reconnaissance tactile capacitive C-Sense</w:t>
            </w:r>
            <w:r w:rsidRPr="00D6523D">
              <w:rPr>
                <w:rFonts w:ascii="Calibri" w:hAnsi="Calibri" w:cs="Calibri"/>
                <w:sz w:val="22"/>
                <w:szCs w:val="22"/>
              </w:rPr>
              <w:br/>
              <w:t>Détection d'entrée : 10 entrées tactiles</w:t>
            </w:r>
            <w:r w:rsidRPr="00D6523D">
              <w:rPr>
                <w:rFonts w:ascii="Calibri" w:hAnsi="Calibri" w:cs="Calibri"/>
                <w:sz w:val="22"/>
                <w:szCs w:val="22"/>
              </w:rPr>
              <w:br/>
              <w:t>Connexion tactile : 1x USB 2.0 Type-B</w:t>
            </w:r>
            <w:r w:rsidRPr="00D6523D">
              <w:rPr>
                <w:rFonts w:ascii="Calibri" w:hAnsi="Calibri" w:cs="Calibri"/>
                <w:sz w:val="22"/>
                <w:szCs w:val="22"/>
              </w:rPr>
              <w:br/>
              <w:t xml:space="preserve">Reconnaissance : doigt ou stylet actif </w:t>
            </w:r>
            <w:r w:rsidRPr="00D6523D">
              <w:rPr>
                <w:rFonts w:ascii="Calibri" w:hAnsi="Calibri" w:cs="Calibri"/>
                <w:sz w:val="22"/>
                <w:szCs w:val="22"/>
              </w:rPr>
              <w:br/>
              <w:t>Temps de réponse : &lt; 25 ms</w:t>
            </w:r>
            <w:r w:rsidRPr="00D6523D">
              <w:rPr>
                <w:rFonts w:ascii="Calibri" w:hAnsi="Calibri" w:cs="Calibri"/>
                <w:sz w:val="22"/>
                <w:szCs w:val="22"/>
              </w:rPr>
              <w:br/>
              <w:t>Précision : &lt; 1 mm</w:t>
            </w:r>
            <w:r w:rsidRPr="00D6523D">
              <w:rPr>
                <w:rFonts w:ascii="Calibri" w:hAnsi="Calibri" w:cs="Calibri"/>
                <w:sz w:val="22"/>
                <w:szCs w:val="22"/>
              </w:rPr>
              <w:br/>
              <w:t>Caméra et microphone : Caméra HD 720p microphone inclus</w:t>
            </w:r>
          </w:p>
        </w:tc>
        <w:tc>
          <w:tcPr>
            <w:tcW w:w="1701" w:type="dxa"/>
            <w:tcBorders>
              <w:top w:val="single" w:sz="4" w:space="0" w:color="auto"/>
              <w:left w:val="nil"/>
              <w:bottom w:val="single" w:sz="4" w:space="0" w:color="auto"/>
              <w:right w:val="single" w:sz="4" w:space="0" w:color="auto"/>
            </w:tcBorders>
          </w:tcPr>
          <w:p w14:paraId="12AF44F5" w14:textId="77777777" w:rsidR="005E1587" w:rsidRPr="00D6523D" w:rsidRDefault="005E1587" w:rsidP="005E1587">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064CB781" w14:textId="77777777" w:rsidR="005E1587" w:rsidRPr="00D6523D" w:rsidRDefault="005E1587" w:rsidP="005E1587">
            <w:pPr>
              <w:rPr>
                <w:rFonts w:ascii="Calibri" w:hAnsi="Calibri" w:cs="Calibri"/>
                <w:b/>
                <w:bCs/>
              </w:rPr>
            </w:pPr>
          </w:p>
        </w:tc>
      </w:tr>
      <w:tr w:rsidR="005E1587" w:rsidRPr="00D6523D" w14:paraId="74FD4D78" w14:textId="482874F4"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4231A91C"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lastRenderedPageBreak/>
              <w:t>6</w:t>
            </w:r>
          </w:p>
        </w:tc>
        <w:tc>
          <w:tcPr>
            <w:tcW w:w="6662" w:type="dxa"/>
            <w:tcBorders>
              <w:top w:val="single" w:sz="4" w:space="0" w:color="auto"/>
              <w:left w:val="nil"/>
              <w:bottom w:val="single" w:sz="4" w:space="0" w:color="auto"/>
              <w:right w:val="single" w:sz="4" w:space="0" w:color="auto"/>
            </w:tcBorders>
            <w:vAlign w:val="center"/>
          </w:tcPr>
          <w:p w14:paraId="063168FF" w14:textId="77777777" w:rsidR="005E1587" w:rsidRPr="00D6523D" w:rsidRDefault="005E1587" w:rsidP="005E1587">
            <w:pPr>
              <w:rPr>
                <w:rFonts w:ascii="Calibri" w:hAnsi="Calibri" w:cs="Calibri"/>
                <w:b/>
                <w:bCs/>
                <w:sz w:val="22"/>
                <w:szCs w:val="22"/>
              </w:rPr>
            </w:pPr>
            <w:r w:rsidRPr="00D6523D">
              <w:rPr>
                <w:rFonts w:ascii="Calibri" w:hAnsi="Calibri" w:cs="Calibri"/>
                <w:b/>
                <w:bCs/>
                <w:sz w:val="22"/>
                <w:szCs w:val="22"/>
              </w:rPr>
              <w:t>Bornes interactives</w:t>
            </w:r>
          </w:p>
          <w:p w14:paraId="3095BF9A" w14:textId="77777777" w:rsidR="005E1587" w:rsidRPr="00D6523D" w:rsidRDefault="005E1587" w:rsidP="005E1587">
            <w:pPr>
              <w:rPr>
                <w:rFonts w:ascii="Calibri" w:hAnsi="Calibri" w:cs="Calibri"/>
                <w:sz w:val="22"/>
                <w:szCs w:val="22"/>
              </w:rPr>
            </w:pPr>
          </w:p>
          <w:p w14:paraId="7BE43CED"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Borne interactive pour usage intérieur, le support sera fourni selon les spécifications et les couleurs choisis par le maitre d’ouvrage :</w:t>
            </w:r>
          </w:p>
          <w:p w14:paraId="7E0242F6" w14:textId="77777777" w:rsidR="005E1587" w:rsidRPr="00D6523D" w:rsidRDefault="005E1587" w:rsidP="005E1587">
            <w:pPr>
              <w:rPr>
                <w:rFonts w:ascii="Calibri" w:hAnsi="Calibri" w:cs="Calibri"/>
                <w:sz w:val="22"/>
                <w:szCs w:val="22"/>
              </w:rPr>
            </w:pPr>
          </w:p>
          <w:p w14:paraId="37CFC2BE"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Spécification de l’écrans :</w:t>
            </w:r>
          </w:p>
          <w:p w14:paraId="386EB1BD"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lastRenderedPageBreak/>
              <w:t xml:space="preserve"> </w:t>
            </w:r>
          </w:p>
          <w:p w14:paraId="09A57AC7"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Technologie : Écran à cristaux liquides (LCD) et rétroéclairage Direct LED</w:t>
            </w:r>
            <w:r w:rsidRPr="00D6523D">
              <w:rPr>
                <w:rFonts w:ascii="Calibri" w:hAnsi="Calibri" w:cs="Calibri"/>
                <w:sz w:val="22"/>
                <w:szCs w:val="22"/>
              </w:rPr>
              <w:br/>
              <w:t>Panneau : IPS</w:t>
            </w:r>
            <w:r w:rsidRPr="00D6523D">
              <w:rPr>
                <w:rFonts w:ascii="Calibri" w:hAnsi="Calibri" w:cs="Calibri"/>
                <w:sz w:val="22"/>
                <w:szCs w:val="22"/>
              </w:rPr>
              <w:br/>
              <w:t xml:space="preserve">Surface active du panneau : 1895 x 1066 mm </w:t>
            </w:r>
            <w:r w:rsidRPr="00D6523D">
              <w:rPr>
                <w:rFonts w:ascii="Calibri" w:hAnsi="Calibri" w:cs="Calibri"/>
                <w:sz w:val="22"/>
                <w:szCs w:val="22"/>
              </w:rPr>
              <w:br/>
              <w:t>Rapport de forme : 16:9</w:t>
            </w:r>
          </w:p>
          <w:p w14:paraId="2C63D2FA"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Résolution native : 3840 x 2160 pixels - 4K Ultra Haute Définition</w:t>
            </w:r>
            <w:r w:rsidRPr="00D6523D">
              <w:rPr>
                <w:rFonts w:ascii="Calibri" w:hAnsi="Calibri" w:cs="Calibri"/>
                <w:sz w:val="22"/>
                <w:szCs w:val="22"/>
              </w:rPr>
              <w:br/>
              <w:t>Luminosité : 400 cd/m²</w:t>
            </w:r>
            <w:r w:rsidRPr="00D6523D">
              <w:rPr>
                <w:rFonts w:ascii="Calibri" w:hAnsi="Calibri" w:cs="Calibri"/>
                <w:sz w:val="22"/>
                <w:szCs w:val="22"/>
              </w:rPr>
              <w:br/>
              <w:t>Ratio de contraste  1200:1</w:t>
            </w:r>
            <w:r w:rsidRPr="00D6523D">
              <w:rPr>
                <w:rFonts w:ascii="Calibri" w:hAnsi="Calibri" w:cs="Calibri"/>
                <w:sz w:val="22"/>
                <w:szCs w:val="22"/>
              </w:rPr>
              <w:br/>
              <w:t>Ratio de contraste dynamique  4000:1</w:t>
            </w:r>
            <w:r w:rsidRPr="00D6523D">
              <w:rPr>
                <w:rFonts w:ascii="Calibri" w:hAnsi="Calibri" w:cs="Calibri"/>
                <w:sz w:val="22"/>
                <w:szCs w:val="22"/>
              </w:rPr>
              <w:br/>
              <w:t>Angle de vision : 178° / 178°</w:t>
            </w:r>
            <w:r w:rsidRPr="00D6523D">
              <w:rPr>
                <w:rFonts w:ascii="Calibri" w:hAnsi="Calibri" w:cs="Calibri"/>
                <w:sz w:val="22"/>
                <w:szCs w:val="22"/>
              </w:rPr>
              <w:br/>
              <w:t>Profondeur de couleur : 1,073 milliard de couleurs (10 bit)</w:t>
            </w:r>
            <w:r w:rsidRPr="00D6523D">
              <w:rPr>
                <w:rFonts w:ascii="Calibri" w:hAnsi="Calibri" w:cs="Calibri"/>
                <w:sz w:val="22"/>
                <w:szCs w:val="22"/>
              </w:rPr>
              <w:br/>
              <w:t xml:space="preserve">Temps de réponse : 8 ms </w:t>
            </w:r>
            <w:r w:rsidRPr="00D6523D">
              <w:rPr>
                <w:rFonts w:ascii="Calibri" w:hAnsi="Calibri" w:cs="Calibri"/>
                <w:sz w:val="22"/>
                <w:szCs w:val="22"/>
              </w:rPr>
              <w:br/>
              <w:t>Fréquence de rafraîchissement : 60 Hz UHD</w:t>
            </w:r>
            <w:r w:rsidRPr="00D6523D">
              <w:rPr>
                <w:rFonts w:ascii="Calibri" w:hAnsi="Calibri" w:cs="Calibri"/>
                <w:sz w:val="22"/>
                <w:szCs w:val="22"/>
              </w:rPr>
              <w:br/>
              <w:t>Pas de pixel : 0.4935 x 0.4935 mm</w:t>
            </w:r>
            <w:r w:rsidRPr="00D6523D">
              <w:rPr>
                <w:rFonts w:ascii="Calibri" w:hAnsi="Calibri" w:cs="Calibri"/>
                <w:sz w:val="22"/>
                <w:szCs w:val="22"/>
              </w:rPr>
              <w:br/>
              <w:t>Orientation prise en charge : Paysage</w:t>
            </w:r>
            <w:r w:rsidRPr="00D6523D">
              <w:rPr>
                <w:rFonts w:ascii="Calibri" w:hAnsi="Calibri" w:cs="Calibri"/>
                <w:sz w:val="22"/>
                <w:szCs w:val="22"/>
              </w:rPr>
              <w:br/>
              <w:t>Dalle : Verre trempé de sécurité antireflet de 4 mm (MOHS 7)</w:t>
            </w:r>
            <w:r w:rsidRPr="00D6523D">
              <w:rPr>
                <w:rFonts w:ascii="Calibri" w:hAnsi="Calibri" w:cs="Calibri"/>
                <w:sz w:val="22"/>
                <w:szCs w:val="22"/>
              </w:rPr>
              <w:br/>
              <w:t>Technologie d’écriture : Zero air gap</w:t>
            </w:r>
            <w:r w:rsidRPr="00D6523D">
              <w:rPr>
                <w:rFonts w:ascii="Calibri" w:hAnsi="Calibri" w:cs="Calibri"/>
                <w:sz w:val="22"/>
                <w:szCs w:val="22"/>
              </w:rPr>
              <w:br/>
              <w:t>Haut-parleurs intégrés : 2 x 16 Watt</w:t>
            </w:r>
          </w:p>
          <w:p w14:paraId="0CA17A85" w14:textId="77777777" w:rsidR="005E1587" w:rsidRPr="00D6523D" w:rsidRDefault="005E1587" w:rsidP="005E1587">
            <w:pPr>
              <w:rPr>
                <w:rFonts w:ascii="Calibri" w:hAnsi="Calibri" w:cs="Calibri"/>
                <w:b/>
                <w:bCs/>
              </w:rPr>
            </w:pPr>
          </w:p>
          <w:p w14:paraId="29E5EE8D" w14:textId="77777777" w:rsidR="005E1587" w:rsidRPr="00D6523D" w:rsidRDefault="005E1587" w:rsidP="005E1587">
            <w:pPr>
              <w:rPr>
                <w:rFonts w:ascii="Calibri" w:hAnsi="Calibri" w:cs="Calibri"/>
                <w:b/>
                <w:bCs/>
              </w:rPr>
            </w:pPr>
          </w:p>
        </w:tc>
        <w:tc>
          <w:tcPr>
            <w:tcW w:w="1701" w:type="dxa"/>
            <w:tcBorders>
              <w:top w:val="single" w:sz="4" w:space="0" w:color="auto"/>
              <w:left w:val="nil"/>
              <w:bottom w:val="single" w:sz="4" w:space="0" w:color="auto"/>
              <w:right w:val="single" w:sz="4" w:space="0" w:color="auto"/>
            </w:tcBorders>
          </w:tcPr>
          <w:p w14:paraId="1ED8A3C5" w14:textId="77777777" w:rsidR="005E1587" w:rsidRPr="00D6523D" w:rsidRDefault="005E1587" w:rsidP="005E1587">
            <w:pPr>
              <w:rPr>
                <w:rFonts w:ascii="Calibri" w:hAnsi="Calibri" w:cs="Calibri"/>
                <w:b/>
                <w:bCs/>
                <w:sz w:val="22"/>
                <w:szCs w:val="22"/>
              </w:rPr>
            </w:pPr>
          </w:p>
        </w:tc>
        <w:tc>
          <w:tcPr>
            <w:tcW w:w="1560" w:type="dxa"/>
            <w:tcBorders>
              <w:top w:val="single" w:sz="4" w:space="0" w:color="auto"/>
              <w:left w:val="nil"/>
              <w:bottom w:val="single" w:sz="4" w:space="0" w:color="auto"/>
              <w:right w:val="single" w:sz="4" w:space="0" w:color="auto"/>
            </w:tcBorders>
          </w:tcPr>
          <w:p w14:paraId="531B8B1B" w14:textId="77777777" w:rsidR="005E1587" w:rsidRPr="00D6523D" w:rsidRDefault="005E1587" w:rsidP="005E1587">
            <w:pPr>
              <w:rPr>
                <w:rFonts w:ascii="Calibri" w:hAnsi="Calibri" w:cs="Calibri"/>
                <w:b/>
                <w:bCs/>
                <w:sz w:val="22"/>
                <w:szCs w:val="22"/>
              </w:rPr>
            </w:pPr>
          </w:p>
        </w:tc>
      </w:tr>
      <w:tr w:rsidR="005E1587" w:rsidRPr="00D6523D" w14:paraId="61738C89" w14:textId="62B47C2C"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3491E1EA"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lastRenderedPageBreak/>
              <w:t>7</w:t>
            </w:r>
          </w:p>
        </w:tc>
        <w:tc>
          <w:tcPr>
            <w:tcW w:w="6662" w:type="dxa"/>
            <w:tcBorders>
              <w:top w:val="single" w:sz="4" w:space="0" w:color="auto"/>
              <w:left w:val="nil"/>
              <w:bottom w:val="single" w:sz="4" w:space="0" w:color="auto"/>
              <w:right w:val="single" w:sz="4" w:space="0" w:color="auto"/>
            </w:tcBorders>
            <w:vAlign w:val="center"/>
          </w:tcPr>
          <w:p w14:paraId="5B94A872" w14:textId="77777777" w:rsidR="005E1587" w:rsidRPr="00D6523D" w:rsidRDefault="005E1587" w:rsidP="005E1587">
            <w:pPr>
              <w:rPr>
                <w:rFonts w:ascii="Calibri" w:hAnsi="Calibri" w:cs="Calibri"/>
                <w:b/>
                <w:bCs/>
              </w:rPr>
            </w:pPr>
            <w:r w:rsidRPr="00D6523D">
              <w:rPr>
                <w:rFonts w:ascii="Calibri" w:hAnsi="Calibri" w:cs="Calibri"/>
                <w:b/>
                <w:bCs/>
              </w:rPr>
              <w:t>TV smart</w:t>
            </w:r>
          </w:p>
          <w:p w14:paraId="710F0077" w14:textId="77777777" w:rsidR="005E1587" w:rsidRPr="00D6523D" w:rsidRDefault="005E1587" w:rsidP="005E1587">
            <w:pPr>
              <w:rPr>
                <w:rFonts w:ascii="Calibri" w:hAnsi="Calibri" w:cs="Calibri"/>
                <w:sz w:val="22"/>
                <w:szCs w:val="22"/>
              </w:rPr>
            </w:pPr>
          </w:p>
          <w:p w14:paraId="6791DA60" w14:textId="77777777" w:rsidR="005E1587" w:rsidRPr="00D6523D" w:rsidRDefault="005E1587" w:rsidP="005E1587">
            <w:pPr>
              <w:rPr>
                <w:rFonts w:ascii="Calibri" w:hAnsi="Calibri" w:cs="Calibri"/>
                <w:b/>
                <w:bCs/>
              </w:rPr>
            </w:pPr>
            <w:r w:rsidRPr="00D6523D">
              <w:rPr>
                <w:rFonts w:ascii="Calibri" w:hAnsi="Calibri" w:cs="Calibri"/>
                <w:sz w:val="22"/>
                <w:szCs w:val="22"/>
              </w:rPr>
              <w:t>Ecran 75p 4K Ultra HD 350 cd/m² - 1200:1 8ms 3xHDMI, RJ48 (RS232 w / SXP), RJ45 USBx4 (dt 1 Alim. unqt) TUNER TNT HD ANDROID TV 9 avec PlayStore Wifi SoC Quad CORE Mémoire 16Go eMMC ChromeCast WiDi</w:t>
            </w:r>
          </w:p>
        </w:tc>
        <w:tc>
          <w:tcPr>
            <w:tcW w:w="1701" w:type="dxa"/>
            <w:tcBorders>
              <w:top w:val="single" w:sz="4" w:space="0" w:color="auto"/>
              <w:left w:val="nil"/>
              <w:bottom w:val="single" w:sz="4" w:space="0" w:color="auto"/>
              <w:right w:val="single" w:sz="4" w:space="0" w:color="auto"/>
            </w:tcBorders>
          </w:tcPr>
          <w:p w14:paraId="081E3010" w14:textId="77777777" w:rsidR="005E1587" w:rsidRPr="00D6523D" w:rsidRDefault="005E1587" w:rsidP="005E1587">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410C9D5E" w14:textId="77777777" w:rsidR="005E1587" w:rsidRPr="00D6523D" w:rsidRDefault="005E1587" w:rsidP="005E1587">
            <w:pPr>
              <w:rPr>
                <w:rFonts w:ascii="Calibri" w:hAnsi="Calibri" w:cs="Calibri"/>
                <w:b/>
                <w:bCs/>
              </w:rPr>
            </w:pPr>
          </w:p>
        </w:tc>
      </w:tr>
      <w:tr w:rsidR="005E1587" w:rsidRPr="00D6523D" w14:paraId="20E5DD30" w14:textId="1BFE02E1"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28E340AF"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8</w:t>
            </w:r>
          </w:p>
        </w:tc>
        <w:tc>
          <w:tcPr>
            <w:tcW w:w="6662" w:type="dxa"/>
            <w:tcBorders>
              <w:top w:val="single" w:sz="4" w:space="0" w:color="auto"/>
              <w:left w:val="nil"/>
              <w:bottom w:val="single" w:sz="4" w:space="0" w:color="auto"/>
              <w:right w:val="single" w:sz="4" w:space="0" w:color="auto"/>
            </w:tcBorders>
            <w:vAlign w:val="center"/>
          </w:tcPr>
          <w:p w14:paraId="3135360B" w14:textId="77777777" w:rsidR="005E1587" w:rsidRPr="00D6523D" w:rsidRDefault="005E1587" w:rsidP="005E1587">
            <w:pPr>
              <w:rPr>
                <w:rFonts w:ascii="Calibri" w:hAnsi="Calibri" w:cs="Calibri"/>
                <w:b/>
                <w:bCs/>
              </w:rPr>
            </w:pPr>
            <w:r w:rsidRPr="00D6523D">
              <w:rPr>
                <w:rFonts w:ascii="Calibri" w:hAnsi="Calibri" w:cs="Calibri"/>
                <w:b/>
                <w:bCs/>
              </w:rPr>
              <w:t>Ecran de retour</w:t>
            </w:r>
          </w:p>
          <w:p w14:paraId="61670DE0" w14:textId="77777777" w:rsidR="005E1587" w:rsidRPr="00D6523D" w:rsidRDefault="005E1587" w:rsidP="005E1587">
            <w:pPr>
              <w:rPr>
                <w:rFonts w:ascii="Calibri" w:hAnsi="Calibri" w:cs="Calibri"/>
                <w:sz w:val="22"/>
                <w:szCs w:val="22"/>
              </w:rPr>
            </w:pPr>
          </w:p>
          <w:p w14:paraId="498C27F6" w14:textId="77777777" w:rsidR="005E1587" w:rsidRPr="00D6523D" w:rsidRDefault="005E1587" w:rsidP="005E1587">
            <w:pPr>
              <w:rPr>
                <w:rFonts w:ascii="Calibri" w:hAnsi="Calibri" w:cs="Calibri"/>
                <w:b/>
                <w:bCs/>
              </w:rPr>
            </w:pPr>
            <w:r w:rsidRPr="00D6523D">
              <w:rPr>
                <w:rFonts w:ascii="Calibri" w:hAnsi="Calibri" w:cs="Calibri"/>
                <w:sz w:val="22"/>
                <w:szCs w:val="22"/>
              </w:rPr>
              <w:t>Ecran 75p 4K Ultra HD 350 cd/m² - 1200:1 8ms 3xHDMI, RJ48 (RS232 w / SXP), RJ45 USBx4 (dt 1 Alim. unqt) TUNER TNT HD ANDROID TV 9 avec PlayStore Wifi SoC Quad CORE Mémoire 16Go eMMC ChromeCast WiDi</w:t>
            </w:r>
          </w:p>
        </w:tc>
        <w:tc>
          <w:tcPr>
            <w:tcW w:w="1701" w:type="dxa"/>
            <w:tcBorders>
              <w:top w:val="single" w:sz="4" w:space="0" w:color="auto"/>
              <w:left w:val="nil"/>
              <w:bottom w:val="single" w:sz="4" w:space="0" w:color="auto"/>
              <w:right w:val="single" w:sz="4" w:space="0" w:color="auto"/>
            </w:tcBorders>
          </w:tcPr>
          <w:p w14:paraId="2542BB02" w14:textId="77777777" w:rsidR="005E1587" w:rsidRPr="00D6523D" w:rsidRDefault="005E1587" w:rsidP="005E1587">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7AC14282" w14:textId="77777777" w:rsidR="005E1587" w:rsidRPr="00D6523D" w:rsidRDefault="005E1587" w:rsidP="005E1587">
            <w:pPr>
              <w:rPr>
                <w:rFonts w:ascii="Calibri" w:hAnsi="Calibri" w:cs="Calibri"/>
                <w:b/>
                <w:bCs/>
              </w:rPr>
            </w:pPr>
          </w:p>
        </w:tc>
      </w:tr>
      <w:tr w:rsidR="005E1587" w:rsidRPr="00D6523D" w14:paraId="14F7E4E0" w14:textId="63216E16"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2D634598"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9</w:t>
            </w:r>
          </w:p>
        </w:tc>
        <w:tc>
          <w:tcPr>
            <w:tcW w:w="6662" w:type="dxa"/>
            <w:tcBorders>
              <w:top w:val="single" w:sz="4" w:space="0" w:color="auto"/>
              <w:left w:val="nil"/>
              <w:bottom w:val="single" w:sz="4" w:space="0" w:color="auto"/>
              <w:right w:val="single" w:sz="4" w:space="0" w:color="auto"/>
            </w:tcBorders>
            <w:vAlign w:val="center"/>
          </w:tcPr>
          <w:p w14:paraId="547192D0" w14:textId="77777777" w:rsidR="005E1587" w:rsidRPr="00D6523D" w:rsidRDefault="005E1587" w:rsidP="005E1587">
            <w:pPr>
              <w:rPr>
                <w:rFonts w:ascii="Calibri" w:hAnsi="Calibri" w:cs="Calibri"/>
                <w:b/>
                <w:bCs/>
              </w:rPr>
            </w:pPr>
            <w:r w:rsidRPr="00D6523D">
              <w:rPr>
                <w:rFonts w:ascii="Calibri" w:hAnsi="Calibri" w:cs="Calibri"/>
                <w:b/>
                <w:bCs/>
              </w:rPr>
              <w:t>Mur d'image</w:t>
            </w:r>
          </w:p>
          <w:p w14:paraId="241A110D" w14:textId="77777777" w:rsidR="005E1587" w:rsidRPr="00D6523D" w:rsidRDefault="005E1587" w:rsidP="005E1587">
            <w:pPr>
              <w:rPr>
                <w:rFonts w:ascii="Calibri" w:hAnsi="Calibri" w:cs="Calibri"/>
                <w:sz w:val="22"/>
                <w:szCs w:val="22"/>
              </w:rPr>
            </w:pPr>
          </w:p>
          <w:p w14:paraId="170CF13F"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Taille de l'écran</w:t>
            </w:r>
            <w:r w:rsidRPr="00D6523D">
              <w:rPr>
                <w:rFonts w:ascii="Calibri" w:hAnsi="Calibri" w:cs="Calibri"/>
                <w:sz w:val="22"/>
                <w:szCs w:val="22"/>
              </w:rPr>
              <w:tab/>
              <w:t>49 pouces</w:t>
            </w:r>
          </w:p>
          <w:p w14:paraId="668FC956"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Température de stockage</w:t>
            </w:r>
            <w:r w:rsidRPr="00D6523D">
              <w:rPr>
                <w:rFonts w:ascii="Calibri" w:hAnsi="Calibri" w:cs="Calibri"/>
                <w:sz w:val="22"/>
                <w:szCs w:val="22"/>
              </w:rPr>
              <w:tab/>
              <w:t>-20 ~ 60 °C</w:t>
            </w:r>
          </w:p>
          <w:p w14:paraId="352BE513"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Dimensions</w:t>
            </w:r>
            <w:r w:rsidRPr="00D6523D">
              <w:rPr>
                <w:rFonts w:ascii="Calibri" w:hAnsi="Calibri" w:cs="Calibri"/>
                <w:sz w:val="22"/>
                <w:szCs w:val="22"/>
              </w:rPr>
              <w:tab/>
              <w:t>1077,6 x 607,8 x 103,8 mm</w:t>
            </w:r>
          </w:p>
          <w:p w14:paraId="6FFFD4E7"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Alimentations</w:t>
            </w:r>
            <w:r w:rsidRPr="00D6523D">
              <w:rPr>
                <w:rFonts w:ascii="Calibri" w:hAnsi="Calibri" w:cs="Calibri"/>
                <w:sz w:val="22"/>
                <w:szCs w:val="22"/>
              </w:rPr>
              <w:tab/>
              <w:t>100 ~ 240 VAC, 50 ~ 60 Hz</w:t>
            </w:r>
          </w:p>
          <w:p w14:paraId="44979B4D"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Signal entrée</w:t>
            </w:r>
            <w:r w:rsidRPr="00D6523D">
              <w:rPr>
                <w:rFonts w:ascii="Calibri" w:hAnsi="Calibri" w:cs="Calibri"/>
                <w:sz w:val="22"/>
                <w:szCs w:val="22"/>
              </w:rPr>
              <w:tab/>
              <w:t>1x entrée DisplayPort, 1x entrée DVI, 1x entrée IR, 1x entrée Jack3.5mm, 1x entrée RJ45, 1x entrée RS232, 2x entrées HDMI, 3x entrées USB</w:t>
            </w:r>
          </w:p>
          <w:p w14:paraId="072DBCB5"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Sortie signal</w:t>
            </w:r>
            <w:r w:rsidRPr="00D6523D">
              <w:rPr>
                <w:rFonts w:ascii="Calibri" w:hAnsi="Calibri" w:cs="Calibri"/>
                <w:sz w:val="22"/>
                <w:szCs w:val="22"/>
              </w:rPr>
              <w:tab/>
              <w:t>1x sortie DVI, 1x sortie IR, 1x sortie Jack3.5mm, 1x sortie RS232, 1xDisplayPort</w:t>
            </w:r>
          </w:p>
          <w:p w14:paraId="00AD162B"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Compatibilité</w:t>
            </w:r>
            <w:r w:rsidRPr="00D6523D">
              <w:rPr>
                <w:rFonts w:ascii="Calibri" w:hAnsi="Calibri" w:cs="Calibri"/>
                <w:sz w:val="22"/>
                <w:szCs w:val="22"/>
              </w:rPr>
              <w:tab/>
              <w:t>CE, FCC</w:t>
            </w:r>
          </w:p>
          <w:p w14:paraId="0B381BC2"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Consommation</w:t>
            </w:r>
            <w:r w:rsidRPr="00D6523D">
              <w:rPr>
                <w:rFonts w:ascii="Calibri" w:hAnsi="Calibri" w:cs="Calibri"/>
                <w:sz w:val="22"/>
                <w:szCs w:val="22"/>
              </w:rPr>
              <w:tab/>
              <w:t>110 W (méthode de test EnergyStar 6.0)</w:t>
            </w:r>
          </w:p>
          <w:p w14:paraId="028D946F"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lastRenderedPageBreak/>
              <w:t>Température de fonctionnement</w:t>
            </w:r>
            <w:r w:rsidRPr="00D6523D">
              <w:rPr>
                <w:rFonts w:ascii="Calibri" w:hAnsi="Calibri" w:cs="Calibri"/>
                <w:sz w:val="22"/>
                <w:szCs w:val="22"/>
              </w:rPr>
              <w:tab/>
              <w:t>0 ~ 40 °C</w:t>
            </w:r>
          </w:p>
          <w:p w14:paraId="0C8412B9"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Divers</w:t>
            </w:r>
            <w:r w:rsidRPr="00D6523D">
              <w:rPr>
                <w:rFonts w:ascii="Calibri" w:hAnsi="Calibri" w:cs="Calibri"/>
                <w:sz w:val="22"/>
                <w:szCs w:val="22"/>
              </w:rPr>
              <w:tab/>
              <w:t>VESA : 400 x 400 mm</w:t>
            </w:r>
          </w:p>
          <w:p w14:paraId="41CEFB5E"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Résolution Max.</w:t>
            </w:r>
            <w:r w:rsidRPr="00D6523D">
              <w:rPr>
                <w:rFonts w:ascii="Calibri" w:hAnsi="Calibri" w:cs="Calibri"/>
                <w:sz w:val="22"/>
                <w:szCs w:val="22"/>
              </w:rPr>
              <w:tab/>
              <w:t>1920x1080</w:t>
            </w:r>
          </w:p>
          <w:p w14:paraId="3C8E2828"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Finition</w:t>
            </w:r>
            <w:r w:rsidRPr="00D6523D">
              <w:rPr>
                <w:rFonts w:ascii="Calibri" w:hAnsi="Calibri" w:cs="Calibri"/>
                <w:sz w:val="22"/>
                <w:szCs w:val="22"/>
              </w:rPr>
              <w:tab/>
              <w:t>Métal</w:t>
            </w:r>
          </w:p>
          <w:p w14:paraId="34A765C4" w14:textId="77777777" w:rsidR="005E1587" w:rsidRPr="00D6523D" w:rsidRDefault="005E1587" w:rsidP="005E1587">
            <w:pPr>
              <w:rPr>
                <w:rFonts w:ascii="Calibri" w:hAnsi="Calibri" w:cs="Calibri"/>
                <w:b/>
                <w:bCs/>
              </w:rPr>
            </w:pPr>
            <w:r w:rsidRPr="00D6523D">
              <w:rPr>
                <w:rFonts w:ascii="Calibri" w:hAnsi="Calibri" w:cs="Calibri"/>
                <w:sz w:val="22"/>
                <w:szCs w:val="22"/>
              </w:rPr>
              <w:t>Luminosité</w:t>
            </w:r>
            <w:r w:rsidRPr="00D6523D">
              <w:rPr>
                <w:rFonts w:ascii="Calibri" w:hAnsi="Calibri" w:cs="Calibri"/>
                <w:sz w:val="22"/>
                <w:szCs w:val="22"/>
              </w:rPr>
              <w:tab/>
              <w:t>450 cd/m2</w:t>
            </w:r>
          </w:p>
        </w:tc>
        <w:tc>
          <w:tcPr>
            <w:tcW w:w="1701" w:type="dxa"/>
            <w:tcBorders>
              <w:top w:val="single" w:sz="4" w:space="0" w:color="auto"/>
              <w:left w:val="nil"/>
              <w:bottom w:val="single" w:sz="4" w:space="0" w:color="auto"/>
              <w:right w:val="single" w:sz="4" w:space="0" w:color="auto"/>
            </w:tcBorders>
          </w:tcPr>
          <w:p w14:paraId="682D24F5" w14:textId="77777777" w:rsidR="005E1587" w:rsidRPr="00D6523D" w:rsidRDefault="005E1587" w:rsidP="005E1587">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14891B62" w14:textId="77777777" w:rsidR="005E1587" w:rsidRPr="00D6523D" w:rsidRDefault="005E1587" w:rsidP="005E1587">
            <w:pPr>
              <w:rPr>
                <w:rFonts w:ascii="Calibri" w:hAnsi="Calibri" w:cs="Calibri"/>
                <w:b/>
                <w:bCs/>
              </w:rPr>
            </w:pPr>
          </w:p>
        </w:tc>
      </w:tr>
      <w:tr w:rsidR="005E1587" w:rsidRPr="00D6523D" w14:paraId="03217CA4" w14:textId="6AEC4CD3" w:rsidTr="005E1587">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05142298" w14:textId="77777777" w:rsidR="005E1587" w:rsidRPr="00D6523D" w:rsidRDefault="005E1587" w:rsidP="005E1587">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lastRenderedPageBreak/>
              <w:t>10</w:t>
            </w:r>
          </w:p>
        </w:tc>
        <w:tc>
          <w:tcPr>
            <w:tcW w:w="6662" w:type="dxa"/>
            <w:tcBorders>
              <w:top w:val="single" w:sz="4" w:space="0" w:color="auto"/>
              <w:left w:val="nil"/>
              <w:bottom w:val="single" w:sz="4" w:space="0" w:color="auto"/>
              <w:right w:val="single" w:sz="4" w:space="0" w:color="auto"/>
            </w:tcBorders>
            <w:vAlign w:val="center"/>
          </w:tcPr>
          <w:p w14:paraId="707FE40D" w14:textId="77777777" w:rsidR="005E1587" w:rsidRPr="00D6523D" w:rsidRDefault="005E1587" w:rsidP="005E1587">
            <w:pPr>
              <w:rPr>
                <w:rFonts w:ascii="Calibri" w:hAnsi="Calibri" w:cs="Calibri"/>
                <w:b/>
                <w:bCs/>
                <w:sz w:val="22"/>
                <w:szCs w:val="22"/>
              </w:rPr>
            </w:pPr>
            <w:r w:rsidRPr="00D6523D">
              <w:rPr>
                <w:rFonts w:ascii="Calibri" w:hAnsi="Calibri" w:cs="Calibri"/>
                <w:b/>
                <w:bCs/>
                <w:sz w:val="22"/>
                <w:szCs w:val="22"/>
              </w:rPr>
              <w:t>Tableau blanc interactif</w:t>
            </w:r>
          </w:p>
          <w:p w14:paraId="755CC7D2"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Dimensions 130”</w:t>
            </w:r>
          </w:p>
          <w:p w14:paraId="036AC24C"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Ratio d'affichage 16:9</w:t>
            </w:r>
          </w:p>
          <w:p w14:paraId="31AC8C97"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La surface d’écriture</w:t>
            </w:r>
          </w:p>
          <w:p w14:paraId="439A526C"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Technologie tactile Multi-touch V-SenseFC</w:t>
            </w:r>
          </w:p>
          <w:p w14:paraId="1258E3B6"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Détection de contact Tout objet opaque, à savoir doigt, stylet...</w:t>
            </w:r>
          </w:p>
          <w:p w14:paraId="772474DC"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Point de contact 20 points de contact simultanés (selon système d'exploitation)</w:t>
            </w:r>
          </w:p>
          <w:p w14:paraId="4CA42185"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Résolution 32767×32767</w:t>
            </w:r>
          </w:p>
          <w:p w14:paraId="4FA6C00F"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Couleur de l'encadrement Noir</w:t>
            </w:r>
          </w:p>
          <w:p w14:paraId="4B22E9FF"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Alimentation électrique USB</w:t>
            </w:r>
          </w:p>
          <w:p w14:paraId="1577C0B8"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Installation Livré avec support de fixation murale</w:t>
            </w:r>
          </w:p>
          <w:p w14:paraId="2E290798"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Température de fonctionnement -15 ~ 50 °C (5~122F)</w:t>
            </w:r>
          </w:p>
          <w:p w14:paraId="77152742"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Taux d'humidité en fonctionnement 20 ~ 90 %</w:t>
            </w:r>
          </w:p>
          <w:p w14:paraId="01901567"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Température de stockage -40 ~ 50 °C (-40 ~ 122 F)</w:t>
            </w:r>
          </w:p>
          <w:p w14:paraId="0F91BECD"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Taux d'humidité de stockage 10 ~ 95 %</w:t>
            </w:r>
          </w:p>
          <w:p w14:paraId="655182A8" w14:textId="77777777" w:rsidR="005E1587" w:rsidRPr="00D6523D" w:rsidRDefault="005E1587" w:rsidP="005E1587">
            <w:pPr>
              <w:rPr>
                <w:rFonts w:ascii="Calibri" w:hAnsi="Calibri" w:cs="Calibri"/>
                <w:sz w:val="22"/>
                <w:szCs w:val="22"/>
              </w:rPr>
            </w:pPr>
            <w:r w:rsidRPr="00D6523D">
              <w:rPr>
                <w:rFonts w:ascii="Calibri" w:hAnsi="Calibri" w:cs="Calibri"/>
                <w:sz w:val="22"/>
                <w:szCs w:val="22"/>
              </w:rPr>
              <w:t>Consommation électrique ≤ 350mA</w:t>
            </w:r>
          </w:p>
          <w:p w14:paraId="030E579D" w14:textId="77777777" w:rsidR="005E1587" w:rsidRPr="00D6523D" w:rsidRDefault="005E1587" w:rsidP="005E1587">
            <w:pPr>
              <w:rPr>
                <w:rFonts w:ascii="Calibri" w:hAnsi="Calibri" w:cs="Calibri"/>
                <w:sz w:val="22"/>
                <w:szCs w:val="22"/>
              </w:rPr>
            </w:pPr>
          </w:p>
          <w:p w14:paraId="5843E578" w14:textId="77777777" w:rsidR="005E1587" w:rsidRPr="00D6523D" w:rsidRDefault="005E1587" w:rsidP="005E1587">
            <w:pPr>
              <w:rPr>
                <w:rFonts w:ascii="Calibri" w:hAnsi="Calibri" w:cs="Calibri"/>
                <w:sz w:val="22"/>
                <w:szCs w:val="22"/>
              </w:rPr>
            </w:pPr>
          </w:p>
          <w:p w14:paraId="3FC718B8" w14:textId="77777777" w:rsidR="005E1587" w:rsidRPr="00D6523D" w:rsidRDefault="005E1587" w:rsidP="005E1587">
            <w:pPr>
              <w:rPr>
                <w:rFonts w:ascii="Calibri" w:hAnsi="Calibri" w:cs="Calibri"/>
                <w:b/>
                <w:bCs/>
              </w:rPr>
            </w:pPr>
            <w:r w:rsidRPr="00D6523D">
              <w:rPr>
                <w:rFonts w:ascii="Calibri" w:hAnsi="Calibri" w:cs="Calibri"/>
                <w:b/>
                <w:bCs/>
              </w:rPr>
              <w:t>Vidéoprojecteur pour tableau blanc interactif</w:t>
            </w:r>
          </w:p>
          <w:p w14:paraId="540C1971" w14:textId="77777777" w:rsidR="005E1587" w:rsidRPr="00D6523D" w:rsidRDefault="005E1587" w:rsidP="005E1587">
            <w:pPr>
              <w:rPr>
                <w:rFonts w:ascii="Calibri" w:hAnsi="Calibri" w:cs="Calibri"/>
              </w:rPr>
            </w:pPr>
            <w:r w:rsidRPr="00D6523D">
              <w:rPr>
                <w:rFonts w:ascii="Calibri" w:hAnsi="Calibri" w:cs="Calibri"/>
              </w:rPr>
              <w:t>Luminosité 3500 lumens</w:t>
            </w:r>
          </w:p>
          <w:p w14:paraId="6F38F2A4" w14:textId="77777777" w:rsidR="005E1587" w:rsidRPr="00D6523D" w:rsidRDefault="005E1587" w:rsidP="005E1587">
            <w:pPr>
              <w:rPr>
                <w:rFonts w:ascii="Calibri" w:hAnsi="Calibri" w:cs="Calibri"/>
              </w:rPr>
            </w:pPr>
            <w:r w:rsidRPr="00D6523D">
              <w:rPr>
                <w:rFonts w:ascii="Calibri" w:hAnsi="Calibri" w:cs="Calibri"/>
              </w:rPr>
              <w:t>Contraste 1 800:1 (natif) / 10 000:1 (APM)</w:t>
            </w:r>
          </w:p>
          <w:p w14:paraId="76C181AC" w14:textId="77777777" w:rsidR="005E1587" w:rsidRPr="00D6523D" w:rsidRDefault="005E1587" w:rsidP="005E1587">
            <w:pPr>
              <w:rPr>
                <w:rFonts w:ascii="Calibri" w:hAnsi="Calibri" w:cs="Calibri"/>
              </w:rPr>
            </w:pPr>
            <w:r w:rsidRPr="00D6523D">
              <w:rPr>
                <w:rFonts w:ascii="Calibri" w:hAnsi="Calibri" w:cs="Calibri"/>
              </w:rPr>
              <w:t>Résolution (native) 1280 x 800</w:t>
            </w:r>
          </w:p>
          <w:p w14:paraId="7898ACAD" w14:textId="77777777" w:rsidR="005E1587" w:rsidRPr="00D6523D" w:rsidRDefault="005E1587" w:rsidP="005E1587">
            <w:pPr>
              <w:rPr>
                <w:rFonts w:ascii="Calibri" w:hAnsi="Calibri" w:cs="Calibri"/>
              </w:rPr>
            </w:pPr>
            <w:r w:rsidRPr="00D6523D">
              <w:rPr>
                <w:rFonts w:ascii="Calibri" w:hAnsi="Calibri" w:cs="Calibri"/>
              </w:rPr>
              <w:t>Format (natif) 16:10</w:t>
            </w:r>
          </w:p>
          <w:p w14:paraId="1425592B" w14:textId="77777777" w:rsidR="005E1587" w:rsidRPr="00D6523D" w:rsidRDefault="005E1587" w:rsidP="005E1587">
            <w:pPr>
              <w:rPr>
                <w:rFonts w:ascii="Calibri" w:hAnsi="Calibri" w:cs="Calibri"/>
              </w:rPr>
            </w:pPr>
            <w:r w:rsidRPr="00D6523D">
              <w:rPr>
                <w:rFonts w:ascii="Calibri" w:hAnsi="Calibri" w:cs="Calibri"/>
              </w:rPr>
              <w:t>Rapport de projection 0.27</w:t>
            </w:r>
          </w:p>
          <w:p w14:paraId="77DA84E2" w14:textId="77777777" w:rsidR="005E1587" w:rsidRPr="00D6523D" w:rsidRDefault="005E1587" w:rsidP="005E1587">
            <w:pPr>
              <w:rPr>
                <w:rFonts w:ascii="Calibri" w:hAnsi="Calibri" w:cs="Calibri"/>
              </w:rPr>
            </w:pPr>
            <w:r w:rsidRPr="00D6523D">
              <w:rPr>
                <w:rFonts w:ascii="Calibri" w:hAnsi="Calibri" w:cs="Calibri"/>
              </w:rPr>
              <w:t>Plage de mise au point 85” – 115”</w:t>
            </w:r>
          </w:p>
          <w:p w14:paraId="1528D022" w14:textId="77777777" w:rsidR="005E1587" w:rsidRPr="00D6523D" w:rsidRDefault="005E1587" w:rsidP="005E1587">
            <w:pPr>
              <w:rPr>
                <w:rFonts w:ascii="Calibri" w:hAnsi="Calibri" w:cs="Calibri"/>
              </w:rPr>
            </w:pPr>
            <w:r w:rsidRPr="00D6523D">
              <w:rPr>
                <w:rFonts w:ascii="Calibri" w:hAnsi="Calibri" w:cs="Calibri"/>
              </w:rPr>
              <w:t xml:space="preserve">Entrée HDMI : </w:t>
            </w:r>
          </w:p>
          <w:p w14:paraId="59C56FE8" w14:textId="77777777" w:rsidR="005E1587" w:rsidRPr="00D6523D" w:rsidRDefault="005E1587" w:rsidP="005E1587">
            <w:pPr>
              <w:pStyle w:val="Paragraphedeliste"/>
              <w:numPr>
                <w:ilvl w:val="0"/>
                <w:numId w:val="36"/>
              </w:numPr>
              <w:spacing w:after="160" w:line="259" w:lineRule="auto"/>
              <w:contextualSpacing/>
              <w:rPr>
                <w:rFonts w:ascii="Calibri" w:hAnsi="Calibri" w:cs="Calibri"/>
              </w:rPr>
            </w:pPr>
            <w:r w:rsidRPr="00D6523D">
              <w:rPr>
                <w:rFonts w:ascii="Calibri" w:hAnsi="Calibri" w:cs="Calibri"/>
              </w:rPr>
              <w:t>Qté : 2 (HDMI1 compatible avec MHL2.0)</w:t>
            </w:r>
          </w:p>
          <w:p w14:paraId="06630308" w14:textId="77777777" w:rsidR="005E1587" w:rsidRPr="00D6523D" w:rsidRDefault="005E1587" w:rsidP="005E1587">
            <w:pPr>
              <w:pStyle w:val="Paragraphedeliste"/>
              <w:numPr>
                <w:ilvl w:val="0"/>
                <w:numId w:val="36"/>
              </w:numPr>
              <w:spacing w:after="160" w:line="259" w:lineRule="auto"/>
              <w:contextualSpacing/>
              <w:rPr>
                <w:rFonts w:ascii="Calibri" w:hAnsi="Calibri" w:cs="Calibri"/>
                <w:lang w:val="en-US"/>
              </w:rPr>
            </w:pPr>
            <w:r w:rsidRPr="00D6523D">
              <w:rPr>
                <w:rFonts w:ascii="Calibri" w:hAnsi="Calibri" w:cs="Calibri"/>
                <w:lang w:val="en-US"/>
              </w:rPr>
              <w:t>HDMI : 1.3a</w:t>
            </w:r>
          </w:p>
          <w:p w14:paraId="1F780507" w14:textId="77777777" w:rsidR="005E1587" w:rsidRPr="00D6523D" w:rsidRDefault="005E1587" w:rsidP="005E1587">
            <w:pPr>
              <w:pStyle w:val="Paragraphedeliste"/>
              <w:numPr>
                <w:ilvl w:val="0"/>
                <w:numId w:val="36"/>
              </w:numPr>
              <w:spacing w:after="160" w:line="259" w:lineRule="auto"/>
              <w:contextualSpacing/>
              <w:rPr>
                <w:rFonts w:ascii="Calibri" w:hAnsi="Calibri" w:cs="Calibri"/>
                <w:lang w:val="en-US"/>
              </w:rPr>
            </w:pPr>
            <w:r w:rsidRPr="00D6523D">
              <w:rPr>
                <w:rFonts w:ascii="Calibri" w:hAnsi="Calibri" w:cs="Calibri"/>
                <w:lang w:val="en-US"/>
              </w:rPr>
              <w:t>HDCP : 1.3</w:t>
            </w:r>
          </w:p>
          <w:p w14:paraId="5A659D15" w14:textId="77777777" w:rsidR="005E1587" w:rsidRPr="00D6523D" w:rsidRDefault="005E1587" w:rsidP="005E1587">
            <w:pPr>
              <w:pStyle w:val="Paragraphedeliste"/>
              <w:numPr>
                <w:ilvl w:val="0"/>
                <w:numId w:val="36"/>
              </w:numPr>
              <w:spacing w:after="160" w:line="259" w:lineRule="auto"/>
              <w:contextualSpacing/>
              <w:rPr>
                <w:rFonts w:ascii="Calibri" w:hAnsi="Calibri" w:cs="Calibri"/>
                <w:lang w:val="en-US"/>
              </w:rPr>
            </w:pPr>
            <w:r w:rsidRPr="00D6523D">
              <w:rPr>
                <w:rFonts w:ascii="Calibri" w:hAnsi="Calibri" w:cs="Calibri"/>
                <w:lang w:val="en-US"/>
              </w:rPr>
              <w:t>Formats vidéo : 480i/480p/576i/576p/720p/1080i/1080p</w:t>
            </w:r>
          </w:p>
          <w:p w14:paraId="074809AC" w14:textId="77777777" w:rsidR="005E1587" w:rsidRPr="00D6523D" w:rsidRDefault="005E1587" w:rsidP="005E1587">
            <w:pPr>
              <w:pStyle w:val="Paragraphedeliste"/>
              <w:numPr>
                <w:ilvl w:val="0"/>
                <w:numId w:val="36"/>
              </w:numPr>
              <w:spacing w:after="160" w:line="259" w:lineRule="auto"/>
              <w:contextualSpacing/>
              <w:rPr>
                <w:rFonts w:ascii="Calibri" w:hAnsi="Calibri" w:cs="Calibri"/>
              </w:rPr>
            </w:pPr>
            <w:r w:rsidRPr="00D6523D">
              <w:rPr>
                <w:rFonts w:ascii="Calibri" w:hAnsi="Calibri" w:cs="Calibri"/>
              </w:rPr>
              <w:t>Résolution PC : jusqu'à UXGA (1600x1200@60Hz)</w:t>
            </w:r>
          </w:p>
          <w:p w14:paraId="71A7B332" w14:textId="77777777" w:rsidR="005E1587" w:rsidRPr="00D6523D" w:rsidRDefault="005E1587" w:rsidP="005E1587">
            <w:pPr>
              <w:rPr>
                <w:rFonts w:ascii="Calibri" w:hAnsi="Calibri" w:cs="Calibri"/>
              </w:rPr>
            </w:pPr>
            <w:r w:rsidRPr="00D6523D">
              <w:rPr>
                <w:rFonts w:ascii="Calibri" w:hAnsi="Calibri" w:cs="Calibri"/>
              </w:rPr>
              <w:t>Entrée VGA</w:t>
            </w:r>
          </w:p>
          <w:p w14:paraId="49926958" w14:textId="77777777" w:rsidR="005E1587" w:rsidRPr="00D6523D" w:rsidRDefault="005E1587" w:rsidP="005E1587">
            <w:pPr>
              <w:pStyle w:val="Paragraphedeliste"/>
              <w:numPr>
                <w:ilvl w:val="0"/>
                <w:numId w:val="37"/>
              </w:numPr>
              <w:spacing w:after="160" w:line="259" w:lineRule="auto"/>
              <w:contextualSpacing/>
              <w:rPr>
                <w:rFonts w:ascii="Calibri" w:hAnsi="Calibri" w:cs="Calibri"/>
              </w:rPr>
            </w:pPr>
            <w:r w:rsidRPr="00D6523D">
              <w:rPr>
                <w:rFonts w:ascii="Calibri" w:hAnsi="Calibri" w:cs="Calibri"/>
              </w:rPr>
              <w:t>Qté : 2 (1 en partage avec sortie VGA en configuration OSD)</w:t>
            </w:r>
          </w:p>
          <w:p w14:paraId="10E02944" w14:textId="77777777" w:rsidR="005E1587" w:rsidRPr="00D6523D" w:rsidRDefault="005E1587" w:rsidP="005E1587">
            <w:pPr>
              <w:pStyle w:val="Paragraphedeliste"/>
              <w:numPr>
                <w:ilvl w:val="0"/>
                <w:numId w:val="37"/>
              </w:numPr>
              <w:spacing w:after="160" w:line="259" w:lineRule="auto"/>
              <w:contextualSpacing/>
              <w:rPr>
                <w:rFonts w:ascii="Calibri" w:hAnsi="Calibri" w:cs="Calibri"/>
                <w:lang w:val="en-US"/>
              </w:rPr>
            </w:pPr>
            <w:r w:rsidRPr="00D6523D">
              <w:rPr>
                <w:rFonts w:ascii="Calibri" w:hAnsi="Calibri" w:cs="Calibri"/>
                <w:lang w:val="en-US"/>
              </w:rPr>
              <w:lastRenderedPageBreak/>
              <w:t>Formats vidéo : 480i/480p/576i/576p/720p/1080i/1080p</w:t>
            </w:r>
          </w:p>
          <w:p w14:paraId="029BD672" w14:textId="77777777" w:rsidR="005E1587" w:rsidRPr="00D6523D" w:rsidRDefault="005E1587" w:rsidP="005E1587">
            <w:pPr>
              <w:pStyle w:val="Paragraphedeliste"/>
              <w:numPr>
                <w:ilvl w:val="0"/>
                <w:numId w:val="37"/>
              </w:numPr>
              <w:spacing w:after="160" w:line="259" w:lineRule="auto"/>
              <w:contextualSpacing/>
              <w:rPr>
                <w:rFonts w:ascii="Calibri" w:hAnsi="Calibri" w:cs="Calibri"/>
              </w:rPr>
            </w:pPr>
            <w:r w:rsidRPr="00D6523D">
              <w:rPr>
                <w:rFonts w:ascii="Calibri" w:hAnsi="Calibri" w:cs="Calibri"/>
              </w:rPr>
              <w:t>Résolution PC : jusqu'à UXGA (1600x1200@60Hz)</w:t>
            </w:r>
          </w:p>
          <w:p w14:paraId="2F7E847E" w14:textId="77777777" w:rsidR="005E1587" w:rsidRPr="00D6523D" w:rsidRDefault="005E1587" w:rsidP="005E1587">
            <w:pPr>
              <w:rPr>
                <w:rFonts w:ascii="Calibri" w:hAnsi="Calibri" w:cs="Calibri"/>
              </w:rPr>
            </w:pPr>
            <w:r w:rsidRPr="00D6523D">
              <w:rPr>
                <w:rFonts w:ascii="Calibri" w:hAnsi="Calibri" w:cs="Calibri"/>
              </w:rPr>
              <w:t>Entrée composite</w:t>
            </w:r>
          </w:p>
          <w:p w14:paraId="23ADAEA5" w14:textId="77777777" w:rsidR="005E1587" w:rsidRPr="00D6523D" w:rsidRDefault="005E1587" w:rsidP="005E1587">
            <w:pPr>
              <w:pStyle w:val="Paragraphedeliste"/>
              <w:numPr>
                <w:ilvl w:val="0"/>
                <w:numId w:val="38"/>
              </w:numPr>
              <w:spacing w:after="160" w:line="259" w:lineRule="auto"/>
              <w:contextualSpacing/>
              <w:rPr>
                <w:rFonts w:ascii="Calibri" w:hAnsi="Calibri" w:cs="Calibri"/>
              </w:rPr>
            </w:pPr>
            <w:r w:rsidRPr="00D6523D">
              <w:rPr>
                <w:rFonts w:ascii="Calibri" w:hAnsi="Calibri" w:cs="Calibri"/>
              </w:rPr>
              <w:t>Qté : 1 RCA (jaune)</w:t>
            </w:r>
          </w:p>
          <w:p w14:paraId="5911A464" w14:textId="77777777" w:rsidR="005E1587" w:rsidRPr="00D6523D" w:rsidRDefault="005E1587" w:rsidP="005E1587">
            <w:pPr>
              <w:pStyle w:val="Paragraphedeliste"/>
              <w:numPr>
                <w:ilvl w:val="0"/>
                <w:numId w:val="38"/>
              </w:numPr>
              <w:spacing w:after="160" w:line="259" w:lineRule="auto"/>
              <w:contextualSpacing/>
              <w:rPr>
                <w:rFonts w:ascii="Calibri" w:hAnsi="Calibri" w:cs="Calibri"/>
              </w:rPr>
            </w:pPr>
            <w:r w:rsidRPr="00D6523D">
              <w:rPr>
                <w:rFonts w:ascii="Calibri" w:hAnsi="Calibri" w:cs="Calibri"/>
              </w:rPr>
              <w:t>Formats vidéo : 480i/576i</w:t>
            </w:r>
          </w:p>
          <w:p w14:paraId="14DC6FDD" w14:textId="77777777" w:rsidR="005E1587" w:rsidRPr="00D6523D" w:rsidRDefault="005E1587" w:rsidP="005E1587">
            <w:pPr>
              <w:rPr>
                <w:rFonts w:ascii="Calibri" w:hAnsi="Calibri" w:cs="Calibri"/>
              </w:rPr>
            </w:pPr>
            <w:r w:rsidRPr="00D6523D">
              <w:rPr>
                <w:rFonts w:ascii="Calibri" w:hAnsi="Calibri" w:cs="Calibri"/>
              </w:rPr>
              <w:t>Sortie VGA</w:t>
            </w:r>
          </w:p>
          <w:p w14:paraId="67BC3B76" w14:textId="77777777" w:rsidR="005E1587" w:rsidRPr="00D6523D" w:rsidRDefault="005E1587" w:rsidP="005E1587">
            <w:pPr>
              <w:pStyle w:val="Paragraphedeliste"/>
              <w:numPr>
                <w:ilvl w:val="0"/>
                <w:numId w:val="39"/>
              </w:numPr>
              <w:spacing w:after="160" w:line="259" w:lineRule="auto"/>
              <w:contextualSpacing/>
              <w:rPr>
                <w:rFonts w:ascii="Calibri" w:hAnsi="Calibri" w:cs="Calibri"/>
              </w:rPr>
            </w:pPr>
            <w:r w:rsidRPr="00D6523D">
              <w:rPr>
                <w:rFonts w:ascii="Calibri" w:hAnsi="Calibri" w:cs="Calibri"/>
              </w:rPr>
              <w:t>Qté : 1 (en partage avec l'une des sorties VGA en configuration OSD)</w:t>
            </w:r>
          </w:p>
          <w:p w14:paraId="3B421754" w14:textId="77777777" w:rsidR="005E1587" w:rsidRPr="00D6523D" w:rsidRDefault="005E1587" w:rsidP="005E1587">
            <w:pPr>
              <w:pStyle w:val="Paragraphedeliste"/>
              <w:numPr>
                <w:ilvl w:val="0"/>
                <w:numId w:val="39"/>
              </w:numPr>
              <w:spacing w:after="160" w:line="259" w:lineRule="auto"/>
              <w:contextualSpacing/>
              <w:rPr>
                <w:rFonts w:ascii="Calibri" w:hAnsi="Calibri" w:cs="Calibri"/>
              </w:rPr>
            </w:pPr>
            <w:r w:rsidRPr="00D6523D">
              <w:rPr>
                <w:rFonts w:ascii="Calibri" w:hAnsi="Calibri" w:cs="Calibri"/>
              </w:rPr>
              <w:t>Entrée VGA en boucle itérative</w:t>
            </w:r>
          </w:p>
          <w:p w14:paraId="7185B5D9" w14:textId="77777777" w:rsidR="005E1587" w:rsidRPr="00D6523D" w:rsidRDefault="005E1587" w:rsidP="005E1587">
            <w:pPr>
              <w:rPr>
                <w:rFonts w:ascii="Calibri" w:hAnsi="Calibri" w:cs="Calibri"/>
              </w:rPr>
            </w:pPr>
            <w:r w:rsidRPr="00D6523D">
              <w:rPr>
                <w:rFonts w:ascii="Calibri" w:hAnsi="Calibri" w:cs="Calibri"/>
              </w:rPr>
              <w:t xml:space="preserve">Sortie audio VGA </w:t>
            </w:r>
          </w:p>
          <w:p w14:paraId="319E38D9" w14:textId="77777777" w:rsidR="005E1587" w:rsidRPr="00D6523D" w:rsidRDefault="005E1587" w:rsidP="005E1587">
            <w:pPr>
              <w:pStyle w:val="Paragraphedeliste"/>
              <w:numPr>
                <w:ilvl w:val="0"/>
                <w:numId w:val="40"/>
              </w:numPr>
              <w:spacing w:after="160" w:line="259" w:lineRule="auto"/>
              <w:contextualSpacing/>
              <w:rPr>
                <w:rFonts w:ascii="Calibri" w:hAnsi="Calibri" w:cs="Calibri"/>
              </w:rPr>
            </w:pPr>
            <w:r w:rsidRPr="00D6523D">
              <w:rPr>
                <w:rFonts w:ascii="Calibri" w:hAnsi="Calibri" w:cs="Calibri"/>
              </w:rPr>
              <w:t xml:space="preserve">Qté : 1 / prise téléphonique 3,5 mm (bleue) / stéréo (dédiée au port d'entrée VGA sélectionné) </w:t>
            </w:r>
            <w:r w:rsidRPr="00D6523D">
              <w:rPr>
                <w:rFonts w:ascii="Calibri" w:hAnsi="Calibri" w:cs="Calibri"/>
              </w:rPr>
              <w:tab/>
              <w:t>Conformité CEM CE, FCC, CCC</w:t>
            </w:r>
          </w:p>
          <w:p w14:paraId="1DF7AFC8" w14:textId="77777777" w:rsidR="005E1587" w:rsidRPr="00D6523D" w:rsidRDefault="005E1587" w:rsidP="005E1587">
            <w:pPr>
              <w:rPr>
                <w:rFonts w:ascii="Calibri" w:hAnsi="Calibri" w:cs="Calibri"/>
              </w:rPr>
            </w:pPr>
            <w:r w:rsidRPr="00D6523D">
              <w:rPr>
                <w:rFonts w:ascii="Calibri" w:hAnsi="Calibri" w:cs="Calibri"/>
              </w:rPr>
              <w:t>Entrée composite audio</w:t>
            </w:r>
          </w:p>
          <w:p w14:paraId="421F420E" w14:textId="77777777" w:rsidR="005E1587" w:rsidRPr="00D6523D" w:rsidRDefault="005E1587" w:rsidP="005E1587">
            <w:pPr>
              <w:pStyle w:val="Paragraphedeliste"/>
              <w:numPr>
                <w:ilvl w:val="0"/>
                <w:numId w:val="40"/>
              </w:numPr>
              <w:spacing w:after="160" w:line="259" w:lineRule="auto"/>
              <w:contextualSpacing/>
              <w:rPr>
                <w:rFonts w:ascii="Calibri" w:hAnsi="Calibri" w:cs="Calibri"/>
              </w:rPr>
            </w:pPr>
            <w:r w:rsidRPr="00D6523D">
              <w:rPr>
                <w:rFonts w:ascii="Calibri" w:hAnsi="Calibri" w:cs="Calibri"/>
              </w:rPr>
              <w:t>Qté d'entrées 2 / RCA-gauche (blanc) et RCA-droit (rouge) / stéréo</w:t>
            </w:r>
          </w:p>
          <w:p w14:paraId="4435E7FB" w14:textId="77777777" w:rsidR="005E1587" w:rsidRPr="00D6523D" w:rsidRDefault="005E1587" w:rsidP="005E1587">
            <w:pPr>
              <w:rPr>
                <w:rFonts w:ascii="Calibri" w:hAnsi="Calibri" w:cs="Calibri"/>
              </w:rPr>
            </w:pPr>
            <w:r w:rsidRPr="00D6523D">
              <w:rPr>
                <w:rFonts w:ascii="Calibri" w:hAnsi="Calibri" w:cs="Calibri"/>
              </w:rPr>
              <w:t xml:space="preserve">Qté d'entrées microphone </w:t>
            </w:r>
          </w:p>
          <w:p w14:paraId="63115A4E" w14:textId="77777777" w:rsidR="005E1587" w:rsidRPr="00D6523D" w:rsidRDefault="005E1587" w:rsidP="005E1587">
            <w:pPr>
              <w:pStyle w:val="Paragraphedeliste"/>
              <w:numPr>
                <w:ilvl w:val="0"/>
                <w:numId w:val="40"/>
              </w:numPr>
              <w:spacing w:after="160" w:line="259" w:lineRule="auto"/>
              <w:contextualSpacing/>
              <w:rPr>
                <w:rFonts w:ascii="Calibri" w:hAnsi="Calibri" w:cs="Calibri"/>
              </w:rPr>
            </w:pPr>
            <w:r w:rsidRPr="00D6523D">
              <w:rPr>
                <w:rFonts w:ascii="Calibri" w:hAnsi="Calibri" w:cs="Calibri"/>
              </w:rPr>
              <w:t>1 / prise téléphonique 3,5 mm (rose) / mono</w:t>
            </w:r>
          </w:p>
          <w:p w14:paraId="2BC23F2C" w14:textId="77777777" w:rsidR="005E1587" w:rsidRPr="00D6523D" w:rsidRDefault="005E1587" w:rsidP="005E1587">
            <w:pPr>
              <w:rPr>
                <w:rFonts w:ascii="Calibri" w:hAnsi="Calibri" w:cs="Calibri"/>
              </w:rPr>
            </w:pPr>
            <w:r w:rsidRPr="00D6523D">
              <w:rPr>
                <w:rFonts w:ascii="Calibri" w:hAnsi="Calibri" w:cs="Calibri"/>
              </w:rPr>
              <w:t xml:space="preserve">Qté de sorties système audio </w:t>
            </w:r>
          </w:p>
          <w:p w14:paraId="55FE56D8" w14:textId="77777777" w:rsidR="005E1587" w:rsidRPr="00D6523D" w:rsidRDefault="005E1587" w:rsidP="005E1587">
            <w:pPr>
              <w:pStyle w:val="Paragraphedeliste"/>
              <w:numPr>
                <w:ilvl w:val="0"/>
                <w:numId w:val="40"/>
              </w:numPr>
              <w:spacing w:after="160" w:line="259" w:lineRule="auto"/>
              <w:contextualSpacing/>
              <w:rPr>
                <w:rFonts w:ascii="Calibri" w:hAnsi="Calibri" w:cs="Calibri"/>
              </w:rPr>
            </w:pPr>
            <w:r w:rsidRPr="00D6523D">
              <w:rPr>
                <w:rFonts w:ascii="Calibri" w:hAnsi="Calibri" w:cs="Calibri"/>
              </w:rPr>
              <w:t>1 / prise téléphonique 3,5 mm (vert) / stéréo</w:t>
            </w:r>
          </w:p>
          <w:p w14:paraId="195690D6" w14:textId="77777777" w:rsidR="005E1587" w:rsidRPr="00D6523D" w:rsidRDefault="005E1587" w:rsidP="005E1587">
            <w:pPr>
              <w:rPr>
                <w:rFonts w:ascii="Calibri" w:hAnsi="Calibri" w:cs="Calibri"/>
              </w:rPr>
            </w:pPr>
            <w:r w:rsidRPr="00D6523D">
              <w:rPr>
                <w:rFonts w:ascii="Calibri" w:hAnsi="Calibri" w:cs="Calibri"/>
              </w:rPr>
              <w:t>Haut-parleurs 1 x 10W</w:t>
            </w:r>
          </w:p>
          <w:p w14:paraId="28FF1897" w14:textId="77777777" w:rsidR="005E1587" w:rsidRPr="00D6523D" w:rsidRDefault="005E1587" w:rsidP="005E1587">
            <w:pPr>
              <w:rPr>
                <w:rFonts w:ascii="Calibri" w:hAnsi="Calibri" w:cs="Calibri"/>
              </w:rPr>
            </w:pPr>
            <w:r w:rsidRPr="00D6523D">
              <w:rPr>
                <w:rFonts w:ascii="Calibri" w:hAnsi="Calibri" w:cs="Calibri"/>
              </w:rPr>
              <w:t>Normes de sécurité TUV, UL, CCC</w:t>
            </w:r>
          </w:p>
          <w:p w14:paraId="5D5F3132" w14:textId="77777777" w:rsidR="005E1587" w:rsidRPr="00D6523D" w:rsidRDefault="005E1587" w:rsidP="005E1587">
            <w:pPr>
              <w:rPr>
                <w:rFonts w:ascii="Calibri" w:hAnsi="Calibri" w:cs="Calibri"/>
              </w:rPr>
            </w:pPr>
            <w:r w:rsidRPr="00D6523D">
              <w:rPr>
                <w:rFonts w:ascii="Calibri" w:hAnsi="Calibri" w:cs="Calibri"/>
              </w:rPr>
              <w:t>Conformité environnementale RoHS, WEEE, REACH</w:t>
            </w:r>
          </w:p>
          <w:p w14:paraId="27EF2AED" w14:textId="77777777" w:rsidR="005E1587" w:rsidRPr="00D6523D" w:rsidRDefault="005E1587" w:rsidP="005E1587">
            <w:pPr>
              <w:rPr>
                <w:rFonts w:ascii="Calibri" w:hAnsi="Calibri" w:cs="Calibri"/>
              </w:rPr>
            </w:pPr>
            <w:r w:rsidRPr="00D6523D">
              <w:rPr>
                <w:rFonts w:ascii="Calibri" w:hAnsi="Calibri" w:cs="Calibri"/>
              </w:rPr>
              <w:t>Conformité CEM CE, FCC, CCC</w:t>
            </w:r>
          </w:p>
          <w:p w14:paraId="1D4E7ED2" w14:textId="77777777" w:rsidR="005E1587" w:rsidRPr="00D6523D" w:rsidRDefault="005E1587" w:rsidP="005E1587">
            <w:pPr>
              <w:rPr>
                <w:rFonts w:ascii="Calibri" w:hAnsi="Calibri" w:cs="Calibri"/>
              </w:rPr>
            </w:pPr>
            <w:r w:rsidRPr="00D6523D">
              <w:rPr>
                <w:rFonts w:ascii="Calibri" w:hAnsi="Calibri" w:cs="Calibri"/>
              </w:rPr>
              <w:t>Normes de sécurité TUV, UL, CCC</w:t>
            </w:r>
          </w:p>
          <w:p w14:paraId="67640505" w14:textId="77777777" w:rsidR="005E1587" w:rsidRPr="00D6523D" w:rsidRDefault="005E1587" w:rsidP="005E1587">
            <w:pPr>
              <w:rPr>
                <w:rFonts w:ascii="Calibri" w:hAnsi="Calibri" w:cs="Calibri"/>
              </w:rPr>
            </w:pPr>
            <w:r w:rsidRPr="00D6523D">
              <w:rPr>
                <w:rFonts w:ascii="Calibri" w:hAnsi="Calibri" w:cs="Calibri"/>
              </w:rPr>
              <w:t>Conformité environnementale RoHS, WEEE, REACH</w:t>
            </w:r>
          </w:p>
        </w:tc>
        <w:tc>
          <w:tcPr>
            <w:tcW w:w="1701" w:type="dxa"/>
            <w:tcBorders>
              <w:top w:val="single" w:sz="4" w:space="0" w:color="auto"/>
              <w:left w:val="nil"/>
              <w:bottom w:val="single" w:sz="4" w:space="0" w:color="auto"/>
              <w:right w:val="single" w:sz="4" w:space="0" w:color="auto"/>
            </w:tcBorders>
          </w:tcPr>
          <w:p w14:paraId="539C383E" w14:textId="77777777" w:rsidR="005E1587" w:rsidRPr="00D6523D" w:rsidRDefault="005E1587" w:rsidP="005E1587">
            <w:pPr>
              <w:rPr>
                <w:rFonts w:ascii="Calibri" w:hAnsi="Calibri" w:cs="Calibri"/>
                <w:b/>
                <w:bCs/>
                <w:sz w:val="22"/>
                <w:szCs w:val="22"/>
              </w:rPr>
            </w:pPr>
          </w:p>
        </w:tc>
        <w:tc>
          <w:tcPr>
            <w:tcW w:w="1560" w:type="dxa"/>
            <w:tcBorders>
              <w:top w:val="single" w:sz="4" w:space="0" w:color="auto"/>
              <w:left w:val="nil"/>
              <w:bottom w:val="single" w:sz="4" w:space="0" w:color="auto"/>
              <w:right w:val="single" w:sz="4" w:space="0" w:color="auto"/>
            </w:tcBorders>
          </w:tcPr>
          <w:p w14:paraId="064C2CC6" w14:textId="77777777" w:rsidR="005E1587" w:rsidRPr="00D6523D" w:rsidRDefault="005E1587" w:rsidP="005E1587">
            <w:pPr>
              <w:rPr>
                <w:rFonts w:ascii="Calibri" w:hAnsi="Calibri" w:cs="Calibri"/>
                <w:b/>
                <w:bCs/>
                <w:sz w:val="22"/>
                <w:szCs w:val="22"/>
              </w:rPr>
            </w:pPr>
          </w:p>
        </w:tc>
      </w:tr>
    </w:tbl>
    <w:p w14:paraId="765234D8" w14:textId="77777777" w:rsidR="005E1587" w:rsidRDefault="005E1587" w:rsidP="005E1587">
      <w:pPr>
        <w:rPr>
          <w:rFonts w:ascii="Century Gothic" w:hAnsi="Century Gothic"/>
          <w:b/>
          <w:sz w:val="22"/>
          <w:szCs w:val="22"/>
          <w:u w:val="single"/>
        </w:rPr>
      </w:pPr>
    </w:p>
    <w:p w14:paraId="66B311BE" w14:textId="77777777" w:rsidR="004F4A65" w:rsidRDefault="004F4A65" w:rsidP="0006553C">
      <w:pPr>
        <w:jc w:val="center"/>
        <w:rPr>
          <w:b/>
          <w:bCs/>
          <w:u w:val="single"/>
        </w:rPr>
        <w:sectPr w:rsidR="004F4A65" w:rsidSect="006C24B5">
          <w:pgSz w:w="11906" w:h="16838"/>
          <w:pgMar w:top="1134" w:right="851" w:bottom="1134" w:left="851" w:header="709" w:footer="709" w:gutter="0"/>
          <w:cols w:space="708"/>
          <w:docGrid w:linePitch="360"/>
        </w:sectPr>
      </w:pPr>
    </w:p>
    <w:p w14:paraId="7408E585" w14:textId="77777777" w:rsidR="004F4A65" w:rsidRPr="009A28C3" w:rsidRDefault="004F4A65" w:rsidP="004F4A65">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145A24EB" w14:textId="77777777" w:rsidR="004F4A65" w:rsidRPr="0064326E" w:rsidRDefault="004F4A65" w:rsidP="004F4A65">
      <w:pPr>
        <w:widowControl w:val="0"/>
        <w:jc w:val="center"/>
        <w:rPr>
          <w:b/>
          <w:sz w:val="28"/>
          <w:szCs w:val="28"/>
        </w:rPr>
      </w:pPr>
    </w:p>
    <w:p w14:paraId="6146F9C0" w14:textId="4BA50E7D" w:rsidR="004F4A65" w:rsidRDefault="005553F9" w:rsidP="005553F9">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t>LOT n°8</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Pr>
          <w:rFonts w:ascii="Century Gothic" w:hAnsi="Century Gothic"/>
          <w:b/>
          <w:color w:val="0070C0"/>
          <w:sz w:val="22"/>
          <w:szCs w:val="22"/>
        </w:rPr>
        <w:t>Projection</w:t>
      </w:r>
    </w:p>
    <w:p w14:paraId="7AE8254B" w14:textId="77777777" w:rsidR="004F4A65" w:rsidRDefault="004F4A65" w:rsidP="004F4A65">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4F4A65" w:rsidRPr="00207756" w14:paraId="26ADE17A"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36EBB9B0"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Items N°</w:t>
            </w:r>
          </w:p>
        </w:tc>
        <w:tc>
          <w:tcPr>
            <w:tcW w:w="7634" w:type="dxa"/>
            <w:shd w:val="clear" w:color="auto" w:fill="BFBFBF" w:themeFill="background1" w:themeFillShade="BF"/>
            <w:tcMar>
              <w:top w:w="0" w:type="dxa"/>
              <w:left w:w="70" w:type="dxa"/>
              <w:bottom w:w="0" w:type="dxa"/>
              <w:right w:w="70" w:type="dxa"/>
            </w:tcMar>
            <w:vAlign w:val="center"/>
          </w:tcPr>
          <w:p w14:paraId="0C3F7021"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78BD57A2"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Unité</w:t>
            </w:r>
          </w:p>
        </w:tc>
        <w:tc>
          <w:tcPr>
            <w:tcW w:w="1098" w:type="dxa"/>
            <w:shd w:val="clear" w:color="auto" w:fill="BFBFBF" w:themeFill="background1" w:themeFillShade="BF"/>
            <w:vAlign w:val="center"/>
          </w:tcPr>
          <w:p w14:paraId="12D7E428"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QTE</w:t>
            </w:r>
          </w:p>
        </w:tc>
        <w:tc>
          <w:tcPr>
            <w:tcW w:w="1973" w:type="dxa"/>
            <w:shd w:val="clear" w:color="auto" w:fill="BFBFBF" w:themeFill="background1" w:themeFillShade="BF"/>
            <w:vAlign w:val="center"/>
          </w:tcPr>
          <w:p w14:paraId="7F588135"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Prix Unitaire</w:t>
            </w:r>
          </w:p>
          <w:p w14:paraId="0161D4AE"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En HTVA</w:t>
            </w:r>
          </w:p>
          <w:p w14:paraId="2128C598"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En chiffre</w:t>
            </w:r>
          </w:p>
        </w:tc>
        <w:tc>
          <w:tcPr>
            <w:tcW w:w="2083" w:type="dxa"/>
            <w:shd w:val="clear" w:color="auto" w:fill="BFBFBF" w:themeFill="background1" w:themeFillShade="BF"/>
            <w:vAlign w:val="center"/>
          </w:tcPr>
          <w:p w14:paraId="34311C68"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Prix Total</w:t>
            </w:r>
          </w:p>
          <w:p w14:paraId="5B1B8BFF"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En HTVA</w:t>
            </w:r>
          </w:p>
          <w:p w14:paraId="4AD69F66" w14:textId="77777777" w:rsidR="004F4A65" w:rsidRPr="00207756" w:rsidRDefault="004F4A65" w:rsidP="003F368E">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snapToGrid/>
                <w:sz w:val="22"/>
                <w:szCs w:val="22"/>
              </w:rPr>
              <w:t>En chiffre</w:t>
            </w:r>
          </w:p>
        </w:tc>
      </w:tr>
      <w:tr w:rsidR="00207756" w:rsidRPr="00207756" w14:paraId="104A8878" w14:textId="77777777" w:rsidTr="003F368E">
        <w:trPr>
          <w:cantSplit/>
          <w:trHeight w:val="424"/>
          <w:jc w:val="center"/>
        </w:trPr>
        <w:tc>
          <w:tcPr>
            <w:tcW w:w="943" w:type="dxa"/>
            <w:shd w:val="clear" w:color="auto" w:fill="auto"/>
            <w:tcMar>
              <w:top w:w="0" w:type="dxa"/>
              <w:left w:w="70" w:type="dxa"/>
              <w:bottom w:w="0" w:type="dxa"/>
              <w:right w:w="70" w:type="dxa"/>
            </w:tcMar>
          </w:tcPr>
          <w:p w14:paraId="77AFBB7E" w14:textId="7C056A80" w:rsidR="00207756" w:rsidRPr="00207756" w:rsidRDefault="00207756" w:rsidP="00207756">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bCs/>
                <w:sz w:val="22"/>
                <w:szCs w:val="22"/>
              </w:rPr>
              <w:t>1</w:t>
            </w:r>
          </w:p>
        </w:tc>
        <w:tc>
          <w:tcPr>
            <w:tcW w:w="7634" w:type="dxa"/>
            <w:shd w:val="clear" w:color="auto" w:fill="auto"/>
            <w:tcMar>
              <w:top w:w="0" w:type="dxa"/>
              <w:left w:w="70" w:type="dxa"/>
              <w:bottom w:w="0" w:type="dxa"/>
              <w:right w:w="70" w:type="dxa"/>
            </w:tcMar>
          </w:tcPr>
          <w:p w14:paraId="2BB8B721" w14:textId="32AA55A7" w:rsidR="00207756" w:rsidRPr="00207756" w:rsidRDefault="00207756" w:rsidP="00207756">
            <w:pPr>
              <w:tabs>
                <w:tab w:val="left" w:pos="284"/>
              </w:tabs>
              <w:suppressAutoHyphens/>
              <w:autoSpaceDN w:val="0"/>
              <w:jc w:val="both"/>
              <w:textAlignment w:val="baseline"/>
              <w:rPr>
                <w:rFonts w:asciiTheme="minorHAnsi" w:hAnsiTheme="minorHAnsi" w:cstheme="minorHAnsi"/>
                <w:b/>
                <w:sz w:val="22"/>
                <w:szCs w:val="22"/>
              </w:rPr>
            </w:pPr>
            <w:r w:rsidRPr="00207756">
              <w:rPr>
                <w:rFonts w:asciiTheme="minorHAnsi" w:hAnsiTheme="minorHAnsi" w:cstheme="minorHAnsi"/>
                <w:b/>
                <w:bCs/>
                <w:sz w:val="22"/>
                <w:szCs w:val="22"/>
              </w:rPr>
              <w:t>Vidéoprojecteurs</w:t>
            </w:r>
          </w:p>
        </w:tc>
        <w:tc>
          <w:tcPr>
            <w:tcW w:w="1011" w:type="dxa"/>
            <w:shd w:val="clear" w:color="auto" w:fill="auto"/>
            <w:tcMar>
              <w:top w:w="0" w:type="dxa"/>
              <w:left w:w="70" w:type="dxa"/>
              <w:bottom w:w="0" w:type="dxa"/>
              <w:right w:w="70" w:type="dxa"/>
            </w:tcMar>
            <w:vAlign w:val="center"/>
          </w:tcPr>
          <w:p w14:paraId="68562542" w14:textId="77777777" w:rsidR="00207756" w:rsidRPr="00207756" w:rsidRDefault="00207756" w:rsidP="00207756">
            <w:pPr>
              <w:jc w:val="center"/>
              <w:rPr>
                <w:rFonts w:asciiTheme="minorHAnsi" w:hAnsiTheme="minorHAnsi" w:cstheme="minorHAnsi"/>
                <w:sz w:val="22"/>
                <w:szCs w:val="22"/>
              </w:rPr>
            </w:pPr>
            <w:r w:rsidRPr="00207756">
              <w:rPr>
                <w:rFonts w:asciiTheme="minorHAnsi" w:hAnsiTheme="minorHAnsi" w:cstheme="minorHAnsi"/>
                <w:sz w:val="22"/>
                <w:szCs w:val="22"/>
              </w:rPr>
              <w:t>U</w:t>
            </w:r>
          </w:p>
        </w:tc>
        <w:tc>
          <w:tcPr>
            <w:tcW w:w="1098" w:type="dxa"/>
          </w:tcPr>
          <w:p w14:paraId="4BE03EA0" w14:textId="62CF7152" w:rsidR="00207756" w:rsidRPr="00207756" w:rsidRDefault="00207756" w:rsidP="00207756">
            <w:pPr>
              <w:jc w:val="center"/>
              <w:rPr>
                <w:rFonts w:asciiTheme="minorHAnsi" w:hAnsiTheme="minorHAnsi" w:cstheme="minorHAnsi"/>
                <w:sz w:val="22"/>
                <w:szCs w:val="22"/>
              </w:rPr>
            </w:pPr>
            <w:r w:rsidRPr="00207756">
              <w:rPr>
                <w:rFonts w:asciiTheme="minorHAnsi" w:hAnsiTheme="minorHAnsi" w:cstheme="minorHAnsi"/>
                <w:sz w:val="22"/>
                <w:szCs w:val="22"/>
              </w:rPr>
              <w:t xml:space="preserve"> 184 </w:t>
            </w:r>
          </w:p>
        </w:tc>
        <w:tc>
          <w:tcPr>
            <w:tcW w:w="1973" w:type="dxa"/>
          </w:tcPr>
          <w:p w14:paraId="74CF5E4F" w14:textId="77777777" w:rsidR="00207756" w:rsidRPr="00207756" w:rsidRDefault="00207756" w:rsidP="00207756">
            <w:pPr>
              <w:jc w:val="center"/>
              <w:rPr>
                <w:rFonts w:asciiTheme="minorHAnsi" w:hAnsiTheme="minorHAnsi" w:cstheme="minorHAnsi"/>
                <w:b/>
                <w:sz w:val="22"/>
                <w:szCs w:val="22"/>
              </w:rPr>
            </w:pPr>
          </w:p>
        </w:tc>
        <w:tc>
          <w:tcPr>
            <w:tcW w:w="2083" w:type="dxa"/>
          </w:tcPr>
          <w:p w14:paraId="5261E2E7" w14:textId="77777777" w:rsidR="00207756" w:rsidRPr="00207756" w:rsidRDefault="00207756" w:rsidP="00207756">
            <w:pPr>
              <w:jc w:val="center"/>
              <w:rPr>
                <w:rFonts w:asciiTheme="minorHAnsi" w:hAnsiTheme="minorHAnsi" w:cstheme="minorHAnsi"/>
                <w:b/>
                <w:sz w:val="22"/>
                <w:szCs w:val="22"/>
              </w:rPr>
            </w:pPr>
          </w:p>
        </w:tc>
      </w:tr>
      <w:tr w:rsidR="00207756" w:rsidRPr="00207756" w14:paraId="4A714978" w14:textId="77777777" w:rsidTr="003F368E">
        <w:trPr>
          <w:cantSplit/>
          <w:trHeight w:val="424"/>
          <w:jc w:val="center"/>
        </w:trPr>
        <w:tc>
          <w:tcPr>
            <w:tcW w:w="943" w:type="dxa"/>
            <w:shd w:val="clear" w:color="auto" w:fill="auto"/>
            <w:tcMar>
              <w:top w:w="0" w:type="dxa"/>
              <w:left w:w="70" w:type="dxa"/>
              <w:bottom w:w="0" w:type="dxa"/>
              <w:right w:w="70" w:type="dxa"/>
            </w:tcMar>
          </w:tcPr>
          <w:p w14:paraId="16622130" w14:textId="09197B7E" w:rsidR="00207756" w:rsidRPr="00207756" w:rsidRDefault="00207756" w:rsidP="00207756">
            <w:pPr>
              <w:pStyle w:val="En-tte"/>
              <w:tabs>
                <w:tab w:val="clear" w:pos="9071"/>
              </w:tabs>
              <w:jc w:val="center"/>
              <w:rPr>
                <w:rFonts w:asciiTheme="minorHAnsi" w:hAnsiTheme="minorHAnsi" w:cstheme="minorHAnsi"/>
                <w:b/>
                <w:snapToGrid/>
                <w:sz w:val="22"/>
                <w:szCs w:val="22"/>
              </w:rPr>
            </w:pPr>
            <w:r w:rsidRPr="00207756">
              <w:rPr>
                <w:rFonts w:asciiTheme="minorHAnsi" w:hAnsiTheme="minorHAnsi" w:cstheme="minorHAnsi"/>
                <w:b/>
                <w:bCs/>
                <w:sz w:val="22"/>
                <w:szCs w:val="22"/>
              </w:rPr>
              <w:t>2</w:t>
            </w:r>
          </w:p>
        </w:tc>
        <w:tc>
          <w:tcPr>
            <w:tcW w:w="7634" w:type="dxa"/>
            <w:shd w:val="clear" w:color="auto" w:fill="auto"/>
            <w:tcMar>
              <w:top w:w="0" w:type="dxa"/>
              <w:left w:w="70" w:type="dxa"/>
              <w:bottom w:w="0" w:type="dxa"/>
              <w:right w:w="70" w:type="dxa"/>
            </w:tcMar>
          </w:tcPr>
          <w:p w14:paraId="4D9FEDC0" w14:textId="31F4F109" w:rsidR="00207756" w:rsidRPr="00207756" w:rsidRDefault="00207756" w:rsidP="00207756">
            <w:pPr>
              <w:tabs>
                <w:tab w:val="left" w:pos="284"/>
              </w:tabs>
              <w:suppressAutoHyphens/>
              <w:autoSpaceDN w:val="0"/>
              <w:jc w:val="both"/>
              <w:textAlignment w:val="baseline"/>
              <w:rPr>
                <w:rFonts w:asciiTheme="minorHAnsi" w:hAnsiTheme="minorHAnsi" w:cstheme="minorHAnsi"/>
                <w:b/>
                <w:sz w:val="22"/>
                <w:szCs w:val="22"/>
              </w:rPr>
            </w:pPr>
            <w:r w:rsidRPr="00207756">
              <w:rPr>
                <w:rFonts w:asciiTheme="minorHAnsi" w:hAnsiTheme="minorHAnsi" w:cstheme="minorHAnsi"/>
                <w:b/>
                <w:bCs/>
                <w:sz w:val="22"/>
                <w:szCs w:val="22"/>
              </w:rPr>
              <w:t>Convertisseur actif DisplayPort / HDMI</w:t>
            </w:r>
          </w:p>
        </w:tc>
        <w:tc>
          <w:tcPr>
            <w:tcW w:w="1011" w:type="dxa"/>
            <w:shd w:val="clear" w:color="auto" w:fill="auto"/>
            <w:tcMar>
              <w:top w:w="0" w:type="dxa"/>
              <w:left w:w="70" w:type="dxa"/>
              <w:bottom w:w="0" w:type="dxa"/>
              <w:right w:w="70" w:type="dxa"/>
            </w:tcMar>
            <w:vAlign w:val="center"/>
          </w:tcPr>
          <w:p w14:paraId="0B70CB40" w14:textId="77777777" w:rsidR="00207756" w:rsidRPr="00207756" w:rsidRDefault="00207756" w:rsidP="00207756">
            <w:pPr>
              <w:jc w:val="center"/>
              <w:rPr>
                <w:rFonts w:asciiTheme="minorHAnsi" w:hAnsiTheme="minorHAnsi" w:cstheme="minorHAnsi"/>
                <w:sz w:val="22"/>
                <w:szCs w:val="22"/>
              </w:rPr>
            </w:pPr>
            <w:r w:rsidRPr="00207756">
              <w:rPr>
                <w:rFonts w:asciiTheme="minorHAnsi" w:hAnsiTheme="minorHAnsi" w:cstheme="minorHAnsi"/>
                <w:sz w:val="22"/>
                <w:szCs w:val="22"/>
              </w:rPr>
              <w:t xml:space="preserve">U </w:t>
            </w:r>
          </w:p>
        </w:tc>
        <w:tc>
          <w:tcPr>
            <w:tcW w:w="1098" w:type="dxa"/>
          </w:tcPr>
          <w:p w14:paraId="01320A54" w14:textId="39D675E0" w:rsidR="00207756" w:rsidRPr="00207756" w:rsidRDefault="00207756" w:rsidP="00207756">
            <w:pPr>
              <w:jc w:val="center"/>
              <w:rPr>
                <w:rFonts w:asciiTheme="minorHAnsi" w:hAnsiTheme="minorHAnsi" w:cstheme="minorHAnsi"/>
                <w:bCs/>
                <w:color w:val="000000"/>
                <w:sz w:val="22"/>
                <w:szCs w:val="22"/>
              </w:rPr>
            </w:pPr>
            <w:r w:rsidRPr="00207756">
              <w:rPr>
                <w:rFonts w:asciiTheme="minorHAnsi" w:hAnsiTheme="minorHAnsi" w:cstheme="minorHAnsi"/>
                <w:sz w:val="22"/>
                <w:szCs w:val="22"/>
              </w:rPr>
              <w:t xml:space="preserve"> 300</w:t>
            </w:r>
          </w:p>
        </w:tc>
        <w:tc>
          <w:tcPr>
            <w:tcW w:w="1973" w:type="dxa"/>
          </w:tcPr>
          <w:p w14:paraId="77C2F534" w14:textId="77777777" w:rsidR="00207756" w:rsidRPr="00207756" w:rsidRDefault="00207756" w:rsidP="00207756">
            <w:pPr>
              <w:jc w:val="center"/>
              <w:rPr>
                <w:rFonts w:asciiTheme="minorHAnsi" w:hAnsiTheme="minorHAnsi" w:cstheme="minorHAnsi"/>
                <w:b/>
                <w:sz w:val="22"/>
                <w:szCs w:val="22"/>
              </w:rPr>
            </w:pPr>
          </w:p>
        </w:tc>
        <w:tc>
          <w:tcPr>
            <w:tcW w:w="2083" w:type="dxa"/>
          </w:tcPr>
          <w:p w14:paraId="0D45D10B" w14:textId="77777777" w:rsidR="00207756" w:rsidRPr="00207756" w:rsidRDefault="00207756" w:rsidP="00207756">
            <w:pPr>
              <w:jc w:val="center"/>
              <w:rPr>
                <w:rFonts w:asciiTheme="minorHAnsi" w:hAnsiTheme="minorHAnsi" w:cstheme="minorHAnsi"/>
                <w:b/>
                <w:sz w:val="22"/>
                <w:szCs w:val="22"/>
              </w:rPr>
            </w:pPr>
          </w:p>
        </w:tc>
      </w:tr>
      <w:tr w:rsidR="00207756" w:rsidRPr="00207756" w14:paraId="488E28A0" w14:textId="77777777" w:rsidTr="003F368E">
        <w:trPr>
          <w:cantSplit/>
          <w:trHeight w:val="424"/>
          <w:jc w:val="center"/>
        </w:trPr>
        <w:tc>
          <w:tcPr>
            <w:tcW w:w="943" w:type="dxa"/>
            <w:shd w:val="clear" w:color="auto" w:fill="auto"/>
            <w:tcMar>
              <w:top w:w="0" w:type="dxa"/>
              <w:left w:w="70" w:type="dxa"/>
              <w:bottom w:w="0" w:type="dxa"/>
              <w:right w:w="70" w:type="dxa"/>
            </w:tcMar>
          </w:tcPr>
          <w:p w14:paraId="771C5C74" w14:textId="75070714" w:rsidR="00207756" w:rsidRPr="00207756" w:rsidRDefault="00207756" w:rsidP="00207756">
            <w:pPr>
              <w:pStyle w:val="En-tte"/>
              <w:tabs>
                <w:tab w:val="clear" w:pos="9071"/>
              </w:tabs>
              <w:jc w:val="center"/>
              <w:rPr>
                <w:rFonts w:asciiTheme="minorHAnsi" w:hAnsiTheme="minorHAnsi" w:cstheme="minorHAnsi"/>
                <w:b/>
                <w:bCs/>
                <w:sz w:val="22"/>
                <w:szCs w:val="22"/>
              </w:rPr>
            </w:pPr>
            <w:r w:rsidRPr="00207756">
              <w:rPr>
                <w:rFonts w:asciiTheme="minorHAnsi" w:hAnsiTheme="minorHAnsi" w:cstheme="minorHAnsi"/>
                <w:b/>
                <w:bCs/>
                <w:sz w:val="22"/>
                <w:szCs w:val="22"/>
              </w:rPr>
              <w:t>3</w:t>
            </w:r>
          </w:p>
        </w:tc>
        <w:tc>
          <w:tcPr>
            <w:tcW w:w="7634" w:type="dxa"/>
            <w:shd w:val="clear" w:color="auto" w:fill="auto"/>
            <w:tcMar>
              <w:top w:w="0" w:type="dxa"/>
              <w:left w:w="70" w:type="dxa"/>
              <w:bottom w:w="0" w:type="dxa"/>
              <w:right w:w="70" w:type="dxa"/>
            </w:tcMar>
          </w:tcPr>
          <w:p w14:paraId="1613C282" w14:textId="18D74D9B" w:rsidR="00207756" w:rsidRPr="00207756" w:rsidRDefault="00207756" w:rsidP="00207756">
            <w:pPr>
              <w:tabs>
                <w:tab w:val="left" w:pos="284"/>
              </w:tabs>
              <w:suppressAutoHyphens/>
              <w:autoSpaceDN w:val="0"/>
              <w:jc w:val="both"/>
              <w:textAlignment w:val="baseline"/>
              <w:rPr>
                <w:rFonts w:asciiTheme="minorHAnsi" w:hAnsiTheme="minorHAnsi" w:cstheme="minorHAnsi"/>
                <w:b/>
                <w:bCs/>
                <w:sz w:val="22"/>
                <w:szCs w:val="22"/>
              </w:rPr>
            </w:pPr>
            <w:r w:rsidRPr="00207756">
              <w:rPr>
                <w:rFonts w:asciiTheme="minorHAnsi" w:hAnsiTheme="minorHAnsi" w:cstheme="minorHAnsi"/>
                <w:b/>
                <w:bCs/>
                <w:sz w:val="22"/>
                <w:szCs w:val="22"/>
              </w:rPr>
              <w:t>Écrans de projection</w:t>
            </w:r>
          </w:p>
        </w:tc>
        <w:tc>
          <w:tcPr>
            <w:tcW w:w="1011" w:type="dxa"/>
            <w:shd w:val="clear" w:color="auto" w:fill="auto"/>
            <w:tcMar>
              <w:top w:w="0" w:type="dxa"/>
              <w:left w:w="70" w:type="dxa"/>
              <w:bottom w:w="0" w:type="dxa"/>
              <w:right w:w="70" w:type="dxa"/>
            </w:tcMar>
            <w:vAlign w:val="center"/>
          </w:tcPr>
          <w:p w14:paraId="0F19AC27" w14:textId="77777777" w:rsidR="00207756" w:rsidRPr="00207756" w:rsidRDefault="00207756" w:rsidP="00207756">
            <w:pPr>
              <w:jc w:val="center"/>
              <w:rPr>
                <w:rFonts w:asciiTheme="minorHAnsi" w:hAnsiTheme="minorHAnsi" w:cstheme="minorHAnsi"/>
                <w:sz w:val="22"/>
                <w:szCs w:val="22"/>
              </w:rPr>
            </w:pPr>
            <w:r w:rsidRPr="00207756">
              <w:rPr>
                <w:rFonts w:asciiTheme="minorHAnsi" w:hAnsiTheme="minorHAnsi" w:cstheme="minorHAnsi"/>
                <w:sz w:val="22"/>
                <w:szCs w:val="22"/>
              </w:rPr>
              <w:t xml:space="preserve">U </w:t>
            </w:r>
          </w:p>
        </w:tc>
        <w:tc>
          <w:tcPr>
            <w:tcW w:w="1098" w:type="dxa"/>
          </w:tcPr>
          <w:p w14:paraId="66EE0D1D" w14:textId="6657BA01" w:rsidR="00207756" w:rsidRPr="00207756" w:rsidRDefault="00207756" w:rsidP="00207756">
            <w:pPr>
              <w:jc w:val="center"/>
              <w:rPr>
                <w:rFonts w:asciiTheme="minorHAnsi" w:hAnsiTheme="minorHAnsi" w:cstheme="minorHAnsi"/>
                <w:bCs/>
                <w:color w:val="000000"/>
                <w:sz w:val="22"/>
                <w:szCs w:val="22"/>
              </w:rPr>
            </w:pPr>
            <w:r w:rsidRPr="00207756">
              <w:rPr>
                <w:rFonts w:asciiTheme="minorHAnsi" w:hAnsiTheme="minorHAnsi" w:cstheme="minorHAnsi"/>
                <w:sz w:val="22"/>
                <w:szCs w:val="22"/>
              </w:rPr>
              <w:t xml:space="preserve"> 45 </w:t>
            </w:r>
          </w:p>
        </w:tc>
        <w:tc>
          <w:tcPr>
            <w:tcW w:w="1973" w:type="dxa"/>
          </w:tcPr>
          <w:p w14:paraId="5579ED2C" w14:textId="77777777" w:rsidR="00207756" w:rsidRPr="00207756" w:rsidRDefault="00207756" w:rsidP="00207756">
            <w:pPr>
              <w:jc w:val="center"/>
              <w:rPr>
                <w:rFonts w:asciiTheme="minorHAnsi" w:hAnsiTheme="minorHAnsi" w:cstheme="minorHAnsi"/>
                <w:b/>
                <w:sz w:val="22"/>
                <w:szCs w:val="22"/>
              </w:rPr>
            </w:pPr>
          </w:p>
        </w:tc>
        <w:tc>
          <w:tcPr>
            <w:tcW w:w="2083" w:type="dxa"/>
          </w:tcPr>
          <w:p w14:paraId="418C9071" w14:textId="77777777" w:rsidR="00207756" w:rsidRPr="00207756" w:rsidRDefault="00207756" w:rsidP="00207756">
            <w:pPr>
              <w:jc w:val="center"/>
              <w:rPr>
                <w:rFonts w:asciiTheme="minorHAnsi" w:hAnsiTheme="minorHAnsi" w:cstheme="minorHAnsi"/>
                <w:b/>
                <w:sz w:val="22"/>
                <w:szCs w:val="22"/>
              </w:rPr>
            </w:pPr>
          </w:p>
        </w:tc>
      </w:tr>
      <w:tr w:rsidR="005553F9" w:rsidRPr="00207756" w14:paraId="30226DF6" w14:textId="77777777" w:rsidTr="003F368E">
        <w:trPr>
          <w:cantSplit/>
          <w:trHeight w:val="424"/>
          <w:jc w:val="center"/>
        </w:trPr>
        <w:tc>
          <w:tcPr>
            <w:tcW w:w="943" w:type="dxa"/>
            <w:shd w:val="clear" w:color="auto" w:fill="auto"/>
            <w:tcMar>
              <w:top w:w="0" w:type="dxa"/>
              <w:left w:w="70" w:type="dxa"/>
              <w:bottom w:w="0" w:type="dxa"/>
              <w:right w:w="70" w:type="dxa"/>
            </w:tcMar>
          </w:tcPr>
          <w:p w14:paraId="10B95958" w14:textId="360DCA63" w:rsidR="005553F9" w:rsidRPr="00207756" w:rsidRDefault="005553F9" w:rsidP="005553F9">
            <w:pPr>
              <w:pStyle w:val="En-tte"/>
              <w:tabs>
                <w:tab w:val="clear" w:pos="9071"/>
              </w:tabs>
              <w:jc w:val="center"/>
              <w:rPr>
                <w:rFonts w:asciiTheme="minorHAnsi" w:hAnsiTheme="minorHAnsi" w:cstheme="minorHAnsi"/>
                <w:b/>
                <w:bCs/>
                <w:sz w:val="22"/>
                <w:szCs w:val="22"/>
              </w:rPr>
            </w:pPr>
            <w:r w:rsidRPr="00207756">
              <w:rPr>
                <w:rFonts w:asciiTheme="minorHAnsi" w:hAnsiTheme="minorHAnsi" w:cstheme="minorHAnsi"/>
                <w:b/>
                <w:bCs/>
                <w:sz w:val="22"/>
                <w:szCs w:val="22"/>
              </w:rPr>
              <w:t>4</w:t>
            </w:r>
          </w:p>
        </w:tc>
        <w:tc>
          <w:tcPr>
            <w:tcW w:w="7634" w:type="dxa"/>
            <w:shd w:val="clear" w:color="auto" w:fill="auto"/>
            <w:tcMar>
              <w:top w:w="0" w:type="dxa"/>
              <w:left w:w="70" w:type="dxa"/>
              <w:bottom w:w="0" w:type="dxa"/>
              <w:right w:w="70" w:type="dxa"/>
            </w:tcMar>
          </w:tcPr>
          <w:p w14:paraId="31A548EE" w14:textId="65DEF55C" w:rsidR="005553F9" w:rsidRPr="00207756" w:rsidRDefault="005553F9" w:rsidP="005553F9">
            <w:pPr>
              <w:tabs>
                <w:tab w:val="left" w:pos="284"/>
              </w:tabs>
              <w:suppressAutoHyphens/>
              <w:autoSpaceDN w:val="0"/>
              <w:jc w:val="both"/>
              <w:textAlignment w:val="baseline"/>
              <w:rPr>
                <w:rFonts w:asciiTheme="minorHAnsi" w:hAnsiTheme="minorHAnsi" w:cstheme="minorHAnsi"/>
                <w:b/>
                <w:bCs/>
                <w:sz w:val="22"/>
                <w:szCs w:val="22"/>
              </w:rPr>
            </w:pPr>
            <w:r w:rsidRPr="00207756">
              <w:rPr>
                <w:rFonts w:asciiTheme="minorHAnsi" w:hAnsiTheme="minorHAnsi" w:cstheme="minorHAnsi"/>
                <w:b/>
                <w:bCs/>
                <w:sz w:val="22"/>
                <w:szCs w:val="22"/>
              </w:rPr>
              <w:t>Ecrans interactifs</w:t>
            </w:r>
          </w:p>
        </w:tc>
        <w:tc>
          <w:tcPr>
            <w:tcW w:w="1011" w:type="dxa"/>
            <w:shd w:val="clear" w:color="auto" w:fill="auto"/>
            <w:tcMar>
              <w:top w:w="0" w:type="dxa"/>
              <w:left w:w="70" w:type="dxa"/>
              <w:bottom w:w="0" w:type="dxa"/>
              <w:right w:w="70" w:type="dxa"/>
            </w:tcMar>
            <w:vAlign w:val="center"/>
          </w:tcPr>
          <w:p w14:paraId="2CEBA2A3" w14:textId="77777777" w:rsidR="005553F9" w:rsidRPr="00207756" w:rsidRDefault="005553F9" w:rsidP="005553F9">
            <w:pPr>
              <w:jc w:val="center"/>
              <w:rPr>
                <w:rFonts w:asciiTheme="minorHAnsi" w:hAnsiTheme="minorHAnsi" w:cstheme="minorHAnsi"/>
                <w:sz w:val="22"/>
                <w:szCs w:val="22"/>
              </w:rPr>
            </w:pPr>
            <w:r w:rsidRPr="00207756">
              <w:rPr>
                <w:rFonts w:asciiTheme="minorHAnsi" w:hAnsiTheme="minorHAnsi" w:cstheme="minorHAnsi"/>
                <w:sz w:val="22"/>
                <w:szCs w:val="22"/>
              </w:rPr>
              <w:t xml:space="preserve">U </w:t>
            </w:r>
          </w:p>
        </w:tc>
        <w:tc>
          <w:tcPr>
            <w:tcW w:w="1098" w:type="dxa"/>
          </w:tcPr>
          <w:p w14:paraId="66CB0853" w14:textId="77C33609" w:rsidR="005553F9" w:rsidRPr="00207756" w:rsidRDefault="005553F9" w:rsidP="005553F9">
            <w:pPr>
              <w:jc w:val="center"/>
              <w:rPr>
                <w:rFonts w:asciiTheme="minorHAnsi" w:hAnsiTheme="minorHAnsi" w:cstheme="minorHAnsi"/>
                <w:bCs/>
                <w:color w:val="000000"/>
                <w:sz w:val="22"/>
                <w:szCs w:val="22"/>
              </w:rPr>
            </w:pPr>
            <w:r w:rsidRPr="00207756">
              <w:rPr>
                <w:rFonts w:asciiTheme="minorHAnsi" w:hAnsiTheme="minorHAnsi" w:cstheme="minorHAnsi"/>
                <w:bCs/>
                <w:color w:val="000000"/>
                <w:sz w:val="22"/>
                <w:szCs w:val="22"/>
              </w:rPr>
              <w:t>143</w:t>
            </w:r>
          </w:p>
        </w:tc>
        <w:tc>
          <w:tcPr>
            <w:tcW w:w="1973" w:type="dxa"/>
          </w:tcPr>
          <w:p w14:paraId="160B5270" w14:textId="77777777" w:rsidR="005553F9" w:rsidRPr="00207756" w:rsidRDefault="005553F9" w:rsidP="005553F9">
            <w:pPr>
              <w:jc w:val="center"/>
              <w:rPr>
                <w:rFonts w:asciiTheme="minorHAnsi" w:hAnsiTheme="minorHAnsi" w:cstheme="minorHAnsi"/>
                <w:b/>
                <w:sz w:val="22"/>
                <w:szCs w:val="22"/>
              </w:rPr>
            </w:pPr>
          </w:p>
        </w:tc>
        <w:tc>
          <w:tcPr>
            <w:tcW w:w="2083" w:type="dxa"/>
          </w:tcPr>
          <w:p w14:paraId="4B6656F2" w14:textId="77777777" w:rsidR="005553F9" w:rsidRPr="00207756" w:rsidRDefault="005553F9" w:rsidP="005553F9">
            <w:pPr>
              <w:jc w:val="center"/>
              <w:rPr>
                <w:rFonts w:asciiTheme="minorHAnsi" w:hAnsiTheme="minorHAnsi" w:cstheme="minorHAnsi"/>
                <w:b/>
                <w:sz w:val="22"/>
                <w:szCs w:val="22"/>
              </w:rPr>
            </w:pPr>
          </w:p>
        </w:tc>
      </w:tr>
      <w:tr w:rsidR="005553F9" w:rsidRPr="00207756" w14:paraId="4D031B34" w14:textId="77777777" w:rsidTr="003F368E">
        <w:trPr>
          <w:cantSplit/>
          <w:trHeight w:val="424"/>
          <w:jc w:val="center"/>
        </w:trPr>
        <w:tc>
          <w:tcPr>
            <w:tcW w:w="943" w:type="dxa"/>
            <w:shd w:val="clear" w:color="auto" w:fill="auto"/>
            <w:tcMar>
              <w:top w:w="0" w:type="dxa"/>
              <w:left w:w="70" w:type="dxa"/>
              <w:bottom w:w="0" w:type="dxa"/>
              <w:right w:w="70" w:type="dxa"/>
            </w:tcMar>
          </w:tcPr>
          <w:p w14:paraId="33E14D5C" w14:textId="4B2A4166" w:rsidR="005553F9" w:rsidRPr="00207756" w:rsidRDefault="005553F9" w:rsidP="005553F9">
            <w:pPr>
              <w:pStyle w:val="En-tte"/>
              <w:tabs>
                <w:tab w:val="clear" w:pos="9071"/>
              </w:tabs>
              <w:jc w:val="center"/>
              <w:rPr>
                <w:rFonts w:asciiTheme="minorHAnsi" w:hAnsiTheme="minorHAnsi" w:cstheme="minorHAnsi"/>
                <w:b/>
                <w:bCs/>
                <w:sz w:val="22"/>
                <w:szCs w:val="22"/>
              </w:rPr>
            </w:pPr>
            <w:r w:rsidRPr="00207756">
              <w:rPr>
                <w:rFonts w:asciiTheme="minorHAnsi" w:hAnsiTheme="minorHAnsi" w:cstheme="minorHAnsi"/>
                <w:b/>
                <w:bCs/>
                <w:sz w:val="22"/>
                <w:szCs w:val="22"/>
              </w:rPr>
              <w:t>5</w:t>
            </w:r>
          </w:p>
        </w:tc>
        <w:tc>
          <w:tcPr>
            <w:tcW w:w="7634" w:type="dxa"/>
            <w:shd w:val="clear" w:color="auto" w:fill="auto"/>
            <w:tcMar>
              <w:top w:w="0" w:type="dxa"/>
              <w:left w:w="70" w:type="dxa"/>
              <w:bottom w:w="0" w:type="dxa"/>
              <w:right w:w="70" w:type="dxa"/>
            </w:tcMar>
          </w:tcPr>
          <w:p w14:paraId="656197D7" w14:textId="55C02FD2" w:rsidR="005553F9" w:rsidRPr="00207756" w:rsidRDefault="005553F9" w:rsidP="005553F9">
            <w:pPr>
              <w:tabs>
                <w:tab w:val="left" w:pos="284"/>
              </w:tabs>
              <w:suppressAutoHyphens/>
              <w:autoSpaceDN w:val="0"/>
              <w:jc w:val="both"/>
              <w:textAlignment w:val="baseline"/>
              <w:rPr>
                <w:rFonts w:asciiTheme="minorHAnsi" w:hAnsiTheme="minorHAnsi" w:cstheme="minorHAnsi"/>
                <w:b/>
                <w:bCs/>
                <w:sz w:val="22"/>
                <w:szCs w:val="22"/>
              </w:rPr>
            </w:pPr>
            <w:r w:rsidRPr="00207756">
              <w:rPr>
                <w:rFonts w:asciiTheme="minorHAnsi" w:hAnsiTheme="minorHAnsi" w:cstheme="minorHAnsi"/>
                <w:b/>
                <w:bCs/>
                <w:sz w:val="22"/>
                <w:szCs w:val="22"/>
              </w:rPr>
              <w:t>Flipchart</w:t>
            </w:r>
          </w:p>
        </w:tc>
        <w:tc>
          <w:tcPr>
            <w:tcW w:w="1011" w:type="dxa"/>
            <w:shd w:val="clear" w:color="auto" w:fill="auto"/>
            <w:tcMar>
              <w:top w:w="0" w:type="dxa"/>
              <w:left w:w="70" w:type="dxa"/>
              <w:bottom w:w="0" w:type="dxa"/>
              <w:right w:w="70" w:type="dxa"/>
            </w:tcMar>
            <w:vAlign w:val="center"/>
          </w:tcPr>
          <w:p w14:paraId="6C0AEFA4" w14:textId="77777777" w:rsidR="005553F9" w:rsidRPr="00207756" w:rsidRDefault="005553F9" w:rsidP="005553F9">
            <w:pPr>
              <w:jc w:val="center"/>
              <w:rPr>
                <w:rFonts w:asciiTheme="minorHAnsi" w:hAnsiTheme="minorHAnsi" w:cstheme="minorHAnsi"/>
                <w:sz w:val="22"/>
                <w:szCs w:val="22"/>
              </w:rPr>
            </w:pPr>
            <w:r w:rsidRPr="00207756">
              <w:rPr>
                <w:rFonts w:asciiTheme="minorHAnsi" w:hAnsiTheme="minorHAnsi" w:cstheme="minorHAnsi"/>
                <w:sz w:val="22"/>
                <w:szCs w:val="22"/>
              </w:rPr>
              <w:t xml:space="preserve">U </w:t>
            </w:r>
          </w:p>
        </w:tc>
        <w:tc>
          <w:tcPr>
            <w:tcW w:w="1098" w:type="dxa"/>
          </w:tcPr>
          <w:p w14:paraId="7A984CED" w14:textId="00C8B90E" w:rsidR="005553F9" w:rsidRPr="00207756" w:rsidRDefault="005553F9" w:rsidP="005553F9">
            <w:pPr>
              <w:jc w:val="center"/>
              <w:rPr>
                <w:rFonts w:asciiTheme="minorHAnsi" w:hAnsiTheme="minorHAnsi" w:cstheme="minorHAnsi"/>
                <w:bCs/>
                <w:color w:val="000000"/>
                <w:sz w:val="22"/>
                <w:szCs w:val="22"/>
              </w:rPr>
            </w:pPr>
            <w:r w:rsidRPr="00207756">
              <w:rPr>
                <w:rFonts w:asciiTheme="minorHAnsi" w:hAnsiTheme="minorHAnsi" w:cstheme="minorHAnsi"/>
                <w:bCs/>
                <w:color w:val="000000"/>
                <w:sz w:val="22"/>
                <w:szCs w:val="22"/>
              </w:rPr>
              <w:t>3</w:t>
            </w:r>
          </w:p>
        </w:tc>
        <w:tc>
          <w:tcPr>
            <w:tcW w:w="1973" w:type="dxa"/>
          </w:tcPr>
          <w:p w14:paraId="3FCC2519" w14:textId="77777777" w:rsidR="005553F9" w:rsidRPr="00207756" w:rsidRDefault="005553F9" w:rsidP="005553F9">
            <w:pPr>
              <w:jc w:val="center"/>
              <w:rPr>
                <w:rFonts w:asciiTheme="minorHAnsi" w:hAnsiTheme="minorHAnsi" w:cstheme="minorHAnsi"/>
                <w:b/>
                <w:sz w:val="22"/>
                <w:szCs w:val="22"/>
              </w:rPr>
            </w:pPr>
          </w:p>
        </w:tc>
        <w:tc>
          <w:tcPr>
            <w:tcW w:w="2083" w:type="dxa"/>
          </w:tcPr>
          <w:p w14:paraId="15B7F372" w14:textId="77777777" w:rsidR="005553F9" w:rsidRPr="00207756" w:rsidRDefault="005553F9" w:rsidP="005553F9">
            <w:pPr>
              <w:jc w:val="center"/>
              <w:rPr>
                <w:rFonts w:asciiTheme="minorHAnsi" w:hAnsiTheme="minorHAnsi" w:cstheme="minorHAnsi"/>
                <w:b/>
                <w:sz w:val="22"/>
                <w:szCs w:val="22"/>
              </w:rPr>
            </w:pPr>
          </w:p>
        </w:tc>
      </w:tr>
      <w:tr w:rsidR="005553F9" w:rsidRPr="00207756" w14:paraId="35E68A27" w14:textId="77777777" w:rsidTr="003F368E">
        <w:trPr>
          <w:cantSplit/>
          <w:trHeight w:val="424"/>
          <w:jc w:val="center"/>
        </w:trPr>
        <w:tc>
          <w:tcPr>
            <w:tcW w:w="943" w:type="dxa"/>
            <w:shd w:val="clear" w:color="auto" w:fill="auto"/>
            <w:tcMar>
              <w:top w:w="0" w:type="dxa"/>
              <w:left w:w="70" w:type="dxa"/>
              <w:bottom w:w="0" w:type="dxa"/>
              <w:right w:w="70" w:type="dxa"/>
            </w:tcMar>
          </w:tcPr>
          <w:p w14:paraId="0B377BFA" w14:textId="576DC375" w:rsidR="005553F9" w:rsidRPr="00207756" w:rsidRDefault="005553F9" w:rsidP="005553F9">
            <w:pPr>
              <w:pStyle w:val="En-tte"/>
              <w:tabs>
                <w:tab w:val="clear" w:pos="9071"/>
              </w:tabs>
              <w:jc w:val="center"/>
              <w:rPr>
                <w:rFonts w:asciiTheme="minorHAnsi" w:hAnsiTheme="minorHAnsi" w:cstheme="minorHAnsi"/>
                <w:b/>
                <w:bCs/>
                <w:sz w:val="22"/>
                <w:szCs w:val="22"/>
              </w:rPr>
            </w:pPr>
            <w:r w:rsidRPr="00207756">
              <w:rPr>
                <w:rFonts w:asciiTheme="minorHAnsi" w:hAnsiTheme="minorHAnsi" w:cstheme="minorHAnsi"/>
                <w:b/>
                <w:bCs/>
                <w:sz w:val="22"/>
                <w:szCs w:val="22"/>
              </w:rPr>
              <w:t>6</w:t>
            </w:r>
          </w:p>
        </w:tc>
        <w:tc>
          <w:tcPr>
            <w:tcW w:w="7634" w:type="dxa"/>
            <w:shd w:val="clear" w:color="auto" w:fill="auto"/>
            <w:tcMar>
              <w:top w:w="0" w:type="dxa"/>
              <w:left w:w="70" w:type="dxa"/>
              <w:bottom w:w="0" w:type="dxa"/>
              <w:right w:w="70" w:type="dxa"/>
            </w:tcMar>
          </w:tcPr>
          <w:p w14:paraId="6A9BD061" w14:textId="26DCA837" w:rsidR="005553F9" w:rsidRPr="00207756" w:rsidRDefault="005553F9" w:rsidP="005553F9">
            <w:pPr>
              <w:tabs>
                <w:tab w:val="left" w:pos="284"/>
              </w:tabs>
              <w:suppressAutoHyphens/>
              <w:autoSpaceDN w:val="0"/>
              <w:jc w:val="both"/>
              <w:textAlignment w:val="baseline"/>
              <w:rPr>
                <w:rFonts w:asciiTheme="minorHAnsi" w:hAnsiTheme="minorHAnsi" w:cstheme="minorHAnsi"/>
                <w:b/>
                <w:bCs/>
                <w:sz w:val="22"/>
                <w:szCs w:val="22"/>
              </w:rPr>
            </w:pPr>
            <w:r w:rsidRPr="00207756">
              <w:rPr>
                <w:rFonts w:asciiTheme="minorHAnsi" w:hAnsiTheme="minorHAnsi" w:cstheme="minorHAnsi"/>
                <w:b/>
                <w:bCs/>
                <w:sz w:val="22"/>
                <w:szCs w:val="22"/>
              </w:rPr>
              <w:t>Bornes interactives</w:t>
            </w:r>
          </w:p>
        </w:tc>
        <w:tc>
          <w:tcPr>
            <w:tcW w:w="1011" w:type="dxa"/>
            <w:shd w:val="clear" w:color="auto" w:fill="auto"/>
            <w:tcMar>
              <w:top w:w="0" w:type="dxa"/>
              <w:left w:w="70" w:type="dxa"/>
              <w:bottom w:w="0" w:type="dxa"/>
              <w:right w:w="70" w:type="dxa"/>
            </w:tcMar>
            <w:vAlign w:val="center"/>
          </w:tcPr>
          <w:p w14:paraId="7695F9AB" w14:textId="77777777" w:rsidR="005553F9" w:rsidRPr="00207756" w:rsidRDefault="005553F9" w:rsidP="005553F9">
            <w:pPr>
              <w:jc w:val="center"/>
              <w:rPr>
                <w:rFonts w:asciiTheme="minorHAnsi" w:hAnsiTheme="minorHAnsi" w:cstheme="minorHAnsi"/>
                <w:sz w:val="22"/>
                <w:szCs w:val="22"/>
              </w:rPr>
            </w:pPr>
            <w:r w:rsidRPr="00207756">
              <w:rPr>
                <w:rFonts w:asciiTheme="minorHAnsi" w:hAnsiTheme="minorHAnsi" w:cstheme="minorHAnsi"/>
                <w:sz w:val="22"/>
                <w:szCs w:val="22"/>
              </w:rPr>
              <w:t xml:space="preserve">U </w:t>
            </w:r>
          </w:p>
        </w:tc>
        <w:tc>
          <w:tcPr>
            <w:tcW w:w="1098" w:type="dxa"/>
          </w:tcPr>
          <w:p w14:paraId="72980C8E" w14:textId="759CF2A2" w:rsidR="005553F9" w:rsidRPr="00207756" w:rsidRDefault="005553F9" w:rsidP="005553F9">
            <w:pPr>
              <w:jc w:val="center"/>
              <w:rPr>
                <w:rFonts w:asciiTheme="minorHAnsi" w:hAnsiTheme="minorHAnsi" w:cstheme="minorHAnsi"/>
                <w:bCs/>
                <w:color w:val="000000"/>
                <w:sz w:val="22"/>
                <w:szCs w:val="22"/>
              </w:rPr>
            </w:pPr>
            <w:r w:rsidRPr="00207756">
              <w:rPr>
                <w:rFonts w:asciiTheme="minorHAnsi" w:hAnsiTheme="minorHAnsi" w:cstheme="minorHAnsi"/>
                <w:bCs/>
                <w:color w:val="000000"/>
                <w:sz w:val="22"/>
                <w:szCs w:val="22"/>
              </w:rPr>
              <w:t>23</w:t>
            </w:r>
          </w:p>
        </w:tc>
        <w:tc>
          <w:tcPr>
            <w:tcW w:w="1973" w:type="dxa"/>
          </w:tcPr>
          <w:p w14:paraId="4E26921B" w14:textId="77777777" w:rsidR="005553F9" w:rsidRPr="00207756" w:rsidRDefault="005553F9" w:rsidP="005553F9">
            <w:pPr>
              <w:jc w:val="center"/>
              <w:rPr>
                <w:rFonts w:asciiTheme="minorHAnsi" w:hAnsiTheme="minorHAnsi" w:cstheme="minorHAnsi"/>
                <w:b/>
                <w:sz w:val="22"/>
                <w:szCs w:val="22"/>
              </w:rPr>
            </w:pPr>
          </w:p>
        </w:tc>
        <w:tc>
          <w:tcPr>
            <w:tcW w:w="2083" w:type="dxa"/>
          </w:tcPr>
          <w:p w14:paraId="38BFECA7" w14:textId="77777777" w:rsidR="005553F9" w:rsidRPr="00207756" w:rsidRDefault="005553F9" w:rsidP="005553F9">
            <w:pPr>
              <w:jc w:val="center"/>
              <w:rPr>
                <w:rFonts w:asciiTheme="minorHAnsi" w:hAnsiTheme="minorHAnsi" w:cstheme="minorHAnsi"/>
                <w:b/>
                <w:sz w:val="22"/>
                <w:szCs w:val="22"/>
              </w:rPr>
            </w:pPr>
          </w:p>
        </w:tc>
      </w:tr>
      <w:tr w:rsidR="005553F9" w:rsidRPr="00207756" w14:paraId="09B377B2" w14:textId="77777777" w:rsidTr="003F368E">
        <w:trPr>
          <w:cantSplit/>
          <w:trHeight w:val="424"/>
          <w:jc w:val="center"/>
        </w:trPr>
        <w:tc>
          <w:tcPr>
            <w:tcW w:w="943" w:type="dxa"/>
            <w:shd w:val="clear" w:color="auto" w:fill="auto"/>
            <w:tcMar>
              <w:top w:w="0" w:type="dxa"/>
              <w:left w:w="70" w:type="dxa"/>
              <w:bottom w:w="0" w:type="dxa"/>
              <w:right w:w="70" w:type="dxa"/>
            </w:tcMar>
          </w:tcPr>
          <w:p w14:paraId="684EB895" w14:textId="5337931C" w:rsidR="005553F9" w:rsidRPr="00207756" w:rsidRDefault="005553F9" w:rsidP="005553F9">
            <w:pPr>
              <w:pStyle w:val="En-tte"/>
              <w:tabs>
                <w:tab w:val="clear" w:pos="9071"/>
              </w:tabs>
              <w:jc w:val="center"/>
              <w:rPr>
                <w:rFonts w:asciiTheme="minorHAnsi" w:hAnsiTheme="minorHAnsi" w:cstheme="minorHAnsi"/>
                <w:b/>
                <w:bCs/>
                <w:sz w:val="22"/>
                <w:szCs w:val="22"/>
              </w:rPr>
            </w:pPr>
            <w:r w:rsidRPr="00207756">
              <w:rPr>
                <w:rFonts w:asciiTheme="minorHAnsi" w:hAnsiTheme="minorHAnsi" w:cstheme="minorHAnsi"/>
                <w:b/>
                <w:bCs/>
                <w:sz w:val="22"/>
                <w:szCs w:val="22"/>
              </w:rPr>
              <w:t>7</w:t>
            </w:r>
          </w:p>
        </w:tc>
        <w:tc>
          <w:tcPr>
            <w:tcW w:w="7634" w:type="dxa"/>
            <w:shd w:val="clear" w:color="auto" w:fill="auto"/>
            <w:tcMar>
              <w:top w:w="0" w:type="dxa"/>
              <w:left w:w="70" w:type="dxa"/>
              <w:bottom w:w="0" w:type="dxa"/>
              <w:right w:w="70" w:type="dxa"/>
            </w:tcMar>
            <w:vAlign w:val="center"/>
          </w:tcPr>
          <w:p w14:paraId="2F0C11BC" w14:textId="07185EC3" w:rsidR="005553F9" w:rsidRPr="00207756" w:rsidRDefault="005553F9" w:rsidP="005553F9">
            <w:pPr>
              <w:tabs>
                <w:tab w:val="left" w:pos="284"/>
              </w:tabs>
              <w:suppressAutoHyphens/>
              <w:autoSpaceDN w:val="0"/>
              <w:jc w:val="both"/>
              <w:textAlignment w:val="baseline"/>
              <w:rPr>
                <w:rFonts w:asciiTheme="minorHAnsi" w:hAnsiTheme="minorHAnsi" w:cstheme="minorHAnsi"/>
                <w:b/>
                <w:bCs/>
                <w:sz w:val="22"/>
                <w:szCs w:val="22"/>
              </w:rPr>
            </w:pPr>
            <w:r w:rsidRPr="00207756">
              <w:rPr>
                <w:rFonts w:asciiTheme="minorHAnsi" w:hAnsiTheme="minorHAnsi" w:cstheme="minorHAnsi"/>
                <w:b/>
                <w:bCs/>
                <w:color w:val="000000"/>
                <w:sz w:val="22"/>
                <w:szCs w:val="22"/>
              </w:rPr>
              <w:t>TV smart</w:t>
            </w:r>
          </w:p>
        </w:tc>
        <w:tc>
          <w:tcPr>
            <w:tcW w:w="1011" w:type="dxa"/>
            <w:shd w:val="clear" w:color="auto" w:fill="auto"/>
            <w:tcMar>
              <w:top w:w="0" w:type="dxa"/>
              <w:left w:w="70" w:type="dxa"/>
              <w:bottom w:w="0" w:type="dxa"/>
              <w:right w:w="70" w:type="dxa"/>
            </w:tcMar>
            <w:vAlign w:val="center"/>
          </w:tcPr>
          <w:p w14:paraId="7D111875" w14:textId="77777777" w:rsidR="005553F9" w:rsidRPr="00207756" w:rsidRDefault="005553F9" w:rsidP="005553F9">
            <w:pPr>
              <w:jc w:val="center"/>
              <w:rPr>
                <w:rFonts w:asciiTheme="minorHAnsi" w:hAnsiTheme="minorHAnsi" w:cstheme="minorHAnsi"/>
                <w:sz w:val="22"/>
                <w:szCs w:val="22"/>
              </w:rPr>
            </w:pPr>
            <w:r w:rsidRPr="00207756">
              <w:rPr>
                <w:rFonts w:asciiTheme="minorHAnsi" w:hAnsiTheme="minorHAnsi" w:cstheme="minorHAnsi"/>
                <w:sz w:val="22"/>
                <w:szCs w:val="22"/>
              </w:rPr>
              <w:t>U</w:t>
            </w:r>
          </w:p>
        </w:tc>
        <w:tc>
          <w:tcPr>
            <w:tcW w:w="1098" w:type="dxa"/>
          </w:tcPr>
          <w:p w14:paraId="13E4456E" w14:textId="40ED1710" w:rsidR="005553F9" w:rsidRPr="00207756" w:rsidRDefault="005553F9" w:rsidP="005553F9">
            <w:pPr>
              <w:jc w:val="center"/>
              <w:rPr>
                <w:rFonts w:asciiTheme="minorHAnsi" w:hAnsiTheme="minorHAnsi" w:cstheme="minorHAnsi"/>
                <w:bCs/>
                <w:color w:val="000000"/>
                <w:sz w:val="22"/>
                <w:szCs w:val="22"/>
              </w:rPr>
            </w:pPr>
            <w:r w:rsidRPr="00207756">
              <w:rPr>
                <w:rFonts w:asciiTheme="minorHAnsi" w:hAnsiTheme="minorHAnsi" w:cstheme="minorHAnsi"/>
                <w:bCs/>
                <w:color w:val="000000"/>
                <w:sz w:val="22"/>
                <w:szCs w:val="22"/>
              </w:rPr>
              <w:t>6</w:t>
            </w:r>
          </w:p>
        </w:tc>
        <w:tc>
          <w:tcPr>
            <w:tcW w:w="1973" w:type="dxa"/>
          </w:tcPr>
          <w:p w14:paraId="3748496E" w14:textId="77777777" w:rsidR="005553F9" w:rsidRPr="00207756" w:rsidRDefault="005553F9" w:rsidP="005553F9">
            <w:pPr>
              <w:jc w:val="center"/>
              <w:rPr>
                <w:rFonts w:asciiTheme="minorHAnsi" w:hAnsiTheme="minorHAnsi" w:cstheme="minorHAnsi"/>
                <w:b/>
                <w:sz w:val="22"/>
                <w:szCs w:val="22"/>
              </w:rPr>
            </w:pPr>
          </w:p>
        </w:tc>
        <w:tc>
          <w:tcPr>
            <w:tcW w:w="2083" w:type="dxa"/>
          </w:tcPr>
          <w:p w14:paraId="6B35CAD7" w14:textId="77777777" w:rsidR="005553F9" w:rsidRPr="00207756" w:rsidRDefault="005553F9" w:rsidP="005553F9">
            <w:pPr>
              <w:jc w:val="center"/>
              <w:rPr>
                <w:rFonts w:asciiTheme="minorHAnsi" w:hAnsiTheme="minorHAnsi" w:cstheme="minorHAnsi"/>
                <w:b/>
                <w:sz w:val="22"/>
                <w:szCs w:val="22"/>
              </w:rPr>
            </w:pPr>
          </w:p>
        </w:tc>
      </w:tr>
      <w:tr w:rsidR="005553F9" w:rsidRPr="00207756" w14:paraId="6594E491" w14:textId="77777777" w:rsidTr="003F368E">
        <w:trPr>
          <w:cantSplit/>
          <w:trHeight w:val="424"/>
          <w:jc w:val="center"/>
        </w:trPr>
        <w:tc>
          <w:tcPr>
            <w:tcW w:w="943" w:type="dxa"/>
            <w:shd w:val="clear" w:color="auto" w:fill="auto"/>
            <w:tcMar>
              <w:top w:w="0" w:type="dxa"/>
              <w:left w:w="70" w:type="dxa"/>
              <w:bottom w:w="0" w:type="dxa"/>
              <w:right w:w="70" w:type="dxa"/>
            </w:tcMar>
          </w:tcPr>
          <w:p w14:paraId="45039632" w14:textId="619ED938" w:rsidR="005553F9" w:rsidRPr="00207756" w:rsidRDefault="005553F9" w:rsidP="005553F9">
            <w:pPr>
              <w:pStyle w:val="En-tte"/>
              <w:tabs>
                <w:tab w:val="clear" w:pos="9071"/>
              </w:tabs>
              <w:jc w:val="center"/>
              <w:rPr>
                <w:rFonts w:asciiTheme="minorHAnsi" w:hAnsiTheme="minorHAnsi" w:cstheme="minorHAnsi"/>
                <w:b/>
                <w:bCs/>
                <w:sz w:val="22"/>
                <w:szCs w:val="22"/>
              </w:rPr>
            </w:pPr>
            <w:r w:rsidRPr="00207756">
              <w:rPr>
                <w:rFonts w:asciiTheme="minorHAnsi" w:hAnsiTheme="minorHAnsi" w:cstheme="minorHAnsi"/>
                <w:b/>
                <w:bCs/>
                <w:sz w:val="22"/>
                <w:szCs w:val="22"/>
              </w:rPr>
              <w:t>8</w:t>
            </w:r>
          </w:p>
        </w:tc>
        <w:tc>
          <w:tcPr>
            <w:tcW w:w="7634" w:type="dxa"/>
            <w:shd w:val="clear" w:color="auto" w:fill="auto"/>
            <w:tcMar>
              <w:top w:w="0" w:type="dxa"/>
              <w:left w:w="70" w:type="dxa"/>
              <w:bottom w:w="0" w:type="dxa"/>
              <w:right w:w="70" w:type="dxa"/>
            </w:tcMar>
          </w:tcPr>
          <w:p w14:paraId="35A5CE49" w14:textId="6FE09639" w:rsidR="005553F9" w:rsidRPr="00207756" w:rsidRDefault="005553F9" w:rsidP="005553F9">
            <w:pPr>
              <w:tabs>
                <w:tab w:val="left" w:pos="284"/>
              </w:tabs>
              <w:suppressAutoHyphens/>
              <w:autoSpaceDN w:val="0"/>
              <w:jc w:val="both"/>
              <w:textAlignment w:val="baseline"/>
              <w:rPr>
                <w:rFonts w:asciiTheme="minorHAnsi" w:hAnsiTheme="minorHAnsi" w:cstheme="minorHAnsi"/>
                <w:b/>
                <w:bCs/>
                <w:sz w:val="22"/>
                <w:szCs w:val="22"/>
              </w:rPr>
            </w:pPr>
            <w:r w:rsidRPr="00207756">
              <w:rPr>
                <w:rFonts w:asciiTheme="minorHAnsi" w:hAnsiTheme="minorHAnsi" w:cstheme="minorHAnsi"/>
                <w:b/>
                <w:bCs/>
                <w:sz w:val="22"/>
                <w:szCs w:val="22"/>
              </w:rPr>
              <w:t>Ecran de retour</w:t>
            </w:r>
          </w:p>
        </w:tc>
        <w:tc>
          <w:tcPr>
            <w:tcW w:w="1011" w:type="dxa"/>
            <w:shd w:val="clear" w:color="auto" w:fill="auto"/>
            <w:tcMar>
              <w:top w:w="0" w:type="dxa"/>
              <w:left w:w="70" w:type="dxa"/>
              <w:bottom w:w="0" w:type="dxa"/>
              <w:right w:w="70" w:type="dxa"/>
            </w:tcMar>
            <w:vAlign w:val="center"/>
          </w:tcPr>
          <w:p w14:paraId="34E7A35B" w14:textId="77777777" w:rsidR="005553F9" w:rsidRPr="00207756" w:rsidRDefault="005553F9" w:rsidP="005553F9">
            <w:pPr>
              <w:jc w:val="center"/>
              <w:rPr>
                <w:rFonts w:asciiTheme="minorHAnsi" w:hAnsiTheme="minorHAnsi" w:cstheme="minorHAnsi"/>
                <w:sz w:val="22"/>
                <w:szCs w:val="22"/>
              </w:rPr>
            </w:pPr>
            <w:r w:rsidRPr="00207756">
              <w:rPr>
                <w:rFonts w:asciiTheme="minorHAnsi" w:hAnsiTheme="minorHAnsi" w:cstheme="minorHAnsi"/>
                <w:sz w:val="22"/>
                <w:szCs w:val="22"/>
              </w:rPr>
              <w:t xml:space="preserve"> U</w:t>
            </w:r>
          </w:p>
        </w:tc>
        <w:tc>
          <w:tcPr>
            <w:tcW w:w="1098" w:type="dxa"/>
          </w:tcPr>
          <w:p w14:paraId="3572B5EC" w14:textId="6222D3B5" w:rsidR="005553F9" w:rsidRPr="00207756" w:rsidRDefault="005553F9" w:rsidP="005553F9">
            <w:pPr>
              <w:jc w:val="center"/>
              <w:rPr>
                <w:rFonts w:asciiTheme="minorHAnsi" w:hAnsiTheme="minorHAnsi" w:cstheme="minorHAnsi"/>
                <w:bCs/>
                <w:color w:val="000000"/>
                <w:sz w:val="22"/>
                <w:szCs w:val="22"/>
              </w:rPr>
            </w:pPr>
            <w:r w:rsidRPr="00207756">
              <w:rPr>
                <w:rFonts w:asciiTheme="minorHAnsi" w:hAnsiTheme="minorHAnsi" w:cstheme="minorHAnsi"/>
                <w:bCs/>
                <w:color w:val="000000"/>
                <w:sz w:val="22"/>
                <w:szCs w:val="22"/>
              </w:rPr>
              <w:t>3</w:t>
            </w:r>
          </w:p>
        </w:tc>
        <w:tc>
          <w:tcPr>
            <w:tcW w:w="1973" w:type="dxa"/>
          </w:tcPr>
          <w:p w14:paraId="0CB9ECBD" w14:textId="77777777" w:rsidR="005553F9" w:rsidRPr="00207756" w:rsidRDefault="005553F9" w:rsidP="005553F9">
            <w:pPr>
              <w:jc w:val="center"/>
              <w:rPr>
                <w:rFonts w:asciiTheme="minorHAnsi" w:hAnsiTheme="minorHAnsi" w:cstheme="minorHAnsi"/>
                <w:b/>
                <w:sz w:val="22"/>
                <w:szCs w:val="22"/>
              </w:rPr>
            </w:pPr>
          </w:p>
        </w:tc>
        <w:tc>
          <w:tcPr>
            <w:tcW w:w="2083" w:type="dxa"/>
          </w:tcPr>
          <w:p w14:paraId="53BBC582" w14:textId="77777777" w:rsidR="005553F9" w:rsidRPr="00207756" w:rsidRDefault="005553F9" w:rsidP="005553F9">
            <w:pPr>
              <w:jc w:val="center"/>
              <w:rPr>
                <w:rFonts w:asciiTheme="minorHAnsi" w:hAnsiTheme="minorHAnsi" w:cstheme="minorHAnsi"/>
                <w:b/>
                <w:sz w:val="22"/>
                <w:szCs w:val="22"/>
              </w:rPr>
            </w:pPr>
          </w:p>
        </w:tc>
      </w:tr>
      <w:tr w:rsidR="005553F9" w:rsidRPr="00207756" w14:paraId="066CC958" w14:textId="77777777" w:rsidTr="003F368E">
        <w:trPr>
          <w:cantSplit/>
          <w:trHeight w:val="424"/>
          <w:jc w:val="center"/>
        </w:trPr>
        <w:tc>
          <w:tcPr>
            <w:tcW w:w="943" w:type="dxa"/>
            <w:shd w:val="clear" w:color="auto" w:fill="auto"/>
            <w:tcMar>
              <w:top w:w="0" w:type="dxa"/>
              <w:left w:w="70" w:type="dxa"/>
              <w:bottom w:w="0" w:type="dxa"/>
              <w:right w:w="70" w:type="dxa"/>
            </w:tcMar>
          </w:tcPr>
          <w:p w14:paraId="1C116E70" w14:textId="2FD59AF8" w:rsidR="005553F9" w:rsidRPr="00207756" w:rsidRDefault="005553F9" w:rsidP="005553F9">
            <w:pPr>
              <w:pStyle w:val="En-tte"/>
              <w:tabs>
                <w:tab w:val="clear" w:pos="9071"/>
              </w:tabs>
              <w:jc w:val="center"/>
              <w:rPr>
                <w:rFonts w:asciiTheme="minorHAnsi" w:hAnsiTheme="minorHAnsi" w:cstheme="minorHAnsi"/>
                <w:b/>
                <w:bCs/>
                <w:sz w:val="22"/>
                <w:szCs w:val="22"/>
              </w:rPr>
            </w:pPr>
            <w:r w:rsidRPr="00207756">
              <w:rPr>
                <w:rFonts w:asciiTheme="minorHAnsi" w:hAnsiTheme="minorHAnsi" w:cstheme="minorHAnsi"/>
                <w:b/>
                <w:bCs/>
                <w:sz w:val="22"/>
                <w:szCs w:val="22"/>
              </w:rPr>
              <w:t>9</w:t>
            </w:r>
          </w:p>
        </w:tc>
        <w:tc>
          <w:tcPr>
            <w:tcW w:w="7634" w:type="dxa"/>
            <w:shd w:val="clear" w:color="auto" w:fill="auto"/>
            <w:tcMar>
              <w:top w:w="0" w:type="dxa"/>
              <w:left w:w="70" w:type="dxa"/>
              <w:bottom w:w="0" w:type="dxa"/>
              <w:right w:w="70" w:type="dxa"/>
            </w:tcMar>
          </w:tcPr>
          <w:p w14:paraId="63C67768" w14:textId="0D58A47A" w:rsidR="005553F9" w:rsidRPr="00207756" w:rsidRDefault="005553F9" w:rsidP="005553F9">
            <w:pPr>
              <w:tabs>
                <w:tab w:val="left" w:pos="284"/>
              </w:tabs>
              <w:suppressAutoHyphens/>
              <w:autoSpaceDN w:val="0"/>
              <w:jc w:val="both"/>
              <w:textAlignment w:val="baseline"/>
              <w:rPr>
                <w:rFonts w:asciiTheme="minorHAnsi" w:hAnsiTheme="minorHAnsi" w:cstheme="minorHAnsi"/>
                <w:b/>
                <w:bCs/>
                <w:sz w:val="22"/>
                <w:szCs w:val="22"/>
              </w:rPr>
            </w:pPr>
            <w:r w:rsidRPr="00207756">
              <w:rPr>
                <w:rFonts w:asciiTheme="minorHAnsi" w:hAnsiTheme="minorHAnsi" w:cstheme="minorHAnsi"/>
                <w:b/>
                <w:bCs/>
                <w:sz w:val="22"/>
                <w:szCs w:val="22"/>
              </w:rPr>
              <w:t>Mur d'image</w:t>
            </w:r>
          </w:p>
        </w:tc>
        <w:tc>
          <w:tcPr>
            <w:tcW w:w="1011" w:type="dxa"/>
            <w:shd w:val="clear" w:color="auto" w:fill="auto"/>
            <w:tcMar>
              <w:top w:w="0" w:type="dxa"/>
              <w:left w:w="70" w:type="dxa"/>
              <w:bottom w:w="0" w:type="dxa"/>
              <w:right w:w="70" w:type="dxa"/>
            </w:tcMar>
            <w:vAlign w:val="center"/>
          </w:tcPr>
          <w:p w14:paraId="4FDFBDE0" w14:textId="77777777" w:rsidR="005553F9" w:rsidRPr="00207756" w:rsidRDefault="005553F9" w:rsidP="005553F9">
            <w:pPr>
              <w:jc w:val="center"/>
              <w:rPr>
                <w:rFonts w:asciiTheme="minorHAnsi" w:hAnsiTheme="minorHAnsi" w:cstheme="minorHAnsi"/>
                <w:sz w:val="22"/>
                <w:szCs w:val="22"/>
              </w:rPr>
            </w:pPr>
            <w:r w:rsidRPr="00207756">
              <w:rPr>
                <w:rFonts w:asciiTheme="minorHAnsi" w:hAnsiTheme="minorHAnsi" w:cstheme="minorHAnsi"/>
                <w:sz w:val="22"/>
                <w:szCs w:val="22"/>
              </w:rPr>
              <w:t xml:space="preserve"> U</w:t>
            </w:r>
          </w:p>
        </w:tc>
        <w:tc>
          <w:tcPr>
            <w:tcW w:w="1098" w:type="dxa"/>
          </w:tcPr>
          <w:p w14:paraId="55842632" w14:textId="18D48C59" w:rsidR="005553F9" w:rsidRPr="00207756" w:rsidRDefault="005553F9" w:rsidP="005553F9">
            <w:pPr>
              <w:jc w:val="center"/>
              <w:rPr>
                <w:rFonts w:asciiTheme="minorHAnsi" w:hAnsiTheme="minorHAnsi" w:cstheme="minorHAnsi"/>
                <w:bCs/>
                <w:color w:val="000000"/>
                <w:sz w:val="22"/>
                <w:szCs w:val="22"/>
              </w:rPr>
            </w:pPr>
            <w:r w:rsidRPr="00207756">
              <w:rPr>
                <w:rFonts w:asciiTheme="minorHAnsi" w:hAnsiTheme="minorHAnsi" w:cstheme="minorHAnsi"/>
                <w:bCs/>
                <w:color w:val="000000"/>
                <w:sz w:val="22"/>
                <w:szCs w:val="22"/>
              </w:rPr>
              <w:t>8</w:t>
            </w:r>
          </w:p>
        </w:tc>
        <w:tc>
          <w:tcPr>
            <w:tcW w:w="1973" w:type="dxa"/>
          </w:tcPr>
          <w:p w14:paraId="49BA349D" w14:textId="77777777" w:rsidR="005553F9" w:rsidRPr="00207756" w:rsidRDefault="005553F9" w:rsidP="005553F9">
            <w:pPr>
              <w:jc w:val="center"/>
              <w:rPr>
                <w:rFonts w:asciiTheme="minorHAnsi" w:hAnsiTheme="minorHAnsi" w:cstheme="minorHAnsi"/>
                <w:b/>
                <w:sz w:val="22"/>
                <w:szCs w:val="22"/>
              </w:rPr>
            </w:pPr>
          </w:p>
        </w:tc>
        <w:tc>
          <w:tcPr>
            <w:tcW w:w="2083" w:type="dxa"/>
          </w:tcPr>
          <w:p w14:paraId="07814CD2" w14:textId="77777777" w:rsidR="005553F9" w:rsidRPr="00207756" w:rsidRDefault="005553F9" w:rsidP="005553F9">
            <w:pPr>
              <w:jc w:val="center"/>
              <w:rPr>
                <w:rFonts w:asciiTheme="minorHAnsi" w:hAnsiTheme="minorHAnsi" w:cstheme="minorHAnsi"/>
                <w:b/>
                <w:sz w:val="22"/>
                <w:szCs w:val="22"/>
              </w:rPr>
            </w:pPr>
          </w:p>
        </w:tc>
      </w:tr>
      <w:tr w:rsidR="005553F9" w:rsidRPr="00207756" w14:paraId="60CB3BDE" w14:textId="77777777" w:rsidTr="003F368E">
        <w:trPr>
          <w:cantSplit/>
          <w:trHeight w:val="424"/>
          <w:jc w:val="center"/>
        </w:trPr>
        <w:tc>
          <w:tcPr>
            <w:tcW w:w="943" w:type="dxa"/>
            <w:shd w:val="clear" w:color="auto" w:fill="auto"/>
            <w:tcMar>
              <w:top w:w="0" w:type="dxa"/>
              <w:left w:w="70" w:type="dxa"/>
              <w:bottom w:w="0" w:type="dxa"/>
              <w:right w:w="70" w:type="dxa"/>
            </w:tcMar>
          </w:tcPr>
          <w:p w14:paraId="1674D929" w14:textId="588BDD90" w:rsidR="005553F9" w:rsidRPr="00207756" w:rsidRDefault="005553F9" w:rsidP="005553F9">
            <w:pPr>
              <w:pStyle w:val="En-tte"/>
              <w:tabs>
                <w:tab w:val="clear" w:pos="9071"/>
              </w:tabs>
              <w:jc w:val="center"/>
              <w:rPr>
                <w:rFonts w:asciiTheme="minorHAnsi" w:hAnsiTheme="minorHAnsi" w:cstheme="minorHAnsi"/>
                <w:bCs/>
                <w:sz w:val="22"/>
                <w:szCs w:val="22"/>
              </w:rPr>
            </w:pPr>
            <w:r w:rsidRPr="00207756">
              <w:rPr>
                <w:rFonts w:asciiTheme="minorHAnsi" w:hAnsiTheme="minorHAnsi" w:cstheme="minorHAnsi"/>
                <w:b/>
                <w:bCs/>
                <w:sz w:val="22"/>
                <w:szCs w:val="22"/>
              </w:rPr>
              <w:t>10</w:t>
            </w:r>
          </w:p>
        </w:tc>
        <w:tc>
          <w:tcPr>
            <w:tcW w:w="7634" w:type="dxa"/>
            <w:shd w:val="clear" w:color="auto" w:fill="auto"/>
            <w:tcMar>
              <w:top w:w="0" w:type="dxa"/>
              <w:left w:w="70" w:type="dxa"/>
              <w:bottom w:w="0" w:type="dxa"/>
              <w:right w:w="70" w:type="dxa"/>
            </w:tcMar>
          </w:tcPr>
          <w:p w14:paraId="1BBBC979" w14:textId="3E1E8220" w:rsidR="005553F9" w:rsidRPr="00207756" w:rsidRDefault="005553F9" w:rsidP="005553F9">
            <w:pPr>
              <w:tabs>
                <w:tab w:val="left" w:pos="284"/>
              </w:tabs>
              <w:suppressAutoHyphens/>
              <w:autoSpaceDN w:val="0"/>
              <w:jc w:val="both"/>
              <w:textAlignment w:val="baseline"/>
              <w:rPr>
                <w:rFonts w:asciiTheme="minorHAnsi" w:hAnsiTheme="minorHAnsi" w:cstheme="minorHAnsi"/>
                <w:bCs/>
                <w:sz w:val="22"/>
                <w:szCs w:val="22"/>
              </w:rPr>
            </w:pPr>
            <w:r w:rsidRPr="00207756">
              <w:rPr>
                <w:rFonts w:asciiTheme="minorHAnsi" w:hAnsiTheme="minorHAnsi" w:cstheme="minorHAnsi"/>
                <w:b/>
                <w:bCs/>
                <w:sz w:val="22"/>
                <w:szCs w:val="22"/>
              </w:rPr>
              <w:t>Tableau blanc interactif + vidéo projecteur</w:t>
            </w:r>
          </w:p>
        </w:tc>
        <w:tc>
          <w:tcPr>
            <w:tcW w:w="1011" w:type="dxa"/>
            <w:shd w:val="clear" w:color="auto" w:fill="auto"/>
            <w:tcMar>
              <w:top w:w="0" w:type="dxa"/>
              <w:left w:w="70" w:type="dxa"/>
              <w:bottom w:w="0" w:type="dxa"/>
              <w:right w:w="70" w:type="dxa"/>
            </w:tcMar>
            <w:vAlign w:val="center"/>
          </w:tcPr>
          <w:p w14:paraId="0E2CD6B1" w14:textId="77777777" w:rsidR="005553F9" w:rsidRPr="00207756" w:rsidRDefault="005553F9" w:rsidP="005553F9">
            <w:pPr>
              <w:jc w:val="center"/>
              <w:rPr>
                <w:rFonts w:asciiTheme="minorHAnsi" w:hAnsiTheme="minorHAnsi" w:cstheme="minorHAnsi"/>
                <w:sz w:val="22"/>
                <w:szCs w:val="22"/>
              </w:rPr>
            </w:pPr>
            <w:r w:rsidRPr="00207756">
              <w:rPr>
                <w:rFonts w:asciiTheme="minorHAnsi" w:hAnsiTheme="minorHAnsi" w:cstheme="minorHAnsi"/>
                <w:sz w:val="22"/>
                <w:szCs w:val="22"/>
              </w:rPr>
              <w:t>U</w:t>
            </w:r>
          </w:p>
        </w:tc>
        <w:tc>
          <w:tcPr>
            <w:tcW w:w="1098" w:type="dxa"/>
          </w:tcPr>
          <w:p w14:paraId="6934EC76" w14:textId="327C621C" w:rsidR="005553F9" w:rsidRPr="00207756" w:rsidRDefault="005553F9" w:rsidP="005553F9">
            <w:pPr>
              <w:jc w:val="center"/>
              <w:rPr>
                <w:rFonts w:asciiTheme="minorHAnsi" w:hAnsiTheme="minorHAnsi" w:cstheme="minorHAnsi"/>
                <w:bCs/>
                <w:color w:val="000000"/>
                <w:sz w:val="22"/>
                <w:szCs w:val="22"/>
              </w:rPr>
            </w:pPr>
            <w:r w:rsidRPr="00207756">
              <w:rPr>
                <w:rFonts w:asciiTheme="minorHAnsi" w:hAnsiTheme="minorHAnsi" w:cstheme="minorHAnsi"/>
                <w:bCs/>
                <w:color w:val="000000"/>
                <w:sz w:val="22"/>
                <w:szCs w:val="22"/>
              </w:rPr>
              <w:t>57</w:t>
            </w:r>
          </w:p>
        </w:tc>
        <w:tc>
          <w:tcPr>
            <w:tcW w:w="1973" w:type="dxa"/>
          </w:tcPr>
          <w:p w14:paraId="2E60527F" w14:textId="77777777" w:rsidR="005553F9" w:rsidRPr="00207756" w:rsidRDefault="005553F9" w:rsidP="005553F9">
            <w:pPr>
              <w:jc w:val="center"/>
              <w:rPr>
                <w:rFonts w:asciiTheme="minorHAnsi" w:hAnsiTheme="minorHAnsi" w:cstheme="minorHAnsi"/>
                <w:b/>
                <w:sz w:val="22"/>
                <w:szCs w:val="22"/>
              </w:rPr>
            </w:pPr>
          </w:p>
        </w:tc>
        <w:tc>
          <w:tcPr>
            <w:tcW w:w="2083" w:type="dxa"/>
          </w:tcPr>
          <w:p w14:paraId="40498DA1" w14:textId="77777777" w:rsidR="005553F9" w:rsidRPr="00207756" w:rsidRDefault="005553F9" w:rsidP="005553F9">
            <w:pPr>
              <w:jc w:val="center"/>
              <w:rPr>
                <w:rFonts w:asciiTheme="minorHAnsi" w:hAnsiTheme="minorHAnsi" w:cstheme="minorHAnsi"/>
                <w:b/>
                <w:sz w:val="22"/>
                <w:szCs w:val="22"/>
              </w:rPr>
            </w:pPr>
          </w:p>
        </w:tc>
      </w:tr>
      <w:tr w:rsidR="004F4A65" w:rsidRPr="00207756" w14:paraId="3076936F" w14:textId="77777777" w:rsidTr="003F368E">
        <w:trPr>
          <w:cantSplit/>
          <w:trHeight w:val="359"/>
          <w:jc w:val="center"/>
        </w:trPr>
        <w:tc>
          <w:tcPr>
            <w:tcW w:w="12659" w:type="dxa"/>
            <w:gridSpan w:val="5"/>
            <w:shd w:val="clear" w:color="auto" w:fill="auto"/>
            <w:tcMar>
              <w:top w:w="0" w:type="dxa"/>
              <w:left w:w="70" w:type="dxa"/>
              <w:bottom w:w="0" w:type="dxa"/>
              <w:right w:w="70" w:type="dxa"/>
            </w:tcMar>
            <w:vAlign w:val="center"/>
          </w:tcPr>
          <w:p w14:paraId="6FC4A071" w14:textId="77777777" w:rsidR="004F4A65" w:rsidRPr="00207756" w:rsidRDefault="004F4A65" w:rsidP="003F368E">
            <w:pPr>
              <w:spacing w:before="240" w:after="240"/>
              <w:rPr>
                <w:rFonts w:asciiTheme="minorHAnsi" w:hAnsiTheme="minorHAnsi" w:cstheme="minorHAnsi"/>
                <w:b/>
                <w:sz w:val="22"/>
                <w:szCs w:val="22"/>
              </w:rPr>
            </w:pPr>
            <w:r w:rsidRPr="00207756">
              <w:rPr>
                <w:rFonts w:asciiTheme="minorHAnsi" w:hAnsiTheme="minorHAnsi" w:cstheme="minorHAnsi"/>
                <w:b/>
                <w:sz w:val="22"/>
                <w:szCs w:val="22"/>
              </w:rPr>
              <w:t>MONTANT TOTAL EN HTVA</w:t>
            </w:r>
          </w:p>
        </w:tc>
        <w:tc>
          <w:tcPr>
            <w:tcW w:w="2083" w:type="dxa"/>
          </w:tcPr>
          <w:p w14:paraId="654C055C" w14:textId="77777777" w:rsidR="004F4A65" w:rsidRPr="00207756" w:rsidRDefault="004F4A65" w:rsidP="003F368E">
            <w:pPr>
              <w:spacing w:before="240" w:after="240"/>
              <w:jc w:val="center"/>
              <w:rPr>
                <w:rFonts w:asciiTheme="minorHAnsi" w:hAnsiTheme="minorHAnsi" w:cstheme="minorHAnsi"/>
                <w:b/>
                <w:sz w:val="22"/>
                <w:szCs w:val="22"/>
              </w:rPr>
            </w:pPr>
          </w:p>
        </w:tc>
      </w:tr>
      <w:tr w:rsidR="004F4A65" w:rsidRPr="00207756" w14:paraId="268D2D43"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5002CA36" w14:textId="77777777" w:rsidR="004F4A65" w:rsidRPr="00207756" w:rsidRDefault="004F4A65" w:rsidP="003F368E">
            <w:pPr>
              <w:spacing w:before="240" w:after="240"/>
              <w:rPr>
                <w:rFonts w:asciiTheme="minorHAnsi" w:hAnsiTheme="minorHAnsi" w:cstheme="minorHAnsi"/>
                <w:b/>
                <w:sz w:val="22"/>
                <w:szCs w:val="22"/>
              </w:rPr>
            </w:pPr>
            <w:r w:rsidRPr="00207756">
              <w:rPr>
                <w:rFonts w:asciiTheme="minorHAnsi" w:hAnsiTheme="minorHAnsi" w:cstheme="minorHAnsi"/>
                <w:b/>
                <w:sz w:val="22"/>
                <w:szCs w:val="22"/>
              </w:rPr>
              <w:lastRenderedPageBreak/>
              <w:t>TOTAL DE LA TVA (TAUX %)</w:t>
            </w:r>
          </w:p>
        </w:tc>
        <w:tc>
          <w:tcPr>
            <w:tcW w:w="2083" w:type="dxa"/>
          </w:tcPr>
          <w:p w14:paraId="16145F00" w14:textId="77777777" w:rsidR="004F4A65" w:rsidRPr="00207756" w:rsidRDefault="004F4A65" w:rsidP="003F368E">
            <w:pPr>
              <w:spacing w:before="240" w:after="240"/>
              <w:jc w:val="center"/>
              <w:rPr>
                <w:rFonts w:asciiTheme="minorHAnsi" w:hAnsiTheme="minorHAnsi" w:cstheme="minorHAnsi"/>
                <w:b/>
                <w:sz w:val="22"/>
                <w:szCs w:val="22"/>
              </w:rPr>
            </w:pPr>
          </w:p>
        </w:tc>
      </w:tr>
      <w:tr w:rsidR="004F4A65" w:rsidRPr="00207756" w14:paraId="7262130A"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110E27E7" w14:textId="77777777" w:rsidR="004F4A65" w:rsidRPr="00207756" w:rsidRDefault="004F4A65" w:rsidP="003F368E">
            <w:pPr>
              <w:spacing w:before="240" w:after="240"/>
              <w:rPr>
                <w:rFonts w:asciiTheme="minorHAnsi" w:hAnsiTheme="minorHAnsi" w:cstheme="minorHAnsi"/>
                <w:b/>
                <w:sz w:val="22"/>
                <w:szCs w:val="22"/>
              </w:rPr>
            </w:pPr>
            <w:r w:rsidRPr="00207756">
              <w:rPr>
                <w:rFonts w:asciiTheme="minorHAnsi" w:hAnsiTheme="minorHAnsi" w:cstheme="minorHAnsi"/>
                <w:b/>
                <w:sz w:val="22"/>
                <w:szCs w:val="22"/>
              </w:rPr>
              <w:t xml:space="preserve">MONTANT TOTAL EN TTC </w:t>
            </w:r>
          </w:p>
        </w:tc>
        <w:tc>
          <w:tcPr>
            <w:tcW w:w="2083" w:type="dxa"/>
          </w:tcPr>
          <w:p w14:paraId="671D841C" w14:textId="77777777" w:rsidR="004F4A65" w:rsidRPr="00207756" w:rsidRDefault="004F4A65" w:rsidP="003F368E">
            <w:pPr>
              <w:spacing w:before="240" w:after="240"/>
              <w:jc w:val="center"/>
              <w:rPr>
                <w:rFonts w:asciiTheme="minorHAnsi" w:hAnsiTheme="minorHAnsi" w:cstheme="minorHAnsi"/>
                <w:b/>
                <w:sz w:val="22"/>
                <w:szCs w:val="22"/>
              </w:rPr>
            </w:pPr>
          </w:p>
        </w:tc>
      </w:tr>
    </w:tbl>
    <w:p w14:paraId="378163EA" w14:textId="77777777" w:rsidR="004F4A65" w:rsidRPr="00BD2406" w:rsidRDefault="004F4A65" w:rsidP="004F4A65">
      <w:pPr>
        <w:ind w:left="-567"/>
        <w:jc w:val="center"/>
        <w:rPr>
          <w:b/>
          <w:bCs/>
          <w:u w:val="single"/>
        </w:rPr>
      </w:pPr>
    </w:p>
    <w:p w14:paraId="79E2D674" w14:textId="77777777" w:rsidR="004F4A65" w:rsidRDefault="004F4A65" w:rsidP="004F4A65">
      <w:pPr>
        <w:autoSpaceDE w:val="0"/>
        <w:autoSpaceDN w:val="0"/>
        <w:adjustRightInd w:val="0"/>
      </w:pPr>
    </w:p>
    <w:p w14:paraId="0E4A272A" w14:textId="77777777" w:rsidR="004F4A65" w:rsidRPr="0064326E" w:rsidRDefault="004F4A65" w:rsidP="004F4A65">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DCD3605" w14:textId="77777777" w:rsidR="004F4A65" w:rsidRPr="0064326E" w:rsidRDefault="004F4A65" w:rsidP="004F4A65">
      <w:pPr>
        <w:rPr>
          <w:b/>
          <w:bCs/>
          <w:sz w:val="18"/>
          <w:szCs w:val="22"/>
        </w:rPr>
      </w:pPr>
    </w:p>
    <w:p w14:paraId="549E4DC2" w14:textId="77777777" w:rsidR="004F4A65" w:rsidRDefault="004F4A65" w:rsidP="004F4A65">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5819F38D" w14:textId="77777777" w:rsidR="004F4A65" w:rsidRDefault="004F4A65" w:rsidP="004F4A65">
      <w:pPr>
        <w:jc w:val="right"/>
        <w:rPr>
          <w:b/>
          <w:bCs/>
          <w:kern w:val="36"/>
          <w:sz w:val="22"/>
          <w:szCs w:val="22"/>
        </w:rPr>
      </w:pPr>
    </w:p>
    <w:p w14:paraId="76A14D86" w14:textId="77777777" w:rsidR="004F4A65" w:rsidRDefault="004F4A65" w:rsidP="004F4A65">
      <w:pPr>
        <w:tabs>
          <w:tab w:val="left" w:pos="6374"/>
          <w:tab w:val="center" w:pos="7285"/>
        </w:tabs>
        <w:rPr>
          <w:b/>
          <w:bCs/>
          <w:u w:val="single"/>
        </w:rPr>
      </w:pPr>
      <w:r>
        <w:rPr>
          <w:b/>
          <w:bCs/>
          <w:kern w:val="36"/>
          <w:sz w:val="22"/>
          <w:szCs w:val="22"/>
        </w:rPr>
        <w:t xml:space="preserve">                                                                                    </w:t>
      </w:r>
      <w:r w:rsidRPr="009A28C3">
        <w:rPr>
          <w:rFonts w:ascii="Century Gothic" w:hAnsi="Century Gothic"/>
          <w:b/>
          <w:sz w:val="28"/>
          <w:szCs w:val="22"/>
        </w:rPr>
        <w:t>Signature et cachet du concurrent</w:t>
      </w:r>
    </w:p>
    <w:p w14:paraId="2527FDB3" w14:textId="77777777" w:rsidR="004F4A65" w:rsidRDefault="004F4A65" w:rsidP="004F4A65">
      <w:pPr>
        <w:jc w:val="center"/>
        <w:rPr>
          <w:b/>
          <w:bCs/>
          <w:u w:val="single"/>
        </w:rPr>
      </w:pPr>
    </w:p>
    <w:p w14:paraId="0A3C84C9" w14:textId="77777777" w:rsidR="004F4A65" w:rsidRDefault="004F4A65" w:rsidP="004F4A65">
      <w:pPr>
        <w:jc w:val="center"/>
        <w:rPr>
          <w:b/>
          <w:bCs/>
          <w:u w:val="single"/>
        </w:rPr>
      </w:pPr>
    </w:p>
    <w:p w14:paraId="1ADE8FB1" w14:textId="77777777" w:rsidR="005553F9" w:rsidRDefault="005553F9" w:rsidP="0006553C">
      <w:pPr>
        <w:jc w:val="center"/>
        <w:rPr>
          <w:b/>
          <w:bCs/>
          <w:u w:val="single"/>
        </w:rPr>
        <w:sectPr w:rsidR="005553F9" w:rsidSect="004F4A65">
          <w:pgSz w:w="16838" w:h="11906" w:orient="landscape"/>
          <w:pgMar w:top="851" w:right="1134" w:bottom="851" w:left="1134" w:header="709" w:footer="709" w:gutter="0"/>
          <w:cols w:space="708"/>
          <w:docGrid w:linePitch="360"/>
        </w:sectPr>
      </w:pPr>
    </w:p>
    <w:p w14:paraId="06C5824A" w14:textId="6335E3D9" w:rsidR="005553F9" w:rsidRDefault="005553F9" w:rsidP="005553F9">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lastRenderedPageBreak/>
        <w:t>LOT n°9</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sidR="00D6523D">
        <w:rPr>
          <w:rFonts w:ascii="Century Gothic" w:hAnsi="Century Gothic"/>
          <w:b/>
          <w:color w:val="0070C0"/>
          <w:sz w:val="22"/>
          <w:szCs w:val="22"/>
        </w:rPr>
        <w:t xml:space="preserve">Equipements </w:t>
      </w:r>
      <w:r>
        <w:rPr>
          <w:rFonts w:ascii="Century Gothic" w:hAnsi="Century Gothic"/>
          <w:b/>
          <w:color w:val="0070C0"/>
          <w:sz w:val="22"/>
          <w:szCs w:val="22"/>
        </w:rPr>
        <w:t xml:space="preserve">3D </w:t>
      </w:r>
    </w:p>
    <w:p w14:paraId="43E54A57" w14:textId="77777777" w:rsidR="005553F9" w:rsidRPr="00F02EDE" w:rsidRDefault="005553F9" w:rsidP="005553F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4E61D1BB" w14:textId="77777777" w:rsidR="005553F9" w:rsidRPr="00F02EDE" w:rsidRDefault="005553F9" w:rsidP="005553F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9B7E2E1" w14:textId="77777777" w:rsidR="005553F9" w:rsidRPr="00F02EDE" w:rsidRDefault="005553F9" w:rsidP="005553F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E879373" w14:textId="77777777" w:rsidR="005553F9" w:rsidRPr="00F02EDE" w:rsidRDefault="005553F9" w:rsidP="005553F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2308814" w14:textId="77777777" w:rsidR="005553F9" w:rsidRPr="005E1587" w:rsidRDefault="005553F9" w:rsidP="005553F9">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62241344" w14:textId="77777777" w:rsidR="005553F9" w:rsidRDefault="005553F9" w:rsidP="005553F9">
      <w:pPr>
        <w:tabs>
          <w:tab w:val="left" w:pos="284"/>
        </w:tabs>
        <w:suppressAutoHyphens/>
        <w:autoSpaceDN w:val="0"/>
        <w:jc w:val="both"/>
        <w:textAlignment w:val="baseline"/>
        <w:rPr>
          <w:rFonts w:ascii="Century Gothic" w:hAnsi="Century Gothic"/>
          <w:b/>
          <w:color w:val="0070C0"/>
          <w:sz w:val="22"/>
          <w:szCs w:val="22"/>
        </w:rPr>
      </w:pPr>
    </w:p>
    <w:tbl>
      <w:tblPr>
        <w:tblW w:w="10342" w:type="dxa"/>
        <w:jc w:val="right"/>
        <w:tblLayout w:type="fixed"/>
        <w:tblCellMar>
          <w:left w:w="70" w:type="dxa"/>
          <w:right w:w="70" w:type="dxa"/>
        </w:tblCellMar>
        <w:tblLook w:val="0000" w:firstRow="0" w:lastRow="0" w:firstColumn="0" w:lastColumn="0" w:noHBand="0" w:noVBand="0"/>
      </w:tblPr>
      <w:tblGrid>
        <w:gridCol w:w="846"/>
        <w:gridCol w:w="5953"/>
        <w:gridCol w:w="1843"/>
        <w:gridCol w:w="1700"/>
      </w:tblGrid>
      <w:tr w:rsidR="005553F9" w:rsidRPr="00D6523D" w14:paraId="5C6F89BF" w14:textId="70C608A7" w:rsidTr="003F368E">
        <w:trPr>
          <w:trHeight w:val="782"/>
          <w:tblHeader/>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1D04155C" w14:textId="77777777" w:rsidR="005553F9" w:rsidRPr="00D6523D" w:rsidRDefault="005553F9" w:rsidP="005553F9">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Item N°</w:t>
            </w:r>
          </w:p>
        </w:tc>
        <w:tc>
          <w:tcPr>
            <w:tcW w:w="5953" w:type="dxa"/>
            <w:tcBorders>
              <w:top w:val="single" w:sz="4" w:space="0" w:color="auto"/>
              <w:left w:val="nil"/>
              <w:bottom w:val="single" w:sz="4" w:space="0" w:color="auto"/>
              <w:right w:val="single" w:sz="4" w:space="0" w:color="auto"/>
            </w:tcBorders>
            <w:vAlign w:val="center"/>
          </w:tcPr>
          <w:p w14:paraId="40B4355A" w14:textId="77777777" w:rsidR="005553F9" w:rsidRPr="00D6523D" w:rsidRDefault="005553F9" w:rsidP="005553F9">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6E31EB5F" w14:textId="1210DFD1" w:rsidR="005553F9" w:rsidRPr="00D6523D" w:rsidRDefault="005553F9" w:rsidP="005553F9">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18"/>
                <w:szCs w:val="18"/>
                <w:lang w:eastAsia="en-US" w:bidi="ar-MA"/>
              </w:rPr>
              <w:t>Proposition du soumissionnaire</w:t>
            </w:r>
          </w:p>
        </w:tc>
        <w:tc>
          <w:tcPr>
            <w:tcW w:w="1700" w:type="dxa"/>
            <w:tcBorders>
              <w:top w:val="single" w:sz="4" w:space="0" w:color="auto"/>
              <w:left w:val="nil"/>
              <w:bottom w:val="single" w:sz="4" w:space="0" w:color="auto"/>
              <w:right w:val="single" w:sz="4" w:space="0" w:color="auto"/>
            </w:tcBorders>
            <w:vAlign w:val="center"/>
          </w:tcPr>
          <w:p w14:paraId="2C6715BE" w14:textId="77777777" w:rsidR="005553F9" w:rsidRPr="00D6523D" w:rsidRDefault="005553F9" w:rsidP="005553F9">
            <w:pPr>
              <w:overflowPunct w:val="0"/>
              <w:autoSpaceDE w:val="0"/>
              <w:autoSpaceDN w:val="0"/>
              <w:adjustRightInd w:val="0"/>
              <w:textAlignment w:val="baseline"/>
              <w:rPr>
                <w:rFonts w:ascii="Calibri" w:hAnsi="Calibri" w:cs="Calibri"/>
                <w:b/>
                <w:sz w:val="18"/>
                <w:szCs w:val="18"/>
                <w:lang w:eastAsia="en-US" w:bidi="ar-MA"/>
              </w:rPr>
            </w:pPr>
            <w:r w:rsidRPr="00D6523D">
              <w:rPr>
                <w:rFonts w:ascii="Calibri" w:hAnsi="Calibri" w:cs="Calibri"/>
                <w:b/>
                <w:sz w:val="18"/>
                <w:szCs w:val="18"/>
                <w:lang w:eastAsia="en-US" w:bidi="ar-MA"/>
              </w:rPr>
              <w:t>Appréciation de l'administration</w:t>
            </w:r>
          </w:p>
          <w:p w14:paraId="7846EF51" w14:textId="77777777" w:rsidR="005553F9" w:rsidRPr="00D6523D" w:rsidRDefault="005553F9" w:rsidP="005553F9">
            <w:pPr>
              <w:tabs>
                <w:tab w:val="left" w:pos="284"/>
              </w:tabs>
              <w:suppressAutoHyphens/>
              <w:autoSpaceDN w:val="0"/>
              <w:jc w:val="center"/>
              <w:textAlignment w:val="baseline"/>
              <w:rPr>
                <w:rFonts w:ascii="Calibri" w:hAnsi="Calibri" w:cs="Calibri"/>
                <w:b/>
                <w:sz w:val="22"/>
                <w:szCs w:val="22"/>
              </w:rPr>
            </w:pPr>
          </w:p>
        </w:tc>
      </w:tr>
      <w:tr w:rsidR="00F0164F" w:rsidRPr="00D6523D" w14:paraId="1365DB6F" w14:textId="5457F1FB" w:rsidTr="005553F9">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3E044C3D" w14:textId="77777777" w:rsidR="00F0164F" w:rsidRPr="00D6523D" w:rsidRDefault="00F0164F" w:rsidP="00F0164F">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1</w:t>
            </w:r>
          </w:p>
        </w:tc>
        <w:tc>
          <w:tcPr>
            <w:tcW w:w="5953" w:type="dxa"/>
            <w:tcBorders>
              <w:top w:val="single" w:sz="4" w:space="0" w:color="auto"/>
              <w:left w:val="nil"/>
              <w:bottom w:val="single" w:sz="4" w:space="0" w:color="auto"/>
              <w:right w:val="single" w:sz="4" w:space="0" w:color="auto"/>
            </w:tcBorders>
            <w:vAlign w:val="center"/>
          </w:tcPr>
          <w:tbl>
            <w:tblPr>
              <w:tblW w:w="5802" w:type="dxa"/>
              <w:jc w:val="right"/>
              <w:tblLayout w:type="fixed"/>
              <w:tblCellMar>
                <w:left w:w="70" w:type="dxa"/>
                <w:right w:w="70" w:type="dxa"/>
              </w:tblCellMar>
              <w:tblLook w:val="04A0" w:firstRow="1" w:lastRow="0" w:firstColumn="1" w:lastColumn="0" w:noHBand="0" w:noVBand="1"/>
            </w:tblPr>
            <w:tblGrid>
              <w:gridCol w:w="5802"/>
            </w:tblGrid>
            <w:tr w:rsidR="00F0164F" w:rsidRPr="00D6523D" w14:paraId="0FF6D1AC" w14:textId="77777777" w:rsidTr="00F0164F">
              <w:trPr>
                <w:trHeight w:val="522"/>
                <w:jc w:val="right"/>
              </w:trPr>
              <w:tc>
                <w:tcPr>
                  <w:tcW w:w="5802" w:type="dxa"/>
                  <w:shd w:val="clear" w:color="auto" w:fill="auto"/>
                  <w:noWrap/>
                  <w:vAlign w:val="center"/>
                </w:tcPr>
                <w:p w14:paraId="71A669CE" w14:textId="77777777" w:rsidR="00F0164F" w:rsidRPr="00D6523D" w:rsidRDefault="00F0164F" w:rsidP="00F0164F">
                  <w:pPr>
                    <w:rPr>
                      <w:rFonts w:ascii="Calibri" w:hAnsi="Calibri" w:cs="Calibri"/>
                      <w:b/>
                      <w:bCs/>
                    </w:rPr>
                  </w:pPr>
                  <w:r w:rsidRPr="00D6523D">
                    <w:rPr>
                      <w:rFonts w:ascii="Calibri" w:hAnsi="Calibri" w:cs="Calibri"/>
                      <w:b/>
                      <w:bCs/>
                    </w:rPr>
                    <w:t>Imprimante 3D type 1</w:t>
                  </w:r>
                </w:p>
                <w:p w14:paraId="1835FF19"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Volume d'impression 280 x 250 x 300 mm</w:t>
                  </w:r>
                </w:p>
                <w:p w14:paraId="6A880DEA"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Nombre de têtes d'extrusion 1</w:t>
                  </w:r>
                </w:p>
                <w:p w14:paraId="008AADD1"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Diamètre filament 1,75mm</w:t>
                  </w:r>
                </w:p>
                <w:p w14:paraId="633ADC4D"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Diamètre buse 0,4mm</w:t>
                  </w:r>
                </w:p>
                <w:p w14:paraId="64226AB6"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Température max. de l'extrudeur 300°C</w:t>
                  </w:r>
                </w:p>
                <w:p w14:paraId="1764AD46"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Résolution en Z 50 à 400µm</w:t>
                  </w:r>
                </w:p>
                <w:p w14:paraId="0C581227"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Epaisseur de couches 100 à 400µm</w:t>
                  </w:r>
                </w:p>
                <w:p w14:paraId="29BD0CBB"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Connectivité Ethernet / USB / Wi-Fi / Cloud</w:t>
                  </w:r>
                </w:p>
                <w:p w14:paraId="549E1C01"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Plateau chauffant 120°C</w:t>
                  </w:r>
                </w:p>
                <w:p w14:paraId="50A5236F"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Caméra intégrée</w:t>
                  </w:r>
                </w:p>
                <w:p w14:paraId="6A4D47B1"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Matériaux compatibles : ABS, PLA, Nylon, PETG, HIPS, PVA ..."</w:t>
                  </w:r>
                </w:p>
                <w:p w14:paraId="31C4407F"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"6 Filament PLA, coloris variés, Diamètre 1,75mm en bobine de 1kg"</w:t>
                  </w:r>
                </w:p>
                <w:p w14:paraId="50EB10E4"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"6 Filament ABS, coloris variés, Diamètre 1,75mm en bobine de 1kg"</w:t>
                  </w:r>
                </w:p>
                <w:p w14:paraId="64F3E2FA"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"6 Filament PC-ABS, noir, Diamètre 1,75mm en bobine de 1kg"</w:t>
                  </w:r>
                </w:p>
                <w:p w14:paraId="7B577D17"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"3 Filament PETG, Diamètre 1,75mm en bobine de 1kg"</w:t>
                  </w:r>
                </w:p>
                <w:p w14:paraId="6666C740" w14:textId="77777777" w:rsidR="00F0164F" w:rsidRPr="00D6523D" w:rsidRDefault="00F0164F" w:rsidP="00F0164F">
                  <w:pPr>
                    <w:rPr>
                      <w:rFonts w:ascii="Calibri" w:hAnsi="Calibri" w:cs="Calibri"/>
                      <w:b/>
                      <w:bCs/>
                      <w:sz w:val="20"/>
                      <w:szCs w:val="20"/>
                      <w:u w:val="single"/>
                    </w:rPr>
                  </w:pPr>
                </w:p>
              </w:tc>
            </w:tr>
          </w:tbl>
          <w:p w14:paraId="4765471C" w14:textId="77777777" w:rsidR="00F0164F" w:rsidRPr="00D6523D" w:rsidRDefault="00F0164F" w:rsidP="00F0164F">
            <w:pPr>
              <w:tabs>
                <w:tab w:val="left" w:pos="284"/>
              </w:tabs>
              <w:suppressAutoHyphens/>
              <w:autoSpaceDN w:val="0"/>
              <w:jc w:val="both"/>
              <w:textAlignment w:val="baseline"/>
              <w:rPr>
                <w:rFonts w:ascii="Calibri" w:hAnsi="Calibri" w:cs="Calibri"/>
                <w:sz w:val="22"/>
                <w:szCs w:val="22"/>
              </w:rPr>
            </w:pPr>
          </w:p>
        </w:tc>
        <w:tc>
          <w:tcPr>
            <w:tcW w:w="1843" w:type="dxa"/>
            <w:tcBorders>
              <w:top w:val="single" w:sz="4" w:space="0" w:color="auto"/>
              <w:left w:val="nil"/>
              <w:bottom w:val="single" w:sz="4" w:space="0" w:color="auto"/>
              <w:right w:val="single" w:sz="4" w:space="0" w:color="auto"/>
            </w:tcBorders>
          </w:tcPr>
          <w:p w14:paraId="09B9D213" w14:textId="77777777" w:rsidR="00F0164F" w:rsidRPr="00D6523D" w:rsidRDefault="00F0164F" w:rsidP="00F0164F">
            <w:pPr>
              <w:overflowPunct w:val="0"/>
              <w:autoSpaceDE w:val="0"/>
              <w:autoSpaceDN w:val="0"/>
              <w:adjustRightInd w:val="0"/>
              <w:textAlignment w:val="baseline"/>
              <w:rPr>
                <w:rFonts w:ascii="Calibri" w:hAnsi="Calibri" w:cs="Calibri"/>
                <w:b/>
                <w:sz w:val="20"/>
                <w:szCs w:val="20"/>
                <w:lang w:eastAsia="en-US" w:bidi="ar-MA"/>
              </w:rPr>
            </w:pPr>
            <w:r w:rsidRPr="00D6523D">
              <w:rPr>
                <w:rFonts w:ascii="Calibri" w:hAnsi="Calibri" w:cs="Calibri"/>
                <w:b/>
                <w:sz w:val="20"/>
                <w:szCs w:val="20"/>
                <w:lang w:eastAsia="en-US" w:bidi="ar-MA"/>
              </w:rPr>
              <w:t xml:space="preserve">Marque : </w:t>
            </w:r>
          </w:p>
          <w:p w14:paraId="38BCD149" w14:textId="77777777" w:rsidR="00F0164F" w:rsidRPr="00D6523D" w:rsidRDefault="00F0164F" w:rsidP="00F0164F">
            <w:pPr>
              <w:overflowPunct w:val="0"/>
              <w:autoSpaceDE w:val="0"/>
              <w:autoSpaceDN w:val="0"/>
              <w:adjustRightInd w:val="0"/>
              <w:textAlignment w:val="baseline"/>
              <w:rPr>
                <w:rFonts w:ascii="Calibri" w:hAnsi="Calibri" w:cs="Calibri"/>
                <w:b/>
                <w:sz w:val="20"/>
                <w:szCs w:val="20"/>
                <w:lang w:eastAsia="en-US" w:bidi="ar-MA"/>
              </w:rPr>
            </w:pPr>
            <w:r w:rsidRPr="00D6523D">
              <w:rPr>
                <w:rFonts w:ascii="Calibri" w:hAnsi="Calibri" w:cs="Calibri"/>
                <w:b/>
                <w:sz w:val="20"/>
                <w:szCs w:val="20"/>
                <w:lang w:eastAsia="en-US" w:bidi="ar-MA"/>
              </w:rPr>
              <w:t>Référence :</w:t>
            </w:r>
          </w:p>
          <w:p w14:paraId="343B0681" w14:textId="3EB5A1B4" w:rsidR="00F0164F" w:rsidRPr="00D6523D" w:rsidRDefault="00F0164F" w:rsidP="00F0164F">
            <w:pPr>
              <w:rPr>
                <w:rFonts w:ascii="Calibri" w:hAnsi="Calibri" w:cs="Calibri"/>
                <w:b/>
                <w:bCs/>
              </w:rPr>
            </w:pPr>
            <w:r w:rsidRPr="00D6523D">
              <w:rPr>
                <w:rFonts w:ascii="Calibri" w:hAnsi="Calibri" w:cs="Calibri"/>
                <w:b/>
                <w:sz w:val="20"/>
                <w:szCs w:val="20"/>
                <w:lang w:eastAsia="en-US" w:bidi="ar-MA"/>
              </w:rPr>
              <w:t>Caractéristiques des fournitures proposées </w:t>
            </w:r>
          </w:p>
        </w:tc>
        <w:tc>
          <w:tcPr>
            <w:tcW w:w="1700" w:type="dxa"/>
            <w:tcBorders>
              <w:top w:val="single" w:sz="4" w:space="0" w:color="auto"/>
              <w:left w:val="nil"/>
              <w:bottom w:val="single" w:sz="4" w:space="0" w:color="auto"/>
              <w:right w:val="single" w:sz="4" w:space="0" w:color="auto"/>
            </w:tcBorders>
          </w:tcPr>
          <w:p w14:paraId="4CEB1841" w14:textId="77777777" w:rsidR="00F0164F" w:rsidRPr="00D6523D" w:rsidRDefault="00F0164F" w:rsidP="00F0164F">
            <w:pPr>
              <w:rPr>
                <w:rFonts w:ascii="Calibri" w:hAnsi="Calibri" w:cs="Calibri"/>
                <w:b/>
                <w:bCs/>
              </w:rPr>
            </w:pPr>
          </w:p>
        </w:tc>
      </w:tr>
      <w:tr w:rsidR="00F0164F" w:rsidRPr="00D6523D" w14:paraId="30CBDCD4" w14:textId="720E48EE" w:rsidTr="005553F9">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459FF822" w14:textId="413B1E45" w:rsidR="00F0164F" w:rsidRPr="00D6523D" w:rsidRDefault="00F0164F" w:rsidP="00F0164F">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t>2</w:t>
            </w:r>
          </w:p>
        </w:tc>
        <w:tc>
          <w:tcPr>
            <w:tcW w:w="5953" w:type="dxa"/>
            <w:tcBorders>
              <w:top w:val="single" w:sz="4" w:space="0" w:color="auto"/>
              <w:left w:val="nil"/>
              <w:bottom w:val="single" w:sz="4" w:space="0" w:color="auto"/>
              <w:right w:val="single" w:sz="4" w:space="0" w:color="auto"/>
            </w:tcBorders>
          </w:tcPr>
          <w:p w14:paraId="5ECB5671" w14:textId="77777777" w:rsidR="00F0164F" w:rsidRPr="00D6523D" w:rsidRDefault="00F0164F" w:rsidP="00F0164F">
            <w:pPr>
              <w:rPr>
                <w:rFonts w:ascii="Calibri" w:hAnsi="Calibri" w:cs="Calibri"/>
                <w:b/>
                <w:bCs/>
              </w:rPr>
            </w:pPr>
            <w:r w:rsidRPr="00D6523D">
              <w:rPr>
                <w:rFonts w:ascii="Calibri" w:hAnsi="Calibri" w:cs="Calibri"/>
                <w:b/>
                <w:bCs/>
              </w:rPr>
              <w:t>Imprimante 3D type 2</w:t>
            </w:r>
          </w:p>
          <w:p w14:paraId="39C01A72"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Nombre d'extrudeurs 2</w:t>
            </w:r>
          </w:p>
          <w:p w14:paraId="19C368C0"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Température extrusion 360°C</w:t>
            </w:r>
          </w:p>
          <w:p w14:paraId="78963F59"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Capteur de filament</w:t>
            </w:r>
          </w:p>
          <w:p w14:paraId="370942FA"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Résolution 50µm</w:t>
            </w:r>
          </w:p>
          <w:p w14:paraId="795B3E38"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Plateau chauffant 170°C</w:t>
            </w:r>
          </w:p>
          <w:p w14:paraId="3C6EDC89"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Enceinte régulée en température 50°C</w:t>
            </w:r>
          </w:p>
          <w:p w14:paraId="040F46B8"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Diamètre du filament 1,75mm</w:t>
            </w:r>
          </w:p>
          <w:p w14:paraId="5918B73E"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Vitesse d'impression 86 cm³/h</w:t>
            </w:r>
          </w:p>
          <w:p w14:paraId="243A9A6B"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Connectivité SD Card, WiFi, Ethernet</w:t>
            </w:r>
          </w:p>
          <w:p w14:paraId="7742CCFD"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Compatibilité fichiers : .stl, .obj, .3mf, .gcode, .factory</w:t>
            </w:r>
          </w:p>
          <w:p w14:paraId="58BF091C"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Livré avec Pack de buses hautes températurespermettant d'imprimer des matériaux jusqu'à 500°C"</w:t>
            </w:r>
          </w:p>
          <w:p w14:paraId="33CD531C"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"5 Filament PETG, Diamètre 1,75mm en bobine de 500g"</w:t>
            </w:r>
          </w:p>
          <w:p w14:paraId="66FA2E23"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lastRenderedPageBreak/>
              <w:t>"5 Filament PETG Carbon (chargé carbone), Diamètre 1,75mm en bobine de 500g"</w:t>
            </w:r>
          </w:p>
          <w:p w14:paraId="26C8F42B"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"10 Filament ABS, noir, Diamètre 1,75mm en bobine de 1kg"</w:t>
            </w:r>
          </w:p>
          <w:p w14:paraId="064BEE57"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"5 Filament ABS Kevlar (Chargé Kevlar), noir, Diamètre 1,75mm en bobine de 500g"</w:t>
            </w:r>
          </w:p>
          <w:p w14:paraId="2A03357B"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"5 Filament PolyCast (Calcinable) Naturel, Diamètre 1,75mm en bobine de 750g"</w:t>
            </w:r>
          </w:p>
          <w:p w14:paraId="58277A29"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"10 Filament PLA HI (High Impact), Diamètre 1,75mm en bobine de 750g"</w:t>
            </w:r>
          </w:p>
          <w:p w14:paraId="7D8665DC"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"4 Filament PolyDissolve S1, Diamètre 1,75mm en bobine de 750g"</w:t>
            </w:r>
          </w:p>
          <w:p w14:paraId="27FEA980"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"5 Filament PA6 CF (chargé fibre carbone), Diamètre 1,75mm en bobine de 2kg"</w:t>
            </w:r>
          </w:p>
          <w:p w14:paraId="6FB961A6" w14:textId="77777777" w:rsidR="00F0164F" w:rsidRPr="00D6523D" w:rsidRDefault="00F0164F" w:rsidP="00F0164F">
            <w:pPr>
              <w:rPr>
                <w:rFonts w:ascii="Calibri" w:hAnsi="Calibri" w:cs="Calibri"/>
                <w:sz w:val="22"/>
                <w:szCs w:val="22"/>
              </w:rPr>
            </w:pPr>
            <w:r w:rsidRPr="00D6523D">
              <w:rPr>
                <w:rFonts w:ascii="Calibri" w:hAnsi="Calibri" w:cs="Calibri"/>
                <w:sz w:val="22"/>
                <w:szCs w:val="22"/>
              </w:rPr>
              <w:t>"5 Filament Flexible Shore 95A, Diamètre 1,75mm en bobine de 750g"</w:t>
            </w:r>
          </w:p>
          <w:p w14:paraId="35E40874" w14:textId="77777777" w:rsidR="00F0164F" w:rsidRPr="00D6523D" w:rsidRDefault="00F0164F" w:rsidP="00F0164F">
            <w:pPr>
              <w:rPr>
                <w:rFonts w:ascii="Calibri" w:hAnsi="Calibri" w:cs="Calibri"/>
                <w:sz w:val="22"/>
                <w:szCs w:val="22"/>
              </w:rPr>
            </w:pPr>
          </w:p>
          <w:p w14:paraId="197ECEAF" w14:textId="08251A64" w:rsidR="00F0164F" w:rsidRPr="00D6523D" w:rsidRDefault="00F0164F" w:rsidP="00F0164F">
            <w:pPr>
              <w:tabs>
                <w:tab w:val="left" w:pos="284"/>
              </w:tabs>
              <w:suppressAutoHyphens/>
              <w:autoSpaceDN w:val="0"/>
              <w:jc w:val="both"/>
              <w:textAlignment w:val="baseline"/>
              <w:rPr>
                <w:rFonts w:ascii="Calibri" w:hAnsi="Calibri" w:cs="Calibri"/>
                <w:b/>
                <w:sz w:val="22"/>
                <w:szCs w:val="22"/>
              </w:rPr>
            </w:pPr>
            <w:r w:rsidRPr="00D6523D">
              <w:rPr>
                <w:rFonts w:ascii="Calibri" w:hAnsi="Calibri" w:cs="Calibri"/>
                <w:sz w:val="22"/>
                <w:szCs w:val="22"/>
              </w:rPr>
              <w:t>Formation sur site, Durée : 2 jour</w:t>
            </w:r>
          </w:p>
        </w:tc>
        <w:tc>
          <w:tcPr>
            <w:tcW w:w="1843" w:type="dxa"/>
            <w:tcBorders>
              <w:top w:val="single" w:sz="4" w:space="0" w:color="auto"/>
              <w:left w:val="nil"/>
              <w:bottom w:val="single" w:sz="4" w:space="0" w:color="auto"/>
              <w:right w:val="single" w:sz="4" w:space="0" w:color="auto"/>
            </w:tcBorders>
          </w:tcPr>
          <w:p w14:paraId="4A0DF29C" w14:textId="77777777" w:rsidR="00F0164F" w:rsidRPr="00D6523D" w:rsidRDefault="00F0164F" w:rsidP="00F0164F">
            <w:pPr>
              <w:rPr>
                <w:rFonts w:ascii="Calibri" w:hAnsi="Calibri" w:cs="Calibri"/>
                <w:b/>
                <w:bCs/>
              </w:rPr>
            </w:pPr>
          </w:p>
        </w:tc>
        <w:tc>
          <w:tcPr>
            <w:tcW w:w="1700" w:type="dxa"/>
            <w:tcBorders>
              <w:top w:val="single" w:sz="4" w:space="0" w:color="auto"/>
              <w:left w:val="nil"/>
              <w:bottom w:val="single" w:sz="4" w:space="0" w:color="auto"/>
              <w:right w:val="single" w:sz="4" w:space="0" w:color="auto"/>
            </w:tcBorders>
          </w:tcPr>
          <w:p w14:paraId="2910D211" w14:textId="77777777" w:rsidR="00F0164F" w:rsidRPr="00D6523D" w:rsidRDefault="00F0164F" w:rsidP="00F0164F">
            <w:pPr>
              <w:rPr>
                <w:rFonts w:ascii="Calibri" w:hAnsi="Calibri" w:cs="Calibri"/>
                <w:b/>
                <w:bCs/>
              </w:rPr>
            </w:pPr>
          </w:p>
        </w:tc>
      </w:tr>
      <w:tr w:rsidR="005553F9" w:rsidRPr="00D6523D" w14:paraId="495F4223" w14:textId="0557968B" w:rsidTr="005553F9">
        <w:trPr>
          <w:trHeight w:val="782"/>
          <w:jc w:val="right"/>
        </w:trPr>
        <w:tc>
          <w:tcPr>
            <w:tcW w:w="846" w:type="dxa"/>
            <w:tcBorders>
              <w:top w:val="single" w:sz="4" w:space="0" w:color="auto"/>
              <w:left w:val="single" w:sz="4" w:space="0" w:color="auto"/>
              <w:bottom w:val="single" w:sz="4" w:space="0" w:color="auto"/>
              <w:right w:val="single" w:sz="4" w:space="0" w:color="auto"/>
            </w:tcBorders>
            <w:noWrap/>
            <w:vAlign w:val="center"/>
          </w:tcPr>
          <w:p w14:paraId="17E385EA" w14:textId="35FB36AF" w:rsidR="005553F9" w:rsidRPr="00D6523D" w:rsidRDefault="00E47982" w:rsidP="005553F9">
            <w:pPr>
              <w:tabs>
                <w:tab w:val="left" w:pos="284"/>
              </w:tabs>
              <w:suppressAutoHyphens/>
              <w:autoSpaceDN w:val="0"/>
              <w:jc w:val="center"/>
              <w:textAlignment w:val="baseline"/>
              <w:rPr>
                <w:rFonts w:ascii="Calibri" w:hAnsi="Calibri" w:cs="Calibri"/>
                <w:b/>
                <w:sz w:val="22"/>
                <w:szCs w:val="22"/>
              </w:rPr>
            </w:pPr>
            <w:r w:rsidRPr="00D6523D">
              <w:rPr>
                <w:rFonts w:ascii="Calibri" w:hAnsi="Calibri" w:cs="Calibri"/>
                <w:b/>
                <w:sz w:val="22"/>
                <w:szCs w:val="22"/>
              </w:rPr>
              <w:lastRenderedPageBreak/>
              <w:t>3</w:t>
            </w:r>
          </w:p>
        </w:tc>
        <w:tc>
          <w:tcPr>
            <w:tcW w:w="5953" w:type="dxa"/>
            <w:tcBorders>
              <w:top w:val="single" w:sz="4" w:space="0" w:color="auto"/>
              <w:left w:val="nil"/>
              <w:bottom w:val="single" w:sz="4" w:space="0" w:color="auto"/>
              <w:right w:val="single" w:sz="4" w:space="0" w:color="auto"/>
            </w:tcBorders>
          </w:tcPr>
          <w:p w14:paraId="0E950DC5" w14:textId="77777777" w:rsidR="005553F9" w:rsidRPr="00D6523D" w:rsidRDefault="005553F9" w:rsidP="005553F9">
            <w:pPr>
              <w:rPr>
                <w:rFonts w:ascii="Calibri" w:hAnsi="Calibri" w:cs="Calibri"/>
                <w:b/>
                <w:bCs/>
              </w:rPr>
            </w:pPr>
            <w:r w:rsidRPr="00D6523D">
              <w:rPr>
                <w:rFonts w:ascii="Calibri" w:hAnsi="Calibri" w:cs="Calibri"/>
                <w:b/>
                <w:bCs/>
              </w:rPr>
              <w:t>Scanner 3D</w:t>
            </w:r>
          </w:p>
          <w:p w14:paraId="073DF50B" w14:textId="77777777" w:rsidR="005553F9" w:rsidRPr="00D6523D" w:rsidRDefault="005553F9" w:rsidP="005553F9">
            <w:pPr>
              <w:rPr>
                <w:rFonts w:ascii="Calibri" w:hAnsi="Calibri" w:cs="Calibri"/>
                <w:sz w:val="22"/>
                <w:szCs w:val="22"/>
              </w:rPr>
            </w:pPr>
          </w:p>
          <w:p w14:paraId="6EEE5C7E" w14:textId="77777777" w:rsidR="005553F9" w:rsidRPr="00D6523D" w:rsidRDefault="005553F9" w:rsidP="005553F9">
            <w:pPr>
              <w:rPr>
                <w:rFonts w:ascii="Calibri" w:hAnsi="Calibri" w:cs="Calibri"/>
                <w:sz w:val="22"/>
                <w:szCs w:val="22"/>
              </w:rPr>
            </w:pPr>
            <w:r w:rsidRPr="00D6523D">
              <w:rPr>
                <w:rFonts w:ascii="Calibri" w:hAnsi="Calibri" w:cs="Calibri"/>
                <w:sz w:val="22"/>
                <w:szCs w:val="22"/>
              </w:rPr>
              <w:t>Précision de 100 microns (0.1mm)</w:t>
            </w:r>
            <w:r w:rsidRPr="00D6523D">
              <w:rPr>
                <w:rFonts w:ascii="Calibri" w:hAnsi="Calibri" w:cs="Calibri"/>
                <w:sz w:val="22"/>
                <w:szCs w:val="22"/>
              </w:rPr>
              <w:br/>
              <w:t>Large plage de scan 3D</w:t>
            </w:r>
            <w:r w:rsidRPr="00D6523D">
              <w:rPr>
                <w:rFonts w:ascii="Calibri" w:hAnsi="Calibri" w:cs="Calibri"/>
                <w:sz w:val="22"/>
                <w:szCs w:val="22"/>
              </w:rPr>
              <w:br/>
              <w:t>Paramétrages automatisés</w:t>
            </w:r>
            <w:r w:rsidRPr="00D6523D">
              <w:rPr>
                <w:rFonts w:ascii="Calibri" w:hAnsi="Calibri" w:cs="Calibri"/>
                <w:sz w:val="22"/>
                <w:szCs w:val="22"/>
              </w:rPr>
              <w:br/>
              <w:t>Résolution de la caméra : min. 1.3 Méga Pixels</w:t>
            </w:r>
            <w:r w:rsidRPr="00D6523D">
              <w:rPr>
                <w:rFonts w:ascii="Calibri" w:hAnsi="Calibri" w:cs="Calibri"/>
                <w:sz w:val="22"/>
                <w:szCs w:val="22"/>
              </w:rPr>
              <w:br/>
              <w:t>Plateau rotatif inclus</w:t>
            </w:r>
            <w:r w:rsidRPr="00D6523D">
              <w:rPr>
                <w:rFonts w:ascii="Calibri" w:hAnsi="Calibri" w:cs="Calibri"/>
                <w:sz w:val="22"/>
                <w:szCs w:val="22"/>
              </w:rPr>
              <w:br/>
              <w:t>Manuel d'utilisation</w:t>
            </w:r>
            <w:r w:rsidRPr="00D6523D">
              <w:rPr>
                <w:rFonts w:ascii="Calibri" w:hAnsi="Calibri" w:cs="Calibri"/>
                <w:sz w:val="22"/>
                <w:szCs w:val="22"/>
              </w:rPr>
              <w:br/>
              <w:t>Garantie minimale 2 ans</w:t>
            </w:r>
          </w:p>
        </w:tc>
        <w:tc>
          <w:tcPr>
            <w:tcW w:w="1843" w:type="dxa"/>
            <w:tcBorders>
              <w:top w:val="single" w:sz="4" w:space="0" w:color="auto"/>
              <w:left w:val="nil"/>
              <w:bottom w:val="single" w:sz="4" w:space="0" w:color="auto"/>
              <w:right w:val="single" w:sz="4" w:space="0" w:color="auto"/>
            </w:tcBorders>
          </w:tcPr>
          <w:p w14:paraId="55C1EFED" w14:textId="77777777" w:rsidR="005553F9" w:rsidRPr="00D6523D" w:rsidRDefault="005553F9" w:rsidP="005553F9">
            <w:pPr>
              <w:rPr>
                <w:rFonts w:ascii="Calibri" w:hAnsi="Calibri" w:cs="Calibri"/>
                <w:b/>
                <w:bCs/>
              </w:rPr>
            </w:pPr>
          </w:p>
        </w:tc>
        <w:tc>
          <w:tcPr>
            <w:tcW w:w="1700" w:type="dxa"/>
            <w:tcBorders>
              <w:top w:val="single" w:sz="4" w:space="0" w:color="auto"/>
              <w:left w:val="nil"/>
              <w:bottom w:val="single" w:sz="4" w:space="0" w:color="auto"/>
              <w:right w:val="single" w:sz="4" w:space="0" w:color="auto"/>
            </w:tcBorders>
          </w:tcPr>
          <w:p w14:paraId="0C370719" w14:textId="77777777" w:rsidR="005553F9" w:rsidRPr="00D6523D" w:rsidRDefault="005553F9" w:rsidP="005553F9">
            <w:pPr>
              <w:rPr>
                <w:rFonts w:ascii="Calibri" w:hAnsi="Calibri" w:cs="Calibri"/>
                <w:b/>
                <w:bCs/>
              </w:rPr>
            </w:pPr>
          </w:p>
        </w:tc>
      </w:tr>
    </w:tbl>
    <w:p w14:paraId="66791600" w14:textId="77777777" w:rsidR="005553F9" w:rsidRDefault="005553F9" w:rsidP="005553F9">
      <w:pPr>
        <w:tabs>
          <w:tab w:val="left" w:pos="1660"/>
        </w:tabs>
        <w:jc w:val="center"/>
        <w:rPr>
          <w:rFonts w:ascii="Century Gothic" w:hAnsi="Century Gothic"/>
          <w:b/>
          <w:sz w:val="22"/>
          <w:szCs w:val="22"/>
          <w:u w:val="single"/>
        </w:rPr>
      </w:pPr>
    </w:p>
    <w:p w14:paraId="0D16F512" w14:textId="77777777" w:rsidR="006B73F1" w:rsidRDefault="006B73F1" w:rsidP="005553F9">
      <w:pPr>
        <w:tabs>
          <w:tab w:val="left" w:pos="3871"/>
        </w:tabs>
        <w:jc w:val="center"/>
        <w:rPr>
          <w:rFonts w:ascii="Century Gothic" w:hAnsi="Century Gothic"/>
          <w:b/>
          <w:sz w:val="22"/>
          <w:szCs w:val="22"/>
          <w:u w:val="single"/>
        </w:rPr>
        <w:sectPr w:rsidR="006B73F1" w:rsidSect="005553F9">
          <w:pgSz w:w="11906" w:h="16838"/>
          <w:pgMar w:top="1134" w:right="851" w:bottom="1134" w:left="851" w:header="709" w:footer="709" w:gutter="0"/>
          <w:cols w:space="708"/>
          <w:docGrid w:linePitch="360"/>
        </w:sectPr>
      </w:pPr>
    </w:p>
    <w:p w14:paraId="0C85C54C" w14:textId="77777777" w:rsidR="006B73F1" w:rsidRPr="009A28C3" w:rsidRDefault="006B73F1" w:rsidP="006B73F1">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2EEB221" w14:textId="77777777" w:rsidR="006B73F1" w:rsidRPr="0064326E" w:rsidRDefault="006B73F1" w:rsidP="006B73F1">
      <w:pPr>
        <w:widowControl w:val="0"/>
        <w:jc w:val="center"/>
        <w:rPr>
          <w:b/>
          <w:sz w:val="28"/>
          <w:szCs w:val="28"/>
        </w:rPr>
      </w:pPr>
    </w:p>
    <w:p w14:paraId="0C1E4D54" w14:textId="43B9D1DC" w:rsidR="006B73F1" w:rsidRDefault="006B73F1" w:rsidP="006B73F1">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t>LOT n°9</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sidR="00C0551C">
        <w:rPr>
          <w:rFonts w:ascii="Century Gothic" w:hAnsi="Century Gothic"/>
          <w:b/>
          <w:color w:val="0070C0"/>
          <w:sz w:val="22"/>
          <w:szCs w:val="22"/>
        </w:rPr>
        <w:t xml:space="preserve">Equipements </w:t>
      </w:r>
      <w:r>
        <w:rPr>
          <w:rFonts w:ascii="Century Gothic" w:hAnsi="Century Gothic"/>
          <w:b/>
          <w:color w:val="0070C0"/>
          <w:sz w:val="22"/>
          <w:szCs w:val="22"/>
        </w:rPr>
        <w:t xml:space="preserve">3D </w:t>
      </w:r>
    </w:p>
    <w:p w14:paraId="6494317F" w14:textId="77777777" w:rsidR="006B73F1" w:rsidRDefault="006B73F1" w:rsidP="006B73F1">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6B73F1" w:rsidRPr="006313F0" w14:paraId="72D32547"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243BC635"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242F9667"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50A9BB45"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1A821558"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0B798B31"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50DD8F72"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5ED4EE8A"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29D01414"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2E9F04FB"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258ED020" w14:textId="77777777" w:rsidR="006B73F1" w:rsidRPr="009A28C3" w:rsidRDefault="006B73F1"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B221B8" w:rsidRPr="006313F0" w14:paraId="671C517B" w14:textId="77777777" w:rsidTr="003F368E">
        <w:trPr>
          <w:cantSplit/>
          <w:trHeight w:val="424"/>
          <w:jc w:val="center"/>
        </w:trPr>
        <w:tc>
          <w:tcPr>
            <w:tcW w:w="943" w:type="dxa"/>
            <w:shd w:val="clear" w:color="auto" w:fill="auto"/>
            <w:tcMar>
              <w:top w:w="0" w:type="dxa"/>
              <w:left w:w="70" w:type="dxa"/>
              <w:bottom w:w="0" w:type="dxa"/>
              <w:right w:w="70" w:type="dxa"/>
            </w:tcMar>
          </w:tcPr>
          <w:p w14:paraId="294A03D7" w14:textId="78DE3777" w:rsidR="00B221B8" w:rsidRPr="009A28C3" w:rsidRDefault="00B221B8" w:rsidP="00B221B8">
            <w:pPr>
              <w:pStyle w:val="En-tte"/>
              <w:tabs>
                <w:tab w:val="clear" w:pos="9071"/>
              </w:tabs>
              <w:jc w:val="center"/>
              <w:rPr>
                <w:rFonts w:ascii="Century Gothic" w:hAnsi="Century Gothic"/>
                <w:b/>
                <w:snapToGrid/>
                <w:sz w:val="22"/>
                <w:szCs w:val="22"/>
              </w:rPr>
            </w:pPr>
            <w:r>
              <w:rPr>
                <w:b/>
                <w:bCs/>
              </w:rPr>
              <w:t>1</w:t>
            </w:r>
          </w:p>
        </w:tc>
        <w:tc>
          <w:tcPr>
            <w:tcW w:w="7634" w:type="dxa"/>
            <w:shd w:val="clear" w:color="auto" w:fill="auto"/>
            <w:tcMar>
              <w:top w:w="0" w:type="dxa"/>
              <w:left w:w="70" w:type="dxa"/>
              <w:bottom w:w="0" w:type="dxa"/>
              <w:right w:w="70" w:type="dxa"/>
            </w:tcMar>
          </w:tcPr>
          <w:p w14:paraId="17820A14" w14:textId="042BC4DF" w:rsidR="00B221B8" w:rsidRPr="00E504AA" w:rsidRDefault="00B221B8" w:rsidP="00B221B8">
            <w:pPr>
              <w:tabs>
                <w:tab w:val="left" w:pos="284"/>
              </w:tabs>
              <w:suppressAutoHyphens/>
              <w:autoSpaceDN w:val="0"/>
              <w:jc w:val="both"/>
              <w:textAlignment w:val="baseline"/>
              <w:rPr>
                <w:rFonts w:asciiTheme="minorHAnsi" w:hAnsiTheme="minorHAnsi" w:cstheme="minorHAnsi"/>
                <w:b/>
                <w:sz w:val="22"/>
                <w:szCs w:val="22"/>
              </w:rPr>
            </w:pPr>
            <w:r>
              <w:rPr>
                <w:b/>
                <w:bCs/>
                <w:sz w:val="20"/>
                <w:szCs w:val="20"/>
              </w:rPr>
              <w:t>Imprimante 3D type 1</w:t>
            </w:r>
          </w:p>
        </w:tc>
        <w:tc>
          <w:tcPr>
            <w:tcW w:w="1011" w:type="dxa"/>
            <w:shd w:val="clear" w:color="auto" w:fill="auto"/>
            <w:tcMar>
              <w:top w:w="0" w:type="dxa"/>
              <w:left w:w="70" w:type="dxa"/>
              <w:bottom w:w="0" w:type="dxa"/>
              <w:right w:w="70" w:type="dxa"/>
            </w:tcMar>
            <w:vAlign w:val="center"/>
          </w:tcPr>
          <w:p w14:paraId="72C952DE" w14:textId="77777777" w:rsidR="00B221B8" w:rsidRPr="009A28C3" w:rsidRDefault="00B221B8" w:rsidP="00B221B8">
            <w:pPr>
              <w:jc w:val="center"/>
              <w:rPr>
                <w:rFonts w:ascii="Century Gothic" w:hAnsi="Century Gothic"/>
                <w:b/>
                <w:sz w:val="22"/>
                <w:szCs w:val="22"/>
              </w:rPr>
            </w:pPr>
            <w:r>
              <w:rPr>
                <w:rFonts w:ascii="Century Gothic" w:hAnsi="Century Gothic"/>
                <w:b/>
                <w:sz w:val="22"/>
                <w:szCs w:val="22"/>
              </w:rPr>
              <w:t>U</w:t>
            </w:r>
          </w:p>
        </w:tc>
        <w:tc>
          <w:tcPr>
            <w:tcW w:w="1098" w:type="dxa"/>
          </w:tcPr>
          <w:p w14:paraId="307CF1EE" w14:textId="27B8F640" w:rsidR="00B221B8" w:rsidRPr="009A28C3" w:rsidRDefault="00B221B8" w:rsidP="00B221B8">
            <w:pPr>
              <w:jc w:val="center"/>
              <w:rPr>
                <w:rFonts w:ascii="Century Gothic" w:hAnsi="Century Gothic"/>
                <w:b/>
                <w:sz w:val="22"/>
                <w:szCs w:val="22"/>
              </w:rPr>
            </w:pPr>
            <w:r>
              <w:rPr>
                <w:b/>
                <w:bCs/>
                <w:color w:val="000000"/>
                <w:sz w:val="16"/>
                <w:szCs w:val="16"/>
              </w:rPr>
              <w:t>10</w:t>
            </w:r>
          </w:p>
        </w:tc>
        <w:tc>
          <w:tcPr>
            <w:tcW w:w="1973" w:type="dxa"/>
          </w:tcPr>
          <w:p w14:paraId="445A04DD" w14:textId="77777777" w:rsidR="00B221B8" w:rsidRPr="009A28C3" w:rsidRDefault="00B221B8" w:rsidP="00B221B8">
            <w:pPr>
              <w:jc w:val="center"/>
              <w:rPr>
                <w:rFonts w:ascii="Century Gothic" w:hAnsi="Century Gothic"/>
                <w:b/>
                <w:sz w:val="22"/>
                <w:szCs w:val="22"/>
              </w:rPr>
            </w:pPr>
          </w:p>
        </w:tc>
        <w:tc>
          <w:tcPr>
            <w:tcW w:w="2083" w:type="dxa"/>
          </w:tcPr>
          <w:p w14:paraId="4C795E1D" w14:textId="77777777" w:rsidR="00B221B8" w:rsidRPr="009A28C3" w:rsidRDefault="00B221B8" w:rsidP="00B221B8">
            <w:pPr>
              <w:jc w:val="center"/>
              <w:rPr>
                <w:rFonts w:ascii="Century Gothic" w:hAnsi="Century Gothic"/>
                <w:b/>
                <w:sz w:val="22"/>
                <w:szCs w:val="22"/>
              </w:rPr>
            </w:pPr>
          </w:p>
        </w:tc>
      </w:tr>
      <w:tr w:rsidR="00B221B8" w:rsidRPr="006313F0" w14:paraId="24E6E85B" w14:textId="77777777" w:rsidTr="003F368E">
        <w:trPr>
          <w:cantSplit/>
          <w:trHeight w:val="424"/>
          <w:jc w:val="center"/>
        </w:trPr>
        <w:tc>
          <w:tcPr>
            <w:tcW w:w="943" w:type="dxa"/>
            <w:shd w:val="clear" w:color="auto" w:fill="auto"/>
            <w:tcMar>
              <w:top w:w="0" w:type="dxa"/>
              <w:left w:w="70" w:type="dxa"/>
              <w:bottom w:w="0" w:type="dxa"/>
              <w:right w:w="70" w:type="dxa"/>
            </w:tcMar>
          </w:tcPr>
          <w:p w14:paraId="446EB872" w14:textId="22B0A416" w:rsidR="00B221B8" w:rsidRPr="009A28C3" w:rsidRDefault="00B221B8" w:rsidP="00B221B8">
            <w:pPr>
              <w:pStyle w:val="En-tte"/>
              <w:tabs>
                <w:tab w:val="clear" w:pos="9071"/>
              </w:tabs>
              <w:jc w:val="center"/>
              <w:rPr>
                <w:rFonts w:ascii="Century Gothic" w:hAnsi="Century Gothic"/>
                <w:b/>
                <w:snapToGrid/>
                <w:sz w:val="22"/>
                <w:szCs w:val="22"/>
              </w:rPr>
            </w:pPr>
            <w:r>
              <w:rPr>
                <w:b/>
                <w:bCs/>
              </w:rPr>
              <w:t>2</w:t>
            </w:r>
          </w:p>
        </w:tc>
        <w:tc>
          <w:tcPr>
            <w:tcW w:w="7634" w:type="dxa"/>
            <w:shd w:val="clear" w:color="auto" w:fill="auto"/>
            <w:tcMar>
              <w:top w:w="0" w:type="dxa"/>
              <w:left w:w="70" w:type="dxa"/>
              <w:bottom w:w="0" w:type="dxa"/>
              <w:right w:w="70" w:type="dxa"/>
            </w:tcMar>
          </w:tcPr>
          <w:p w14:paraId="66A6C24E" w14:textId="5333C141" w:rsidR="00B221B8" w:rsidRPr="00EC4C71" w:rsidRDefault="00B221B8" w:rsidP="00B221B8">
            <w:pPr>
              <w:tabs>
                <w:tab w:val="left" w:pos="284"/>
              </w:tabs>
              <w:suppressAutoHyphens/>
              <w:autoSpaceDN w:val="0"/>
              <w:jc w:val="both"/>
              <w:textAlignment w:val="baseline"/>
              <w:rPr>
                <w:rFonts w:asciiTheme="minorHAnsi" w:hAnsiTheme="minorHAnsi" w:cstheme="minorHAnsi"/>
                <w:b/>
                <w:sz w:val="22"/>
                <w:szCs w:val="22"/>
              </w:rPr>
            </w:pPr>
            <w:r>
              <w:rPr>
                <w:b/>
                <w:bCs/>
                <w:sz w:val="20"/>
                <w:szCs w:val="20"/>
              </w:rPr>
              <w:t>Imprimante 3D type 2</w:t>
            </w:r>
          </w:p>
        </w:tc>
        <w:tc>
          <w:tcPr>
            <w:tcW w:w="1011" w:type="dxa"/>
            <w:shd w:val="clear" w:color="auto" w:fill="auto"/>
            <w:tcMar>
              <w:top w:w="0" w:type="dxa"/>
              <w:left w:w="70" w:type="dxa"/>
              <w:bottom w:w="0" w:type="dxa"/>
              <w:right w:w="70" w:type="dxa"/>
            </w:tcMar>
            <w:vAlign w:val="center"/>
          </w:tcPr>
          <w:p w14:paraId="267922D3" w14:textId="77777777" w:rsidR="00B221B8" w:rsidRDefault="00B221B8" w:rsidP="00B221B8">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1039AF21" w14:textId="0AC6C5B8" w:rsidR="00B221B8" w:rsidRDefault="00B221B8" w:rsidP="00B221B8">
            <w:pPr>
              <w:jc w:val="center"/>
              <w:rPr>
                <w:rFonts w:ascii="Century Gothic" w:hAnsi="Century Gothic"/>
                <w:b/>
                <w:sz w:val="22"/>
                <w:szCs w:val="22"/>
              </w:rPr>
            </w:pPr>
            <w:r>
              <w:rPr>
                <w:b/>
                <w:bCs/>
                <w:color w:val="000000"/>
                <w:sz w:val="16"/>
                <w:szCs w:val="16"/>
              </w:rPr>
              <w:t>2</w:t>
            </w:r>
          </w:p>
        </w:tc>
        <w:tc>
          <w:tcPr>
            <w:tcW w:w="1973" w:type="dxa"/>
          </w:tcPr>
          <w:p w14:paraId="10003A7E" w14:textId="77777777" w:rsidR="00B221B8" w:rsidRPr="009A28C3" w:rsidRDefault="00B221B8" w:rsidP="00B221B8">
            <w:pPr>
              <w:jc w:val="center"/>
              <w:rPr>
                <w:rFonts w:ascii="Century Gothic" w:hAnsi="Century Gothic"/>
                <w:b/>
                <w:sz w:val="22"/>
                <w:szCs w:val="22"/>
              </w:rPr>
            </w:pPr>
          </w:p>
        </w:tc>
        <w:tc>
          <w:tcPr>
            <w:tcW w:w="2083" w:type="dxa"/>
          </w:tcPr>
          <w:p w14:paraId="73D09B68" w14:textId="77777777" w:rsidR="00B221B8" w:rsidRPr="009A28C3" w:rsidRDefault="00B221B8" w:rsidP="00B221B8">
            <w:pPr>
              <w:jc w:val="center"/>
              <w:rPr>
                <w:rFonts w:ascii="Century Gothic" w:hAnsi="Century Gothic"/>
                <w:b/>
                <w:sz w:val="22"/>
                <w:szCs w:val="22"/>
              </w:rPr>
            </w:pPr>
          </w:p>
        </w:tc>
      </w:tr>
      <w:tr w:rsidR="00B221B8" w:rsidRPr="006313F0" w14:paraId="30986FE5" w14:textId="77777777" w:rsidTr="003F368E">
        <w:trPr>
          <w:cantSplit/>
          <w:trHeight w:val="424"/>
          <w:jc w:val="center"/>
        </w:trPr>
        <w:tc>
          <w:tcPr>
            <w:tcW w:w="943" w:type="dxa"/>
            <w:shd w:val="clear" w:color="auto" w:fill="auto"/>
            <w:tcMar>
              <w:top w:w="0" w:type="dxa"/>
              <w:left w:w="70" w:type="dxa"/>
              <w:bottom w:w="0" w:type="dxa"/>
              <w:right w:w="70" w:type="dxa"/>
            </w:tcMar>
          </w:tcPr>
          <w:p w14:paraId="496CC366" w14:textId="5601CA9F" w:rsidR="00B221B8" w:rsidRDefault="00B221B8" w:rsidP="00B221B8">
            <w:pPr>
              <w:pStyle w:val="En-tte"/>
              <w:tabs>
                <w:tab w:val="clear" w:pos="9071"/>
              </w:tabs>
              <w:jc w:val="center"/>
              <w:rPr>
                <w:b/>
                <w:bCs/>
              </w:rPr>
            </w:pPr>
            <w:r>
              <w:rPr>
                <w:b/>
                <w:bCs/>
              </w:rPr>
              <w:t>3</w:t>
            </w:r>
          </w:p>
        </w:tc>
        <w:tc>
          <w:tcPr>
            <w:tcW w:w="7634" w:type="dxa"/>
            <w:shd w:val="clear" w:color="auto" w:fill="auto"/>
            <w:tcMar>
              <w:top w:w="0" w:type="dxa"/>
              <w:left w:w="70" w:type="dxa"/>
              <w:bottom w:w="0" w:type="dxa"/>
              <w:right w:w="70" w:type="dxa"/>
            </w:tcMar>
          </w:tcPr>
          <w:p w14:paraId="6C90FFD0" w14:textId="78DC568B" w:rsidR="00B221B8" w:rsidRDefault="00B221B8" w:rsidP="00B221B8">
            <w:pPr>
              <w:tabs>
                <w:tab w:val="left" w:pos="284"/>
              </w:tabs>
              <w:suppressAutoHyphens/>
              <w:autoSpaceDN w:val="0"/>
              <w:jc w:val="both"/>
              <w:textAlignment w:val="baseline"/>
              <w:rPr>
                <w:b/>
                <w:bCs/>
                <w:sz w:val="20"/>
                <w:szCs w:val="20"/>
              </w:rPr>
            </w:pPr>
            <w:r>
              <w:rPr>
                <w:b/>
                <w:bCs/>
                <w:sz w:val="20"/>
                <w:szCs w:val="20"/>
              </w:rPr>
              <w:t>Scanner 3D</w:t>
            </w:r>
          </w:p>
        </w:tc>
        <w:tc>
          <w:tcPr>
            <w:tcW w:w="1011" w:type="dxa"/>
            <w:shd w:val="clear" w:color="auto" w:fill="auto"/>
            <w:tcMar>
              <w:top w:w="0" w:type="dxa"/>
              <w:left w:w="70" w:type="dxa"/>
              <w:bottom w:w="0" w:type="dxa"/>
              <w:right w:w="70" w:type="dxa"/>
            </w:tcMar>
            <w:vAlign w:val="center"/>
          </w:tcPr>
          <w:p w14:paraId="11B2ADA6" w14:textId="77777777" w:rsidR="00B221B8" w:rsidRDefault="00B221B8" w:rsidP="00B221B8">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0EBC801E" w14:textId="224D05B9" w:rsidR="00B221B8" w:rsidRDefault="00B221B8" w:rsidP="00B221B8">
            <w:pPr>
              <w:jc w:val="center"/>
              <w:rPr>
                <w:b/>
                <w:bCs/>
                <w:color w:val="000000"/>
                <w:sz w:val="16"/>
                <w:szCs w:val="16"/>
              </w:rPr>
            </w:pPr>
            <w:r>
              <w:rPr>
                <w:b/>
                <w:bCs/>
                <w:color w:val="000000"/>
                <w:sz w:val="16"/>
                <w:szCs w:val="16"/>
              </w:rPr>
              <w:t>3</w:t>
            </w:r>
          </w:p>
        </w:tc>
        <w:tc>
          <w:tcPr>
            <w:tcW w:w="1973" w:type="dxa"/>
          </w:tcPr>
          <w:p w14:paraId="708BA4F6" w14:textId="77777777" w:rsidR="00B221B8" w:rsidRPr="009A28C3" w:rsidRDefault="00B221B8" w:rsidP="00B221B8">
            <w:pPr>
              <w:jc w:val="center"/>
              <w:rPr>
                <w:rFonts w:ascii="Century Gothic" w:hAnsi="Century Gothic"/>
                <w:b/>
                <w:sz w:val="22"/>
                <w:szCs w:val="22"/>
              </w:rPr>
            </w:pPr>
          </w:p>
        </w:tc>
        <w:tc>
          <w:tcPr>
            <w:tcW w:w="2083" w:type="dxa"/>
          </w:tcPr>
          <w:p w14:paraId="384455B2" w14:textId="77777777" w:rsidR="00B221B8" w:rsidRPr="009A28C3" w:rsidRDefault="00B221B8" w:rsidP="00B221B8">
            <w:pPr>
              <w:jc w:val="center"/>
              <w:rPr>
                <w:rFonts w:ascii="Century Gothic" w:hAnsi="Century Gothic"/>
                <w:b/>
                <w:sz w:val="22"/>
                <w:szCs w:val="22"/>
              </w:rPr>
            </w:pPr>
          </w:p>
        </w:tc>
      </w:tr>
      <w:tr w:rsidR="006B73F1" w:rsidRPr="006313F0" w14:paraId="716CC974" w14:textId="77777777" w:rsidTr="003F368E">
        <w:trPr>
          <w:cantSplit/>
          <w:trHeight w:val="359"/>
          <w:jc w:val="center"/>
        </w:trPr>
        <w:tc>
          <w:tcPr>
            <w:tcW w:w="12659" w:type="dxa"/>
            <w:gridSpan w:val="5"/>
            <w:shd w:val="clear" w:color="auto" w:fill="auto"/>
            <w:tcMar>
              <w:top w:w="0" w:type="dxa"/>
              <w:left w:w="70" w:type="dxa"/>
              <w:bottom w:w="0" w:type="dxa"/>
              <w:right w:w="70" w:type="dxa"/>
            </w:tcMar>
            <w:vAlign w:val="center"/>
          </w:tcPr>
          <w:p w14:paraId="57E161ED" w14:textId="77777777" w:rsidR="006B73F1" w:rsidRPr="009A28C3" w:rsidRDefault="006B73F1" w:rsidP="003F368E">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7C76B78E" w14:textId="77777777" w:rsidR="006B73F1" w:rsidRPr="009A28C3" w:rsidRDefault="006B73F1" w:rsidP="003F368E">
            <w:pPr>
              <w:spacing w:before="240" w:after="240"/>
              <w:jc w:val="center"/>
              <w:rPr>
                <w:rFonts w:ascii="Century Gothic" w:hAnsi="Century Gothic"/>
                <w:b/>
                <w:sz w:val="22"/>
                <w:szCs w:val="22"/>
              </w:rPr>
            </w:pPr>
          </w:p>
        </w:tc>
      </w:tr>
      <w:tr w:rsidR="006B73F1" w:rsidRPr="006313F0" w14:paraId="2F839B8A"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7579658B" w14:textId="77777777" w:rsidR="006B73F1" w:rsidRPr="009A28C3" w:rsidRDefault="006B73F1" w:rsidP="003F368E">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4D396FD2" w14:textId="77777777" w:rsidR="006B73F1" w:rsidRPr="009A28C3" w:rsidRDefault="006B73F1" w:rsidP="003F368E">
            <w:pPr>
              <w:spacing w:before="240" w:after="240"/>
              <w:jc w:val="center"/>
              <w:rPr>
                <w:rFonts w:ascii="Century Gothic" w:hAnsi="Century Gothic"/>
                <w:b/>
                <w:sz w:val="22"/>
                <w:szCs w:val="22"/>
              </w:rPr>
            </w:pPr>
          </w:p>
        </w:tc>
      </w:tr>
      <w:tr w:rsidR="006B73F1" w:rsidRPr="0058140F" w14:paraId="1CCC234B"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66F2C536" w14:textId="77777777" w:rsidR="006B73F1" w:rsidRPr="009A28C3" w:rsidRDefault="006B73F1" w:rsidP="003F368E">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0A849EC8" w14:textId="77777777" w:rsidR="006B73F1" w:rsidRPr="009A28C3" w:rsidRDefault="006B73F1" w:rsidP="003F368E">
            <w:pPr>
              <w:spacing w:before="240" w:after="240"/>
              <w:jc w:val="center"/>
              <w:rPr>
                <w:rFonts w:ascii="Century Gothic" w:hAnsi="Century Gothic"/>
                <w:b/>
                <w:sz w:val="22"/>
                <w:szCs w:val="22"/>
              </w:rPr>
            </w:pPr>
          </w:p>
        </w:tc>
      </w:tr>
    </w:tbl>
    <w:p w14:paraId="519DE4B2" w14:textId="4DE67F7B" w:rsidR="006B73F1" w:rsidRPr="0064326E" w:rsidRDefault="006B73F1" w:rsidP="006B73F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15B7208" w14:textId="77777777" w:rsidR="006B73F1" w:rsidRPr="0064326E" w:rsidRDefault="006B73F1" w:rsidP="006B73F1">
      <w:pPr>
        <w:rPr>
          <w:b/>
          <w:bCs/>
          <w:sz w:val="18"/>
          <w:szCs w:val="22"/>
        </w:rPr>
      </w:pPr>
    </w:p>
    <w:p w14:paraId="55FCBAD4" w14:textId="1C72E7F7" w:rsidR="006B73F1" w:rsidRDefault="006B73F1" w:rsidP="00B5042D">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5B9827C9" w14:textId="77777777" w:rsidR="006B73F1" w:rsidRDefault="006B73F1" w:rsidP="006B73F1">
      <w:pPr>
        <w:tabs>
          <w:tab w:val="left" w:pos="6374"/>
          <w:tab w:val="center" w:pos="7285"/>
        </w:tabs>
        <w:rPr>
          <w:b/>
          <w:bCs/>
          <w:u w:val="single"/>
        </w:rPr>
      </w:pPr>
      <w:r>
        <w:rPr>
          <w:b/>
          <w:bCs/>
          <w:kern w:val="36"/>
          <w:sz w:val="22"/>
          <w:szCs w:val="22"/>
        </w:rPr>
        <w:t xml:space="preserve">                                                                                    </w:t>
      </w:r>
      <w:r w:rsidRPr="009A28C3">
        <w:rPr>
          <w:rFonts w:ascii="Century Gothic" w:hAnsi="Century Gothic"/>
          <w:b/>
          <w:sz w:val="28"/>
          <w:szCs w:val="22"/>
        </w:rPr>
        <w:t>Signature et cachet du concurrent</w:t>
      </w:r>
    </w:p>
    <w:p w14:paraId="37818B0E" w14:textId="77777777" w:rsidR="006B73F1" w:rsidRDefault="006B73F1" w:rsidP="006B73F1">
      <w:pPr>
        <w:jc w:val="center"/>
        <w:rPr>
          <w:b/>
          <w:bCs/>
          <w:u w:val="single"/>
        </w:rPr>
      </w:pPr>
    </w:p>
    <w:p w14:paraId="3C89F539" w14:textId="77777777" w:rsidR="006B73F1" w:rsidRDefault="006B73F1" w:rsidP="005553F9">
      <w:pPr>
        <w:tabs>
          <w:tab w:val="left" w:pos="3871"/>
        </w:tabs>
        <w:jc w:val="center"/>
        <w:rPr>
          <w:rFonts w:ascii="Century Gothic" w:hAnsi="Century Gothic"/>
          <w:b/>
          <w:sz w:val="22"/>
          <w:szCs w:val="22"/>
          <w:u w:val="single"/>
        </w:rPr>
        <w:sectPr w:rsidR="006B73F1" w:rsidSect="006B73F1">
          <w:pgSz w:w="16838" w:h="11906" w:orient="landscape"/>
          <w:pgMar w:top="851" w:right="1134" w:bottom="851" w:left="1134" w:header="709" w:footer="709" w:gutter="0"/>
          <w:cols w:space="708"/>
          <w:docGrid w:linePitch="360"/>
        </w:sectPr>
      </w:pPr>
    </w:p>
    <w:p w14:paraId="40C85826" w14:textId="7360E0EE" w:rsidR="006B73F1" w:rsidRDefault="006B73F1" w:rsidP="006B73F1">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lastRenderedPageBreak/>
        <w:t>LOT n°10</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Pr>
          <w:rFonts w:ascii="Century Gothic" w:hAnsi="Century Gothic"/>
          <w:b/>
          <w:color w:val="0070C0"/>
          <w:sz w:val="22"/>
          <w:szCs w:val="22"/>
        </w:rPr>
        <w:t>Accessoires numériques</w:t>
      </w:r>
    </w:p>
    <w:p w14:paraId="5494E133" w14:textId="77777777" w:rsidR="006B73F1" w:rsidRPr="00F02EDE" w:rsidRDefault="006B73F1" w:rsidP="006B73F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6E90366B" w14:textId="77777777" w:rsidR="006B73F1" w:rsidRPr="00F02EDE" w:rsidRDefault="006B73F1" w:rsidP="006B73F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D849F5B" w14:textId="77777777" w:rsidR="006B73F1" w:rsidRPr="00F02EDE" w:rsidRDefault="006B73F1" w:rsidP="006B73F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3E242E5" w14:textId="77777777" w:rsidR="006B73F1" w:rsidRPr="00F02EDE" w:rsidRDefault="006B73F1" w:rsidP="006B73F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6A201F8" w14:textId="0E29940B" w:rsidR="006B73F1" w:rsidRPr="006B73F1" w:rsidRDefault="006B73F1" w:rsidP="006B73F1">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60EA909B" w14:textId="77777777" w:rsidR="006B73F1" w:rsidRDefault="006B73F1" w:rsidP="006B73F1">
      <w:pPr>
        <w:tabs>
          <w:tab w:val="left" w:pos="284"/>
        </w:tabs>
        <w:suppressAutoHyphens/>
        <w:autoSpaceDN w:val="0"/>
        <w:jc w:val="both"/>
        <w:textAlignment w:val="baseline"/>
        <w:rPr>
          <w:rFonts w:ascii="Century Gothic" w:hAnsi="Century Gothic"/>
          <w:b/>
          <w:color w:val="0070C0"/>
          <w:sz w:val="22"/>
          <w:szCs w:val="22"/>
        </w:rPr>
      </w:pPr>
    </w:p>
    <w:tbl>
      <w:tblPr>
        <w:tblW w:w="10060" w:type="dxa"/>
        <w:jc w:val="right"/>
        <w:tblLayout w:type="fixed"/>
        <w:tblCellMar>
          <w:left w:w="70" w:type="dxa"/>
          <w:right w:w="70" w:type="dxa"/>
        </w:tblCellMar>
        <w:tblLook w:val="0000" w:firstRow="0" w:lastRow="0" w:firstColumn="0" w:lastColumn="0" w:noHBand="0" w:noVBand="0"/>
      </w:tblPr>
      <w:tblGrid>
        <w:gridCol w:w="704"/>
        <w:gridCol w:w="5954"/>
        <w:gridCol w:w="1701"/>
        <w:gridCol w:w="1701"/>
      </w:tblGrid>
      <w:tr w:rsidR="006B73F1" w:rsidRPr="00D6523D" w14:paraId="692BE8E6" w14:textId="647CFAD1" w:rsidTr="00D6523D">
        <w:trPr>
          <w:trHeight w:val="782"/>
          <w:tblHeader/>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21BA6C3E" w14:textId="77777777"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r w:rsidRPr="00D6523D">
              <w:rPr>
                <w:rFonts w:asciiTheme="minorHAnsi" w:hAnsiTheme="minorHAnsi" w:cstheme="minorHAnsi"/>
                <w:b/>
                <w:sz w:val="22"/>
                <w:szCs w:val="22"/>
              </w:rPr>
              <w:t>Item N°</w:t>
            </w:r>
          </w:p>
        </w:tc>
        <w:tc>
          <w:tcPr>
            <w:tcW w:w="5954" w:type="dxa"/>
            <w:tcBorders>
              <w:top w:val="single" w:sz="4" w:space="0" w:color="auto"/>
              <w:left w:val="nil"/>
              <w:bottom w:val="single" w:sz="4" w:space="0" w:color="auto"/>
              <w:right w:val="single" w:sz="4" w:space="0" w:color="auto"/>
            </w:tcBorders>
            <w:vAlign w:val="center"/>
          </w:tcPr>
          <w:p w14:paraId="07D74983" w14:textId="77777777"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r w:rsidRPr="00D6523D">
              <w:rPr>
                <w:rFonts w:asciiTheme="minorHAnsi" w:hAnsiTheme="minorHAnsi" w:cstheme="minorHAns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6EFAF6F2" w14:textId="055ACF79"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r w:rsidRPr="00D6523D">
              <w:rPr>
                <w:rFonts w:asciiTheme="minorHAnsi" w:hAnsiTheme="minorHAnsi" w:cstheme="minorHAnsi"/>
                <w:b/>
                <w:sz w:val="18"/>
                <w:szCs w:val="18"/>
                <w:lang w:eastAsia="en-US" w:bidi="ar-MA"/>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07D5F87A" w14:textId="77777777" w:rsidR="006B73F1" w:rsidRPr="00D6523D" w:rsidRDefault="006B73F1" w:rsidP="006B73F1">
            <w:pPr>
              <w:overflowPunct w:val="0"/>
              <w:autoSpaceDE w:val="0"/>
              <w:autoSpaceDN w:val="0"/>
              <w:adjustRightInd w:val="0"/>
              <w:textAlignment w:val="baseline"/>
              <w:rPr>
                <w:rFonts w:asciiTheme="minorHAnsi" w:hAnsiTheme="minorHAnsi" w:cstheme="minorHAnsi"/>
                <w:b/>
                <w:sz w:val="18"/>
                <w:szCs w:val="18"/>
                <w:lang w:eastAsia="en-US" w:bidi="ar-MA"/>
              </w:rPr>
            </w:pPr>
            <w:r w:rsidRPr="00D6523D">
              <w:rPr>
                <w:rFonts w:asciiTheme="minorHAnsi" w:hAnsiTheme="minorHAnsi" w:cstheme="minorHAnsi"/>
                <w:b/>
                <w:sz w:val="18"/>
                <w:szCs w:val="18"/>
                <w:lang w:eastAsia="en-US" w:bidi="ar-MA"/>
              </w:rPr>
              <w:t>Appréciation de l'administration</w:t>
            </w:r>
          </w:p>
          <w:p w14:paraId="29AEFE97" w14:textId="77777777"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p>
        </w:tc>
      </w:tr>
      <w:tr w:rsidR="006B73F1" w:rsidRPr="00D6523D" w14:paraId="76BF1237" w14:textId="3969B874" w:rsidTr="00D6523D">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5492B63D" w14:textId="77777777"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r w:rsidRPr="00D6523D">
              <w:rPr>
                <w:rFonts w:asciiTheme="minorHAnsi" w:hAnsiTheme="minorHAnsi" w:cstheme="minorHAnsi"/>
                <w:b/>
                <w:sz w:val="22"/>
                <w:szCs w:val="22"/>
              </w:rPr>
              <w:t>1</w:t>
            </w:r>
          </w:p>
        </w:tc>
        <w:tc>
          <w:tcPr>
            <w:tcW w:w="5954" w:type="dxa"/>
            <w:tcBorders>
              <w:top w:val="single" w:sz="4" w:space="0" w:color="auto"/>
              <w:left w:val="nil"/>
              <w:bottom w:val="single" w:sz="4" w:space="0" w:color="auto"/>
              <w:right w:val="single" w:sz="4" w:space="0" w:color="auto"/>
            </w:tcBorders>
          </w:tcPr>
          <w:p w14:paraId="1B663793" w14:textId="77777777" w:rsidR="006B73F1" w:rsidRPr="00D6523D" w:rsidRDefault="006B73F1" w:rsidP="006B73F1">
            <w:pPr>
              <w:rPr>
                <w:rFonts w:asciiTheme="minorHAnsi" w:hAnsiTheme="minorHAnsi" w:cstheme="minorHAnsi"/>
                <w:b/>
                <w:bCs/>
              </w:rPr>
            </w:pPr>
            <w:r w:rsidRPr="00D6523D">
              <w:rPr>
                <w:rFonts w:asciiTheme="minorHAnsi" w:hAnsiTheme="minorHAnsi" w:cstheme="minorHAnsi"/>
                <w:b/>
                <w:bCs/>
              </w:rPr>
              <w:t>Tablettes graphiques</w:t>
            </w:r>
          </w:p>
          <w:p w14:paraId="3B6ECE15" w14:textId="77777777" w:rsidR="006B73F1" w:rsidRPr="00D6523D" w:rsidRDefault="006B73F1" w:rsidP="006B73F1">
            <w:pPr>
              <w:rPr>
                <w:rFonts w:asciiTheme="minorHAnsi" w:hAnsiTheme="minorHAnsi" w:cstheme="minorHAnsi"/>
                <w:sz w:val="22"/>
                <w:szCs w:val="22"/>
              </w:rPr>
            </w:pPr>
          </w:p>
          <w:p w14:paraId="24E4C0A4" w14:textId="77777777" w:rsidR="006B73F1" w:rsidRPr="00D6523D" w:rsidRDefault="006B73F1" w:rsidP="006B73F1">
            <w:pPr>
              <w:tabs>
                <w:tab w:val="left" w:pos="284"/>
              </w:tabs>
              <w:suppressAutoHyphens/>
              <w:autoSpaceDN w:val="0"/>
              <w:textAlignment w:val="baseline"/>
              <w:rPr>
                <w:rFonts w:asciiTheme="minorHAnsi" w:hAnsiTheme="minorHAnsi" w:cstheme="minorHAnsi"/>
                <w:sz w:val="22"/>
                <w:szCs w:val="22"/>
              </w:rPr>
            </w:pPr>
            <w:r w:rsidRPr="00D6523D">
              <w:rPr>
                <w:rFonts w:asciiTheme="minorHAnsi" w:hAnsiTheme="minorHAnsi" w:cstheme="minorHAnsi"/>
                <w:sz w:val="22"/>
                <w:szCs w:val="22"/>
              </w:rPr>
              <w:t>Ecran de 13.3" avec résolution Full HD (1920 x 1080)</w:t>
            </w:r>
            <w:r w:rsidRPr="00D6523D">
              <w:rPr>
                <w:rFonts w:asciiTheme="minorHAnsi" w:hAnsiTheme="minorHAnsi" w:cstheme="minorHAnsi"/>
                <w:sz w:val="22"/>
                <w:szCs w:val="22"/>
              </w:rPr>
              <w:br/>
              <w:t>Dalle IPS : couleurs réalistes et angles de vision larges (178°)</w:t>
            </w:r>
            <w:r w:rsidRPr="00D6523D">
              <w:rPr>
                <w:rFonts w:asciiTheme="minorHAnsi" w:hAnsiTheme="minorHAnsi" w:cstheme="minorHAnsi"/>
                <w:sz w:val="22"/>
                <w:szCs w:val="22"/>
              </w:rPr>
              <w:br/>
              <w:t>Connecteur HDMI + interface USB 2.0 (connexion via un câble unique 3-en-1)</w:t>
            </w:r>
            <w:r w:rsidRPr="00D6523D">
              <w:rPr>
                <w:rFonts w:asciiTheme="minorHAnsi" w:hAnsiTheme="minorHAnsi" w:cstheme="minorHAnsi"/>
                <w:sz w:val="22"/>
                <w:szCs w:val="22"/>
              </w:rPr>
              <w:br/>
              <w:t>Stylet Pro Pen avec 2048 niveaux de pression</w:t>
            </w:r>
            <w:r w:rsidRPr="00D6523D">
              <w:rPr>
                <w:rFonts w:asciiTheme="minorHAnsi" w:hAnsiTheme="minorHAnsi" w:cstheme="minorHAnsi"/>
                <w:sz w:val="22"/>
                <w:szCs w:val="22"/>
              </w:rPr>
              <w:br/>
              <w:t>Support amovible avec 3 angles d'inclinaison</w:t>
            </w:r>
            <w:r w:rsidRPr="00D6523D">
              <w:rPr>
                <w:rFonts w:asciiTheme="minorHAnsi" w:hAnsiTheme="minorHAnsi" w:cstheme="minorHAnsi"/>
                <w:sz w:val="22"/>
                <w:szCs w:val="22"/>
              </w:rPr>
              <w:br/>
              <w:t>Consommation : maximum 9 Watts</w:t>
            </w:r>
            <w:r w:rsidRPr="00D6523D">
              <w:rPr>
                <w:rFonts w:asciiTheme="minorHAnsi" w:hAnsiTheme="minorHAnsi" w:cstheme="minorHAnsi"/>
                <w:sz w:val="22"/>
                <w:szCs w:val="22"/>
              </w:rPr>
              <w:br/>
              <w:t>Compatible PC &amp; Mac</w:t>
            </w:r>
            <w:r w:rsidRPr="00D6523D">
              <w:rPr>
                <w:rFonts w:asciiTheme="minorHAnsi" w:hAnsiTheme="minorHAnsi" w:cstheme="minorHAnsi"/>
                <w:sz w:val="22"/>
                <w:szCs w:val="22"/>
              </w:rPr>
              <w:br/>
              <w:t xml:space="preserve">Garantie minimale 12 Mois </w:t>
            </w:r>
          </w:p>
        </w:tc>
        <w:tc>
          <w:tcPr>
            <w:tcW w:w="1701" w:type="dxa"/>
            <w:tcBorders>
              <w:top w:val="single" w:sz="4" w:space="0" w:color="auto"/>
              <w:left w:val="nil"/>
              <w:bottom w:val="single" w:sz="4" w:space="0" w:color="auto"/>
              <w:right w:val="single" w:sz="4" w:space="0" w:color="auto"/>
            </w:tcBorders>
          </w:tcPr>
          <w:p w14:paraId="36AA178B" w14:textId="77777777" w:rsidR="006B73F1" w:rsidRPr="00D6523D" w:rsidRDefault="006B73F1" w:rsidP="006B73F1">
            <w:pPr>
              <w:overflowPunct w:val="0"/>
              <w:autoSpaceDE w:val="0"/>
              <w:autoSpaceDN w:val="0"/>
              <w:adjustRightInd w:val="0"/>
              <w:textAlignment w:val="baseline"/>
              <w:rPr>
                <w:rFonts w:asciiTheme="minorHAnsi" w:hAnsiTheme="minorHAnsi" w:cstheme="minorHAnsi"/>
                <w:b/>
                <w:sz w:val="20"/>
                <w:szCs w:val="20"/>
                <w:lang w:eastAsia="en-US" w:bidi="ar-MA"/>
              </w:rPr>
            </w:pPr>
            <w:r w:rsidRPr="00D6523D">
              <w:rPr>
                <w:rFonts w:asciiTheme="minorHAnsi" w:hAnsiTheme="minorHAnsi" w:cstheme="minorHAnsi"/>
                <w:b/>
                <w:sz w:val="20"/>
                <w:szCs w:val="20"/>
                <w:lang w:eastAsia="en-US" w:bidi="ar-MA"/>
              </w:rPr>
              <w:t xml:space="preserve">Marque : </w:t>
            </w:r>
          </w:p>
          <w:p w14:paraId="36560451" w14:textId="77777777" w:rsidR="006B73F1" w:rsidRPr="00D6523D" w:rsidRDefault="006B73F1" w:rsidP="006B73F1">
            <w:pPr>
              <w:overflowPunct w:val="0"/>
              <w:autoSpaceDE w:val="0"/>
              <w:autoSpaceDN w:val="0"/>
              <w:adjustRightInd w:val="0"/>
              <w:textAlignment w:val="baseline"/>
              <w:rPr>
                <w:rFonts w:asciiTheme="minorHAnsi" w:hAnsiTheme="minorHAnsi" w:cstheme="minorHAnsi"/>
                <w:b/>
                <w:sz w:val="20"/>
                <w:szCs w:val="20"/>
                <w:lang w:eastAsia="en-US" w:bidi="ar-MA"/>
              </w:rPr>
            </w:pPr>
            <w:r w:rsidRPr="00D6523D">
              <w:rPr>
                <w:rFonts w:asciiTheme="minorHAnsi" w:hAnsiTheme="minorHAnsi" w:cstheme="minorHAnsi"/>
                <w:b/>
                <w:sz w:val="20"/>
                <w:szCs w:val="20"/>
                <w:lang w:eastAsia="en-US" w:bidi="ar-MA"/>
              </w:rPr>
              <w:t>Référence :</w:t>
            </w:r>
          </w:p>
          <w:p w14:paraId="3C9C19FB" w14:textId="1CF06295" w:rsidR="006B73F1" w:rsidRPr="00D6523D" w:rsidRDefault="006B73F1" w:rsidP="006B73F1">
            <w:pPr>
              <w:rPr>
                <w:rFonts w:asciiTheme="minorHAnsi" w:hAnsiTheme="minorHAnsi" w:cstheme="minorHAnsi"/>
                <w:b/>
                <w:bCs/>
              </w:rPr>
            </w:pPr>
            <w:r w:rsidRPr="00D6523D">
              <w:rPr>
                <w:rFonts w:asciiTheme="minorHAnsi" w:hAnsiTheme="minorHAnsi" w:cstheme="minorHAnsi"/>
                <w:b/>
                <w:sz w:val="20"/>
                <w:szCs w:val="20"/>
                <w:lang w:eastAsia="en-US" w:bidi="ar-MA"/>
              </w:rPr>
              <w:t>Caractéristiques des fournitures proposées </w:t>
            </w:r>
          </w:p>
        </w:tc>
        <w:tc>
          <w:tcPr>
            <w:tcW w:w="1701" w:type="dxa"/>
            <w:tcBorders>
              <w:top w:val="single" w:sz="4" w:space="0" w:color="auto"/>
              <w:left w:val="nil"/>
              <w:bottom w:val="single" w:sz="4" w:space="0" w:color="auto"/>
              <w:right w:val="single" w:sz="4" w:space="0" w:color="auto"/>
            </w:tcBorders>
          </w:tcPr>
          <w:p w14:paraId="27D60C90" w14:textId="77777777" w:rsidR="006B73F1" w:rsidRPr="00D6523D" w:rsidRDefault="006B73F1" w:rsidP="006B73F1">
            <w:pPr>
              <w:rPr>
                <w:rFonts w:asciiTheme="minorHAnsi" w:hAnsiTheme="minorHAnsi" w:cstheme="minorHAnsi"/>
                <w:b/>
                <w:bCs/>
              </w:rPr>
            </w:pPr>
          </w:p>
        </w:tc>
      </w:tr>
      <w:tr w:rsidR="006B73F1" w:rsidRPr="00D6523D" w14:paraId="70C376FF" w14:textId="59ACC2A8" w:rsidTr="00D6523D">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1B2AC27E" w14:textId="77777777"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r w:rsidRPr="00D6523D">
              <w:rPr>
                <w:rFonts w:asciiTheme="minorHAnsi" w:hAnsiTheme="minorHAnsi" w:cstheme="minorHAnsi"/>
                <w:b/>
                <w:sz w:val="22"/>
                <w:szCs w:val="22"/>
              </w:rPr>
              <w:t>2</w:t>
            </w:r>
          </w:p>
        </w:tc>
        <w:tc>
          <w:tcPr>
            <w:tcW w:w="5954" w:type="dxa"/>
            <w:tcBorders>
              <w:top w:val="single" w:sz="4" w:space="0" w:color="auto"/>
              <w:left w:val="nil"/>
              <w:bottom w:val="single" w:sz="4" w:space="0" w:color="auto"/>
              <w:right w:val="single" w:sz="4" w:space="0" w:color="auto"/>
            </w:tcBorders>
          </w:tcPr>
          <w:p w14:paraId="52740EA6" w14:textId="77777777" w:rsidR="006B73F1" w:rsidRPr="00D6523D" w:rsidRDefault="006B73F1" w:rsidP="006B73F1">
            <w:pPr>
              <w:rPr>
                <w:rFonts w:asciiTheme="minorHAnsi" w:hAnsiTheme="minorHAnsi" w:cstheme="minorHAnsi"/>
                <w:b/>
                <w:bCs/>
              </w:rPr>
            </w:pPr>
            <w:r w:rsidRPr="00D6523D">
              <w:rPr>
                <w:rFonts w:asciiTheme="minorHAnsi" w:hAnsiTheme="minorHAnsi" w:cstheme="minorHAnsi"/>
                <w:b/>
                <w:bCs/>
              </w:rPr>
              <w:t>Tablettes + stylets pour le design graphique</w:t>
            </w:r>
          </w:p>
          <w:p w14:paraId="4962DCF5" w14:textId="77777777" w:rsidR="006B73F1" w:rsidRPr="00D6523D" w:rsidRDefault="006B73F1" w:rsidP="006B73F1">
            <w:pPr>
              <w:tabs>
                <w:tab w:val="left" w:pos="284"/>
              </w:tabs>
              <w:suppressAutoHyphens/>
              <w:autoSpaceDN w:val="0"/>
              <w:textAlignment w:val="baseline"/>
              <w:rPr>
                <w:rFonts w:asciiTheme="minorHAnsi" w:hAnsiTheme="minorHAnsi" w:cstheme="minorHAnsi"/>
                <w:b/>
                <w:sz w:val="22"/>
                <w:szCs w:val="22"/>
              </w:rPr>
            </w:pPr>
            <w:r w:rsidRPr="00D6523D">
              <w:rPr>
                <w:rFonts w:asciiTheme="minorHAnsi" w:hAnsiTheme="minorHAnsi" w:cstheme="minorHAnsi"/>
                <w:sz w:val="22"/>
                <w:szCs w:val="22"/>
              </w:rPr>
              <w:br/>
              <w:t xml:space="preserve">Ecran portable avec une zone de travail de 11,6 pouces, Dimensions : 351,52 x 225,38 x 12,9mm, </w:t>
            </w:r>
            <w:r w:rsidRPr="00D6523D">
              <w:rPr>
                <w:rFonts w:asciiTheme="minorHAnsi" w:hAnsiTheme="minorHAnsi" w:cstheme="minorHAnsi"/>
                <w:sz w:val="22"/>
                <w:szCs w:val="22"/>
              </w:rPr>
              <w:br/>
              <w:t xml:space="preserve">Epaisseur : 14mm, </w:t>
            </w:r>
            <w:r w:rsidRPr="00D6523D">
              <w:rPr>
                <w:rFonts w:asciiTheme="minorHAnsi" w:hAnsiTheme="minorHAnsi" w:cstheme="minorHAnsi"/>
                <w:sz w:val="22"/>
                <w:szCs w:val="22"/>
              </w:rPr>
              <w:br/>
              <w:t xml:space="preserve">Résolution : 1920x1080 pixels, </w:t>
            </w:r>
            <w:r w:rsidRPr="00D6523D">
              <w:rPr>
                <w:rFonts w:asciiTheme="minorHAnsi" w:hAnsiTheme="minorHAnsi" w:cstheme="minorHAnsi"/>
                <w:sz w:val="22"/>
                <w:szCs w:val="22"/>
              </w:rPr>
              <w:br/>
              <w:t>Supporte Windows 10/8/7 (32 / 64bit), Mac OS X 10.10 et supérieur</w:t>
            </w:r>
            <w:r w:rsidRPr="00D6523D">
              <w:rPr>
                <w:rFonts w:asciiTheme="minorHAnsi" w:hAnsiTheme="minorHAnsi" w:cstheme="minorHAnsi"/>
                <w:sz w:val="22"/>
                <w:szCs w:val="22"/>
              </w:rPr>
              <w:br/>
              <w:t>Compatible avec les logiciels d'art numérique populaire</w:t>
            </w:r>
            <w:r w:rsidRPr="00D6523D">
              <w:rPr>
                <w:rFonts w:asciiTheme="minorHAnsi" w:hAnsiTheme="minorHAnsi" w:cstheme="minorHAnsi"/>
                <w:sz w:val="22"/>
                <w:szCs w:val="22"/>
              </w:rPr>
              <w:br/>
              <w:t xml:space="preserve">Stylet : </w:t>
            </w:r>
            <w:r w:rsidRPr="00D6523D">
              <w:rPr>
                <w:rFonts w:asciiTheme="minorHAnsi" w:hAnsiTheme="minorHAnsi" w:cstheme="minorHAnsi"/>
                <w:sz w:val="22"/>
                <w:szCs w:val="22"/>
              </w:rPr>
              <w:br/>
              <w:t xml:space="preserve">- Sensitif à 8192 Niveaux avec l’Inclinaison naturelle à 60°  </w:t>
            </w:r>
            <w:r w:rsidRPr="00D6523D">
              <w:rPr>
                <w:rFonts w:asciiTheme="minorHAnsi" w:hAnsiTheme="minorHAnsi" w:cstheme="minorHAnsi"/>
                <w:sz w:val="22"/>
                <w:szCs w:val="22"/>
              </w:rPr>
              <w:br/>
              <w:t>- Passif sans batterie à 8192 niveaux de sensibilité à la pression,</w:t>
            </w:r>
            <w:r w:rsidRPr="00D6523D">
              <w:rPr>
                <w:rFonts w:asciiTheme="minorHAnsi" w:hAnsiTheme="minorHAnsi" w:cstheme="minorHAnsi"/>
                <w:sz w:val="22"/>
                <w:szCs w:val="22"/>
              </w:rPr>
              <w:br/>
              <w:t xml:space="preserve">- Avec fonction d’inclinaison à 60°, </w:t>
            </w:r>
          </w:p>
        </w:tc>
        <w:tc>
          <w:tcPr>
            <w:tcW w:w="1701" w:type="dxa"/>
            <w:tcBorders>
              <w:top w:val="single" w:sz="4" w:space="0" w:color="auto"/>
              <w:left w:val="nil"/>
              <w:bottom w:val="single" w:sz="4" w:space="0" w:color="auto"/>
              <w:right w:val="single" w:sz="4" w:space="0" w:color="auto"/>
            </w:tcBorders>
          </w:tcPr>
          <w:p w14:paraId="731D95DD" w14:textId="77777777" w:rsidR="006B73F1" w:rsidRPr="00D6523D" w:rsidRDefault="006B73F1" w:rsidP="006B73F1">
            <w:pPr>
              <w:rPr>
                <w:rFonts w:asciiTheme="minorHAnsi" w:hAnsiTheme="minorHAnsi" w:cstheme="minorHAnsi"/>
                <w:b/>
                <w:bCs/>
              </w:rPr>
            </w:pPr>
          </w:p>
        </w:tc>
        <w:tc>
          <w:tcPr>
            <w:tcW w:w="1701" w:type="dxa"/>
            <w:tcBorders>
              <w:top w:val="single" w:sz="4" w:space="0" w:color="auto"/>
              <w:left w:val="nil"/>
              <w:bottom w:val="single" w:sz="4" w:space="0" w:color="auto"/>
              <w:right w:val="single" w:sz="4" w:space="0" w:color="auto"/>
            </w:tcBorders>
          </w:tcPr>
          <w:p w14:paraId="53B498C6" w14:textId="77777777" w:rsidR="006B73F1" w:rsidRPr="00D6523D" w:rsidRDefault="006B73F1" w:rsidP="006B73F1">
            <w:pPr>
              <w:rPr>
                <w:rFonts w:asciiTheme="minorHAnsi" w:hAnsiTheme="minorHAnsi" w:cstheme="minorHAnsi"/>
                <w:b/>
                <w:bCs/>
              </w:rPr>
            </w:pPr>
          </w:p>
        </w:tc>
      </w:tr>
      <w:tr w:rsidR="006B73F1" w:rsidRPr="00D6523D" w14:paraId="75B28602" w14:textId="5255B36E" w:rsidTr="00D6523D">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15B9063B" w14:textId="77777777"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r w:rsidRPr="00D6523D">
              <w:rPr>
                <w:rFonts w:asciiTheme="minorHAnsi" w:hAnsiTheme="minorHAnsi" w:cstheme="minorHAnsi"/>
                <w:b/>
                <w:sz w:val="22"/>
                <w:szCs w:val="22"/>
              </w:rPr>
              <w:t>3</w:t>
            </w:r>
          </w:p>
        </w:tc>
        <w:tc>
          <w:tcPr>
            <w:tcW w:w="5954" w:type="dxa"/>
            <w:tcBorders>
              <w:top w:val="single" w:sz="4" w:space="0" w:color="auto"/>
              <w:left w:val="nil"/>
              <w:bottom w:val="single" w:sz="4" w:space="0" w:color="auto"/>
              <w:right w:val="single" w:sz="4" w:space="0" w:color="auto"/>
            </w:tcBorders>
          </w:tcPr>
          <w:p w14:paraId="7630C6FE" w14:textId="77777777" w:rsidR="006B73F1" w:rsidRPr="00D6523D" w:rsidRDefault="006B73F1" w:rsidP="006B73F1">
            <w:pPr>
              <w:rPr>
                <w:rFonts w:asciiTheme="minorHAnsi" w:hAnsiTheme="minorHAnsi" w:cstheme="minorHAnsi"/>
                <w:b/>
                <w:bCs/>
              </w:rPr>
            </w:pPr>
            <w:r w:rsidRPr="00D6523D">
              <w:rPr>
                <w:rFonts w:asciiTheme="minorHAnsi" w:hAnsiTheme="minorHAnsi" w:cstheme="minorHAnsi"/>
                <w:b/>
                <w:bCs/>
              </w:rPr>
              <w:t>Micro-casque</w:t>
            </w:r>
          </w:p>
          <w:p w14:paraId="484EFC01" w14:textId="77777777" w:rsidR="006B73F1" w:rsidRPr="00D6523D" w:rsidRDefault="006B73F1" w:rsidP="006B73F1">
            <w:pPr>
              <w:rPr>
                <w:rFonts w:asciiTheme="minorHAnsi" w:hAnsiTheme="minorHAnsi" w:cstheme="minorHAnsi"/>
                <w:sz w:val="22"/>
                <w:szCs w:val="22"/>
              </w:rPr>
            </w:pPr>
          </w:p>
          <w:p w14:paraId="1926846A" w14:textId="77777777" w:rsidR="006B73F1" w:rsidRPr="00D6523D" w:rsidRDefault="006B73F1" w:rsidP="006B73F1">
            <w:pPr>
              <w:tabs>
                <w:tab w:val="left" w:pos="284"/>
              </w:tabs>
              <w:suppressAutoHyphens/>
              <w:autoSpaceDN w:val="0"/>
              <w:textAlignment w:val="baseline"/>
              <w:rPr>
                <w:rFonts w:asciiTheme="minorHAnsi" w:hAnsiTheme="minorHAnsi" w:cstheme="minorHAnsi"/>
                <w:b/>
                <w:sz w:val="22"/>
                <w:szCs w:val="22"/>
              </w:rPr>
            </w:pPr>
            <w:r w:rsidRPr="00D6523D">
              <w:rPr>
                <w:rFonts w:asciiTheme="minorHAnsi" w:hAnsiTheme="minorHAnsi" w:cstheme="minorHAnsi"/>
                <w:sz w:val="22"/>
                <w:szCs w:val="22"/>
              </w:rPr>
              <w:t>Bande passante micro-casque : Large bande</w:t>
            </w:r>
            <w:r w:rsidRPr="00D6523D">
              <w:rPr>
                <w:rFonts w:asciiTheme="minorHAnsi" w:hAnsiTheme="minorHAnsi" w:cstheme="minorHAnsi"/>
                <w:sz w:val="22"/>
                <w:szCs w:val="22"/>
              </w:rPr>
              <w:br/>
              <w:t>Taille du haut-parleur : ø 28 x 3,9 mm</w:t>
            </w:r>
            <w:r w:rsidRPr="00D6523D">
              <w:rPr>
                <w:rFonts w:asciiTheme="minorHAnsi" w:hAnsiTheme="minorHAnsi" w:cstheme="minorHAnsi"/>
                <w:sz w:val="22"/>
                <w:szCs w:val="22"/>
              </w:rPr>
              <w:br/>
              <w:t>Sensibilité du haut-parleur : 93,6 dB SPL @ 1 kHz</w:t>
            </w:r>
            <w:r w:rsidRPr="00D6523D">
              <w:rPr>
                <w:rFonts w:asciiTheme="minorHAnsi" w:hAnsiTheme="minorHAnsi" w:cstheme="minorHAnsi"/>
                <w:sz w:val="22"/>
                <w:szCs w:val="22"/>
              </w:rPr>
              <w:br/>
              <w:t>Impédance du haut-parleur : 32+/-4.8Ω, @ 1.0 kHz</w:t>
            </w:r>
            <w:r w:rsidRPr="00D6523D">
              <w:rPr>
                <w:rFonts w:asciiTheme="minorHAnsi" w:hAnsiTheme="minorHAnsi" w:cstheme="minorHAnsi"/>
                <w:sz w:val="22"/>
                <w:szCs w:val="22"/>
              </w:rPr>
              <w:br/>
              <w:t>Puissance d’entrée max. du haut-parleur : Entrée nominale 5mW @ 0,4V, entrée max. 10mW @ 0,56V</w:t>
            </w:r>
            <w:r w:rsidRPr="00D6523D">
              <w:rPr>
                <w:rFonts w:asciiTheme="minorHAnsi" w:hAnsiTheme="minorHAnsi" w:cstheme="minorHAnsi"/>
                <w:sz w:val="22"/>
                <w:szCs w:val="22"/>
              </w:rPr>
              <w:br/>
              <w:t xml:space="preserve">Plage de fréquences du haut-parleur : 150 Hz~7 kHz, @Sortie </w:t>
            </w:r>
            <w:r w:rsidRPr="00D6523D">
              <w:rPr>
                <w:rFonts w:asciiTheme="minorHAnsi" w:hAnsiTheme="minorHAnsi" w:cstheme="minorHAnsi"/>
                <w:sz w:val="22"/>
                <w:szCs w:val="22"/>
              </w:rPr>
              <w:lastRenderedPageBreak/>
              <w:t>S.P.L -10 dBB</w:t>
            </w:r>
            <w:r w:rsidRPr="00D6523D">
              <w:rPr>
                <w:rFonts w:asciiTheme="minorHAnsi" w:hAnsiTheme="minorHAnsi" w:cstheme="minorHAnsi"/>
                <w:sz w:val="22"/>
                <w:szCs w:val="22"/>
              </w:rPr>
              <w:br/>
              <w:t>Bande passante haut-parleur en mode voix : 150 Hz~7 kHz, @sortie S.P.L -10 dB</w:t>
            </w:r>
            <w:r w:rsidRPr="00D6523D">
              <w:rPr>
                <w:rFonts w:asciiTheme="minorHAnsi" w:hAnsiTheme="minorHAnsi" w:cstheme="minorHAnsi"/>
                <w:sz w:val="22"/>
                <w:szCs w:val="22"/>
              </w:rPr>
              <w:br/>
              <w:t>Type de microphone : Condensateur à électret</w:t>
            </w:r>
            <w:r w:rsidRPr="00D6523D">
              <w:rPr>
                <w:rFonts w:asciiTheme="minorHAnsi" w:hAnsiTheme="minorHAnsi" w:cstheme="minorHAnsi"/>
                <w:sz w:val="22"/>
                <w:szCs w:val="22"/>
              </w:rPr>
              <w:br/>
              <w:t>Sensibilité du microphone : F=1 kHz, pin=1Pa, 0 dB=1V/Pa, Min=-48 dB, Max=-44 dB</w:t>
            </w:r>
            <w:r w:rsidRPr="00D6523D">
              <w:rPr>
                <w:rFonts w:asciiTheme="minorHAnsi" w:hAnsiTheme="minorHAnsi" w:cstheme="minorHAnsi"/>
                <w:sz w:val="22"/>
                <w:szCs w:val="22"/>
              </w:rPr>
              <w:br/>
              <w:t>Fréquence du microphone : 100 Hz ~ 10 kHz @ 6 dB</w:t>
            </w:r>
            <w:r w:rsidRPr="00D6523D">
              <w:rPr>
                <w:rFonts w:asciiTheme="minorHAnsi" w:hAnsiTheme="minorHAnsi" w:cstheme="minorHAnsi"/>
                <w:sz w:val="22"/>
                <w:szCs w:val="22"/>
              </w:rPr>
              <w:br/>
              <w:t>Bande passante microphone : Large bande</w:t>
            </w:r>
          </w:p>
        </w:tc>
        <w:tc>
          <w:tcPr>
            <w:tcW w:w="1701" w:type="dxa"/>
            <w:tcBorders>
              <w:top w:val="single" w:sz="4" w:space="0" w:color="auto"/>
              <w:left w:val="nil"/>
              <w:bottom w:val="single" w:sz="4" w:space="0" w:color="auto"/>
              <w:right w:val="single" w:sz="4" w:space="0" w:color="auto"/>
            </w:tcBorders>
          </w:tcPr>
          <w:p w14:paraId="3331428A" w14:textId="77777777" w:rsidR="006B73F1" w:rsidRPr="00D6523D" w:rsidRDefault="006B73F1" w:rsidP="006B73F1">
            <w:pPr>
              <w:rPr>
                <w:rFonts w:asciiTheme="minorHAnsi" w:hAnsiTheme="minorHAnsi" w:cstheme="minorHAnsi"/>
                <w:b/>
                <w:bCs/>
              </w:rPr>
            </w:pPr>
          </w:p>
        </w:tc>
        <w:tc>
          <w:tcPr>
            <w:tcW w:w="1701" w:type="dxa"/>
            <w:tcBorders>
              <w:top w:val="single" w:sz="4" w:space="0" w:color="auto"/>
              <w:left w:val="nil"/>
              <w:bottom w:val="single" w:sz="4" w:space="0" w:color="auto"/>
              <w:right w:val="single" w:sz="4" w:space="0" w:color="auto"/>
            </w:tcBorders>
          </w:tcPr>
          <w:p w14:paraId="3CD15216" w14:textId="77777777" w:rsidR="006B73F1" w:rsidRPr="00D6523D" w:rsidRDefault="006B73F1" w:rsidP="006B73F1">
            <w:pPr>
              <w:rPr>
                <w:rFonts w:asciiTheme="minorHAnsi" w:hAnsiTheme="minorHAnsi" w:cstheme="minorHAnsi"/>
                <w:b/>
                <w:bCs/>
              </w:rPr>
            </w:pPr>
          </w:p>
        </w:tc>
      </w:tr>
      <w:tr w:rsidR="006B73F1" w:rsidRPr="00D6523D" w14:paraId="3C63398A" w14:textId="4546E8A3" w:rsidTr="00D6523D">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5CCC0112" w14:textId="77777777"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r w:rsidRPr="00D6523D">
              <w:rPr>
                <w:rFonts w:asciiTheme="minorHAnsi" w:hAnsiTheme="minorHAnsi" w:cstheme="minorHAnsi"/>
                <w:b/>
                <w:sz w:val="22"/>
                <w:szCs w:val="22"/>
              </w:rPr>
              <w:lastRenderedPageBreak/>
              <w:t>4</w:t>
            </w:r>
          </w:p>
        </w:tc>
        <w:tc>
          <w:tcPr>
            <w:tcW w:w="5954" w:type="dxa"/>
            <w:tcBorders>
              <w:top w:val="single" w:sz="4" w:space="0" w:color="auto"/>
              <w:left w:val="nil"/>
              <w:bottom w:val="single" w:sz="4" w:space="0" w:color="auto"/>
              <w:right w:val="single" w:sz="4" w:space="0" w:color="auto"/>
            </w:tcBorders>
          </w:tcPr>
          <w:p w14:paraId="1952039B" w14:textId="77777777" w:rsidR="006B73F1" w:rsidRPr="00D6523D" w:rsidRDefault="006B73F1" w:rsidP="006B73F1">
            <w:pPr>
              <w:rPr>
                <w:rFonts w:asciiTheme="minorHAnsi" w:hAnsiTheme="minorHAnsi" w:cstheme="minorHAnsi"/>
                <w:b/>
                <w:bCs/>
              </w:rPr>
            </w:pPr>
            <w:r w:rsidRPr="00D6523D">
              <w:rPr>
                <w:rFonts w:asciiTheme="minorHAnsi" w:hAnsiTheme="minorHAnsi" w:cstheme="minorHAnsi"/>
                <w:b/>
                <w:bCs/>
              </w:rPr>
              <w:t>Casque VR</w:t>
            </w:r>
          </w:p>
          <w:p w14:paraId="7A6112A5" w14:textId="77777777" w:rsidR="006B73F1" w:rsidRPr="00D6523D" w:rsidRDefault="006B73F1" w:rsidP="006B73F1">
            <w:pPr>
              <w:rPr>
                <w:rFonts w:asciiTheme="minorHAnsi" w:hAnsiTheme="minorHAnsi" w:cstheme="minorHAnsi"/>
                <w:sz w:val="22"/>
                <w:szCs w:val="22"/>
              </w:rPr>
            </w:pPr>
          </w:p>
          <w:p w14:paraId="79152CC3" w14:textId="77777777" w:rsidR="006B73F1" w:rsidRPr="00D6523D" w:rsidRDefault="006B73F1" w:rsidP="006B73F1">
            <w:pPr>
              <w:rPr>
                <w:rFonts w:asciiTheme="minorHAnsi" w:hAnsiTheme="minorHAnsi" w:cstheme="minorHAnsi"/>
                <w:sz w:val="22"/>
                <w:szCs w:val="22"/>
              </w:rPr>
            </w:pPr>
            <w:r w:rsidRPr="00D6523D">
              <w:rPr>
                <w:rFonts w:asciiTheme="minorHAnsi" w:hAnsiTheme="minorHAnsi" w:cstheme="minorHAnsi"/>
                <w:sz w:val="22"/>
                <w:szCs w:val="22"/>
              </w:rPr>
              <w:t>Lunettes 3D Réalité Virtuelle avec Casque Intégré pour iPhone, Samsung et Autres Smartphone (4.0 à 6.0 Pouces)</w:t>
            </w:r>
          </w:p>
        </w:tc>
        <w:tc>
          <w:tcPr>
            <w:tcW w:w="1701" w:type="dxa"/>
            <w:tcBorders>
              <w:top w:val="single" w:sz="4" w:space="0" w:color="auto"/>
              <w:left w:val="nil"/>
              <w:bottom w:val="single" w:sz="4" w:space="0" w:color="auto"/>
              <w:right w:val="single" w:sz="4" w:space="0" w:color="auto"/>
            </w:tcBorders>
          </w:tcPr>
          <w:p w14:paraId="3E9D15F2" w14:textId="77777777" w:rsidR="006B73F1" w:rsidRPr="00D6523D" w:rsidRDefault="006B73F1" w:rsidP="006B73F1">
            <w:pPr>
              <w:rPr>
                <w:rFonts w:asciiTheme="minorHAnsi" w:hAnsiTheme="minorHAnsi" w:cstheme="minorHAnsi"/>
                <w:b/>
                <w:bCs/>
              </w:rPr>
            </w:pPr>
          </w:p>
        </w:tc>
        <w:tc>
          <w:tcPr>
            <w:tcW w:w="1701" w:type="dxa"/>
            <w:tcBorders>
              <w:top w:val="single" w:sz="4" w:space="0" w:color="auto"/>
              <w:left w:val="nil"/>
              <w:bottom w:val="single" w:sz="4" w:space="0" w:color="auto"/>
              <w:right w:val="single" w:sz="4" w:space="0" w:color="auto"/>
            </w:tcBorders>
          </w:tcPr>
          <w:p w14:paraId="4C579C77" w14:textId="77777777" w:rsidR="006B73F1" w:rsidRPr="00D6523D" w:rsidRDefault="006B73F1" w:rsidP="006B73F1">
            <w:pPr>
              <w:rPr>
                <w:rFonts w:asciiTheme="minorHAnsi" w:hAnsiTheme="minorHAnsi" w:cstheme="minorHAnsi"/>
                <w:b/>
                <w:bCs/>
              </w:rPr>
            </w:pPr>
          </w:p>
        </w:tc>
      </w:tr>
      <w:tr w:rsidR="006B73F1" w:rsidRPr="00D6523D" w14:paraId="773AA9F1" w14:textId="581A669B" w:rsidTr="00D6523D">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45A330FC" w14:textId="77777777"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r w:rsidRPr="00D6523D">
              <w:rPr>
                <w:rFonts w:asciiTheme="minorHAnsi" w:hAnsiTheme="minorHAnsi" w:cstheme="minorHAnsi"/>
                <w:b/>
                <w:sz w:val="22"/>
                <w:szCs w:val="22"/>
              </w:rPr>
              <w:t>5</w:t>
            </w:r>
          </w:p>
        </w:tc>
        <w:tc>
          <w:tcPr>
            <w:tcW w:w="5954" w:type="dxa"/>
            <w:tcBorders>
              <w:top w:val="single" w:sz="4" w:space="0" w:color="auto"/>
              <w:left w:val="nil"/>
              <w:bottom w:val="single" w:sz="4" w:space="0" w:color="auto"/>
              <w:right w:val="single" w:sz="4" w:space="0" w:color="auto"/>
            </w:tcBorders>
          </w:tcPr>
          <w:p w14:paraId="209B02D3" w14:textId="77777777" w:rsidR="006B73F1" w:rsidRPr="00D6523D" w:rsidRDefault="006B73F1" w:rsidP="006B73F1">
            <w:pPr>
              <w:rPr>
                <w:rFonts w:asciiTheme="minorHAnsi" w:hAnsiTheme="minorHAnsi" w:cstheme="minorHAnsi"/>
                <w:b/>
                <w:bCs/>
              </w:rPr>
            </w:pPr>
            <w:r w:rsidRPr="00D6523D">
              <w:rPr>
                <w:rFonts w:asciiTheme="minorHAnsi" w:hAnsiTheme="minorHAnsi" w:cstheme="minorHAnsi"/>
                <w:b/>
                <w:bCs/>
              </w:rPr>
              <w:t>Casque VR tout en un</w:t>
            </w:r>
          </w:p>
          <w:p w14:paraId="75C812DE" w14:textId="77777777" w:rsidR="006B73F1" w:rsidRPr="00D6523D" w:rsidRDefault="006B73F1" w:rsidP="006B73F1">
            <w:pPr>
              <w:rPr>
                <w:rFonts w:asciiTheme="minorHAnsi" w:hAnsiTheme="minorHAnsi" w:cstheme="minorHAnsi"/>
                <w:sz w:val="22"/>
                <w:szCs w:val="22"/>
              </w:rPr>
            </w:pPr>
          </w:p>
          <w:p w14:paraId="1788D406" w14:textId="77777777" w:rsidR="006B73F1" w:rsidRPr="00D6523D" w:rsidRDefault="006B73F1" w:rsidP="006B73F1">
            <w:pPr>
              <w:rPr>
                <w:rFonts w:asciiTheme="minorHAnsi" w:hAnsiTheme="minorHAnsi" w:cstheme="minorHAnsi"/>
                <w:sz w:val="22"/>
                <w:szCs w:val="22"/>
              </w:rPr>
            </w:pPr>
            <w:r w:rsidRPr="00D6523D">
              <w:rPr>
                <w:rFonts w:asciiTheme="minorHAnsi" w:hAnsiTheme="minorHAnsi" w:cstheme="minorHAnsi"/>
                <w:sz w:val="22"/>
                <w:szCs w:val="22"/>
              </w:rPr>
              <w:t xml:space="preserve">Écran : Double, diagonale de 3,4’’ (panels LCD) </w:t>
            </w:r>
            <w:r w:rsidRPr="00D6523D">
              <w:rPr>
                <w:rFonts w:asciiTheme="minorHAnsi" w:hAnsiTheme="minorHAnsi" w:cstheme="minorHAnsi"/>
                <w:sz w:val="22"/>
                <w:szCs w:val="22"/>
              </w:rPr>
              <w:br/>
              <w:t xml:space="preserve">Résolution : 1440 x 1700 pixels par œil (2880 x 1700 pixels combinés) </w:t>
            </w:r>
            <w:r w:rsidRPr="00D6523D">
              <w:rPr>
                <w:rFonts w:asciiTheme="minorHAnsi" w:hAnsiTheme="minorHAnsi" w:cstheme="minorHAnsi"/>
                <w:sz w:val="22"/>
                <w:szCs w:val="22"/>
              </w:rPr>
              <w:br/>
              <w:t xml:space="preserve">Fréquence de rafraîchissement : 90 Hz </w:t>
            </w:r>
            <w:r w:rsidRPr="00D6523D">
              <w:rPr>
                <w:rFonts w:asciiTheme="minorHAnsi" w:hAnsiTheme="minorHAnsi" w:cstheme="minorHAnsi"/>
                <w:sz w:val="22"/>
                <w:szCs w:val="22"/>
              </w:rPr>
              <w:br/>
              <w:t xml:space="preserve">Champ de vision : 110 degrés </w:t>
            </w:r>
            <w:r w:rsidRPr="00D6523D">
              <w:rPr>
                <w:rFonts w:asciiTheme="minorHAnsi" w:hAnsiTheme="minorHAnsi" w:cstheme="minorHAnsi"/>
                <w:sz w:val="22"/>
                <w:szCs w:val="22"/>
              </w:rPr>
              <w:br/>
              <w:t xml:space="preserve">Suivi: Tracking Inside-Out avec 6 caméras </w:t>
            </w:r>
            <w:r w:rsidRPr="00D6523D">
              <w:rPr>
                <w:rFonts w:asciiTheme="minorHAnsi" w:hAnsiTheme="minorHAnsi" w:cstheme="minorHAnsi"/>
                <w:sz w:val="22"/>
                <w:szCs w:val="22"/>
              </w:rPr>
              <w:br/>
              <w:t xml:space="preserve">Audio : Casque stéréo amovible, prise audio 3,5 mm </w:t>
            </w:r>
            <w:r w:rsidRPr="00D6523D">
              <w:rPr>
                <w:rFonts w:asciiTheme="minorHAnsi" w:hAnsiTheme="minorHAnsi" w:cstheme="minorHAnsi"/>
                <w:sz w:val="22"/>
                <w:szCs w:val="22"/>
              </w:rPr>
              <w:br/>
              <w:t xml:space="preserve">Microphones : Double microphones pour la suppression active du bruit en entrée </w:t>
            </w:r>
            <w:r w:rsidRPr="00D6523D">
              <w:rPr>
                <w:rFonts w:asciiTheme="minorHAnsi" w:hAnsiTheme="minorHAnsi" w:cstheme="minorHAnsi"/>
                <w:sz w:val="22"/>
                <w:szCs w:val="22"/>
              </w:rPr>
              <w:br/>
              <w:t>Connexions : USB-C 3.0, DP 1.2</w:t>
            </w:r>
          </w:p>
        </w:tc>
        <w:tc>
          <w:tcPr>
            <w:tcW w:w="1701" w:type="dxa"/>
            <w:tcBorders>
              <w:top w:val="single" w:sz="4" w:space="0" w:color="auto"/>
              <w:left w:val="nil"/>
              <w:bottom w:val="single" w:sz="4" w:space="0" w:color="auto"/>
              <w:right w:val="single" w:sz="4" w:space="0" w:color="auto"/>
            </w:tcBorders>
          </w:tcPr>
          <w:p w14:paraId="15398BDD" w14:textId="77777777" w:rsidR="006B73F1" w:rsidRPr="00D6523D" w:rsidRDefault="006B73F1" w:rsidP="006B73F1">
            <w:pPr>
              <w:rPr>
                <w:rFonts w:asciiTheme="minorHAnsi" w:hAnsiTheme="minorHAnsi" w:cstheme="minorHAnsi"/>
                <w:b/>
                <w:bCs/>
              </w:rPr>
            </w:pPr>
          </w:p>
        </w:tc>
        <w:tc>
          <w:tcPr>
            <w:tcW w:w="1701" w:type="dxa"/>
            <w:tcBorders>
              <w:top w:val="single" w:sz="4" w:space="0" w:color="auto"/>
              <w:left w:val="nil"/>
              <w:bottom w:val="single" w:sz="4" w:space="0" w:color="auto"/>
              <w:right w:val="single" w:sz="4" w:space="0" w:color="auto"/>
            </w:tcBorders>
          </w:tcPr>
          <w:p w14:paraId="07DF3F4C" w14:textId="77777777" w:rsidR="006B73F1" w:rsidRPr="00D6523D" w:rsidRDefault="006B73F1" w:rsidP="006B73F1">
            <w:pPr>
              <w:rPr>
                <w:rFonts w:asciiTheme="minorHAnsi" w:hAnsiTheme="minorHAnsi" w:cstheme="minorHAnsi"/>
                <w:b/>
                <w:bCs/>
              </w:rPr>
            </w:pPr>
          </w:p>
        </w:tc>
      </w:tr>
      <w:tr w:rsidR="006B73F1" w:rsidRPr="00D6523D" w14:paraId="02B2C69A" w14:textId="1A8C0B2C" w:rsidTr="00D6523D">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2096727F" w14:textId="77777777" w:rsidR="006B73F1" w:rsidRPr="00D6523D" w:rsidRDefault="006B73F1" w:rsidP="006B73F1">
            <w:pPr>
              <w:tabs>
                <w:tab w:val="left" w:pos="284"/>
              </w:tabs>
              <w:suppressAutoHyphens/>
              <w:autoSpaceDN w:val="0"/>
              <w:jc w:val="center"/>
              <w:textAlignment w:val="baseline"/>
              <w:rPr>
                <w:rFonts w:asciiTheme="minorHAnsi" w:hAnsiTheme="minorHAnsi" w:cstheme="minorHAnsi"/>
                <w:b/>
                <w:sz w:val="22"/>
                <w:szCs w:val="22"/>
              </w:rPr>
            </w:pPr>
            <w:r w:rsidRPr="00D6523D">
              <w:rPr>
                <w:rFonts w:asciiTheme="minorHAnsi" w:hAnsiTheme="minorHAnsi" w:cstheme="minorHAnsi"/>
                <w:b/>
                <w:sz w:val="22"/>
                <w:szCs w:val="22"/>
              </w:rPr>
              <w:t>6</w:t>
            </w:r>
          </w:p>
        </w:tc>
        <w:tc>
          <w:tcPr>
            <w:tcW w:w="5954" w:type="dxa"/>
            <w:tcBorders>
              <w:top w:val="single" w:sz="4" w:space="0" w:color="auto"/>
              <w:left w:val="nil"/>
              <w:bottom w:val="single" w:sz="4" w:space="0" w:color="auto"/>
              <w:right w:val="single" w:sz="4" w:space="0" w:color="auto"/>
            </w:tcBorders>
          </w:tcPr>
          <w:p w14:paraId="46B33400" w14:textId="77777777" w:rsidR="006B73F1" w:rsidRPr="00D6523D" w:rsidRDefault="006B73F1" w:rsidP="006B73F1">
            <w:pPr>
              <w:rPr>
                <w:rFonts w:asciiTheme="minorHAnsi" w:hAnsiTheme="minorHAnsi" w:cstheme="minorHAnsi"/>
                <w:b/>
                <w:bCs/>
              </w:rPr>
            </w:pPr>
            <w:r w:rsidRPr="00D6523D">
              <w:rPr>
                <w:rFonts w:asciiTheme="minorHAnsi" w:hAnsiTheme="minorHAnsi" w:cstheme="minorHAnsi"/>
                <w:b/>
                <w:bCs/>
              </w:rPr>
              <w:t>Appareil photo numérique professionnel</w:t>
            </w:r>
          </w:p>
          <w:p w14:paraId="63DEB0E0" w14:textId="77777777" w:rsidR="006B73F1" w:rsidRPr="00D6523D" w:rsidRDefault="006B73F1" w:rsidP="006B73F1">
            <w:pPr>
              <w:rPr>
                <w:rFonts w:asciiTheme="minorHAnsi" w:hAnsiTheme="minorHAnsi" w:cstheme="minorHAnsi"/>
                <w:sz w:val="22"/>
                <w:szCs w:val="22"/>
              </w:rPr>
            </w:pPr>
          </w:p>
          <w:p w14:paraId="71346926" w14:textId="77777777" w:rsidR="006B73F1" w:rsidRPr="00D6523D" w:rsidRDefault="006B73F1" w:rsidP="006B73F1">
            <w:pPr>
              <w:rPr>
                <w:rFonts w:asciiTheme="minorHAnsi" w:hAnsiTheme="minorHAnsi" w:cstheme="minorHAnsi"/>
                <w:b/>
                <w:bCs/>
              </w:rPr>
            </w:pPr>
            <w:r w:rsidRPr="00D6523D">
              <w:rPr>
                <w:rFonts w:asciiTheme="minorHAnsi" w:hAnsiTheme="minorHAnsi" w:cstheme="minorHAnsi"/>
                <w:sz w:val="22"/>
                <w:szCs w:val="22"/>
              </w:rPr>
              <w:t>Appareil photo numérique professionnel</w:t>
            </w:r>
            <w:r w:rsidRPr="00D6523D">
              <w:rPr>
                <w:rFonts w:asciiTheme="minorHAnsi" w:hAnsiTheme="minorHAnsi" w:cstheme="minorHAnsi"/>
                <w:sz w:val="22"/>
                <w:szCs w:val="22"/>
              </w:rPr>
              <w:br/>
              <w:t>Type : Reflex numérique</w:t>
            </w:r>
            <w:r w:rsidRPr="00D6523D">
              <w:rPr>
                <w:rFonts w:asciiTheme="minorHAnsi" w:hAnsiTheme="minorHAnsi" w:cstheme="minorHAnsi"/>
                <w:sz w:val="22"/>
                <w:szCs w:val="22"/>
              </w:rPr>
              <w:br/>
              <w:t>Capteur : Plein format</w:t>
            </w:r>
            <w:r w:rsidRPr="00D6523D">
              <w:rPr>
                <w:rFonts w:asciiTheme="minorHAnsi" w:hAnsiTheme="minorHAnsi" w:cstheme="minorHAnsi"/>
                <w:sz w:val="22"/>
                <w:szCs w:val="22"/>
              </w:rPr>
              <w:br/>
              <w:t>Mégapixels : minimum 45,7MP</w:t>
            </w:r>
            <w:r w:rsidRPr="00D6523D">
              <w:rPr>
                <w:rFonts w:asciiTheme="minorHAnsi" w:hAnsiTheme="minorHAnsi" w:cstheme="minorHAnsi"/>
                <w:sz w:val="22"/>
                <w:szCs w:val="22"/>
              </w:rPr>
              <w:br/>
              <w:t>Support d’objectif : oui</w:t>
            </w:r>
            <w:r w:rsidRPr="00D6523D">
              <w:rPr>
                <w:rFonts w:asciiTheme="minorHAnsi" w:hAnsiTheme="minorHAnsi" w:cstheme="minorHAnsi"/>
                <w:sz w:val="22"/>
                <w:szCs w:val="22"/>
              </w:rPr>
              <w:br/>
              <w:t>Écran : Tactile orientable de 3,2 pouces, 2,3million de pixels</w:t>
            </w:r>
            <w:r w:rsidRPr="00D6523D">
              <w:rPr>
                <w:rFonts w:asciiTheme="minorHAnsi" w:hAnsiTheme="minorHAnsi" w:cstheme="minorHAnsi"/>
                <w:sz w:val="22"/>
                <w:szCs w:val="22"/>
              </w:rPr>
              <w:br/>
              <w:t>Viseur : Optique</w:t>
            </w:r>
            <w:r w:rsidRPr="00D6523D">
              <w:rPr>
                <w:rFonts w:asciiTheme="minorHAnsi" w:hAnsiTheme="minorHAnsi" w:cstheme="minorHAnsi"/>
                <w:sz w:val="22"/>
                <w:szCs w:val="22"/>
              </w:rPr>
              <w:br/>
              <w:t>Vitesse maximale de rafale : 7fps</w:t>
            </w:r>
            <w:r w:rsidRPr="00D6523D">
              <w:rPr>
                <w:rFonts w:asciiTheme="minorHAnsi" w:hAnsiTheme="minorHAnsi" w:cstheme="minorHAnsi"/>
                <w:sz w:val="22"/>
                <w:szCs w:val="22"/>
              </w:rPr>
              <w:br/>
              <w:t>Résolution vidéo maximale : 4K</w:t>
            </w:r>
            <w:r w:rsidRPr="00D6523D">
              <w:rPr>
                <w:rFonts w:asciiTheme="minorHAnsi" w:hAnsiTheme="minorHAnsi" w:cstheme="minorHAnsi"/>
                <w:sz w:val="22"/>
                <w:szCs w:val="22"/>
              </w:rPr>
              <w:br/>
              <w:t>Garantie minimale 12 Mois</w:t>
            </w:r>
          </w:p>
        </w:tc>
        <w:tc>
          <w:tcPr>
            <w:tcW w:w="1701" w:type="dxa"/>
            <w:tcBorders>
              <w:top w:val="single" w:sz="4" w:space="0" w:color="auto"/>
              <w:left w:val="nil"/>
              <w:bottom w:val="single" w:sz="4" w:space="0" w:color="auto"/>
              <w:right w:val="single" w:sz="4" w:space="0" w:color="auto"/>
            </w:tcBorders>
          </w:tcPr>
          <w:p w14:paraId="234BB2E2" w14:textId="77777777" w:rsidR="006B73F1" w:rsidRPr="00D6523D" w:rsidRDefault="006B73F1" w:rsidP="006B73F1">
            <w:pPr>
              <w:rPr>
                <w:rFonts w:asciiTheme="minorHAnsi" w:hAnsiTheme="minorHAnsi" w:cstheme="minorHAnsi"/>
                <w:b/>
                <w:bCs/>
              </w:rPr>
            </w:pPr>
          </w:p>
        </w:tc>
        <w:tc>
          <w:tcPr>
            <w:tcW w:w="1701" w:type="dxa"/>
            <w:tcBorders>
              <w:top w:val="single" w:sz="4" w:space="0" w:color="auto"/>
              <w:left w:val="nil"/>
              <w:bottom w:val="single" w:sz="4" w:space="0" w:color="auto"/>
              <w:right w:val="single" w:sz="4" w:space="0" w:color="auto"/>
            </w:tcBorders>
          </w:tcPr>
          <w:p w14:paraId="0995522E" w14:textId="77777777" w:rsidR="006B73F1" w:rsidRPr="00D6523D" w:rsidRDefault="006B73F1" w:rsidP="006B73F1">
            <w:pPr>
              <w:rPr>
                <w:rFonts w:asciiTheme="minorHAnsi" w:hAnsiTheme="minorHAnsi" w:cstheme="minorHAnsi"/>
                <w:b/>
                <w:bCs/>
              </w:rPr>
            </w:pPr>
          </w:p>
        </w:tc>
      </w:tr>
    </w:tbl>
    <w:p w14:paraId="1F79B5B9" w14:textId="77777777" w:rsidR="006B73F1" w:rsidRDefault="006B73F1" w:rsidP="006B73F1">
      <w:pPr>
        <w:tabs>
          <w:tab w:val="left" w:pos="1660"/>
        </w:tabs>
        <w:jc w:val="center"/>
        <w:rPr>
          <w:rFonts w:ascii="Century Gothic" w:hAnsi="Century Gothic"/>
          <w:b/>
          <w:sz w:val="22"/>
          <w:szCs w:val="22"/>
          <w:u w:val="single"/>
        </w:rPr>
      </w:pPr>
    </w:p>
    <w:p w14:paraId="1B3D4165" w14:textId="77777777" w:rsidR="006B73F1" w:rsidRDefault="006B73F1" w:rsidP="006B73F1">
      <w:pPr>
        <w:jc w:val="center"/>
        <w:rPr>
          <w:rFonts w:ascii="Century Gothic" w:hAnsi="Century Gothic"/>
          <w:b/>
          <w:sz w:val="22"/>
          <w:szCs w:val="22"/>
          <w:u w:val="single"/>
        </w:rPr>
      </w:pPr>
    </w:p>
    <w:p w14:paraId="63340F95" w14:textId="77777777" w:rsidR="006B73F1" w:rsidRDefault="006B73F1" w:rsidP="006B73F1">
      <w:pPr>
        <w:rPr>
          <w:rFonts w:ascii="Century Gothic" w:hAnsi="Century Gothic"/>
          <w:b/>
          <w:sz w:val="22"/>
          <w:szCs w:val="22"/>
          <w:u w:val="single"/>
        </w:rPr>
      </w:pPr>
    </w:p>
    <w:p w14:paraId="7EBAD30D" w14:textId="77777777" w:rsidR="00567DBF" w:rsidRDefault="00567DBF" w:rsidP="005553F9">
      <w:pPr>
        <w:tabs>
          <w:tab w:val="left" w:pos="3871"/>
        </w:tabs>
        <w:jc w:val="center"/>
        <w:rPr>
          <w:rFonts w:ascii="Century Gothic" w:hAnsi="Century Gothic"/>
          <w:b/>
          <w:sz w:val="22"/>
          <w:szCs w:val="22"/>
          <w:u w:val="single"/>
        </w:rPr>
        <w:sectPr w:rsidR="00567DBF" w:rsidSect="006B73F1">
          <w:pgSz w:w="11906" w:h="16838"/>
          <w:pgMar w:top="1134" w:right="851" w:bottom="1134" w:left="851" w:header="709" w:footer="709" w:gutter="0"/>
          <w:cols w:space="708"/>
          <w:docGrid w:linePitch="360"/>
        </w:sectPr>
      </w:pPr>
    </w:p>
    <w:p w14:paraId="781AE599" w14:textId="77777777" w:rsidR="00567DBF" w:rsidRPr="009A28C3" w:rsidRDefault="00567DBF" w:rsidP="00567DBF">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13B7A7C" w14:textId="77777777" w:rsidR="006B495B" w:rsidRDefault="006B495B" w:rsidP="006B495B">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t>LOT n°10</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Pr>
          <w:rFonts w:ascii="Century Gothic" w:hAnsi="Century Gothic"/>
          <w:b/>
          <w:color w:val="0070C0"/>
          <w:sz w:val="22"/>
          <w:szCs w:val="22"/>
        </w:rPr>
        <w:t>Accessoires numériques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567DBF" w:rsidRPr="006313F0" w14:paraId="5ACD7810"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42EDF7F8"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14:paraId="3E4EC3A7"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6EB4C059"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14:paraId="2743F8A4"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14:paraId="75A66B0A"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14:paraId="0C655912"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2716B386"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14:paraId="2CF1E70F"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14:paraId="5739F9F2"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14:paraId="6636AE66" w14:textId="77777777" w:rsidR="00567DBF" w:rsidRPr="009A28C3" w:rsidRDefault="00567DBF" w:rsidP="003F368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567DBF" w:rsidRPr="006313F0" w14:paraId="44302347" w14:textId="77777777" w:rsidTr="003F368E">
        <w:trPr>
          <w:cantSplit/>
          <w:trHeight w:val="424"/>
          <w:jc w:val="center"/>
        </w:trPr>
        <w:tc>
          <w:tcPr>
            <w:tcW w:w="943" w:type="dxa"/>
            <w:shd w:val="clear" w:color="auto" w:fill="auto"/>
            <w:tcMar>
              <w:top w:w="0" w:type="dxa"/>
              <w:left w:w="70" w:type="dxa"/>
              <w:bottom w:w="0" w:type="dxa"/>
              <w:right w:w="70" w:type="dxa"/>
            </w:tcMar>
          </w:tcPr>
          <w:p w14:paraId="1783E511" w14:textId="114AF45C" w:rsidR="00567DBF" w:rsidRPr="009A28C3" w:rsidRDefault="00567DBF" w:rsidP="00567DBF">
            <w:pPr>
              <w:pStyle w:val="En-tte"/>
              <w:tabs>
                <w:tab w:val="clear" w:pos="9071"/>
              </w:tabs>
              <w:jc w:val="center"/>
              <w:rPr>
                <w:rFonts w:ascii="Century Gothic" w:hAnsi="Century Gothic"/>
                <w:b/>
                <w:snapToGrid/>
                <w:sz w:val="22"/>
                <w:szCs w:val="22"/>
              </w:rPr>
            </w:pPr>
            <w:r w:rsidRPr="007961C0">
              <w:rPr>
                <w:rFonts w:ascii="Calibri" w:hAnsi="Calibri" w:cs="Calibri"/>
                <w:sz w:val="22"/>
                <w:szCs w:val="22"/>
              </w:rPr>
              <w:t>1</w:t>
            </w:r>
          </w:p>
        </w:tc>
        <w:tc>
          <w:tcPr>
            <w:tcW w:w="7634" w:type="dxa"/>
            <w:shd w:val="clear" w:color="auto" w:fill="auto"/>
            <w:tcMar>
              <w:top w:w="0" w:type="dxa"/>
              <w:left w:w="70" w:type="dxa"/>
              <w:bottom w:w="0" w:type="dxa"/>
              <w:right w:w="70" w:type="dxa"/>
            </w:tcMar>
          </w:tcPr>
          <w:p w14:paraId="39F77C31" w14:textId="5B0B2881" w:rsidR="00567DBF" w:rsidRPr="00E504AA" w:rsidRDefault="00567DBF" w:rsidP="00567DBF">
            <w:pPr>
              <w:tabs>
                <w:tab w:val="left" w:pos="284"/>
              </w:tabs>
              <w:suppressAutoHyphens/>
              <w:autoSpaceDN w:val="0"/>
              <w:jc w:val="both"/>
              <w:textAlignment w:val="baseline"/>
              <w:rPr>
                <w:rFonts w:asciiTheme="minorHAnsi" w:hAnsiTheme="minorHAnsi" w:cstheme="minorHAnsi"/>
                <w:b/>
                <w:sz w:val="22"/>
                <w:szCs w:val="22"/>
              </w:rPr>
            </w:pPr>
            <w:r w:rsidRPr="007961C0">
              <w:rPr>
                <w:rFonts w:ascii="Calibri" w:hAnsi="Calibri" w:cs="Calibri"/>
                <w:sz w:val="22"/>
                <w:szCs w:val="22"/>
              </w:rPr>
              <w:t>Tablettes graphiques</w:t>
            </w:r>
          </w:p>
        </w:tc>
        <w:tc>
          <w:tcPr>
            <w:tcW w:w="1011" w:type="dxa"/>
            <w:shd w:val="clear" w:color="auto" w:fill="auto"/>
            <w:tcMar>
              <w:top w:w="0" w:type="dxa"/>
              <w:left w:w="70" w:type="dxa"/>
              <w:bottom w:w="0" w:type="dxa"/>
              <w:right w:w="70" w:type="dxa"/>
            </w:tcMar>
            <w:vAlign w:val="center"/>
          </w:tcPr>
          <w:p w14:paraId="6664346C" w14:textId="77777777" w:rsidR="00567DBF" w:rsidRPr="009A28C3" w:rsidRDefault="00567DBF" w:rsidP="00567DBF">
            <w:pPr>
              <w:jc w:val="center"/>
              <w:rPr>
                <w:rFonts w:ascii="Century Gothic" w:hAnsi="Century Gothic"/>
                <w:b/>
                <w:sz w:val="22"/>
                <w:szCs w:val="22"/>
              </w:rPr>
            </w:pPr>
            <w:r>
              <w:rPr>
                <w:rFonts w:ascii="Century Gothic" w:hAnsi="Century Gothic"/>
                <w:b/>
                <w:sz w:val="22"/>
                <w:szCs w:val="22"/>
              </w:rPr>
              <w:t>U</w:t>
            </w:r>
          </w:p>
        </w:tc>
        <w:tc>
          <w:tcPr>
            <w:tcW w:w="1098" w:type="dxa"/>
          </w:tcPr>
          <w:p w14:paraId="2D3BFE29" w14:textId="5FEF9F46" w:rsidR="00567DBF" w:rsidRPr="009A28C3" w:rsidRDefault="00567DBF" w:rsidP="00567DBF">
            <w:pPr>
              <w:jc w:val="center"/>
              <w:rPr>
                <w:rFonts w:ascii="Century Gothic" w:hAnsi="Century Gothic"/>
                <w:b/>
                <w:sz w:val="22"/>
                <w:szCs w:val="22"/>
              </w:rPr>
            </w:pPr>
            <w:r w:rsidRPr="007961C0">
              <w:rPr>
                <w:rFonts w:ascii="Calibri" w:hAnsi="Calibri" w:cs="Calibri"/>
                <w:b/>
                <w:bCs/>
                <w:color w:val="000000"/>
                <w:sz w:val="22"/>
                <w:szCs w:val="22"/>
              </w:rPr>
              <w:t>33</w:t>
            </w:r>
          </w:p>
        </w:tc>
        <w:tc>
          <w:tcPr>
            <w:tcW w:w="1973" w:type="dxa"/>
          </w:tcPr>
          <w:p w14:paraId="71922616" w14:textId="77777777" w:rsidR="00567DBF" w:rsidRPr="009A28C3" w:rsidRDefault="00567DBF" w:rsidP="00567DBF">
            <w:pPr>
              <w:jc w:val="center"/>
              <w:rPr>
                <w:rFonts w:ascii="Century Gothic" w:hAnsi="Century Gothic"/>
                <w:b/>
                <w:sz w:val="22"/>
                <w:szCs w:val="22"/>
              </w:rPr>
            </w:pPr>
          </w:p>
        </w:tc>
        <w:tc>
          <w:tcPr>
            <w:tcW w:w="2083" w:type="dxa"/>
          </w:tcPr>
          <w:p w14:paraId="0ECC06DE" w14:textId="77777777" w:rsidR="00567DBF" w:rsidRPr="009A28C3" w:rsidRDefault="00567DBF" w:rsidP="00567DBF">
            <w:pPr>
              <w:jc w:val="center"/>
              <w:rPr>
                <w:rFonts w:ascii="Century Gothic" w:hAnsi="Century Gothic"/>
                <w:b/>
                <w:sz w:val="22"/>
                <w:szCs w:val="22"/>
              </w:rPr>
            </w:pPr>
          </w:p>
        </w:tc>
      </w:tr>
      <w:tr w:rsidR="00567DBF" w:rsidRPr="006313F0" w14:paraId="595399F4" w14:textId="77777777" w:rsidTr="003F368E">
        <w:trPr>
          <w:cantSplit/>
          <w:trHeight w:val="424"/>
          <w:jc w:val="center"/>
        </w:trPr>
        <w:tc>
          <w:tcPr>
            <w:tcW w:w="943" w:type="dxa"/>
            <w:shd w:val="clear" w:color="auto" w:fill="auto"/>
            <w:tcMar>
              <w:top w:w="0" w:type="dxa"/>
              <w:left w:w="70" w:type="dxa"/>
              <w:bottom w:w="0" w:type="dxa"/>
              <w:right w:w="70" w:type="dxa"/>
            </w:tcMar>
          </w:tcPr>
          <w:p w14:paraId="05C63037" w14:textId="519FD364" w:rsidR="00567DBF" w:rsidRPr="009A28C3" w:rsidRDefault="00567DBF" w:rsidP="00567DBF">
            <w:pPr>
              <w:pStyle w:val="En-tte"/>
              <w:tabs>
                <w:tab w:val="clear" w:pos="9071"/>
              </w:tabs>
              <w:jc w:val="center"/>
              <w:rPr>
                <w:rFonts w:ascii="Century Gothic" w:hAnsi="Century Gothic"/>
                <w:b/>
                <w:snapToGrid/>
                <w:sz w:val="22"/>
                <w:szCs w:val="22"/>
              </w:rPr>
            </w:pPr>
            <w:r w:rsidRPr="007961C0">
              <w:rPr>
                <w:rFonts w:ascii="Calibri" w:hAnsi="Calibri" w:cs="Calibri"/>
                <w:sz w:val="22"/>
                <w:szCs w:val="22"/>
              </w:rPr>
              <w:t>2</w:t>
            </w:r>
          </w:p>
        </w:tc>
        <w:tc>
          <w:tcPr>
            <w:tcW w:w="7634" w:type="dxa"/>
            <w:shd w:val="clear" w:color="auto" w:fill="auto"/>
            <w:tcMar>
              <w:top w:w="0" w:type="dxa"/>
              <w:left w:w="70" w:type="dxa"/>
              <w:bottom w:w="0" w:type="dxa"/>
              <w:right w:w="70" w:type="dxa"/>
            </w:tcMar>
          </w:tcPr>
          <w:p w14:paraId="1F346428" w14:textId="1A907144" w:rsidR="00567DBF" w:rsidRPr="00EC4C71" w:rsidRDefault="00567DBF" w:rsidP="00567DBF">
            <w:pPr>
              <w:tabs>
                <w:tab w:val="left" w:pos="284"/>
              </w:tabs>
              <w:suppressAutoHyphens/>
              <w:autoSpaceDN w:val="0"/>
              <w:jc w:val="both"/>
              <w:textAlignment w:val="baseline"/>
              <w:rPr>
                <w:rFonts w:asciiTheme="minorHAnsi" w:hAnsiTheme="minorHAnsi" w:cstheme="minorHAnsi"/>
                <w:b/>
                <w:sz w:val="22"/>
                <w:szCs w:val="22"/>
              </w:rPr>
            </w:pPr>
            <w:r w:rsidRPr="007961C0">
              <w:rPr>
                <w:rFonts w:ascii="Calibri" w:hAnsi="Calibri" w:cs="Calibri"/>
                <w:sz w:val="22"/>
                <w:szCs w:val="22"/>
              </w:rPr>
              <w:t>Tablettes + stylets pour le design graphique</w:t>
            </w:r>
          </w:p>
        </w:tc>
        <w:tc>
          <w:tcPr>
            <w:tcW w:w="1011" w:type="dxa"/>
            <w:shd w:val="clear" w:color="auto" w:fill="auto"/>
            <w:tcMar>
              <w:top w:w="0" w:type="dxa"/>
              <w:left w:w="70" w:type="dxa"/>
              <w:bottom w:w="0" w:type="dxa"/>
              <w:right w:w="70" w:type="dxa"/>
            </w:tcMar>
            <w:vAlign w:val="center"/>
          </w:tcPr>
          <w:p w14:paraId="37F31285" w14:textId="77777777" w:rsidR="00567DBF" w:rsidRDefault="00567DBF" w:rsidP="00567DBF">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031A56CE" w14:textId="49751309" w:rsidR="00567DBF" w:rsidRDefault="00567DBF" w:rsidP="00567DBF">
            <w:pPr>
              <w:jc w:val="center"/>
              <w:rPr>
                <w:rFonts w:ascii="Century Gothic" w:hAnsi="Century Gothic"/>
                <w:b/>
                <w:sz w:val="22"/>
                <w:szCs w:val="22"/>
              </w:rPr>
            </w:pPr>
            <w:r w:rsidRPr="007961C0">
              <w:rPr>
                <w:rFonts w:ascii="Calibri" w:hAnsi="Calibri" w:cs="Calibri"/>
                <w:b/>
                <w:bCs/>
                <w:color w:val="000000"/>
                <w:sz w:val="22"/>
                <w:szCs w:val="22"/>
              </w:rPr>
              <w:t>336</w:t>
            </w:r>
          </w:p>
        </w:tc>
        <w:tc>
          <w:tcPr>
            <w:tcW w:w="1973" w:type="dxa"/>
          </w:tcPr>
          <w:p w14:paraId="2480D230" w14:textId="77777777" w:rsidR="00567DBF" w:rsidRPr="009A28C3" w:rsidRDefault="00567DBF" w:rsidP="00567DBF">
            <w:pPr>
              <w:jc w:val="center"/>
              <w:rPr>
                <w:rFonts w:ascii="Century Gothic" w:hAnsi="Century Gothic"/>
                <w:b/>
                <w:sz w:val="22"/>
                <w:szCs w:val="22"/>
              </w:rPr>
            </w:pPr>
          </w:p>
        </w:tc>
        <w:tc>
          <w:tcPr>
            <w:tcW w:w="2083" w:type="dxa"/>
          </w:tcPr>
          <w:p w14:paraId="7D0C3B80" w14:textId="77777777" w:rsidR="00567DBF" w:rsidRPr="009A28C3" w:rsidRDefault="00567DBF" w:rsidP="00567DBF">
            <w:pPr>
              <w:jc w:val="center"/>
              <w:rPr>
                <w:rFonts w:ascii="Century Gothic" w:hAnsi="Century Gothic"/>
                <w:b/>
                <w:sz w:val="22"/>
                <w:szCs w:val="22"/>
              </w:rPr>
            </w:pPr>
          </w:p>
        </w:tc>
      </w:tr>
      <w:tr w:rsidR="00567DBF" w:rsidRPr="006313F0" w14:paraId="7B7BA32B" w14:textId="77777777" w:rsidTr="003F368E">
        <w:trPr>
          <w:cantSplit/>
          <w:trHeight w:val="424"/>
          <w:jc w:val="center"/>
        </w:trPr>
        <w:tc>
          <w:tcPr>
            <w:tcW w:w="943" w:type="dxa"/>
            <w:shd w:val="clear" w:color="auto" w:fill="auto"/>
            <w:tcMar>
              <w:top w:w="0" w:type="dxa"/>
              <w:left w:w="70" w:type="dxa"/>
              <w:bottom w:w="0" w:type="dxa"/>
              <w:right w:w="70" w:type="dxa"/>
            </w:tcMar>
          </w:tcPr>
          <w:p w14:paraId="77461A9A" w14:textId="292B9FB1" w:rsidR="00567DBF" w:rsidRDefault="00567DBF" w:rsidP="00567DBF">
            <w:pPr>
              <w:pStyle w:val="En-tte"/>
              <w:tabs>
                <w:tab w:val="clear" w:pos="9071"/>
              </w:tabs>
              <w:jc w:val="center"/>
              <w:rPr>
                <w:b/>
                <w:bCs/>
              </w:rPr>
            </w:pPr>
            <w:r w:rsidRPr="007961C0">
              <w:rPr>
                <w:rFonts w:ascii="Calibri" w:hAnsi="Calibri" w:cs="Calibri"/>
                <w:sz w:val="22"/>
                <w:szCs w:val="22"/>
              </w:rPr>
              <w:t>3</w:t>
            </w:r>
          </w:p>
        </w:tc>
        <w:tc>
          <w:tcPr>
            <w:tcW w:w="7634" w:type="dxa"/>
            <w:shd w:val="clear" w:color="auto" w:fill="auto"/>
            <w:tcMar>
              <w:top w:w="0" w:type="dxa"/>
              <w:left w:w="70" w:type="dxa"/>
              <w:bottom w:w="0" w:type="dxa"/>
              <w:right w:w="70" w:type="dxa"/>
            </w:tcMar>
          </w:tcPr>
          <w:p w14:paraId="5777748A" w14:textId="75775976" w:rsidR="00567DBF" w:rsidRDefault="00567DBF" w:rsidP="00567DBF">
            <w:pPr>
              <w:tabs>
                <w:tab w:val="left" w:pos="284"/>
              </w:tabs>
              <w:suppressAutoHyphens/>
              <w:autoSpaceDN w:val="0"/>
              <w:jc w:val="both"/>
              <w:textAlignment w:val="baseline"/>
              <w:rPr>
                <w:b/>
                <w:bCs/>
                <w:sz w:val="20"/>
                <w:szCs w:val="20"/>
              </w:rPr>
            </w:pPr>
            <w:r w:rsidRPr="007961C0">
              <w:rPr>
                <w:rFonts w:ascii="Calibri" w:hAnsi="Calibri" w:cs="Calibri"/>
                <w:sz w:val="22"/>
                <w:szCs w:val="22"/>
              </w:rPr>
              <w:t>Micro-casque</w:t>
            </w:r>
          </w:p>
        </w:tc>
        <w:tc>
          <w:tcPr>
            <w:tcW w:w="1011" w:type="dxa"/>
            <w:shd w:val="clear" w:color="auto" w:fill="auto"/>
            <w:tcMar>
              <w:top w:w="0" w:type="dxa"/>
              <w:left w:w="70" w:type="dxa"/>
              <w:bottom w:w="0" w:type="dxa"/>
              <w:right w:w="70" w:type="dxa"/>
            </w:tcMar>
            <w:vAlign w:val="center"/>
          </w:tcPr>
          <w:p w14:paraId="1CBEAFDF" w14:textId="77777777" w:rsidR="00567DBF" w:rsidRDefault="00567DBF" w:rsidP="00567DBF">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5A6DBA67" w14:textId="53CCD532" w:rsidR="00567DBF" w:rsidRDefault="00567DBF" w:rsidP="00567DBF">
            <w:pPr>
              <w:jc w:val="center"/>
              <w:rPr>
                <w:b/>
                <w:bCs/>
                <w:color w:val="000000"/>
                <w:sz w:val="16"/>
                <w:szCs w:val="16"/>
              </w:rPr>
            </w:pPr>
            <w:r w:rsidRPr="007961C0">
              <w:rPr>
                <w:rFonts w:ascii="Calibri" w:hAnsi="Calibri" w:cs="Calibri"/>
                <w:b/>
                <w:bCs/>
                <w:color w:val="000000"/>
                <w:sz w:val="22"/>
                <w:szCs w:val="22"/>
              </w:rPr>
              <w:t>528</w:t>
            </w:r>
          </w:p>
        </w:tc>
        <w:tc>
          <w:tcPr>
            <w:tcW w:w="1973" w:type="dxa"/>
          </w:tcPr>
          <w:p w14:paraId="3E94EAB1" w14:textId="77777777" w:rsidR="00567DBF" w:rsidRPr="009A28C3" w:rsidRDefault="00567DBF" w:rsidP="00567DBF">
            <w:pPr>
              <w:jc w:val="center"/>
              <w:rPr>
                <w:rFonts w:ascii="Century Gothic" w:hAnsi="Century Gothic"/>
                <w:b/>
                <w:sz w:val="22"/>
                <w:szCs w:val="22"/>
              </w:rPr>
            </w:pPr>
          </w:p>
        </w:tc>
        <w:tc>
          <w:tcPr>
            <w:tcW w:w="2083" w:type="dxa"/>
          </w:tcPr>
          <w:p w14:paraId="71FC6A01" w14:textId="77777777" w:rsidR="00567DBF" w:rsidRPr="009A28C3" w:rsidRDefault="00567DBF" w:rsidP="00567DBF">
            <w:pPr>
              <w:jc w:val="center"/>
              <w:rPr>
                <w:rFonts w:ascii="Century Gothic" w:hAnsi="Century Gothic"/>
                <w:b/>
                <w:sz w:val="22"/>
                <w:szCs w:val="22"/>
              </w:rPr>
            </w:pPr>
          </w:p>
        </w:tc>
      </w:tr>
      <w:tr w:rsidR="00567DBF" w:rsidRPr="006313F0" w14:paraId="6ED7A933" w14:textId="77777777" w:rsidTr="003F368E">
        <w:trPr>
          <w:cantSplit/>
          <w:trHeight w:val="424"/>
          <w:jc w:val="center"/>
        </w:trPr>
        <w:tc>
          <w:tcPr>
            <w:tcW w:w="943" w:type="dxa"/>
            <w:shd w:val="clear" w:color="auto" w:fill="auto"/>
            <w:tcMar>
              <w:top w:w="0" w:type="dxa"/>
              <w:left w:w="70" w:type="dxa"/>
              <w:bottom w:w="0" w:type="dxa"/>
              <w:right w:w="70" w:type="dxa"/>
            </w:tcMar>
          </w:tcPr>
          <w:p w14:paraId="1CC3EDCC" w14:textId="7EAFE918" w:rsidR="00567DBF" w:rsidRDefault="00567DBF" w:rsidP="00567DBF">
            <w:pPr>
              <w:pStyle w:val="En-tte"/>
              <w:tabs>
                <w:tab w:val="clear" w:pos="9071"/>
              </w:tabs>
              <w:jc w:val="center"/>
              <w:rPr>
                <w:b/>
                <w:bCs/>
              </w:rPr>
            </w:pPr>
            <w:r w:rsidRPr="007961C0">
              <w:rPr>
                <w:rFonts w:ascii="Calibri" w:hAnsi="Calibri" w:cs="Calibri"/>
                <w:sz w:val="22"/>
                <w:szCs w:val="22"/>
              </w:rPr>
              <w:t>4</w:t>
            </w:r>
          </w:p>
        </w:tc>
        <w:tc>
          <w:tcPr>
            <w:tcW w:w="7634" w:type="dxa"/>
            <w:shd w:val="clear" w:color="auto" w:fill="auto"/>
            <w:tcMar>
              <w:top w:w="0" w:type="dxa"/>
              <w:left w:w="70" w:type="dxa"/>
              <w:bottom w:w="0" w:type="dxa"/>
              <w:right w:w="70" w:type="dxa"/>
            </w:tcMar>
          </w:tcPr>
          <w:p w14:paraId="23865F09" w14:textId="3D8E26D8" w:rsidR="00567DBF" w:rsidRDefault="00567DBF" w:rsidP="00567DBF">
            <w:pPr>
              <w:tabs>
                <w:tab w:val="left" w:pos="284"/>
              </w:tabs>
              <w:suppressAutoHyphens/>
              <w:autoSpaceDN w:val="0"/>
              <w:jc w:val="both"/>
              <w:textAlignment w:val="baseline"/>
              <w:rPr>
                <w:b/>
                <w:bCs/>
                <w:sz w:val="20"/>
                <w:szCs w:val="20"/>
              </w:rPr>
            </w:pPr>
            <w:r w:rsidRPr="007961C0">
              <w:rPr>
                <w:rFonts w:ascii="Calibri" w:hAnsi="Calibri" w:cs="Calibri"/>
                <w:sz w:val="22"/>
                <w:szCs w:val="22"/>
              </w:rPr>
              <w:t>Casque VR</w:t>
            </w:r>
          </w:p>
        </w:tc>
        <w:tc>
          <w:tcPr>
            <w:tcW w:w="1011" w:type="dxa"/>
            <w:shd w:val="clear" w:color="auto" w:fill="auto"/>
            <w:tcMar>
              <w:top w:w="0" w:type="dxa"/>
              <w:left w:w="70" w:type="dxa"/>
              <w:bottom w:w="0" w:type="dxa"/>
              <w:right w:w="70" w:type="dxa"/>
            </w:tcMar>
            <w:vAlign w:val="center"/>
          </w:tcPr>
          <w:p w14:paraId="74F8B163" w14:textId="5CBF4710" w:rsidR="00567DBF" w:rsidRDefault="00567DBF" w:rsidP="00567DBF">
            <w:pPr>
              <w:jc w:val="center"/>
              <w:rPr>
                <w:rFonts w:ascii="Century Gothic" w:hAnsi="Century Gothic"/>
                <w:b/>
                <w:sz w:val="22"/>
                <w:szCs w:val="22"/>
              </w:rPr>
            </w:pPr>
            <w:r>
              <w:rPr>
                <w:rFonts w:ascii="Century Gothic" w:hAnsi="Century Gothic"/>
                <w:b/>
                <w:sz w:val="22"/>
                <w:szCs w:val="22"/>
              </w:rPr>
              <w:t xml:space="preserve">U </w:t>
            </w:r>
          </w:p>
        </w:tc>
        <w:tc>
          <w:tcPr>
            <w:tcW w:w="1098" w:type="dxa"/>
          </w:tcPr>
          <w:p w14:paraId="03BA09FF" w14:textId="741BCA4F" w:rsidR="00567DBF" w:rsidRDefault="00567DBF" w:rsidP="00567DBF">
            <w:pPr>
              <w:jc w:val="center"/>
              <w:rPr>
                <w:b/>
                <w:bCs/>
                <w:color w:val="000000"/>
                <w:sz w:val="16"/>
                <w:szCs w:val="16"/>
              </w:rPr>
            </w:pPr>
            <w:r w:rsidRPr="007961C0">
              <w:rPr>
                <w:rFonts w:ascii="Calibri" w:hAnsi="Calibri" w:cs="Calibri"/>
                <w:b/>
                <w:bCs/>
                <w:color w:val="000000"/>
                <w:sz w:val="22"/>
                <w:szCs w:val="22"/>
              </w:rPr>
              <w:t>41</w:t>
            </w:r>
          </w:p>
        </w:tc>
        <w:tc>
          <w:tcPr>
            <w:tcW w:w="1973" w:type="dxa"/>
          </w:tcPr>
          <w:p w14:paraId="131E25D3" w14:textId="77777777" w:rsidR="00567DBF" w:rsidRPr="009A28C3" w:rsidRDefault="00567DBF" w:rsidP="00567DBF">
            <w:pPr>
              <w:jc w:val="center"/>
              <w:rPr>
                <w:rFonts w:ascii="Century Gothic" w:hAnsi="Century Gothic"/>
                <w:b/>
                <w:sz w:val="22"/>
                <w:szCs w:val="22"/>
              </w:rPr>
            </w:pPr>
          </w:p>
        </w:tc>
        <w:tc>
          <w:tcPr>
            <w:tcW w:w="2083" w:type="dxa"/>
          </w:tcPr>
          <w:p w14:paraId="069DCD3F" w14:textId="77777777" w:rsidR="00567DBF" w:rsidRPr="009A28C3" w:rsidRDefault="00567DBF" w:rsidP="00567DBF">
            <w:pPr>
              <w:jc w:val="center"/>
              <w:rPr>
                <w:rFonts w:ascii="Century Gothic" w:hAnsi="Century Gothic"/>
                <w:b/>
                <w:sz w:val="22"/>
                <w:szCs w:val="22"/>
              </w:rPr>
            </w:pPr>
          </w:p>
        </w:tc>
      </w:tr>
      <w:tr w:rsidR="00567DBF" w:rsidRPr="006313F0" w14:paraId="16D6460C" w14:textId="77777777" w:rsidTr="003F368E">
        <w:trPr>
          <w:cantSplit/>
          <w:trHeight w:val="424"/>
          <w:jc w:val="center"/>
        </w:trPr>
        <w:tc>
          <w:tcPr>
            <w:tcW w:w="943" w:type="dxa"/>
            <w:shd w:val="clear" w:color="auto" w:fill="auto"/>
            <w:tcMar>
              <w:top w:w="0" w:type="dxa"/>
              <w:left w:w="70" w:type="dxa"/>
              <w:bottom w:w="0" w:type="dxa"/>
              <w:right w:w="70" w:type="dxa"/>
            </w:tcMar>
          </w:tcPr>
          <w:p w14:paraId="6753065A" w14:textId="11750051" w:rsidR="00567DBF" w:rsidRDefault="00567DBF" w:rsidP="00567DBF">
            <w:pPr>
              <w:pStyle w:val="En-tte"/>
              <w:tabs>
                <w:tab w:val="clear" w:pos="9071"/>
              </w:tabs>
              <w:jc w:val="center"/>
              <w:rPr>
                <w:b/>
                <w:bCs/>
              </w:rPr>
            </w:pPr>
            <w:r w:rsidRPr="007961C0">
              <w:rPr>
                <w:rFonts w:ascii="Calibri" w:hAnsi="Calibri" w:cs="Calibri"/>
                <w:sz w:val="22"/>
                <w:szCs w:val="22"/>
              </w:rPr>
              <w:t>5</w:t>
            </w:r>
          </w:p>
        </w:tc>
        <w:tc>
          <w:tcPr>
            <w:tcW w:w="7634" w:type="dxa"/>
            <w:shd w:val="clear" w:color="auto" w:fill="auto"/>
            <w:tcMar>
              <w:top w:w="0" w:type="dxa"/>
              <w:left w:w="70" w:type="dxa"/>
              <w:bottom w:w="0" w:type="dxa"/>
              <w:right w:w="70" w:type="dxa"/>
            </w:tcMar>
          </w:tcPr>
          <w:p w14:paraId="77279C82" w14:textId="5099E0B7" w:rsidR="00567DBF" w:rsidRDefault="00567DBF" w:rsidP="00567DBF">
            <w:pPr>
              <w:tabs>
                <w:tab w:val="left" w:pos="284"/>
              </w:tabs>
              <w:suppressAutoHyphens/>
              <w:autoSpaceDN w:val="0"/>
              <w:jc w:val="both"/>
              <w:textAlignment w:val="baseline"/>
              <w:rPr>
                <w:b/>
                <w:bCs/>
                <w:sz w:val="20"/>
                <w:szCs w:val="20"/>
              </w:rPr>
            </w:pPr>
            <w:r w:rsidRPr="007961C0">
              <w:rPr>
                <w:rFonts w:ascii="Calibri" w:hAnsi="Calibri" w:cs="Calibri"/>
                <w:sz w:val="22"/>
                <w:szCs w:val="22"/>
              </w:rPr>
              <w:t>Casque VR tout en un</w:t>
            </w:r>
          </w:p>
        </w:tc>
        <w:tc>
          <w:tcPr>
            <w:tcW w:w="1011" w:type="dxa"/>
            <w:shd w:val="clear" w:color="auto" w:fill="auto"/>
            <w:tcMar>
              <w:top w:w="0" w:type="dxa"/>
              <w:left w:w="70" w:type="dxa"/>
              <w:bottom w:w="0" w:type="dxa"/>
              <w:right w:w="70" w:type="dxa"/>
            </w:tcMar>
            <w:vAlign w:val="center"/>
          </w:tcPr>
          <w:p w14:paraId="45AC240F" w14:textId="2D512350" w:rsidR="00567DBF" w:rsidRDefault="00567DBF" w:rsidP="00567DBF">
            <w:pPr>
              <w:jc w:val="center"/>
              <w:rPr>
                <w:rFonts w:ascii="Century Gothic" w:hAnsi="Century Gothic"/>
                <w:b/>
                <w:sz w:val="22"/>
                <w:szCs w:val="22"/>
              </w:rPr>
            </w:pPr>
            <w:r>
              <w:rPr>
                <w:rFonts w:ascii="Century Gothic" w:hAnsi="Century Gothic"/>
                <w:b/>
                <w:sz w:val="22"/>
                <w:szCs w:val="22"/>
              </w:rPr>
              <w:t>U</w:t>
            </w:r>
          </w:p>
        </w:tc>
        <w:tc>
          <w:tcPr>
            <w:tcW w:w="1098" w:type="dxa"/>
          </w:tcPr>
          <w:p w14:paraId="77F01E99" w14:textId="692D2F29" w:rsidR="00567DBF" w:rsidRDefault="00567DBF" w:rsidP="00567DBF">
            <w:pPr>
              <w:jc w:val="center"/>
              <w:rPr>
                <w:b/>
                <w:bCs/>
                <w:color w:val="000000"/>
                <w:sz w:val="16"/>
                <w:szCs w:val="16"/>
              </w:rPr>
            </w:pPr>
            <w:r w:rsidRPr="007961C0">
              <w:rPr>
                <w:rFonts w:ascii="Calibri" w:hAnsi="Calibri" w:cs="Calibri"/>
                <w:b/>
                <w:bCs/>
                <w:color w:val="000000"/>
                <w:sz w:val="22"/>
                <w:szCs w:val="22"/>
              </w:rPr>
              <w:t>10</w:t>
            </w:r>
          </w:p>
        </w:tc>
        <w:tc>
          <w:tcPr>
            <w:tcW w:w="1973" w:type="dxa"/>
          </w:tcPr>
          <w:p w14:paraId="51D2DAE7" w14:textId="77777777" w:rsidR="00567DBF" w:rsidRPr="009A28C3" w:rsidRDefault="00567DBF" w:rsidP="00567DBF">
            <w:pPr>
              <w:jc w:val="center"/>
              <w:rPr>
                <w:rFonts w:ascii="Century Gothic" w:hAnsi="Century Gothic"/>
                <w:b/>
                <w:sz w:val="22"/>
                <w:szCs w:val="22"/>
              </w:rPr>
            </w:pPr>
          </w:p>
        </w:tc>
        <w:tc>
          <w:tcPr>
            <w:tcW w:w="2083" w:type="dxa"/>
          </w:tcPr>
          <w:p w14:paraId="2124AB8F" w14:textId="77777777" w:rsidR="00567DBF" w:rsidRPr="009A28C3" w:rsidRDefault="00567DBF" w:rsidP="00567DBF">
            <w:pPr>
              <w:jc w:val="center"/>
              <w:rPr>
                <w:rFonts w:ascii="Century Gothic" w:hAnsi="Century Gothic"/>
                <w:b/>
                <w:sz w:val="22"/>
                <w:szCs w:val="22"/>
              </w:rPr>
            </w:pPr>
          </w:p>
        </w:tc>
      </w:tr>
      <w:tr w:rsidR="00567DBF" w:rsidRPr="006313F0" w14:paraId="420788C7" w14:textId="77777777" w:rsidTr="003F368E">
        <w:trPr>
          <w:cantSplit/>
          <w:trHeight w:val="424"/>
          <w:jc w:val="center"/>
        </w:trPr>
        <w:tc>
          <w:tcPr>
            <w:tcW w:w="943" w:type="dxa"/>
            <w:shd w:val="clear" w:color="auto" w:fill="auto"/>
            <w:tcMar>
              <w:top w:w="0" w:type="dxa"/>
              <w:left w:w="70" w:type="dxa"/>
              <w:bottom w:w="0" w:type="dxa"/>
              <w:right w:w="70" w:type="dxa"/>
            </w:tcMar>
          </w:tcPr>
          <w:p w14:paraId="75E70E37" w14:textId="3A4EBCA6" w:rsidR="00567DBF" w:rsidRDefault="00567DBF" w:rsidP="00567DBF">
            <w:pPr>
              <w:pStyle w:val="En-tte"/>
              <w:tabs>
                <w:tab w:val="clear" w:pos="9071"/>
              </w:tabs>
              <w:jc w:val="center"/>
              <w:rPr>
                <w:b/>
                <w:bCs/>
              </w:rPr>
            </w:pPr>
            <w:r w:rsidRPr="007961C0">
              <w:rPr>
                <w:rFonts w:ascii="Calibri" w:hAnsi="Calibri" w:cs="Calibri"/>
                <w:sz w:val="22"/>
                <w:szCs w:val="22"/>
              </w:rPr>
              <w:t>6</w:t>
            </w:r>
          </w:p>
        </w:tc>
        <w:tc>
          <w:tcPr>
            <w:tcW w:w="7634" w:type="dxa"/>
            <w:shd w:val="clear" w:color="auto" w:fill="auto"/>
            <w:tcMar>
              <w:top w:w="0" w:type="dxa"/>
              <w:left w:w="70" w:type="dxa"/>
              <w:bottom w:w="0" w:type="dxa"/>
              <w:right w:w="70" w:type="dxa"/>
            </w:tcMar>
          </w:tcPr>
          <w:p w14:paraId="3C194CC4" w14:textId="79A802EB" w:rsidR="00567DBF" w:rsidRDefault="00567DBF" w:rsidP="00567DBF">
            <w:pPr>
              <w:tabs>
                <w:tab w:val="left" w:pos="284"/>
              </w:tabs>
              <w:suppressAutoHyphens/>
              <w:autoSpaceDN w:val="0"/>
              <w:jc w:val="both"/>
              <w:textAlignment w:val="baseline"/>
              <w:rPr>
                <w:b/>
                <w:bCs/>
                <w:sz w:val="20"/>
                <w:szCs w:val="20"/>
              </w:rPr>
            </w:pPr>
            <w:r w:rsidRPr="007961C0">
              <w:rPr>
                <w:rFonts w:ascii="Calibri" w:hAnsi="Calibri" w:cs="Calibri"/>
                <w:sz w:val="22"/>
                <w:szCs w:val="22"/>
              </w:rPr>
              <w:t>Appareil photo numérique professionnel</w:t>
            </w:r>
          </w:p>
        </w:tc>
        <w:tc>
          <w:tcPr>
            <w:tcW w:w="1011" w:type="dxa"/>
            <w:shd w:val="clear" w:color="auto" w:fill="auto"/>
            <w:tcMar>
              <w:top w:w="0" w:type="dxa"/>
              <w:left w:w="70" w:type="dxa"/>
              <w:bottom w:w="0" w:type="dxa"/>
              <w:right w:w="70" w:type="dxa"/>
            </w:tcMar>
            <w:vAlign w:val="center"/>
          </w:tcPr>
          <w:p w14:paraId="31A2CD8D" w14:textId="0F6E85E5" w:rsidR="00567DBF" w:rsidRDefault="00567DBF" w:rsidP="00567DBF">
            <w:pPr>
              <w:jc w:val="center"/>
              <w:rPr>
                <w:rFonts w:ascii="Century Gothic" w:hAnsi="Century Gothic"/>
                <w:b/>
                <w:sz w:val="22"/>
                <w:szCs w:val="22"/>
              </w:rPr>
            </w:pPr>
            <w:r>
              <w:rPr>
                <w:rFonts w:ascii="Century Gothic" w:hAnsi="Century Gothic"/>
                <w:b/>
                <w:sz w:val="22"/>
                <w:szCs w:val="22"/>
              </w:rPr>
              <w:t>U</w:t>
            </w:r>
          </w:p>
        </w:tc>
        <w:tc>
          <w:tcPr>
            <w:tcW w:w="1098" w:type="dxa"/>
          </w:tcPr>
          <w:p w14:paraId="4DB4659A" w14:textId="0577187B" w:rsidR="00567DBF" w:rsidRDefault="00567DBF" w:rsidP="00567DBF">
            <w:pPr>
              <w:jc w:val="center"/>
              <w:rPr>
                <w:b/>
                <w:bCs/>
                <w:color w:val="000000"/>
                <w:sz w:val="16"/>
                <w:szCs w:val="16"/>
              </w:rPr>
            </w:pPr>
            <w:r w:rsidRPr="007961C0">
              <w:rPr>
                <w:rFonts w:ascii="Calibri" w:hAnsi="Calibri" w:cs="Calibri"/>
                <w:b/>
                <w:bCs/>
                <w:color w:val="000000"/>
                <w:sz w:val="22"/>
                <w:szCs w:val="22"/>
              </w:rPr>
              <w:t>3</w:t>
            </w:r>
          </w:p>
        </w:tc>
        <w:tc>
          <w:tcPr>
            <w:tcW w:w="1973" w:type="dxa"/>
          </w:tcPr>
          <w:p w14:paraId="1CAA9472" w14:textId="77777777" w:rsidR="00567DBF" w:rsidRPr="009A28C3" w:rsidRDefault="00567DBF" w:rsidP="00567DBF">
            <w:pPr>
              <w:jc w:val="center"/>
              <w:rPr>
                <w:rFonts w:ascii="Century Gothic" w:hAnsi="Century Gothic"/>
                <w:b/>
                <w:sz w:val="22"/>
                <w:szCs w:val="22"/>
              </w:rPr>
            </w:pPr>
          </w:p>
        </w:tc>
        <w:tc>
          <w:tcPr>
            <w:tcW w:w="2083" w:type="dxa"/>
          </w:tcPr>
          <w:p w14:paraId="570DA88A" w14:textId="77777777" w:rsidR="00567DBF" w:rsidRPr="009A28C3" w:rsidRDefault="00567DBF" w:rsidP="00567DBF">
            <w:pPr>
              <w:jc w:val="center"/>
              <w:rPr>
                <w:rFonts w:ascii="Century Gothic" w:hAnsi="Century Gothic"/>
                <w:b/>
                <w:sz w:val="22"/>
                <w:szCs w:val="22"/>
              </w:rPr>
            </w:pPr>
          </w:p>
        </w:tc>
      </w:tr>
      <w:tr w:rsidR="00567DBF" w:rsidRPr="006313F0" w14:paraId="179E8999" w14:textId="77777777" w:rsidTr="00C254E6">
        <w:trPr>
          <w:cantSplit/>
          <w:trHeight w:val="170"/>
          <w:jc w:val="center"/>
        </w:trPr>
        <w:tc>
          <w:tcPr>
            <w:tcW w:w="12659" w:type="dxa"/>
            <w:gridSpan w:val="5"/>
            <w:shd w:val="clear" w:color="auto" w:fill="auto"/>
            <w:tcMar>
              <w:top w:w="0" w:type="dxa"/>
              <w:left w:w="70" w:type="dxa"/>
              <w:bottom w:w="0" w:type="dxa"/>
              <w:right w:w="70" w:type="dxa"/>
            </w:tcMar>
            <w:vAlign w:val="center"/>
          </w:tcPr>
          <w:p w14:paraId="512F9DBC" w14:textId="77777777" w:rsidR="00567DBF" w:rsidRPr="009A28C3" w:rsidRDefault="00567DBF" w:rsidP="003F368E">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14:paraId="2AC30B8A" w14:textId="77777777" w:rsidR="00567DBF" w:rsidRPr="009A28C3" w:rsidRDefault="00567DBF" w:rsidP="003F368E">
            <w:pPr>
              <w:spacing w:before="240" w:after="240"/>
              <w:jc w:val="center"/>
              <w:rPr>
                <w:rFonts w:ascii="Century Gothic" w:hAnsi="Century Gothic"/>
                <w:b/>
                <w:sz w:val="22"/>
                <w:szCs w:val="22"/>
              </w:rPr>
            </w:pPr>
          </w:p>
        </w:tc>
      </w:tr>
      <w:tr w:rsidR="00567DBF" w:rsidRPr="006313F0" w14:paraId="04625D90" w14:textId="77777777" w:rsidTr="00C254E6">
        <w:trPr>
          <w:cantSplit/>
          <w:trHeight w:val="170"/>
          <w:jc w:val="center"/>
        </w:trPr>
        <w:tc>
          <w:tcPr>
            <w:tcW w:w="12659" w:type="dxa"/>
            <w:gridSpan w:val="5"/>
            <w:shd w:val="clear" w:color="auto" w:fill="auto"/>
            <w:tcMar>
              <w:top w:w="0" w:type="dxa"/>
              <w:left w:w="70" w:type="dxa"/>
              <w:bottom w:w="0" w:type="dxa"/>
              <w:right w:w="70" w:type="dxa"/>
            </w:tcMar>
            <w:vAlign w:val="center"/>
          </w:tcPr>
          <w:p w14:paraId="38116B9A" w14:textId="77777777" w:rsidR="00567DBF" w:rsidRPr="009A28C3" w:rsidRDefault="00567DBF" w:rsidP="003F368E">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14:paraId="0F59D58E" w14:textId="77777777" w:rsidR="00567DBF" w:rsidRPr="009A28C3" w:rsidRDefault="00567DBF" w:rsidP="003F368E">
            <w:pPr>
              <w:spacing w:before="240" w:after="240"/>
              <w:jc w:val="center"/>
              <w:rPr>
                <w:rFonts w:ascii="Century Gothic" w:hAnsi="Century Gothic"/>
                <w:b/>
                <w:sz w:val="22"/>
                <w:szCs w:val="22"/>
              </w:rPr>
            </w:pPr>
          </w:p>
        </w:tc>
      </w:tr>
      <w:tr w:rsidR="00567DBF" w:rsidRPr="0058140F" w14:paraId="272BCBF8" w14:textId="77777777" w:rsidTr="00C254E6">
        <w:trPr>
          <w:cantSplit/>
          <w:trHeight w:val="170"/>
          <w:jc w:val="center"/>
        </w:trPr>
        <w:tc>
          <w:tcPr>
            <w:tcW w:w="12659" w:type="dxa"/>
            <w:gridSpan w:val="5"/>
            <w:shd w:val="clear" w:color="auto" w:fill="auto"/>
            <w:tcMar>
              <w:top w:w="0" w:type="dxa"/>
              <w:left w:w="70" w:type="dxa"/>
              <w:bottom w:w="0" w:type="dxa"/>
              <w:right w:w="70" w:type="dxa"/>
            </w:tcMar>
            <w:vAlign w:val="center"/>
          </w:tcPr>
          <w:p w14:paraId="4CAC20E6" w14:textId="77777777" w:rsidR="00567DBF" w:rsidRPr="009A28C3" w:rsidRDefault="00567DBF" w:rsidP="003F368E">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14:paraId="0276EB41" w14:textId="77777777" w:rsidR="00567DBF" w:rsidRPr="009A28C3" w:rsidRDefault="00567DBF" w:rsidP="003F368E">
            <w:pPr>
              <w:spacing w:before="240" w:after="240"/>
              <w:jc w:val="center"/>
              <w:rPr>
                <w:rFonts w:ascii="Century Gothic" w:hAnsi="Century Gothic"/>
                <w:b/>
                <w:sz w:val="22"/>
                <w:szCs w:val="22"/>
              </w:rPr>
            </w:pPr>
          </w:p>
        </w:tc>
      </w:tr>
    </w:tbl>
    <w:p w14:paraId="4415299D" w14:textId="70539A22" w:rsidR="00567DBF" w:rsidRPr="00C254E6" w:rsidRDefault="00567DBF" w:rsidP="00567DBF">
      <w:pPr>
        <w:rPr>
          <w:b/>
          <w:bCs/>
          <w:sz w:val="20"/>
          <w:szCs w:val="20"/>
        </w:rPr>
      </w:pPr>
      <w:r w:rsidRPr="00C254E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AEA4CB0" w14:textId="77777777" w:rsidR="00567DBF" w:rsidRPr="00C254E6" w:rsidRDefault="00567DBF" w:rsidP="00567DBF">
      <w:pPr>
        <w:jc w:val="center"/>
        <w:rPr>
          <w:b/>
          <w:bCs/>
          <w:kern w:val="36"/>
          <w:sz w:val="20"/>
          <w:szCs w:val="20"/>
        </w:rPr>
      </w:pPr>
      <w:r w:rsidRPr="00C254E6">
        <w:rPr>
          <w:rFonts w:ascii="Century Gothic" w:hAnsi="Century Gothic"/>
          <w:b/>
          <w:sz w:val="20"/>
          <w:szCs w:val="20"/>
        </w:rPr>
        <w:t>Fait  à ……………………… le ………………………………</w:t>
      </w:r>
      <w:r w:rsidRPr="00C254E6">
        <w:rPr>
          <w:b/>
          <w:bCs/>
          <w:kern w:val="36"/>
          <w:sz w:val="20"/>
          <w:szCs w:val="20"/>
        </w:rPr>
        <w:t xml:space="preserve">                                           </w:t>
      </w:r>
    </w:p>
    <w:p w14:paraId="071AFB4D" w14:textId="2843784C" w:rsidR="00567DBF" w:rsidRDefault="00567DBF" w:rsidP="00B5042D">
      <w:pPr>
        <w:tabs>
          <w:tab w:val="left" w:pos="6374"/>
          <w:tab w:val="center" w:pos="7285"/>
        </w:tabs>
        <w:rPr>
          <w:b/>
          <w:bCs/>
          <w:u w:val="single"/>
        </w:rPr>
      </w:pPr>
      <w:r w:rsidRPr="00C254E6">
        <w:rPr>
          <w:b/>
          <w:bCs/>
          <w:kern w:val="36"/>
        </w:rPr>
        <w:t xml:space="preserve">                                                                                    </w:t>
      </w:r>
      <w:r w:rsidRPr="00C254E6">
        <w:rPr>
          <w:rFonts w:ascii="Century Gothic" w:hAnsi="Century Gothic"/>
          <w:b/>
        </w:rPr>
        <w:t>Signature et cachet du concurrent</w:t>
      </w:r>
    </w:p>
    <w:p w14:paraId="0250179D" w14:textId="77777777" w:rsidR="00567DBF" w:rsidRDefault="00567DBF" w:rsidP="00567DBF">
      <w:pPr>
        <w:jc w:val="center"/>
        <w:rPr>
          <w:b/>
          <w:bCs/>
          <w:u w:val="single"/>
        </w:rPr>
        <w:sectPr w:rsidR="00567DBF" w:rsidSect="00567DBF">
          <w:pgSz w:w="16838" w:h="11906" w:orient="landscape"/>
          <w:pgMar w:top="851" w:right="1134" w:bottom="851" w:left="1134" w:header="709" w:footer="709" w:gutter="0"/>
          <w:cols w:space="708"/>
          <w:docGrid w:linePitch="360"/>
        </w:sectPr>
      </w:pPr>
    </w:p>
    <w:p w14:paraId="7C455021" w14:textId="68CBA9EE" w:rsidR="006B495B" w:rsidRDefault="006B495B" w:rsidP="006B495B">
      <w:pPr>
        <w:tabs>
          <w:tab w:val="left" w:pos="284"/>
        </w:tabs>
        <w:suppressAutoHyphens/>
        <w:autoSpaceDN w:val="0"/>
        <w:jc w:val="center"/>
        <w:textAlignment w:val="baseline"/>
        <w:rPr>
          <w:rFonts w:ascii="Century Gothic" w:hAnsi="Century Gothic"/>
          <w:b/>
          <w:color w:val="0070C0"/>
          <w:sz w:val="22"/>
          <w:szCs w:val="22"/>
        </w:rPr>
      </w:pPr>
      <w:r>
        <w:rPr>
          <w:rFonts w:ascii="Century Gothic" w:hAnsi="Century Gothic"/>
          <w:b/>
          <w:color w:val="0070C0"/>
          <w:sz w:val="22"/>
          <w:szCs w:val="22"/>
        </w:rPr>
        <w:lastRenderedPageBreak/>
        <w:t>LOT n°11</w:t>
      </w:r>
      <w:r w:rsidRPr="001C4C0D">
        <w:rPr>
          <w:rFonts w:ascii="Century Gothic" w:hAnsi="Century Gothic"/>
          <w:b/>
          <w:color w:val="0070C0"/>
          <w:sz w:val="22"/>
          <w:szCs w:val="22"/>
        </w:rPr>
        <w:t xml:space="preserve"> :</w:t>
      </w:r>
      <w:r w:rsidRPr="008839E2">
        <w:rPr>
          <w:rFonts w:ascii="Century Gothic" w:hAnsi="Century Gothic"/>
          <w:b/>
          <w:color w:val="0070C0"/>
          <w:sz w:val="22"/>
          <w:szCs w:val="22"/>
        </w:rPr>
        <w:t xml:space="preserve"> </w:t>
      </w:r>
      <w:r>
        <w:rPr>
          <w:rFonts w:ascii="Century Gothic" w:hAnsi="Century Gothic"/>
          <w:b/>
          <w:color w:val="0070C0"/>
          <w:sz w:val="22"/>
          <w:szCs w:val="22"/>
        </w:rPr>
        <w:t>Serveurs et Switchs</w:t>
      </w:r>
    </w:p>
    <w:p w14:paraId="27540BBD" w14:textId="77777777" w:rsidR="006B495B" w:rsidRPr="00F02EDE" w:rsidRDefault="006B495B" w:rsidP="006B495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E530F40" w14:textId="77777777" w:rsidR="006B495B" w:rsidRPr="00F02EDE" w:rsidRDefault="006B495B" w:rsidP="006B495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37CEFEE" w14:textId="77777777" w:rsidR="006B495B" w:rsidRPr="00F02EDE" w:rsidRDefault="006B495B" w:rsidP="006B495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5B0D4398" w14:textId="77777777" w:rsidR="006B495B" w:rsidRPr="00F02EDE" w:rsidRDefault="006B495B" w:rsidP="006B495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6E6F8A9" w14:textId="77777777" w:rsidR="006B495B" w:rsidRPr="006B73F1" w:rsidRDefault="006B495B" w:rsidP="006B495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0A200B7C" w14:textId="77777777" w:rsidR="006B495B" w:rsidRDefault="006B495B" w:rsidP="006B495B">
      <w:pPr>
        <w:tabs>
          <w:tab w:val="left" w:pos="284"/>
        </w:tabs>
        <w:suppressAutoHyphens/>
        <w:autoSpaceDN w:val="0"/>
        <w:jc w:val="both"/>
        <w:textAlignment w:val="baseline"/>
        <w:rPr>
          <w:rFonts w:ascii="Century Gothic" w:hAnsi="Century Gothic"/>
          <w:b/>
          <w:color w:val="0070C0"/>
          <w:sz w:val="22"/>
          <w:szCs w:val="22"/>
        </w:rPr>
      </w:pPr>
    </w:p>
    <w:tbl>
      <w:tblPr>
        <w:tblW w:w="9919" w:type="dxa"/>
        <w:jc w:val="right"/>
        <w:tblLayout w:type="fixed"/>
        <w:tblCellMar>
          <w:left w:w="70" w:type="dxa"/>
          <w:right w:w="70" w:type="dxa"/>
        </w:tblCellMar>
        <w:tblLook w:val="0000" w:firstRow="0" w:lastRow="0" w:firstColumn="0" w:lastColumn="0" w:noHBand="0" w:noVBand="0"/>
      </w:tblPr>
      <w:tblGrid>
        <w:gridCol w:w="704"/>
        <w:gridCol w:w="6095"/>
        <w:gridCol w:w="1560"/>
        <w:gridCol w:w="1560"/>
      </w:tblGrid>
      <w:tr w:rsidR="006B495B" w:rsidRPr="00C254E6" w14:paraId="2C23D198" w14:textId="40C61F7F" w:rsidTr="006B495B">
        <w:trPr>
          <w:trHeight w:val="782"/>
          <w:tblHeader/>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0A655384"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t>Item N°</w:t>
            </w:r>
          </w:p>
        </w:tc>
        <w:tc>
          <w:tcPr>
            <w:tcW w:w="6095" w:type="dxa"/>
            <w:tcBorders>
              <w:top w:val="single" w:sz="4" w:space="0" w:color="auto"/>
              <w:left w:val="nil"/>
              <w:bottom w:val="single" w:sz="4" w:space="0" w:color="auto"/>
              <w:right w:val="single" w:sz="4" w:space="0" w:color="auto"/>
            </w:tcBorders>
            <w:vAlign w:val="center"/>
          </w:tcPr>
          <w:p w14:paraId="6C419CA8"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t>Désignation et caractéristiques techniques</w:t>
            </w:r>
          </w:p>
        </w:tc>
        <w:tc>
          <w:tcPr>
            <w:tcW w:w="1560" w:type="dxa"/>
            <w:tcBorders>
              <w:top w:val="single" w:sz="4" w:space="0" w:color="auto"/>
              <w:left w:val="nil"/>
              <w:bottom w:val="single" w:sz="4" w:space="0" w:color="auto"/>
              <w:right w:val="single" w:sz="4" w:space="0" w:color="auto"/>
            </w:tcBorders>
            <w:vAlign w:val="center"/>
          </w:tcPr>
          <w:p w14:paraId="7988B638" w14:textId="4B66BA92"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18"/>
                <w:szCs w:val="18"/>
                <w:lang w:eastAsia="en-US" w:bidi="ar-MA"/>
              </w:rPr>
              <w:t>Proposition du soumissionnaire</w:t>
            </w:r>
          </w:p>
        </w:tc>
        <w:tc>
          <w:tcPr>
            <w:tcW w:w="1560" w:type="dxa"/>
            <w:tcBorders>
              <w:top w:val="single" w:sz="4" w:space="0" w:color="auto"/>
              <w:left w:val="nil"/>
              <w:bottom w:val="single" w:sz="4" w:space="0" w:color="auto"/>
              <w:right w:val="single" w:sz="4" w:space="0" w:color="auto"/>
            </w:tcBorders>
            <w:vAlign w:val="center"/>
          </w:tcPr>
          <w:p w14:paraId="3F105353" w14:textId="77777777" w:rsidR="006B495B" w:rsidRPr="00C254E6" w:rsidRDefault="006B495B" w:rsidP="006B495B">
            <w:pPr>
              <w:overflowPunct w:val="0"/>
              <w:autoSpaceDE w:val="0"/>
              <w:autoSpaceDN w:val="0"/>
              <w:adjustRightInd w:val="0"/>
              <w:textAlignment w:val="baseline"/>
              <w:rPr>
                <w:rFonts w:ascii="Calibri" w:hAnsi="Calibri" w:cs="Calibri"/>
                <w:b/>
                <w:sz w:val="18"/>
                <w:szCs w:val="18"/>
                <w:lang w:eastAsia="en-US" w:bidi="ar-MA"/>
              </w:rPr>
            </w:pPr>
            <w:r w:rsidRPr="00C254E6">
              <w:rPr>
                <w:rFonts w:ascii="Calibri" w:hAnsi="Calibri" w:cs="Calibri"/>
                <w:b/>
                <w:sz w:val="18"/>
                <w:szCs w:val="18"/>
                <w:lang w:eastAsia="en-US" w:bidi="ar-MA"/>
              </w:rPr>
              <w:t>Appréciation de l'administration</w:t>
            </w:r>
          </w:p>
          <w:p w14:paraId="0BB33337"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p>
        </w:tc>
      </w:tr>
      <w:tr w:rsidR="006B495B" w:rsidRPr="00C254E6" w14:paraId="5AB64D3F" w14:textId="74C083EB" w:rsidTr="006B495B">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752C71BB"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t>1</w:t>
            </w:r>
          </w:p>
        </w:tc>
        <w:tc>
          <w:tcPr>
            <w:tcW w:w="6095" w:type="dxa"/>
            <w:tcBorders>
              <w:top w:val="single" w:sz="4" w:space="0" w:color="auto"/>
              <w:left w:val="nil"/>
              <w:bottom w:val="single" w:sz="4" w:space="0" w:color="auto"/>
              <w:right w:val="single" w:sz="4" w:space="0" w:color="auto"/>
            </w:tcBorders>
          </w:tcPr>
          <w:p w14:paraId="45141802" w14:textId="77777777" w:rsidR="006B495B" w:rsidRPr="00C254E6" w:rsidRDefault="006B495B" w:rsidP="006B495B">
            <w:pPr>
              <w:rPr>
                <w:rFonts w:ascii="Calibri" w:hAnsi="Calibri" w:cs="Calibri"/>
                <w:b/>
                <w:bCs/>
              </w:rPr>
            </w:pPr>
            <w:r w:rsidRPr="00C254E6">
              <w:rPr>
                <w:rFonts w:ascii="Calibri" w:hAnsi="Calibri" w:cs="Calibri"/>
                <w:b/>
                <w:bCs/>
              </w:rPr>
              <w:t>Serveurs</w:t>
            </w:r>
          </w:p>
          <w:p w14:paraId="2EE9CEFB" w14:textId="77777777" w:rsidR="006B495B" w:rsidRPr="00C254E6" w:rsidRDefault="006B495B" w:rsidP="006B495B">
            <w:pPr>
              <w:tabs>
                <w:tab w:val="left" w:pos="284"/>
              </w:tabs>
              <w:suppressAutoHyphens/>
              <w:autoSpaceDN w:val="0"/>
              <w:textAlignment w:val="baseline"/>
              <w:rPr>
                <w:rFonts w:ascii="Calibri" w:hAnsi="Calibri" w:cs="Calibri"/>
                <w:sz w:val="22"/>
                <w:szCs w:val="22"/>
              </w:rPr>
            </w:pPr>
            <w:r w:rsidRPr="00C254E6">
              <w:rPr>
                <w:rFonts w:ascii="Calibri" w:hAnsi="Calibri" w:cs="Calibri"/>
                <w:sz w:val="22"/>
                <w:szCs w:val="22"/>
              </w:rPr>
              <w:br/>
              <w:t>• Serveur Tour Intel Xeon ;</w:t>
            </w:r>
            <w:r w:rsidRPr="00C254E6">
              <w:rPr>
                <w:rFonts w:ascii="Calibri" w:hAnsi="Calibri" w:cs="Calibri"/>
                <w:sz w:val="22"/>
                <w:szCs w:val="22"/>
              </w:rPr>
              <w:br/>
              <w:t>• CPU 3.4 Ghz minimum ;</w:t>
            </w:r>
            <w:r w:rsidRPr="00C254E6">
              <w:rPr>
                <w:rFonts w:ascii="Calibri" w:hAnsi="Calibri" w:cs="Calibri"/>
                <w:sz w:val="22"/>
                <w:szCs w:val="22"/>
              </w:rPr>
              <w:br/>
              <w:t>• Mémoire cache 8 Mo minimum ;</w:t>
            </w:r>
            <w:r w:rsidRPr="00C254E6">
              <w:rPr>
                <w:rFonts w:ascii="Calibri" w:hAnsi="Calibri" w:cs="Calibri"/>
                <w:sz w:val="22"/>
                <w:szCs w:val="22"/>
              </w:rPr>
              <w:br/>
              <w:t>• Nombre de cœurs 4 minimum ;</w:t>
            </w:r>
            <w:r w:rsidRPr="00C254E6">
              <w:rPr>
                <w:rFonts w:ascii="Calibri" w:hAnsi="Calibri" w:cs="Calibri"/>
                <w:sz w:val="22"/>
                <w:szCs w:val="22"/>
              </w:rPr>
              <w:br/>
              <w:t>• RAM 16 Go minimum,  exetensible à 32 GB;</w:t>
            </w:r>
            <w:r w:rsidRPr="00C254E6">
              <w:rPr>
                <w:rFonts w:ascii="Calibri" w:hAnsi="Calibri" w:cs="Calibri"/>
                <w:sz w:val="22"/>
                <w:szCs w:val="22"/>
              </w:rPr>
              <w:br/>
              <w:t>• Disque dur SSD M.2 de 512 Go + 2*HDD 1 To;</w:t>
            </w:r>
            <w:r w:rsidRPr="00C254E6">
              <w:rPr>
                <w:rFonts w:ascii="Calibri" w:hAnsi="Calibri" w:cs="Calibri"/>
                <w:sz w:val="22"/>
                <w:szCs w:val="22"/>
              </w:rPr>
              <w:br/>
              <w:t>• Carte graphique  NVIDIA avec 4 Go minimum de mémoire dédiée;</w:t>
            </w:r>
            <w:r w:rsidRPr="00C254E6">
              <w:rPr>
                <w:rFonts w:ascii="Calibri" w:hAnsi="Calibri" w:cs="Calibri"/>
                <w:sz w:val="22"/>
                <w:szCs w:val="22"/>
              </w:rPr>
              <w:br/>
              <w:t>• Lecteur Graveur DVD RW ;</w:t>
            </w:r>
            <w:r w:rsidRPr="00C254E6">
              <w:rPr>
                <w:rFonts w:ascii="Calibri" w:hAnsi="Calibri" w:cs="Calibri"/>
                <w:sz w:val="22"/>
                <w:szCs w:val="22"/>
              </w:rPr>
              <w:br/>
              <w:t>• Carte réseaux 2 ports, 1Gigabit Ethernet chacun ;</w:t>
            </w:r>
            <w:r w:rsidRPr="00C254E6">
              <w:rPr>
                <w:rFonts w:ascii="Calibri" w:hAnsi="Calibri" w:cs="Calibri"/>
                <w:sz w:val="22"/>
                <w:szCs w:val="22"/>
              </w:rPr>
              <w:br/>
              <w:t>• Carte réseau sans fil,  Wi-Fi 6 (802.11 a/b/g/n/ac);</w:t>
            </w:r>
            <w:r w:rsidRPr="00C254E6">
              <w:rPr>
                <w:rFonts w:ascii="Calibri" w:hAnsi="Calibri" w:cs="Calibri"/>
                <w:sz w:val="22"/>
                <w:szCs w:val="22"/>
              </w:rPr>
              <w:br/>
              <w:t>• Ecran FULL HD de résolution 24 pouces minimum ;</w:t>
            </w:r>
            <w:r w:rsidRPr="00C254E6">
              <w:rPr>
                <w:rFonts w:ascii="Calibri" w:hAnsi="Calibri" w:cs="Calibri"/>
                <w:sz w:val="22"/>
                <w:szCs w:val="22"/>
              </w:rPr>
              <w:br/>
              <w:t>• Contrôleur RAID : SATA RAID supportant plusieurs niveaux ;</w:t>
            </w:r>
            <w:r w:rsidRPr="00C254E6">
              <w:rPr>
                <w:rFonts w:ascii="Calibri" w:hAnsi="Calibri" w:cs="Calibri"/>
                <w:sz w:val="22"/>
                <w:szCs w:val="22"/>
              </w:rPr>
              <w:br/>
              <w:t>• 4 ports USB 3.1 minimum ;</w:t>
            </w:r>
            <w:r w:rsidRPr="00C254E6">
              <w:rPr>
                <w:rFonts w:ascii="Calibri" w:hAnsi="Calibri" w:cs="Calibri"/>
                <w:sz w:val="22"/>
                <w:szCs w:val="22"/>
              </w:rPr>
              <w:br/>
              <w:t>• 1 port VGA minimum;</w:t>
            </w:r>
            <w:r w:rsidRPr="00C254E6">
              <w:rPr>
                <w:rFonts w:ascii="Calibri" w:hAnsi="Calibri" w:cs="Calibri"/>
                <w:sz w:val="22"/>
                <w:szCs w:val="22"/>
              </w:rPr>
              <w:br/>
              <w:t>• 1 port Display Port 1.2 ;</w:t>
            </w:r>
            <w:r w:rsidRPr="00C254E6">
              <w:rPr>
                <w:rFonts w:ascii="Calibri" w:hAnsi="Calibri" w:cs="Calibri"/>
                <w:sz w:val="22"/>
                <w:szCs w:val="22"/>
              </w:rPr>
              <w:br/>
              <w:t xml:space="preserve">• 1 port HDMI minimum ; </w:t>
            </w:r>
            <w:r w:rsidRPr="00C254E6">
              <w:rPr>
                <w:rFonts w:ascii="Calibri" w:hAnsi="Calibri" w:cs="Calibri"/>
                <w:sz w:val="22"/>
                <w:szCs w:val="22"/>
              </w:rPr>
              <w:br/>
              <w:t>• Clavier USB AZERTY ;</w:t>
            </w:r>
            <w:r w:rsidRPr="00C254E6">
              <w:rPr>
                <w:rFonts w:ascii="Calibri" w:hAnsi="Calibri" w:cs="Calibri"/>
                <w:sz w:val="22"/>
                <w:szCs w:val="22"/>
              </w:rPr>
              <w:br/>
              <w:t>• Souris optique USB à 2 boutons avec roulette de défilement ;</w:t>
            </w:r>
            <w:r w:rsidRPr="00C254E6">
              <w:rPr>
                <w:rFonts w:ascii="Calibri" w:hAnsi="Calibri" w:cs="Calibri"/>
                <w:sz w:val="22"/>
                <w:szCs w:val="22"/>
              </w:rPr>
              <w:br/>
              <w:t>• Câbles :  Alimentation, VGA et HDMI;</w:t>
            </w:r>
            <w:r w:rsidRPr="00C254E6">
              <w:rPr>
                <w:rFonts w:ascii="Calibri" w:hAnsi="Calibri" w:cs="Calibri"/>
                <w:sz w:val="22"/>
                <w:szCs w:val="22"/>
              </w:rPr>
              <w:br/>
              <w:t>• Système d’exploitation : Licence Microsoft Windows Server 2019</w:t>
            </w:r>
            <w:r w:rsidRPr="00C254E6">
              <w:rPr>
                <w:rFonts w:ascii="Calibri" w:hAnsi="Calibri" w:cs="Calibri"/>
                <w:sz w:val="22"/>
                <w:szCs w:val="22"/>
              </w:rPr>
              <w:br/>
              <w:t>• Garantie minimale 3 ans sur site pièces et main d’œuvre ;</w:t>
            </w:r>
            <w:r w:rsidRPr="00C254E6">
              <w:rPr>
                <w:rFonts w:ascii="Calibri" w:hAnsi="Calibri" w:cs="Calibri"/>
                <w:sz w:val="22"/>
                <w:szCs w:val="22"/>
              </w:rPr>
              <w:br/>
              <w:t>• L’écran, le clavier et la souris doivent être de même couleur et de même marque que l’unité centrale.</w:t>
            </w:r>
          </w:p>
        </w:tc>
        <w:tc>
          <w:tcPr>
            <w:tcW w:w="1560" w:type="dxa"/>
            <w:tcBorders>
              <w:top w:val="single" w:sz="4" w:space="0" w:color="auto"/>
              <w:left w:val="nil"/>
              <w:bottom w:val="single" w:sz="4" w:space="0" w:color="auto"/>
              <w:right w:val="single" w:sz="4" w:space="0" w:color="auto"/>
            </w:tcBorders>
          </w:tcPr>
          <w:p w14:paraId="70595A49" w14:textId="77777777" w:rsidR="006B495B" w:rsidRPr="00C254E6" w:rsidRDefault="006B495B" w:rsidP="006B495B">
            <w:pPr>
              <w:overflowPunct w:val="0"/>
              <w:autoSpaceDE w:val="0"/>
              <w:autoSpaceDN w:val="0"/>
              <w:adjustRightInd w:val="0"/>
              <w:textAlignment w:val="baseline"/>
              <w:rPr>
                <w:rFonts w:ascii="Calibri" w:hAnsi="Calibri" w:cs="Calibri"/>
                <w:b/>
                <w:sz w:val="20"/>
                <w:szCs w:val="20"/>
                <w:lang w:eastAsia="en-US" w:bidi="ar-MA"/>
              </w:rPr>
            </w:pPr>
            <w:r w:rsidRPr="00C254E6">
              <w:rPr>
                <w:rFonts w:ascii="Calibri" w:hAnsi="Calibri" w:cs="Calibri"/>
                <w:b/>
                <w:sz w:val="20"/>
                <w:szCs w:val="20"/>
                <w:lang w:eastAsia="en-US" w:bidi="ar-MA"/>
              </w:rPr>
              <w:t xml:space="preserve">Marque : </w:t>
            </w:r>
          </w:p>
          <w:p w14:paraId="2EE99922" w14:textId="77777777" w:rsidR="006B495B" w:rsidRPr="00C254E6" w:rsidRDefault="006B495B" w:rsidP="006B495B">
            <w:pPr>
              <w:overflowPunct w:val="0"/>
              <w:autoSpaceDE w:val="0"/>
              <w:autoSpaceDN w:val="0"/>
              <w:adjustRightInd w:val="0"/>
              <w:textAlignment w:val="baseline"/>
              <w:rPr>
                <w:rFonts w:ascii="Calibri" w:hAnsi="Calibri" w:cs="Calibri"/>
                <w:b/>
                <w:sz w:val="20"/>
                <w:szCs w:val="20"/>
                <w:lang w:eastAsia="en-US" w:bidi="ar-MA"/>
              </w:rPr>
            </w:pPr>
            <w:r w:rsidRPr="00C254E6">
              <w:rPr>
                <w:rFonts w:ascii="Calibri" w:hAnsi="Calibri" w:cs="Calibri"/>
                <w:b/>
                <w:sz w:val="20"/>
                <w:szCs w:val="20"/>
                <w:lang w:eastAsia="en-US" w:bidi="ar-MA"/>
              </w:rPr>
              <w:t>Référence :</w:t>
            </w:r>
          </w:p>
          <w:p w14:paraId="40354C0E" w14:textId="52A47582" w:rsidR="006B495B" w:rsidRPr="00C254E6" w:rsidRDefault="006B495B" w:rsidP="006B495B">
            <w:pPr>
              <w:rPr>
                <w:rFonts w:ascii="Calibri" w:hAnsi="Calibri" w:cs="Calibri"/>
                <w:b/>
                <w:bCs/>
              </w:rPr>
            </w:pPr>
            <w:r w:rsidRPr="00C254E6">
              <w:rPr>
                <w:rFonts w:ascii="Calibri" w:hAnsi="Calibri" w:cs="Calibri"/>
                <w:b/>
                <w:sz w:val="20"/>
                <w:szCs w:val="20"/>
                <w:lang w:eastAsia="en-US" w:bidi="ar-MA"/>
              </w:rPr>
              <w:t>Caractéristiques des fournitures proposées </w:t>
            </w:r>
          </w:p>
        </w:tc>
        <w:tc>
          <w:tcPr>
            <w:tcW w:w="1560" w:type="dxa"/>
            <w:tcBorders>
              <w:top w:val="single" w:sz="4" w:space="0" w:color="auto"/>
              <w:left w:val="nil"/>
              <w:bottom w:val="single" w:sz="4" w:space="0" w:color="auto"/>
              <w:right w:val="single" w:sz="4" w:space="0" w:color="auto"/>
            </w:tcBorders>
          </w:tcPr>
          <w:p w14:paraId="1891BE64" w14:textId="77777777" w:rsidR="006B495B" w:rsidRPr="00C254E6" w:rsidRDefault="006B495B" w:rsidP="006B495B">
            <w:pPr>
              <w:rPr>
                <w:rFonts w:ascii="Calibri" w:hAnsi="Calibri" w:cs="Calibri"/>
                <w:b/>
                <w:bCs/>
              </w:rPr>
            </w:pPr>
          </w:p>
        </w:tc>
      </w:tr>
      <w:tr w:rsidR="006B495B" w:rsidRPr="00C254E6" w14:paraId="71F87447" w14:textId="2A41CB16" w:rsidTr="006B495B">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1EBE5077"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t>2</w:t>
            </w:r>
          </w:p>
        </w:tc>
        <w:tc>
          <w:tcPr>
            <w:tcW w:w="6095" w:type="dxa"/>
            <w:tcBorders>
              <w:top w:val="single" w:sz="4" w:space="0" w:color="auto"/>
              <w:left w:val="nil"/>
              <w:bottom w:val="single" w:sz="4" w:space="0" w:color="auto"/>
              <w:right w:val="single" w:sz="4" w:space="0" w:color="auto"/>
            </w:tcBorders>
          </w:tcPr>
          <w:p w14:paraId="0621B243" w14:textId="77777777" w:rsidR="006B495B" w:rsidRPr="00C254E6" w:rsidRDefault="006B495B" w:rsidP="006B495B">
            <w:pPr>
              <w:rPr>
                <w:rFonts w:ascii="Calibri" w:hAnsi="Calibri" w:cs="Calibri"/>
                <w:b/>
                <w:bCs/>
              </w:rPr>
            </w:pPr>
            <w:r w:rsidRPr="00C254E6">
              <w:rPr>
                <w:rFonts w:ascii="Calibri" w:hAnsi="Calibri" w:cs="Calibri"/>
                <w:b/>
                <w:bCs/>
              </w:rPr>
              <w:t>Serveur de stockage</w:t>
            </w:r>
          </w:p>
          <w:p w14:paraId="55C05D53" w14:textId="77777777" w:rsidR="006B495B" w:rsidRPr="00C254E6" w:rsidRDefault="006B495B" w:rsidP="006B495B">
            <w:pPr>
              <w:rPr>
                <w:rFonts w:ascii="Calibri" w:hAnsi="Calibri" w:cs="Calibri"/>
                <w:sz w:val="22"/>
                <w:szCs w:val="22"/>
              </w:rPr>
            </w:pPr>
            <w:r w:rsidRPr="00C254E6">
              <w:rPr>
                <w:rFonts w:ascii="Calibri" w:hAnsi="Calibri" w:cs="Calibri"/>
                <w:sz w:val="22"/>
                <w:szCs w:val="22"/>
              </w:rPr>
              <w:br/>
              <w:t xml:space="preserve">• Core i7 3.2 GHz </w:t>
            </w:r>
            <w:r w:rsidRPr="00C254E6">
              <w:rPr>
                <w:rFonts w:ascii="Calibri" w:hAnsi="Calibri" w:cs="Calibri"/>
                <w:sz w:val="22"/>
                <w:szCs w:val="22"/>
              </w:rPr>
              <w:br/>
              <w:t>• 16 Go de RAM DDR3 (8 Go x2)</w:t>
            </w:r>
            <w:r w:rsidRPr="00C254E6">
              <w:rPr>
                <w:rFonts w:ascii="Calibri" w:hAnsi="Calibri" w:cs="Calibri"/>
                <w:sz w:val="22"/>
                <w:szCs w:val="22"/>
              </w:rPr>
              <w:br/>
              <w:t>• Mémoire flash 512Mo</w:t>
            </w:r>
            <w:r w:rsidRPr="00C254E6">
              <w:rPr>
                <w:rFonts w:ascii="Calibri" w:hAnsi="Calibri" w:cs="Calibri"/>
                <w:sz w:val="22"/>
                <w:szCs w:val="22"/>
              </w:rPr>
              <w:br/>
              <w:t>• Disque dur SSD de 512 Go de démarrage + 2 disques durs SATA de 2 To;</w:t>
            </w:r>
            <w:r w:rsidRPr="00C254E6">
              <w:rPr>
                <w:rFonts w:ascii="Calibri" w:hAnsi="Calibri" w:cs="Calibri"/>
                <w:sz w:val="22"/>
                <w:szCs w:val="22"/>
              </w:rPr>
              <w:br/>
            </w:r>
            <w:r w:rsidRPr="00C254E6">
              <w:rPr>
                <w:rFonts w:ascii="Calibri" w:hAnsi="Calibri" w:cs="Calibri"/>
                <w:sz w:val="22"/>
                <w:szCs w:val="22"/>
              </w:rPr>
              <w:lastRenderedPageBreak/>
              <w:t>• Disque dur Plateau 4 x 3,5 pouces montés à chaud</w:t>
            </w:r>
            <w:r w:rsidRPr="00C254E6">
              <w:rPr>
                <w:rFonts w:ascii="Calibri" w:hAnsi="Calibri" w:cs="Calibri"/>
                <w:sz w:val="22"/>
                <w:szCs w:val="22"/>
              </w:rPr>
              <w:br/>
              <w:t>• Carte réseaux 2 ports, 1Gigabit Ethernet chacun ;</w:t>
            </w:r>
            <w:r w:rsidRPr="00C254E6">
              <w:rPr>
                <w:rFonts w:ascii="Calibri" w:hAnsi="Calibri" w:cs="Calibri"/>
                <w:sz w:val="22"/>
                <w:szCs w:val="22"/>
              </w:rPr>
              <w:br/>
              <w:t>• Carte réseau sans fil,  Wi-Fi 6 (802.11 a/b/g/n/ac);</w:t>
            </w:r>
            <w:r w:rsidRPr="00C254E6">
              <w:rPr>
                <w:rFonts w:ascii="Calibri" w:hAnsi="Calibri" w:cs="Calibri"/>
                <w:sz w:val="22"/>
                <w:szCs w:val="22"/>
              </w:rPr>
              <w:br/>
              <w:t>• 3 ports USB 3.1</w:t>
            </w:r>
            <w:r w:rsidRPr="00C254E6">
              <w:rPr>
                <w:rFonts w:ascii="Calibri" w:hAnsi="Calibri" w:cs="Calibri"/>
                <w:sz w:val="22"/>
                <w:szCs w:val="22"/>
              </w:rPr>
              <w:br/>
              <w:t>• 2 ports USB 2.0</w:t>
            </w:r>
            <w:r w:rsidRPr="00C254E6">
              <w:rPr>
                <w:rFonts w:ascii="Calibri" w:hAnsi="Calibri" w:cs="Calibri"/>
                <w:sz w:val="22"/>
                <w:szCs w:val="22"/>
              </w:rPr>
              <w:br/>
              <w:t xml:space="preserve">• 1 port HDMI </w:t>
            </w:r>
            <w:r w:rsidRPr="00C254E6">
              <w:rPr>
                <w:rFonts w:ascii="Calibri" w:hAnsi="Calibri" w:cs="Calibri"/>
                <w:sz w:val="22"/>
                <w:szCs w:val="22"/>
              </w:rPr>
              <w:br/>
              <w:t>• Câbles :  Alimentation, VGA et HDMI;</w:t>
            </w:r>
            <w:r w:rsidRPr="00C254E6">
              <w:rPr>
                <w:rFonts w:ascii="Calibri" w:hAnsi="Calibri" w:cs="Calibri"/>
                <w:sz w:val="22"/>
                <w:szCs w:val="22"/>
              </w:rPr>
              <w:br/>
              <w:t>• Prend en charge VMware et Microsoft Hyper-V ainsi que les fonctionnalités de virtualisation avancées</w:t>
            </w:r>
            <w:r w:rsidRPr="00C254E6">
              <w:rPr>
                <w:rFonts w:ascii="Calibri" w:hAnsi="Calibri" w:cs="Calibri"/>
                <w:sz w:val="22"/>
                <w:szCs w:val="22"/>
              </w:rPr>
              <w:br/>
              <w:t>• Chiffrement de l'intégralité de serveur via la technologie basée sur le chiffrement de volume</w:t>
            </w:r>
            <w:r w:rsidRPr="00C254E6">
              <w:rPr>
                <w:rFonts w:ascii="Calibri" w:hAnsi="Calibri" w:cs="Calibri"/>
                <w:sz w:val="22"/>
                <w:szCs w:val="22"/>
              </w:rPr>
              <w:br/>
              <w:t>• Exécute plusieurs machines virtuelles sous Windows/Linux/Android avec la Virtualization Station</w:t>
            </w:r>
            <w:r w:rsidRPr="00C254E6">
              <w:rPr>
                <w:rFonts w:ascii="Calibri" w:hAnsi="Calibri" w:cs="Calibri"/>
                <w:sz w:val="22"/>
                <w:szCs w:val="22"/>
              </w:rPr>
              <w:br/>
              <w:t>• Garantie minimale 3 ans sur site pièces et main d’œuvre ;</w:t>
            </w:r>
          </w:p>
          <w:p w14:paraId="4FC920B4" w14:textId="77777777" w:rsidR="006B495B" w:rsidRPr="00C254E6" w:rsidRDefault="006B495B" w:rsidP="006B495B">
            <w:pPr>
              <w:tabs>
                <w:tab w:val="left" w:pos="284"/>
              </w:tabs>
              <w:suppressAutoHyphens/>
              <w:autoSpaceDN w:val="0"/>
              <w:jc w:val="both"/>
              <w:textAlignment w:val="baseline"/>
              <w:rPr>
                <w:rFonts w:ascii="Calibri" w:hAnsi="Calibri" w:cs="Calibri"/>
                <w:b/>
                <w:sz w:val="22"/>
                <w:szCs w:val="22"/>
              </w:rPr>
            </w:pPr>
          </w:p>
        </w:tc>
        <w:tc>
          <w:tcPr>
            <w:tcW w:w="1560" w:type="dxa"/>
            <w:tcBorders>
              <w:top w:val="single" w:sz="4" w:space="0" w:color="auto"/>
              <w:left w:val="nil"/>
              <w:bottom w:val="single" w:sz="4" w:space="0" w:color="auto"/>
              <w:right w:val="single" w:sz="4" w:space="0" w:color="auto"/>
            </w:tcBorders>
          </w:tcPr>
          <w:p w14:paraId="20C67185" w14:textId="77777777" w:rsidR="006B495B" w:rsidRPr="00C254E6" w:rsidRDefault="006B495B" w:rsidP="006B495B">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3918CCC8" w14:textId="77777777" w:rsidR="006B495B" w:rsidRPr="00C254E6" w:rsidRDefault="006B495B" w:rsidP="006B495B">
            <w:pPr>
              <w:rPr>
                <w:rFonts w:ascii="Calibri" w:hAnsi="Calibri" w:cs="Calibri"/>
                <w:b/>
                <w:bCs/>
              </w:rPr>
            </w:pPr>
          </w:p>
        </w:tc>
      </w:tr>
      <w:tr w:rsidR="006B495B" w:rsidRPr="00C254E6" w14:paraId="17AF9F52" w14:textId="0774DA91" w:rsidTr="006B495B">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6391AE4B"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lastRenderedPageBreak/>
              <w:t>3</w:t>
            </w:r>
          </w:p>
        </w:tc>
        <w:tc>
          <w:tcPr>
            <w:tcW w:w="6095" w:type="dxa"/>
            <w:tcBorders>
              <w:top w:val="single" w:sz="4" w:space="0" w:color="auto"/>
              <w:left w:val="nil"/>
              <w:bottom w:val="single" w:sz="4" w:space="0" w:color="auto"/>
              <w:right w:val="single" w:sz="4" w:space="0" w:color="auto"/>
            </w:tcBorders>
          </w:tcPr>
          <w:p w14:paraId="66D85FAA" w14:textId="77777777" w:rsidR="006B495B" w:rsidRPr="00C254E6" w:rsidRDefault="006B495B" w:rsidP="006B495B">
            <w:pPr>
              <w:rPr>
                <w:rFonts w:ascii="Calibri" w:hAnsi="Calibri" w:cs="Calibri"/>
                <w:b/>
                <w:bCs/>
              </w:rPr>
            </w:pPr>
            <w:r w:rsidRPr="00C254E6">
              <w:rPr>
                <w:rFonts w:ascii="Calibri" w:hAnsi="Calibri" w:cs="Calibri"/>
                <w:b/>
                <w:bCs/>
              </w:rPr>
              <w:t>Switch</w:t>
            </w:r>
          </w:p>
          <w:p w14:paraId="15DAF698" w14:textId="77777777" w:rsidR="006B495B" w:rsidRPr="00C254E6" w:rsidRDefault="006B495B" w:rsidP="006B495B">
            <w:pPr>
              <w:rPr>
                <w:rFonts w:ascii="Calibri" w:hAnsi="Calibri" w:cs="Calibri"/>
                <w:sz w:val="22"/>
                <w:szCs w:val="22"/>
              </w:rPr>
            </w:pPr>
          </w:p>
          <w:p w14:paraId="0C32E609" w14:textId="77777777" w:rsidR="006B495B" w:rsidRPr="00C254E6" w:rsidRDefault="006B495B" w:rsidP="006B495B">
            <w:pPr>
              <w:rPr>
                <w:rFonts w:ascii="Calibri" w:hAnsi="Calibri" w:cs="Calibri"/>
                <w:sz w:val="22"/>
                <w:szCs w:val="22"/>
              </w:rPr>
            </w:pPr>
            <w:r w:rsidRPr="00C254E6">
              <w:rPr>
                <w:rFonts w:ascii="Calibri" w:hAnsi="Calibri" w:cs="Calibri"/>
                <w:sz w:val="22"/>
                <w:szCs w:val="22"/>
              </w:rPr>
              <w:t>Quantité de ports Ethernet RJ-45 de commutation de base : 24 ports</w:t>
            </w:r>
            <w:r w:rsidRPr="00C254E6">
              <w:rPr>
                <w:rFonts w:ascii="Calibri" w:hAnsi="Calibri" w:cs="Calibri"/>
                <w:sz w:val="22"/>
                <w:szCs w:val="22"/>
              </w:rPr>
              <w:br/>
              <w:t>1 Port console</w:t>
            </w:r>
            <w:r w:rsidRPr="00C254E6">
              <w:rPr>
                <w:rFonts w:ascii="Calibri" w:hAnsi="Calibri" w:cs="Calibri"/>
                <w:sz w:val="22"/>
                <w:szCs w:val="22"/>
              </w:rPr>
              <w:br/>
              <w:t>Débit de transfert de données : 10/100/1000 Mbps</w:t>
            </w:r>
            <w:r w:rsidRPr="00C254E6">
              <w:rPr>
                <w:rFonts w:ascii="Calibri" w:hAnsi="Calibri" w:cs="Calibri"/>
                <w:sz w:val="22"/>
                <w:szCs w:val="22"/>
              </w:rPr>
              <w:br/>
              <w:t>Capacité de commutation : 48 Gbit/s</w:t>
            </w:r>
            <w:r w:rsidRPr="00C254E6">
              <w:rPr>
                <w:rFonts w:ascii="Calibri" w:hAnsi="Calibri" w:cs="Calibri"/>
                <w:sz w:val="22"/>
                <w:szCs w:val="22"/>
              </w:rPr>
              <w:br/>
              <w:t>Taux de transfert de données maximal : 1 Gbits/s</w:t>
            </w:r>
            <w:r w:rsidRPr="00C254E6">
              <w:rPr>
                <w:rFonts w:ascii="Calibri" w:hAnsi="Calibri" w:cs="Calibri"/>
                <w:sz w:val="22"/>
                <w:szCs w:val="22"/>
              </w:rPr>
              <w:br/>
              <w:t>Mémoire flash : 2 Mo minimum</w:t>
            </w:r>
            <w:r w:rsidRPr="00C254E6">
              <w:rPr>
                <w:rFonts w:ascii="Calibri" w:hAnsi="Calibri" w:cs="Calibri"/>
                <w:sz w:val="22"/>
                <w:szCs w:val="22"/>
              </w:rPr>
              <w:br/>
              <w:t>Prise en charge des réseaux VLAN</w:t>
            </w:r>
            <w:r w:rsidRPr="00C254E6">
              <w:rPr>
                <w:rFonts w:ascii="Calibri" w:hAnsi="Calibri" w:cs="Calibri"/>
                <w:sz w:val="22"/>
                <w:szCs w:val="22"/>
              </w:rPr>
              <w:br/>
              <w:t>Fonction Autosurveillance VLAN</w:t>
            </w:r>
          </w:p>
        </w:tc>
        <w:tc>
          <w:tcPr>
            <w:tcW w:w="1560" w:type="dxa"/>
            <w:tcBorders>
              <w:top w:val="single" w:sz="4" w:space="0" w:color="auto"/>
              <w:left w:val="nil"/>
              <w:bottom w:val="single" w:sz="4" w:space="0" w:color="auto"/>
              <w:right w:val="single" w:sz="4" w:space="0" w:color="auto"/>
            </w:tcBorders>
          </w:tcPr>
          <w:p w14:paraId="5B32C764" w14:textId="77777777" w:rsidR="006B495B" w:rsidRPr="00C254E6" w:rsidRDefault="006B495B" w:rsidP="006B495B">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28F1B236" w14:textId="77777777" w:rsidR="006B495B" w:rsidRPr="00C254E6" w:rsidRDefault="006B495B" w:rsidP="006B495B">
            <w:pPr>
              <w:rPr>
                <w:rFonts w:ascii="Calibri" w:hAnsi="Calibri" w:cs="Calibri"/>
                <w:b/>
                <w:bCs/>
              </w:rPr>
            </w:pPr>
          </w:p>
        </w:tc>
      </w:tr>
      <w:tr w:rsidR="006B495B" w:rsidRPr="00C254E6" w14:paraId="16E11E53" w14:textId="5B4E8AAC" w:rsidTr="006B495B">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477FBB2B"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t>4</w:t>
            </w:r>
          </w:p>
        </w:tc>
        <w:tc>
          <w:tcPr>
            <w:tcW w:w="6095" w:type="dxa"/>
            <w:tcBorders>
              <w:top w:val="single" w:sz="4" w:space="0" w:color="auto"/>
              <w:left w:val="nil"/>
              <w:bottom w:val="single" w:sz="4" w:space="0" w:color="auto"/>
              <w:right w:val="single" w:sz="4" w:space="0" w:color="auto"/>
            </w:tcBorders>
          </w:tcPr>
          <w:p w14:paraId="0A3C4B2C" w14:textId="77777777" w:rsidR="006B495B" w:rsidRPr="00C254E6" w:rsidRDefault="006B495B" w:rsidP="006B495B">
            <w:pPr>
              <w:rPr>
                <w:rFonts w:ascii="Calibri" w:hAnsi="Calibri" w:cs="Calibri"/>
                <w:b/>
                <w:sz w:val="22"/>
                <w:szCs w:val="22"/>
              </w:rPr>
            </w:pPr>
            <w:r w:rsidRPr="00C254E6">
              <w:rPr>
                <w:rFonts w:ascii="Calibri" w:hAnsi="Calibri" w:cs="Calibri"/>
                <w:b/>
                <w:sz w:val="22"/>
                <w:szCs w:val="22"/>
              </w:rPr>
              <w:t>Armoire de brassage</w:t>
            </w:r>
          </w:p>
          <w:p w14:paraId="461C95B3" w14:textId="77777777" w:rsidR="006B495B" w:rsidRPr="00C254E6" w:rsidRDefault="006B495B" w:rsidP="006B495B">
            <w:pPr>
              <w:rPr>
                <w:rFonts w:ascii="Calibri" w:hAnsi="Calibri" w:cs="Calibri"/>
                <w:sz w:val="22"/>
                <w:szCs w:val="22"/>
              </w:rPr>
            </w:pPr>
          </w:p>
          <w:p w14:paraId="51A7CF24" w14:textId="77777777" w:rsidR="006B495B" w:rsidRPr="00C254E6" w:rsidRDefault="006B495B" w:rsidP="006B495B">
            <w:pPr>
              <w:rPr>
                <w:rFonts w:ascii="Calibri" w:hAnsi="Calibri" w:cs="Calibri"/>
                <w:sz w:val="22"/>
                <w:szCs w:val="22"/>
              </w:rPr>
            </w:pPr>
            <w:r w:rsidRPr="00C254E6">
              <w:rPr>
                <w:rFonts w:ascii="Calibri" w:hAnsi="Calibri" w:cs="Calibri"/>
                <w:sz w:val="22"/>
                <w:szCs w:val="22"/>
              </w:rPr>
              <w:t>Armoire de brassage murale demi hauteur 19":</w:t>
            </w:r>
            <w:r w:rsidRPr="00C254E6">
              <w:rPr>
                <w:rFonts w:ascii="Calibri" w:hAnsi="Calibri" w:cs="Calibri"/>
                <w:sz w:val="22"/>
                <w:szCs w:val="22"/>
              </w:rPr>
              <w:br/>
              <w:t>- Hauteur : 6, 9, 12, 15, 18 U /  Largeur : 600 mm / Profondeur : 502 ou 602 mm</w:t>
            </w:r>
            <w:r w:rsidRPr="00C254E6">
              <w:rPr>
                <w:rFonts w:ascii="Calibri" w:hAnsi="Calibri" w:cs="Calibri"/>
                <w:sz w:val="22"/>
                <w:szCs w:val="22"/>
              </w:rPr>
              <w:br/>
              <w:t>- matériau en acier</w:t>
            </w:r>
            <w:r w:rsidRPr="00C254E6">
              <w:rPr>
                <w:rFonts w:ascii="Calibri" w:hAnsi="Calibri" w:cs="Calibri"/>
                <w:sz w:val="22"/>
                <w:szCs w:val="22"/>
              </w:rPr>
              <w:br/>
              <w:t>- porte frontale en verre et avec serrure</w:t>
            </w:r>
            <w:r w:rsidRPr="00C254E6">
              <w:rPr>
                <w:rFonts w:ascii="Calibri" w:hAnsi="Calibri" w:cs="Calibri"/>
                <w:sz w:val="22"/>
                <w:szCs w:val="22"/>
              </w:rPr>
              <w:br/>
              <w:t>- guidage de câble vertical</w:t>
            </w:r>
            <w:r w:rsidRPr="00C254E6">
              <w:rPr>
                <w:rFonts w:ascii="Calibri" w:hAnsi="Calibri" w:cs="Calibri"/>
                <w:sz w:val="22"/>
                <w:szCs w:val="22"/>
              </w:rPr>
              <w:br/>
              <w:t>- classe de protection (IP) IP20</w:t>
            </w:r>
            <w:r w:rsidRPr="00C254E6">
              <w:rPr>
                <w:rFonts w:ascii="Calibri" w:hAnsi="Calibri" w:cs="Calibri"/>
                <w:sz w:val="22"/>
                <w:szCs w:val="22"/>
              </w:rPr>
              <w:br/>
              <w:t xml:space="preserve">- Livrée avec réglette multi prises  (4 prises) électriques avec terre et un  interrupteur. </w:t>
            </w:r>
            <w:r w:rsidRPr="00C254E6">
              <w:rPr>
                <w:rFonts w:ascii="Calibri" w:hAnsi="Calibri" w:cs="Calibri"/>
                <w:sz w:val="22"/>
                <w:szCs w:val="22"/>
              </w:rPr>
              <w:br/>
              <w:t>- Livrée avec kit de visserie écrou + rondelles + vis M60  au nombre de 30 pièces minimum.</w:t>
            </w:r>
            <w:r w:rsidRPr="00C254E6">
              <w:rPr>
                <w:rFonts w:ascii="Calibri" w:hAnsi="Calibri" w:cs="Calibri"/>
                <w:sz w:val="22"/>
                <w:szCs w:val="22"/>
              </w:rPr>
              <w:br/>
              <w:t>- Livrée avec Etagère</w:t>
            </w:r>
          </w:p>
          <w:p w14:paraId="2DC26D20" w14:textId="77777777" w:rsidR="006B495B" w:rsidRPr="00C254E6" w:rsidRDefault="006B495B" w:rsidP="006B495B">
            <w:pPr>
              <w:rPr>
                <w:rFonts w:ascii="Calibri" w:hAnsi="Calibri" w:cs="Calibri"/>
                <w:sz w:val="22"/>
                <w:szCs w:val="22"/>
              </w:rPr>
            </w:pPr>
          </w:p>
        </w:tc>
        <w:tc>
          <w:tcPr>
            <w:tcW w:w="1560" w:type="dxa"/>
            <w:tcBorders>
              <w:top w:val="single" w:sz="4" w:space="0" w:color="auto"/>
              <w:left w:val="nil"/>
              <w:bottom w:val="single" w:sz="4" w:space="0" w:color="auto"/>
              <w:right w:val="single" w:sz="4" w:space="0" w:color="auto"/>
            </w:tcBorders>
          </w:tcPr>
          <w:p w14:paraId="26BD404B" w14:textId="77777777" w:rsidR="006B495B" w:rsidRPr="00C254E6" w:rsidRDefault="006B495B" w:rsidP="006B495B">
            <w:pPr>
              <w:rPr>
                <w:rFonts w:ascii="Calibri" w:hAnsi="Calibri" w:cs="Calibri"/>
                <w:b/>
                <w:sz w:val="22"/>
                <w:szCs w:val="22"/>
              </w:rPr>
            </w:pPr>
          </w:p>
        </w:tc>
        <w:tc>
          <w:tcPr>
            <w:tcW w:w="1560" w:type="dxa"/>
            <w:tcBorders>
              <w:top w:val="single" w:sz="4" w:space="0" w:color="auto"/>
              <w:left w:val="nil"/>
              <w:bottom w:val="single" w:sz="4" w:space="0" w:color="auto"/>
              <w:right w:val="single" w:sz="4" w:space="0" w:color="auto"/>
            </w:tcBorders>
          </w:tcPr>
          <w:p w14:paraId="6F2AC624" w14:textId="77777777" w:rsidR="006B495B" w:rsidRPr="00C254E6" w:rsidRDefault="006B495B" w:rsidP="006B495B">
            <w:pPr>
              <w:rPr>
                <w:rFonts w:ascii="Calibri" w:hAnsi="Calibri" w:cs="Calibri"/>
                <w:b/>
                <w:sz w:val="22"/>
                <w:szCs w:val="22"/>
              </w:rPr>
            </w:pPr>
          </w:p>
        </w:tc>
      </w:tr>
      <w:tr w:rsidR="006B495B" w:rsidRPr="00C254E6" w14:paraId="709FCF9A" w14:textId="5700553A" w:rsidTr="006B495B">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55550462"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t>5</w:t>
            </w:r>
          </w:p>
        </w:tc>
        <w:tc>
          <w:tcPr>
            <w:tcW w:w="6095" w:type="dxa"/>
            <w:tcBorders>
              <w:top w:val="single" w:sz="4" w:space="0" w:color="auto"/>
              <w:left w:val="nil"/>
              <w:bottom w:val="single" w:sz="4" w:space="0" w:color="auto"/>
              <w:right w:val="single" w:sz="4" w:space="0" w:color="auto"/>
            </w:tcBorders>
          </w:tcPr>
          <w:p w14:paraId="39960037" w14:textId="77777777" w:rsidR="006B495B" w:rsidRPr="00C254E6" w:rsidRDefault="006B495B" w:rsidP="006B495B">
            <w:pPr>
              <w:rPr>
                <w:rFonts w:ascii="Calibri" w:hAnsi="Calibri" w:cs="Calibri"/>
                <w:b/>
                <w:bCs/>
              </w:rPr>
            </w:pPr>
            <w:r w:rsidRPr="00C254E6">
              <w:rPr>
                <w:rFonts w:ascii="Calibri" w:hAnsi="Calibri" w:cs="Calibri"/>
                <w:b/>
                <w:bCs/>
              </w:rPr>
              <w:t>Panneau de brassage</w:t>
            </w:r>
          </w:p>
          <w:p w14:paraId="4A9304F0" w14:textId="77777777" w:rsidR="006B495B" w:rsidRPr="00C254E6" w:rsidRDefault="006B495B" w:rsidP="006B495B">
            <w:pPr>
              <w:rPr>
                <w:rFonts w:ascii="Calibri" w:hAnsi="Calibri" w:cs="Calibri"/>
                <w:sz w:val="22"/>
                <w:szCs w:val="22"/>
              </w:rPr>
            </w:pPr>
          </w:p>
          <w:p w14:paraId="0531458E" w14:textId="77777777" w:rsidR="006B495B" w:rsidRPr="00C254E6" w:rsidRDefault="006B495B" w:rsidP="006B495B">
            <w:pPr>
              <w:rPr>
                <w:rFonts w:ascii="Calibri" w:hAnsi="Calibri" w:cs="Calibri"/>
                <w:sz w:val="22"/>
                <w:szCs w:val="22"/>
              </w:rPr>
            </w:pPr>
            <w:r w:rsidRPr="00C254E6">
              <w:rPr>
                <w:rFonts w:ascii="Calibri" w:hAnsi="Calibri" w:cs="Calibri"/>
                <w:sz w:val="22"/>
                <w:szCs w:val="22"/>
              </w:rPr>
              <w:lastRenderedPageBreak/>
              <w:t>Panneau de brassage 24 PORTS RJ45 CAT6 19" UTP</w:t>
            </w:r>
          </w:p>
          <w:p w14:paraId="4E460E4F" w14:textId="77777777" w:rsidR="006B495B" w:rsidRPr="00C254E6" w:rsidRDefault="006B495B" w:rsidP="006B495B">
            <w:pPr>
              <w:rPr>
                <w:rFonts w:ascii="Calibri" w:hAnsi="Calibri" w:cs="Calibri"/>
                <w:sz w:val="22"/>
                <w:szCs w:val="22"/>
              </w:rPr>
            </w:pPr>
          </w:p>
        </w:tc>
        <w:tc>
          <w:tcPr>
            <w:tcW w:w="1560" w:type="dxa"/>
            <w:tcBorders>
              <w:top w:val="single" w:sz="4" w:space="0" w:color="auto"/>
              <w:left w:val="nil"/>
              <w:bottom w:val="single" w:sz="4" w:space="0" w:color="auto"/>
              <w:right w:val="single" w:sz="4" w:space="0" w:color="auto"/>
            </w:tcBorders>
          </w:tcPr>
          <w:p w14:paraId="69007970" w14:textId="77777777" w:rsidR="006B495B" w:rsidRPr="00C254E6" w:rsidRDefault="006B495B" w:rsidP="006B495B">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42D27F8A" w14:textId="77777777" w:rsidR="006B495B" w:rsidRPr="00C254E6" w:rsidRDefault="006B495B" w:rsidP="006B495B">
            <w:pPr>
              <w:rPr>
                <w:rFonts w:ascii="Calibri" w:hAnsi="Calibri" w:cs="Calibri"/>
                <w:b/>
                <w:bCs/>
              </w:rPr>
            </w:pPr>
          </w:p>
        </w:tc>
      </w:tr>
      <w:tr w:rsidR="006B495B" w:rsidRPr="00C254E6" w14:paraId="4DDF35C8" w14:textId="2073B96F" w:rsidTr="006B495B">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3DEC3E28"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lastRenderedPageBreak/>
              <w:t>6</w:t>
            </w:r>
          </w:p>
        </w:tc>
        <w:tc>
          <w:tcPr>
            <w:tcW w:w="6095" w:type="dxa"/>
            <w:tcBorders>
              <w:top w:val="single" w:sz="4" w:space="0" w:color="auto"/>
              <w:left w:val="nil"/>
              <w:bottom w:val="single" w:sz="4" w:space="0" w:color="auto"/>
              <w:right w:val="single" w:sz="4" w:space="0" w:color="auto"/>
            </w:tcBorders>
          </w:tcPr>
          <w:p w14:paraId="2B195E12" w14:textId="77777777" w:rsidR="006B495B" w:rsidRPr="00C254E6" w:rsidRDefault="006B495B" w:rsidP="006B495B">
            <w:pPr>
              <w:rPr>
                <w:rFonts w:ascii="Calibri" w:hAnsi="Calibri" w:cs="Calibri"/>
                <w:b/>
                <w:bCs/>
              </w:rPr>
            </w:pPr>
            <w:r w:rsidRPr="00C254E6">
              <w:rPr>
                <w:rFonts w:ascii="Calibri" w:hAnsi="Calibri" w:cs="Calibri"/>
                <w:b/>
                <w:bCs/>
              </w:rPr>
              <w:t>Routeur pour TP</w:t>
            </w:r>
          </w:p>
          <w:p w14:paraId="073AB4B4" w14:textId="77777777" w:rsidR="006B495B" w:rsidRPr="00C254E6" w:rsidRDefault="006B495B" w:rsidP="006B495B">
            <w:pPr>
              <w:rPr>
                <w:rFonts w:ascii="Calibri" w:hAnsi="Calibri" w:cs="Calibri"/>
                <w:b/>
                <w:bCs/>
              </w:rPr>
            </w:pPr>
          </w:p>
          <w:p w14:paraId="723320E6" w14:textId="77777777" w:rsidR="006B495B" w:rsidRPr="00C254E6" w:rsidRDefault="006B495B" w:rsidP="006B495B">
            <w:pPr>
              <w:rPr>
                <w:rFonts w:ascii="Calibri" w:hAnsi="Calibri" w:cs="Calibri"/>
                <w:sz w:val="22"/>
                <w:szCs w:val="22"/>
              </w:rPr>
            </w:pPr>
            <w:r w:rsidRPr="00C254E6">
              <w:rPr>
                <w:rFonts w:ascii="Calibri" w:hAnsi="Calibri" w:cs="Calibri"/>
                <w:sz w:val="22"/>
                <w:szCs w:val="22"/>
              </w:rPr>
              <w:t>• Mémoire interne 512 Mo</w:t>
            </w:r>
            <w:r w:rsidRPr="00C254E6">
              <w:rPr>
                <w:rFonts w:ascii="Calibri" w:hAnsi="Calibri" w:cs="Calibri"/>
                <w:sz w:val="22"/>
                <w:szCs w:val="22"/>
              </w:rPr>
              <w:br/>
              <w:t xml:space="preserve">• Mémoire flash 256 Mo </w:t>
            </w:r>
            <w:r w:rsidRPr="00C254E6">
              <w:rPr>
                <w:rFonts w:ascii="Calibri" w:hAnsi="Calibri" w:cs="Calibri"/>
                <w:sz w:val="22"/>
                <w:szCs w:val="22"/>
              </w:rPr>
              <w:br/>
              <w:t>• 2 ports WAN Gigabit</w:t>
            </w:r>
            <w:r w:rsidRPr="00C254E6">
              <w:rPr>
                <w:rFonts w:ascii="Calibri" w:hAnsi="Calibri" w:cs="Calibri"/>
                <w:sz w:val="22"/>
                <w:szCs w:val="22"/>
              </w:rPr>
              <w:br/>
              <w:t>• 4 ports LAN Gigabit fournissent une connectivité haut-débit filaire.</w:t>
            </w:r>
            <w:r w:rsidRPr="00C254E6">
              <w:rPr>
                <w:rFonts w:ascii="Calibri" w:hAnsi="Calibri" w:cs="Calibri"/>
                <w:sz w:val="22"/>
                <w:szCs w:val="22"/>
              </w:rPr>
              <w:br/>
              <w:t>• 1 port console</w:t>
            </w:r>
            <w:r w:rsidRPr="00C254E6">
              <w:rPr>
                <w:rFonts w:ascii="Calibri" w:hAnsi="Calibri" w:cs="Calibri"/>
                <w:sz w:val="22"/>
                <w:szCs w:val="22"/>
              </w:rPr>
              <w:br/>
              <w:t>• 2 ports USB 2.0 génération 3.0</w:t>
            </w:r>
            <w:r w:rsidRPr="00C254E6">
              <w:rPr>
                <w:rFonts w:ascii="Calibri" w:hAnsi="Calibri" w:cs="Calibri"/>
                <w:sz w:val="22"/>
                <w:szCs w:val="22"/>
              </w:rPr>
              <w:br/>
              <w:t xml:space="preserve">• les protocoles pris en charge : IPSec, IPv4, IPv6, GRE, BVD, IPv4-to-IPv6 Multicast, MPLS, L2TPv3, 802.1ag, 802.3ah, L2/L3 VPN…. </w:t>
            </w:r>
            <w:r w:rsidRPr="00C254E6">
              <w:rPr>
                <w:rFonts w:ascii="Calibri" w:hAnsi="Calibri" w:cs="Calibri"/>
                <w:sz w:val="22"/>
                <w:szCs w:val="22"/>
              </w:rPr>
              <w:br/>
              <w:t>• Standard réseau : IEEE 802.1Q, IEEE 802.1ag, IEEE 802.3, IEEE 802.3ab, IEEE 802.3ah, IEEE 802.3u</w:t>
            </w:r>
            <w:r w:rsidRPr="00C254E6">
              <w:rPr>
                <w:rFonts w:ascii="Calibri" w:hAnsi="Calibri" w:cs="Calibri"/>
                <w:sz w:val="22"/>
                <w:szCs w:val="22"/>
              </w:rPr>
              <w:br/>
              <w:t>• Type de connections WAN : IP Dynamique/Statique, PPPoE, L2TP, PPTP…</w:t>
            </w:r>
            <w:r w:rsidRPr="00C254E6">
              <w:rPr>
                <w:rFonts w:ascii="Calibri" w:hAnsi="Calibri" w:cs="Calibri"/>
                <w:sz w:val="22"/>
                <w:szCs w:val="22"/>
              </w:rPr>
              <w:br/>
              <w:t>Cryptage DES, 3DES, AES…</w:t>
            </w:r>
            <w:r w:rsidRPr="00C254E6">
              <w:rPr>
                <w:rFonts w:ascii="Calibri" w:hAnsi="Calibri" w:cs="Calibri"/>
                <w:sz w:val="22"/>
                <w:szCs w:val="22"/>
              </w:rPr>
              <w:br/>
              <w:t>• Authentification MD5, SHA1</w:t>
            </w:r>
            <w:r w:rsidRPr="00C254E6">
              <w:rPr>
                <w:rFonts w:ascii="Calibri" w:hAnsi="Calibri" w:cs="Calibri"/>
                <w:sz w:val="22"/>
                <w:szCs w:val="22"/>
              </w:rPr>
              <w:br/>
              <w:t>• Gestion des clés Manuel : IKE, VPN IPsec LAN-to-LAN</w:t>
            </w:r>
            <w:r w:rsidRPr="00C254E6">
              <w:rPr>
                <w:rFonts w:ascii="Calibri" w:hAnsi="Calibri" w:cs="Calibri"/>
                <w:sz w:val="22"/>
                <w:szCs w:val="22"/>
              </w:rPr>
              <w:br/>
              <w:t xml:space="preserve">• Supporte le service DoS </w:t>
            </w:r>
            <w:r w:rsidRPr="00C254E6">
              <w:rPr>
                <w:rFonts w:ascii="Calibri" w:hAnsi="Calibri" w:cs="Calibri"/>
                <w:sz w:val="22"/>
                <w:szCs w:val="22"/>
              </w:rPr>
              <w:br/>
              <w:t xml:space="preserve">• Utilisé comme Client DHCP  </w:t>
            </w:r>
            <w:r w:rsidRPr="00C254E6">
              <w:rPr>
                <w:rFonts w:ascii="Calibri" w:hAnsi="Calibri" w:cs="Calibri"/>
                <w:sz w:val="22"/>
                <w:szCs w:val="22"/>
              </w:rPr>
              <w:br/>
              <w:t xml:space="preserve">• Utilisé comme Serveur DHCP </w:t>
            </w:r>
            <w:r w:rsidRPr="00C254E6">
              <w:rPr>
                <w:rFonts w:ascii="Calibri" w:hAnsi="Calibri" w:cs="Calibri"/>
                <w:sz w:val="22"/>
                <w:szCs w:val="22"/>
              </w:rPr>
              <w:br/>
              <w:t>• Utilisé comme Pare-feu</w:t>
            </w:r>
          </w:p>
          <w:p w14:paraId="2E820AA5" w14:textId="77777777" w:rsidR="006B495B" w:rsidRPr="00C254E6" w:rsidRDefault="006B495B" w:rsidP="006B495B">
            <w:pPr>
              <w:rPr>
                <w:rFonts w:ascii="Calibri" w:hAnsi="Calibri" w:cs="Calibri"/>
                <w:sz w:val="22"/>
                <w:szCs w:val="22"/>
                <w:highlight w:val="yellow"/>
              </w:rPr>
            </w:pPr>
          </w:p>
        </w:tc>
        <w:tc>
          <w:tcPr>
            <w:tcW w:w="1560" w:type="dxa"/>
            <w:tcBorders>
              <w:top w:val="single" w:sz="4" w:space="0" w:color="auto"/>
              <w:left w:val="nil"/>
              <w:bottom w:val="single" w:sz="4" w:space="0" w:color="auto"/>
              <w:right w:val="single" w:sz="4" w:space="0" w:color="auto"/>
            </w:tcBorders>
          </w:tcPr>
          <w:p w14:paraId="70483DD0" w14:textId="77777777" w:rsidR="006B495B" w:rsidRPr="00C254E6" w:rsidRDefault="006B495B" w:rsidP="006B495B">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129DAB2C" w14:textId="77777777" w:rsidR="006B495B" w:rsidRPr="00C254E6" w:rsidRDefault="006B495B" w:rsidP="006B495B">
            <w:pPr>
              <w:rPr>
                <w:rFonts w:ascii="Calibri" w:hAnsi="Calibri" w:cs="Calibri"/>
                <w:b/>
                <w:bCs/>
              </w:rPr>
            </w:pPr>
          </w:p>
        </w:tc>
      </w:tr>
      <w:tr w:rsidR="006B495B" w:rsidRPr="00C254E6" w14:paraId="60166B81" w14:textId="45BC7447" w:rsidTr="006B495B">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071F0B55"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t>7</w:t>
            </w:r>
          </w:p>
        </w:tc>
        <w:tc>
          <w:tcPr>
            <w:tcW w:w="6095" w:type="dxa"/>
            <w:tcBorders>
              <w:top w:val="single" w:sz="4" w:space="0" w:color="auto"/>
              <w:left w:val="nil"/>
              <w:bottom w:val="single" w:sz="4" w:space="0" w:color="auto"/>
              <w:right w:val="single" w:sz="4" w:space="0" w:color="auto"/>
            </w:tcBorders>
          </w:tcPr>
          <w:p w14:paraId="4D026EE8" w14:textId="77777777" w:rsidR="006B495B" w:rsidRPr="00C254E6" w:rsidRDefault="006B495B" w:rsidP="006B495B">
            <w:pPr>
              <w:rPr>
                <w:rFonts w:ascii="Calibri" w:hAnsi="Calibri" w:cs="Calibri"/>
                <w:b/>
                <w:bCs/>
              </w:rPr>
            </w:pPr>
            <w:r w:rsidRPr="00C254E6">
              <w:rPr>
                <w:rFonts w:ascii="Calibri" w:hAnsi="Calibri" w:cs="Calibri"/>
                <w:b/>
                <w:bCs/>
              </w:rPr>
              <w:t>Point d'accès WIFI</w:t>
            </w:r>
          </w:p>
          <w:p w14:paraId="71658881" w14:textId="77777777" w:rsidR="006B495B" w:rsidRPr="00C254E6" w:rsidRDefault="006B495B" w:rsidP="006B495B">
            <w:pPr>
              <w:rPr>
                <w:rFonts w:ascii="Calibri" w:hAnsi="Calibri" w:cs="Calibri"/>
                <w:sz w:val="22"/>
                <w:szCs w:val="22"/>
              </w:rPr>
            </w:pPr>
            <w:r w:rsidRPr="00C254E6">
              <w:rPr>
                <w:rFonts w:ascii="Calibri" w:hAnsi="Calibri" w:cs="Calibri"/>
                <w:sz w:val="22"/>
                <w:szCs w:val="22"/>
              </w:rPr>
              <w:br/>
              <w:t>- Normes wifi : IEEE 802.11 a/b/g/n/ac (bibande)</w:t>
            </w:r>
            <w:r w:rsidRPr="00C254E6">
              <w:rPr>
                <w:rFonts w:ascii="Calibri" w:hAnsi="Calibri" w:cs="Calibri"/>
                <w:sz w:val="22"/>
                <w:szCs w:val="22"/>
              </w:rPr>
              <w:br/>
              <w:t>- Antennes : 2x2,4 GHz, gain 4 dBi, antenne interne</w:t>
            </w:r>
            <w:r w:rsidRPr="00C254E6">
              <w:rPr>
                <w:rFonts w:ascii="Calibri" w:hAnsi="Calibri" w:cs="Calibri"/>
                <w:sz w:val="22"/>
                <w:szCs w:val="22"/>
              </w:rPr>
              <w:br/>
              <w:t xml:space="preserve">                     2x5 GHz, gain 5 dBi, antenne interne</w:t>
            </w:r>
            <w:r w:rsidRPr="00C254E6">
              <w:rPr>
                <w:rFonts w:ascii="Calibri" w:hAnsi="Calibri" w:cs="Calibri"/>
                <w:sz w:val="22"/>
                <w:szCs w:val="22"/>
              </w:rPr>
              <w:br/>
              <w:t xml:space="preserve">- Débits de données wifi : </w:t>
            </w:r>
          </w:p>
          <w:p w14:paraId="5F32AEFA" w14:textId="77777777" w:rsidR="006B495B" w:rsidRPr="00C254E6" w:rsidRDefault="006B495B" w:rsidP="006B495B">
            <w:pPr>
              <w:pStyle w:val="Paragraphedeliste"/>
              <w:numPr>
                <w:ilvl w:val="0"/>
                <w:numId w:val="35"/>
              </w:numPr>
              <w:rPr>
                <w:rFonts w:ascii="Calibri" w:hAnsi="Calibri" w:cs="Calibri"/>
                <w:sz w:val="22"/>
                <w:szCs w:val="22"/>
              </w:rPr>
            </w:pPr>
            <w:r w:rsidRPr="00C254E6">
              <w:rPr>
                <w:rFonts w:ascii="Calibri" w:hAnsi="Calibri" w:cs="Calibri"/>
                <w:sz w:val="22"/>
                <w:szCs w:val="22"/>
              </w:rPr>
              <w:t>IEEE 802.11ac : De 6,5 Mb/s à 867 Mb/s</w:t>
            </w:r>
          </w:p>
          <w:p w14:paraId="366F9F3D" w14:textId="77777777" w:rsidR="006B495B" w:rsidRPr="00C254E6" w:rsidRDefault="006B495B" w:rsidP="006B495B">
            <w:pPr>
              <w:pStyle w:val="Paragraphedeliste"/>
              <w:numPr>
                <w:ilvl w:val="0"/>
                <w:numId w:val="35"/>
              </w:numPr>
              <w:rPr>
                <w:rFonts w:ascii="Calibri" w:hAnsi="Calibri" w:cs="Calibri"/>
                <w:sz w:val="22"/>
                <w:szCs w:val="22"/>
              </w:rPr>
            </w:pPr>
            <w:r w:rsidRPr="00C254E6">
              <w:rPr>
                <w:rFonts w:ascii="Calibri" w:hAnsi="Calibri" w:cs="Calibri"/>
                <w:sz w:val="22"/>
                <w:szCs w:val="22"/>
              </w:rPr>
              <w:t>IEEE 802.11a : 6, 9, 12, 18, 24, 36, 48, 54 Mb/s</w:t>
            </w:r>
          </w:p>
          <w:p w14:paraId="733CA8A5" w14:textId="77777777" w:rsidR="006B495B" w:rsidRPr="00C254E6" w:rsidRDefault="006B495B" w:rsidP="006B495B">
            <w:pPr>
              <w:pStyle w:val="Paragraphedeliste"/>
              <w:numPr>
                <w:ilvl w:val="0"/>
                <w:numId w:val="35"/>
              </w:numPr>
              <w:rPr>
                <w:rFonts w:ascii="Calibri" w:hAnsi="Calibri" w:cs="Calibri"/>
                <w:sz w:val="22"/>
                <w:szCs w:val="22"/>
                <w:lang w:val="en-US"/>
              </w:rPr>
            </w:pPr>
            <w:r w:rsidRPr="00C254E6">
              <w:rPr>
                <w:rFonts w:ascii="Calibri" w:hAnsi="Calibri" w:cs="Calibri"/>
                <w:sz w:val="22"/>
                <w:szCs w:val="22"/>
                <w:lang w:val="en-US"/>
              </w:rPr>
              <w:t>IEEE 802.11n : 6,5 Mb/s à 300 Mb/s ; 400 Mb/s avec 256-QAM sur 2,4 GHz</w:t>
            </w:r>
          </w:p>
          <w:p w14:paraId="791EB8B3" w14:textId="77777777" w:rsidR="006B495B" w:rsidRPr="00C254E6" w:rsidRDefault="006B495B" w:rsidP="006B495B">
            <w:pPr>
              <w:pStyle w:val="Paragraphedeliste"/>
              <w:numPr>
                <w:ilvl w:val="0"/>
                <w:numId w:val="35"/>
              </w:numPr>
              <w:rPr>
                <w:rFonts w:ascii="Calibri" w:hAnsi="Calibri" w:cs="Calibri"/>
                <w:sz w:val="22"/>
                <w:szCs w:val="22"/>
              </w:rPr>
            </w:pPr>
            <w:r w:rsidRPr="00C254E6">
              <w:rPr>
                <w:rFonts w:ascii="Calibri" w:hAnsi="Calibri" w:cs="Calibri"/>
                <w:sz w:val="22"/>
                <w:szCs w:val="22"/>
              </w:rPr>
              <w:t>IEEE 802.11b : 1, 2, 5,5, 11 Mb/s</w:t>
            </w:r>
          </w:p>
          <w:p w14:paraId="2AA0A77C" w14:textId="77777777" w:rsidR="006B495B" w:rsidRPr="00C254E6" w:rsidRDefault="006B495B" w:rsidP="006B495B">
            <w:pPr>
              <w:pStyle w:val="Paragraphedeliste"/>
              <w:numPr>
                <w:ilvl w:val="0"/>
                <w:numId w:val="35"/>
              </w:numPr>
              <w:rPr>
                <w:rFonts w:ascii="Calibri" w:hAnsi="Calibri" w:cs="Calibri"/>
                <w:sz w:val="22"/>
                <w:szCs w:val="22"/>
              </w:rPr>
            </w:pPr>
            <w:r w:rsidRPr="00C254E6">
              <w:rPr>
                <w:rFonts w:ascii="Calibri" w:hAnsi="Calibri" w:cs="Calibri"/>
                <w:sz w:val="22"/>
                <w:szCs w:val="22"/>
              </w:rPr>
              <w:t>IEEE 802.11g : 6, 9, 12, 18, 24, 36, 48, 54 Mb/s</w:t>
            </w:r>
          </w:p>
          <w:p w14:paraId="70460EA5" w14:textId="77777777" w:rsidR="006B495B" w:rsidRPr="00C254E6" w:rsidRDefault="006B495B" w:rsidP="006B495B">
            <w:pPr>
              <w:rPr>
                <w:rFonts w:ascii="Calibri" w:hAnsi="Calibri" w:cs="Calibri"/>
                <w:sz w:val="22"/>
                <w:szCs w:val="22"/>
              </w:rPr>
            </w:pPr>
            <w:r w:rsidRPr="00C254E6">
              <w:rPr>
                <w:rFonts w:ascii="Calibri" w:hAnsi="Calibri" w:cs="Calibri"/>
                <w:sz w:val="22"/>
                <w:szCs w:val="22"/>
              </w:rPr>
              <w:t>- Bandes de fréquence : 2.4GHz radio : 2.400 - 2.4835 GHz</w:t>
            </w:r>
            <w:r w:rsidRPr="00C254E6">
              <w:rPr>
                <w:rFonts w:ascii="Calibri" w:hAnsi="Calibri" w:cs="Calibri"/>
                <w:sz w:val="22"/>
                <w:szCs w:val="22"/>
              </w:rPr>
              <w:br/>
              <w:t>- Bande passante du canal : 2,4 G : 20 et 40 MHz</w:t>
            </w:r>
            <w:r w:rsidRPr="00C254E6">
              <w:rPr>
                <w:rFonts w:ascii="Calibri" w:hAnsi="Calibri" w:cs="Calibri"/>
                <w:sz w:val="22"/>
                <w:szCs w:val="22"/>
              </w:rPr>
              <w:br/>
              <w:t xml:space="preserve">- Wifi et sécurité du système : WEP, WPA/WPA2-PSK, WPA/WPA2 Entreprise (TKIP/AES), antipiratage de démarrage sécurisé et verrouillage de données/contrôle critiques via des signatures </w:t>
            </w:r>
            <w:r w:rsidRPr="00C254E6">
              <w:rPr>
                <w:rFonts w:ascii="Calibri" w:hAnsi="Calibri" w:cs="Calibri"/>
                <w:sz w:val="22"/>
                <w:szCs w:val="22"/>
              </w:rPr>
              <w:lastRenderedPageBreak/>
              <w:t>numériques, certificat de sécurité unique et mot de passe aléatoire par périphérique.</w:t>
            </w:r>
            <w:r w:rsidRPr="00C254E6">
              <w:rPr>
                <w:rFonts w:ascii="Calibri" w:hAnsi="Calibri" w:cs="Calibri"/>
                <w:sz w:val="22"/>
                <w:szCs w:val="22"/>
              </w:rPr>
              <w:br/>
              <w:t>- Portée : Jusqu’à 200 mètres</w:t>
            </w:r>
            <w:r w:rsidRPr="00C254E6">
              <w:rPr>
                <w:rFonts w:ascii="Calibri" w:hAnsi="Calibri" w:cs="Calibri"/>
                <w:sz w:val="22"/>
                <w:szCs w:val="22"/>
              </w:rPr>
              <w:br/>
              <w:t>- SSID : 16 SSID par radio</w:t>
            </w:r>
            <w:r w:rsidRPr="00C254E6">
              <w:rPr>
                <w:rFonts w:ascii="Calibri" w:hAnsi="Calibri" w:cs="Calibri"/>
                <w:sz w:val="22"/>
                <w:szCs w:val="22"/>
              </w:rPr>
              <w:br/>
              <w:t>- Clients simultanés : Plus de 200</w:t>
            </w:r>
            <w:r w:rsidRPr="00C254E6">
              <w:rPr>
                <w:rFonts w:ascii="Calibri" w:hAnsi="Calibri" w:cs="Calibri"/>
                <w:sz w:val="22"/>
                <w:szCs w:val="22"/>
              </w:rPr>
              <w:br/>
              <w:t>- Interfaces réseau : 2 ports Ethernet 10/100/1000 Base-T de détection automatique</w:t>
            </w:r>
            <w:r w:rsidRPr="00C254E6">
              <w:rPr>
                <w:rFonts w:ascii="Calibri" w:hAnsi="Calibri" w:cs="Calibri"/>
                <w:sz w:val="22"/>
                <w:szCs w:val="22"/>
              </w:rPr>
              <w:br/>
              <w:t>- Ports auxiliaires : 1 micro trou de réinitialisation</w:t>
            </w:r>
            <w:r w:rsidRPr="00C254E6">
              <w:rPr>
                <w:rFonts w:ascii="Calibri" w:hAnsi="Calibri" w:cs="Calibri"/>
                <w:sz w:val="22"/>
                <w:szCs w:val="22"/>
              </w:rPr>
              <w:br/>
              <w:t>- Protocoles réseau : IPv4, 802.1Q, 802.1p, 802.1x, 802.11e/WMM</w:t>
            </w:r>
            <w:r w:rsidRPr="00C254E6">
              <w:rPr>
                <w:rFonts w:ascii="Calibri" w:hAnsi="Calibri" w:cs="Calibri"/>
                <w:sz w:val="22"/>
                <w:szCs w:val="22"/>
              </w:rPr>
              <w:br/>
              <w:t>- QoS : 802.11e/WMM, VLAN, TOS</w:t>
            </w:r>
            <w:r w:rsidRPr="00C254E6">
              <w:rPr>
                <w:rFonts w:ascii="Calibri" w:hAnsi="Calibri" w:cs="Calibri"/>
                <w:sz w:val="22"/>
                <w:szCs w:val="22"/>
              </w:rPr>
              <w:br/>
              <w:t>- Gestion du réseau : Le contrôleur incorporé a la capacité de détection automatique et de mise en service automatique et de gestion jusqu’à 20 points d’accès WiFi de GWN dans un même réseau.</w:t>
            </w:r>
          </w:p>
          <w:p w14:paraId="4AACBE89" w14:textId="77777777" w:rsidR="006B495B" w:rsidRPr="00C254E6" w:rsidRDefault="006B495B" w:rsidP="006B495B">
            <w:pPr>
              <w:rPr>
                <w:rFonts w:ascii="Calibri" w:hAnsi="Calibri" w:cs="Calibri"/>
                <w:sz w:val="22"/>
                <w:szCs w:val="22"/>
              </w:rPr>
            </w:pPr>
          </w:p>
        </w:tc>
        <w:tc>
          <w:tcPr>
            <w:tcW w:w="1560" w:type="dxa"/>
            <w:tcBorders>
              <w:top w:val="single" w:sz="4" w:space="0" w:color="auto"/>
              <w:left w:val="nil"/>
              <w:bottom w:val="single" w:sz="4" w:space="0" w:color="auto"/>
              <w:right w:val="single" w:sz="4" w:space="0" w:color="auto"/>
            </w:tcBorders>
          </w:tcPr>
          <w:p w14:paraId="04A72B03" w14:textId="77777777" w:rsidR="006B495B" w:rsidRPr="00C254E6" w:rsidRDefault="006B495B" w:rsidP="006B495B">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69C59198" w14:textId="77777777" w:rsidR="006B495B" w:rsidRPr="00C254E6" w:rsidRDefault="006B495B" w:rsidP="006B495B">
            <w:pPr>
              <w:rPr>
                <w:rFonts w:ascii="Calibri" w:hAnsi="Calibri" w:cs="Calibri"/>
                <w:b/>
                <w:bCs/>
              </w:rPr>
            </w:pPr>
          </w:p>
        </w:tc>
      </w:tr>
      <w:tr w:rsidR="006B495B" w:rsidRPr="00C254E6" w14:paraId="02FE0791" w14:textId="5B6F7133" w:rsidTr="006B495B">
        <w:trPr>
          <w:trHeight w:val="782"/>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5727169E" w14:textId="77777777" w:rsidR="006B495B" w:rsidRPr="00C254E6" w:rsidRDefault="006B495B" w:rsidP="006B495B">
            <w:pPr>
              <w:tabs>
                <w:tab w:val="left" w:pos="284"/>
              </w:tabs>
              <w:suppressAutoHyphens/>
              <w:autoSpaceDN w:val="0"/>
              <w:jc w:val="center"/>
              <w:textAlignment w:val="baseline"/>
              <w:rPr>
                <w:rFonts w:ascii="Calibri" w:hAnsi="Calibri" w:cs="Calibri"/>
                <w:b/>
                <w:sz w:val="22"/>
                <w:szCs w:val="22"/>
              </w:rPr>
            </w:pPr>
            <w:r w:rsidRPr="00C254E6">
              <w:rPr>
                <w:rFonts w:ascii="Calibri" w:hAnsi="Calibri" w:cs="Calibri"/>
                <w:b/>
                <w:sz w:val="22"/>
                <w:szCs w:val="22"/>
              </w:rPr>
              <w:lastRenderedPageBreak/>
              <w:t>8</w:t>
            </w:r>
          </w:p>
        </w:tc>
        <w:tc>
          <w:tcPr>
            <w:tcW w:w="6095" w:type="dxa"/>
            <w:tcBorders>
              <w:top w:val="single" w:sz="4" w:space="0" w:color="auto"/>
              <w:left w:val="nil"/>
              <w:bottom w:val="single" w:sz="4" w:space="0" w:color="auto"/>
              <w:right w:val="single" w:sz="4" w:space="0" w:color="auto"/>
            </w:tcBorders>
          </w:tcPr>
          <w:p w14:paraId="119B94AD" w14:textId="77777777" w:rsidR="006B495B" w:rsidRPr="00C254E6" w:rsidRDefault="006B495B" w:rsidP="006B495B">
            <w:pPr>
              <w:rPr>
                <w:rFonts w:ascii="Calibri" w:hAnsi="Calibri" w:cs="Calibri"/>
                <w:b/>
                <w:bCs/>
              </w:rPr>
            </w:pPr>
            <w:r w:rsidRPr="00C254E6">
              <w:rPr>
                <w:rFonts w:ascii="Calibri" w:hAnsi="Calibri" w:cs="Calibri"/>
                <w:b/>
                <w:bCs/>
              </w:rPr>
              <w:t>UTM matériel (Avec licence)</w:t>
            </w:r>
          </w:p>
          <w:p w14:paraId="18A36C32" w14:textId="77777777" w:rsidR="006B495B" w:rsidRPr="00C254E6" w:rsidRDefault="006B495B" w:rsidP="006B495B">
            <w:pPr>
              <w:rPr>
                <w:rFonts w:ascii="Calibri" w:hAnsi="Calibri" w:cs="Calibri"/>
                <w:sz w:val="22"/>
                <w:szCs w:val="22"/>
              </w:rPr>
            </w:pPr>
          </w:p>
          <w:p w14:paraId="507A683F" w14:textId="77777777" w:rsidR="006B495B" w:rsidRPr="00C254E6" w:rsidRDefault="006B495B" w:rsidP="006B495B">
            <w:pPr>
              <w:rPr>
                <w:rFonts w:ascii="Calibri" w:hAnsi="Calibri" w:cs="Calibri"/>
                <w:sz w:val="22"/>
                <w:szCs w:val="22"/>
              </w:rPr>
            </w:pPr>
            <w:r w:rsidRPr="00C254E6">
              <w:rPr>
                <w:rFonts w:ascii="Calibri" w:hAnsi="Calibri" w:cs="Calibri"/>
                <w:sz w:val="22"/>
                <w:szCs w:val="22"/>
              </w:rPr>
              <w:t>Débit du VPN (3DES/AES): au minimum 150Mbits/s</w:t>
            </w:r>
            <w:r w:rsidRPr="00C254E6">
              <w:rPr>
                <w:rFonts w:ascii="Calibri" w:hAnsi="Calibri" w:cs="Calibri"/>
                <w:sz w:val="22"/>
                <w:szCs w:val="22"/>
              </w:rPr>
              <w:br/>
              <w:t>-Débit du firewall/debit de protection simultanée contre les menaces (firewall+services IPS):au minimum 300 Mbits/s</w:t>
            </w:r>
            <w:r w:rsidRPr="00C254E6">
              <w:rPr>
                <w:rFonts w:ascii="Calibri" w:hAnsi="Calibri" w:cs="Calibri"/>
                <w:sz w:val="22"/>
                <w:szCs w:val="22"/>
              </w:rPr>
              <w:br/>
              <w:t>Utilisateurs/nœuds: au minimum 200</w:t>
            </w:r>
            <w:r w:rsidRPr="00C254E6">
              <w:rPr>
                <w:rFonts w:ascii="Calibri" w:hAnsi="Calibri" w:cs="Calibri"/>
                <w:sz w:val="22"/>
                <w:szCs w:val="22"/>
              </w:rPr>
              <w:br/>
              <w:t>Connexions Nouvelles sessions/seconde: au minumum 50000</w:t>
            </w:r>
            <w:r w:rsidRPr="00C254E6">
              <w:rPr>
                <w:rFonts w:ascii="Calibri" w:hAnsi="Calibri" w:cs="Calibri"/>
                <w:sz w:val="22"/>
                <w:szCs w:val="22"/>
              </w:rPr>
              <w:br/>
              <w:t>Interfaces 10/100/1000 : au minimum 5 (au minimum 1 POE)</w:t>
            </w:r>
            <w:r w:rsidRPr="00C254E6">
              <w:rPr>
                <w:rFonts w:ascii="Calibri" w:hAnsi="Calibri" w:cs="Calibri"/>
                <w:sz w:val="22"/>
                <w:szCs w:val="22"/>
              </w:rPr>
              <w:br/>
              <w:t xml:space="preserve">-Ports USB 2.0/Ports série : au minimum 2 ports USB et 1 RJ-45 Console </w:t>
            </w:r>
            <w:r w:rsidRPr="00C254E6">
              <w:rPr>
                <w:rFonts w:ascii="Calibri" w:hAnsi="Calibri" w:cs="Calibri"/>
                <w:sz w:val="22"/>
                <w:szCs w:val="22"/>
              </w:rPr>
              <w:br/>
              <w:t>Mémoire : au minimum 256 Mo</w:t>
            </w:r>
            <w:r w:rsidRPr="00C254E6">
              <w:rPr>
                <w:rFonts w:ascii="Calibri" w:hAnsi="Calibri" w:cs="Calibri"/>
                <w:sz w:val="22"/>
                <w:szCs w:val="22"/>
              </w:rPr>
              <w:br/>
              <w:t>Mémoir flash système minimum : au minimum 64 Mo</w:t>
            </w:r>
            <w:r w:rsidRPr="00C254E6">
              <w:rPr>
                <w:rFonts w:ascii="Calibri" w:hAnsi="Calibri" w:cs="Calibri"/>
                <w:sz w:val="22"/>
                <w:szCs w:val="22"/>
              </w:rPr>
              <w:br/>
              <w:t>FONCTIONS DE SÉCURITÉ</w:t>
            </w:r>
            <w:r w:rsidRPr="00C254E6">
              <w:rPr>
                <w:rFonts w:ascii="Calibri" w:hAnsi="Calibri" w:cs="Calibri"/>
                <w:sz w:val="22"/>
                <w:szCs w:val="22"/>
              </w:rPr>
              <w:br/>
              <w:t>Pare-feu</w:t>
            </w:r>
            <w:r w:rsidRPr="00C254E6">
              <w:rPr>
                <w:rFonts w:ascii="Calibri" w:hAnsi="Calibri" w:cs="Calibri"/>
                <w:sz w:val="22"/>
                <w:szCs w:val="22"/>
              </w:rPr>
              <w:br/>
              <w:t>Protection contre les menaces</w:t>
            </w:r>
            <w:r w:rsidRPr="00C254E6">
              <w:rPr>
                <w:rFonts w:ascii="Calibri" w:hAnsi="Calibri" w:cs="Calibri"/>
                <w:sz w:val="22"/>
                <w:szCs w:val="22"/>
              </w:rPr>
              <w:br/>
              <w:t>Options de fltrage</w:t>
            </w:r>
            <w:r w:rsidRPr="00C254E6">
              <w:rPr>
                <w:rFonts w:ascii="Calibri" w:hAnsi="Calibri" w:cs="Calibri"/>
                <w:sz w:val="22"/>
                <w:szCs w:val="22"/>
              </w:rPr>
              <w:br/>
              <w:t>vpn et authentification</w:t>
            </w:r>
            <w:r w:rsidRPr="00C254E6">
              <w:rPr>
                <w:rFonts w:ascii="Calibri" w:hAnsi="Calibri" w:cs="Calibri"/>
                <w:sz w:val="22"/>
                <w:szCs w:val="22"/>
              </w:rPr>
              <w:br/>
              <w:t>Journalisation et notifcations</w:t>
            </w:r>
            <w:r w:rsidRPr="00C254E6">
              <w:rPr>
                <w:rFonts w:ascii="Calibri" w:hAnsi="Calibri" w:cs="Calibri"/>
                <w:sz w:val="22"/>
                <w:szCs w:val="22"/>
              </w:rPr>
              <w:br/>
              <w:t>Interfaces utilisateur</w:t>
            </w:r>
            <w:r w:rsidRPr="00C254E6">
              <w:rPr>
                <w:rFonts w:ascii="Calibri" w:hAnsi="Calibri" w:cs="Calibri"/>
                <w:sz w:val="22"/>
                <w:szCs w:val="22"/>
              </w:rPr>
              <w:br/>
              <w:t>Génération de rapports</w:t>
            </w:r>
            <w:r w:rsidRPr="00C254E6">
              <w:rPr>
                <w:rFonts w:ascii="Calibri" w:hAnsi="Calibri" w:cs="Calibri"/>
                <w:sz w:val="22"/>
                <w:szCs w:val="22"/>
              </w:rPr>
              <w:br/>
              <w:t>Routage</w:t>
            </w:r>
            <w:r w:rsidRPr="00C254E6">
              <w:rPr>
                <w:rFonts w:ascii="Calibri" w:hAnsi="Calibri" w:cs="Calibri"/>
                <w:sz w:val="22"/>
                <w:szCs w:val="22"/>
              </w:rPr>
              <w:br/>
              <w:t>-Nat</w:t>
            </w:r>
            <w:r w:rsidRPr="00C254E6">
              <w:rPr>
                <w:rFonts w:ascii="Calibri" w:hAnsi="Calibri" w:cs="Calibri"/>
                <w:sz w:val="22"/>
                <w:szCs w:val="22"/>
              </w:rPr>
              <w:br/>
              <w:t>Autres options (optionnelles)</w:t>
            </w:r>
            <w:r w:rsidRPr="00C254E6">
              <w:rPr>
                <w:rFonts w:ascii="Calibri" w:hAnsi="Calibri" w:cs="Calibri"/>
                <w:sz w:val="22"/>
                <w:szCs w:val="22"/>
              </w:rPr>
              <w:br/>
              <w:t>--Attribution d'adresses IP</w:t>
            </w:r>
            <w:r w:rsidRPr="00C254E6">
              <w:rPr>
                <w:rFonts w:ascii="Calibri" w:hAnsi="Calibri" w:cs="Calibri"/>
                <w:sz w:val="22"/>
                <w:szCs w:val="22"/>
              </w:rPr>
              <w:br/>
              <w:t>Proxies applicatifs</w:t>
            </w:r>
            <w:r w:rsidRPr="00C254E6">
              <w:rPr>
                <w:rFonts w:ascii="Calibri" w:hAnsi="Calibri" w:cs="Calibri"/>
                <w:sz w:val="22"/>
                <w:szCs w:val="22"/>
              </w:rPr>
              <w:br/>
              <w:t>-Agrégation de liens</w:t>
            </w:r>
            <w:r w:rsidRPr="00C254E6">
              <w:rPr>
                <w:rFonts w:ascii="Calibri" w:hAnsi="Calibri" w:cs="Calibri"/>
                <w:sz w:val="22"/>
                <w:szCs w:val="22"/>
              </w:rPr>
              <w:br/>
              <w:t>-Équilibrage de charge côté serveur</w:t>
            </w:r>
            <w:r w:rsidRPr="00C254E6">
              <w:rPr>
                <w:rFonts w:ascii="Calibri" w:hAnsi="Calibri" w:cs="Calibri"/>
                <w:sz w:val="22"/>
                <w:szCs w:val="22"/>
              </w:rPr>
              <w:br/>
              <w:t>-VoIP</w:t>
            </w:r>
          </w:p>
        </w:tc>
        <w:tc>
          <w:tcPr>
            <w:tcW w:w="1560" w:type="dxa"/>
            <w:tcBorders>
              <w:top w:val="single" w:sz="4" w:space="0" w:color="auto"/>
              <w:left w:val="nil"/>
              <w:bottom w:val="single" w:sz="4" w:space="0" w:color="auto"/>
              <w:right w:val="single" w:sz="4" w:space="0" w:color="auto"/>
            </w:tcBorders>
          </w:tcPr>
          <w:p w14:paraId="09F77891" w14:textId="77777777" w:rsidR="006B495B" w:rsidRPr="00C254E6" w:rsidRDefault="006B495B" w:rsidP="006B495B">
            <w:pPr>
              <w:rPr>
                <w:rFonts w:ascii="Calibri" w:hAnsi="Calibri" w:cs="Calibri"/>
                <w:b/>
                <w:bCs/>
              </w:rPr>
            </w:pPr>
          </w:p>
        </w:tc>
        <w:tc>
          <w:tcPr>
            <w:tcW w:w="1560" w:type="dxa"/>
            <w:tcBorders>
              <w:top w:val="single" w:sz="4" w:space="0" w:color="auto"/>
              <w:left w:val="nil"/>
              <w:bottom w:val="single" w:sz="4" w:space="0" w:color="auto"/>
              <w:right w:val="single" w:sz="4" w:space="0" w:color="auto"/>
            </w:tcBorders>
          </w:tcPr>
          <w:p w14:paraId="5D568A77" w14:textId="77777777" w:rsidR="006B495B" w:rsidRPr="00C254E6" w:rsidRDefault="006B495B" w:rsidP="006B495B">
            <w:pPr>
              <w:rPr>
                <w:rFonts w:ascii="Calibri" w:hAnsi="Calibri" w:cs="Calibri"/>
                <w:b/>
                <w:bCs/>
              </w:rPr>
            </w:pPr>
          </w:p>
        </w:tc>
      </w:tr>
    </w:tbl>
    <w:p w14:paraId="6674EE82" w14:textId="77777777" w:rsidR="006B495B" w:rsidRDefault="006B495B" w:rsidP="006B495B">
      <w:pPr>
        <w:tabs>
          <w:tab w:val="left" w:pos="1660"/>
        </w:tabs>
        <w:jc w:val="center"/>
        <w:rPr>
          <w:rFonts w:ascii="Century Gothic" w:hAnsi="Century Gothic"/>
          <w:b/>
          <w:sz w:val="22"/>
          <w:szCs w:val="22"/>
          <w:u w:val="single"/>
        </w:rPr>
      </w:pPr>
    </w:p>
    <w:p w14:paraId="06DAADF4" w14:textId="77777777" w:rsidR="006B495B" w:rsidRDefault="006B495B" w:rsidP="006B495B">
      <w:pPr>
        <w:jc w:val="center"/>
        <w:rPr>
          <w:rFonts w:ascii="Century Gothic" w:hAnsi="Century Gothic"/>
          <w:b/>
          <w:sz w:val="22"/>
          <w:szCs w:val="22"/>
          <w:u w:val="single"/>
        </w:rPr>
        <w:sectPr w:rsidR="006B495B" w:rsidSect="00567DBF">
          <w:pgSz w:w="11906" w:h="16838"/>
          <w:pgMar w:top="1134" w:right="851" w:bottom="1134" w:left="851" w:header="709" w:footer="709" w:gutter="0"/>
          <w:cols w:space="708"/>
          <w:docGrid w:linePitch="360"/>
        </w:sectPr>
      </w:pPr>
    </w:p>
    <w:p w14:paraId="5EAD2A74" w14:textId="77777777" w:rsidR="006B495B" w:rsidRPr="006B495B" w:rsidRDefault="006B495B" w:rsidP="006B495B">
      <w:pPr>
        <w:widowControl w:val="0"/>
        <w:tabs>
          <w:tab w:val="left" w:pos="765"/>
        </w:tabs>
        <w:jc w:val="center"/>
        <w:rPr>
          <w:rFonts w:asciiTheme="minorHAnsi" w:hAnsiTheme="minorHAnsi" w:cstheme="minorHAnsi"/>
          <w:b/>
          <w:sz w:val="32"/>
          <w:szCs w:val="32"/>
          <w:u w:val="single"/>
        </w:rPr>
      </w:pPr>
      <w:r w:rsidRPr="006B495B">
        <w:rPr>
          <w:rFonts w:asciiTheme="minorHAnsi" w:hAnsiTheme="minorHAnsi" w:cstheme="minorHAnsi"/>
          <w:b/>
          <w:bCs/>
          <w:sz w:val="32"/>
          <w:szCs w:val="32"/>
          <w:u w:val="single"/>
        </w:rPr>
        <w:lastRenderedPageBreak/>
        <w:t>BORDEREAU DES PRIX – DETAIL ESTIMATIF</w:t>
      </w:r>
    </w:p>
    <w:p w14:paraId="34429176" w14:textId="77777777" w:rsidR="006B495B" w:rsidRPr="006B495B" w:rsidRDefault="006B495B" w:rsidP="006B495B">
      <w:pPr>
        <w:widowControl w:val="0"/>
        <w:jc w:val="center"/>
        <w:rPr>
          <w:rFonts w:asciiTheme="minorHAnsi" w:hAnsiTheme="minorHAnsi" w:cstheme="minorHAnsi"/>
          <w:b/>
          <w:sz w:val="22"/>
          <w:szCs w:val="22"/>
        </w:rPr>
      </w:pPr>
    </w:p>
    <w:p w14:paraId="70CC2750" w14:textId="3E60F030" w:rsidR="00C254E6" w:rsidRDefault="006B495B" w:rsidP="00C254E6">
      <w:pPr>
        <w:tabs>
          <w:tab w:val="left" w:pos="284"/>
        </w:tabs>
        <w:suppressAutoHyphens/>
        <w:autoSpaceDN w:val="0"/>
        <w:jc w:val="center"/>
        <w:textAlignment w:val="baseline"/>
        <w:rPr>
          <w:rFonts w:asciiTheme="minorHAnsi" w:hAnsiTheme="minorHAnsi" w:cstheme="minorHAnsi"/>
          <w:b/>
          <w:color w:val="0070C0"/>
          <w:sz w:val="22"/>
          <w:szCs w:val="22"/>
        </w:rPr>
      </w:pPr>
      <w:r w:rsidRPr="006B495B">
        <w:rPr>
          <w:rFonts w:asciiTheme="minorHAnsi" w:hAnsiTheme="minorHAnsi" w:cstheme="minorHAnsi"/>
          <w:b/>
          <w:color w:val="0070C0"/>
          <w:sz w:val="22"/>
          <w:szCs w:val="22"/>
        </w:rPr>
        <w:t>LOT n°11 : Serveurs et Switchs</w:t>
      </w:r>
    </w:p>
    <w:p w14:paraId="27EB38BB" w14:textId="77777777" w:rsidR="00C254E6" w:rsidRPr="006B495B" w:rsidRDefault="00C254E6" w:rsidP="00C254E6">
      <w:pPr>
        <w:tabs>
          <w:tab w:val="left" w:pos="284"/>
        </w:tabs>
        <w:suppressAutoHyphens/>
        <w:autoSpaceDN w:val="0"/>
        <w:jc w:val="center"/>
        <w:textAlignment w:val="baseline"/>
        <w:rPr>
          <w:rFonts w:asciiTheme="minorHAnsi" w:hAnsiTheme="minorHAnsi" w:cstheme="minorHAnsi"/>
          <w:b/>
          <w:color w:val="0070C0"/>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6B495B" w:rsidRPr="006B495B" w14:paraId="13677B36" w14:textId="77777777" w:rsidTr="003F368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14:paraId="59D45185"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Items N°</w:t>
            </w:r>
          </w:p>
        </w:tc>
        <w:tc>
          <w:tcPr>
            <w:tcW w:w="7634" w:type="dxa"/>
            <w:shd w:val="clear" w:color="auto" w:fill="BFBFBF" w:themeFill="background1" w:themeFillShade="BF"/>
            <w:tcMar>
              <w:top w:w="0" w:type="dxa"/>
              <w:left w:w="70" w:type="dxa"/>
              <w:bottom w:w="0" w:type="dxa"/>
              <w:right w:w="70" w:type="dxa"/>
            </w:tcMar>
            <w:vAlign w:val="center"/>
          </w:tcPr>
          <w:p w14:paraId="41483E4C"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14:paraId="0B8AC16E"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Unité</w:t>
            </w:r>
          </w:p>
        </w:tc>
        <w:tc>
          <w:tcPr>
            <w:tcW w:w="1098" w:type="dxa"/>
            <w:shd w:val="clear" w:color="auto" w:fill="BFBFBF" w:themeFill="background1" w:themeFillShade="BF"/>
            <w:vAlign w:val="center"/>
          </w:tcPr>
          <w:p w14:paraId="652B47F0"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QTE</w:t>
            </w:r>
          </w:p>
        </w:tc>
        <w:tc>
          <w:tcPr>
            <w:tcW w:w="1973" w:type="dxa"/>
            <w:shd w:val="clear" w:color="auto" w:fill="BFBFBF" w:themeFill="background1" w:themeFillShade="BF"/>
            <w:vAlign w:val="center"/>
          </w:tcPr>
          <w:p w14:paraId="4873BE1E"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Prix Unitaire</w:t>
            </w:r>
          </w:p>
          <w:p w14:paraId="1B516F60"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En HTVA</w:t>
            </w:r>
          </w:p>
          <w:p w14:paraId="1E2A6DA0"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En chiffre</w:t>
            </w:r>
          </w:p>
        </w:tc>
        <w:tc>
          <w:tcPr>
            <w:tcW w:w="2083" w:type="dxa"/>
            <w:shd w:val="clear" w:color="auto" w:fill="BFBFBF" w:themeFill="background1" w:themeFillShade="BF"/>
            <w:vAlign w:val="center"/>
          </w:tcPr>
          <w:p w14:paraId="5CBC4BFF"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Prix Total</w:t>
            </w:r>
          </w:p>
          <w:p w14:paraId="3EBC4A4E"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En HTVA</w:t>
            </w:r>
          </w:p>
          <w:p w14:paraId="587B75EA" w14:textId="77777777" w:rsidR="006B495B" w:rsidRPr="006B495B" w:rsidRDefault="006B495B" w:rsidP="003F368E">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b/>
                <w:snapToGrid/>
                <w:sz w:val="22"/>
                <w:szCs w:val="22"/>
              </w:rPr>
              <w:t>En chiffre</w:t>
            </w:r>
          </w:p>
        </w:tc>
      </w:tr>
      <w:tr w:rsidR="006B495B" w:rsidRPr="006B495B" w14:paraId="280DC6A6" w14:textId="77777777" w:rsidTr="003F368E">
        <w:trPr>
          <w:cantSplit/>
          <w:trHeight w:val="424"/>
          <w:jc w:val="center"/>
        </w:trPr>
        <w:tc>
          <w:tcPr>
            <w:tcW w:w="943" w:type="dxa"/>
            <w:shd w:val="clear" w:color="auto" w:fill="auto"/>
            <w:tcMar>
              <w:top w:w="0" w:type="dxa"/>
              <w:left w:w="70" w:type="dxa"/>
              <w:bottom w:w="0" w:type="dxa"/>
              <w:right w:w="70" w:type="dxa"/>
            </w:tcMar>
          </w:tcPr>
          <w:p w14:paraId="03EE7AFF" w14:textId="327989A5" w:rsidR="006B495B" w:rsidRPr="006B495B" w:rsidRDefault="006B495B" w:rsidP="006B495B">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sz w:val="22"/>
                <w:szCs w:val="22"/>
              </w:rPr>
              <w:t>1</w:t>
            </w:r>
          </w:p>
        </w:tc>
        <w:tc>
          <w:tcPr>
            <w:tcW w:w="7634" w:type="dxa"/>
            <w:shd w:val="clear" w:color="auto" w:fill="auto"/>
            <w:tcMar>
              <w:top w:w="0" w:type="dxa"/>
              <w:left w:w="70" w:type="dxa"/>
              <w:bottom w:w="0" w:type="dxa"/>
              <w:right w:w="70" w:type="dxa"/>
            </w:tcMar>
          </w:tcPr>
          <w:p w14:paraId="6EF13AD6" w14:textId="7BA24346" w:rsidR="006B495B" w:rsidRPr="006B495B" w:rsidRDefault="006B495B" w:rsidP="006B495B">
            <w:pPr>
              <w:tabs>
                <w:tab w:val="left" w:pos="284"/>
              </w:tabs>
              <w:suppressAutoHyphens/>
              <w:autoSpaceDN w:val="0"/>
              <w:jc w:val="both"/>
              <w:textAlignment w:val="baseline"/>
              <w:rPr>
                <w:rFonts w:asciiTheme="minorHAnsi" w:hAnsiTheme="minorHAnsi" w:cstheme="minorHAnsi"/>
                <w:b/>
                <w:sz w:val="22"/>
                <w:szCs w:val="22"/>
              </w:rPr>
            </w:pPr>
            <w:r w:rsidRPr="006B495B">
              <w:rPr>
                <w:rFonts w:asciiTheme="minorHAnsi" w:hAnsiTheme="minorHAnsi" w:cstheme="minorHAnsi"/>
                <w:sz w:val="22"/>
                <w:szCs w:val="22"/>
              </w:rPr>
              <w:t>Serveurs</w:t>
            </w:r>
          </w:p>
        </w:tc>
        <w:tc>
          <w:tcPr>
            <w:tcW w:w="1011" w:type="dxa"/>
            <w:shd w:val="clear" w:color="auto" w:fill="auto"/>
            <w:tcMar>
              <w:top w:w="0" w:type="dxa"/>
              <w:left w:w="70" w:type="dxa"/>
              <w:bottom w:w="0" w:type="dxa"/>
              <w:right w:w="70" w:type="dxa"/>
            </w:tcMar>
            <w:vAlign w:val="center"/>
          </w:tcPr>
          <w:p w14:paraId="376B1868" w14:textId="77777777"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sz w:val="22"/>
                <w:szCs w:val="22"/>
              </w:rPr>
              <w:t>U</w:t>
            </w:r>
          </w:p>
        </w:tc>
        <w:tc>
          <w:tcPr>
            <w:tcW w:w="1098" w:type="dxa"/>
          </w:tcPr>
          <w:p w14:paraId="22942094" w14:textId="4632E504"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bCs/>
                <w:color w:val="000000"/>
                <w:sz w:val="22"/>
                <w:szCs w:val="22"/>
              </w:rPr>
              <w:t>18</w:t>
            </w:r>
          </w:p>
        </w:tc>
        <w:tc>
          <w:tcPr>
            <w:tcW w:w="1973" w:type="dxa"/>
          </w:tcPr>
          <w:p w14:paraId="27B29C98" w14:textId="77777777" w:rsidR="006B495B" w:rsidRPr="006B495B" w:rsidRDefault="006B495B" w:rsidP="006B495B">
            <w:pPr>
              <w:jc w:val="center"/>
              <w:rPr>
                <w:rFonts w:asciiTheme="minorHAnsi" w:hAnsiTheme="minorHAnsi" w:cstheme="minorHAnsi"/>
                <w:b/>
                <w:sz w:val="22"/>
                <w:szCs w:val="22"/>
              </w:rPr>
            </w:pPr>
          </w:p>
        </w:tc>
        <w:tc>
          <w:tcPr>
            <w:tcW w:w="2083" w:type="dxa"/>
          </w:tcPr>
          <w:p w14:paraId="0A2E29FF" w14:textId="77777777" w:rsidR="006B495B" w:rsidRPr="006B495B" w:rsidRDefault="006B495B" w:rsidP="006B495B">
            <w:pPr>
              <w:jc w:val="center"/>
              <w:rPr>
                <w:rFonts w:asciiTheme="minorHAnsi" w:hAnsiTheme="minorHAnsi" w:cstheme="minorHAnsi"/>
                <w:b/>
                <w:sz w:val="22"/>
                <w:szCs w:val="22"/>
              </w:rPr>
            </w:pPr>
          </w:p>
        </w:tc>
      </w:tr>
      <w:tr w:rsidR="006B495B" w:rsidRPr="006B495B" w14:paraId="7790C979" w14:textId="77777777" w:rsidTr="003F368E">
        <w:trPr>
          <w:cantSplit/>
          <w:trHeight w:val="424"/>
          <w:jc w:val="center"/>
        </w:trPr>
        <w:tc>
          <w:tcPr>
            <w:tcW w:w="943" w:type="dxa"/>
            <w:shd w:val="clear" w:color="auto" w:fill="auto"/>
            <w:tcMar>
              <w:top w:w="0" w:type="dxa"/>
              <w:left w:w="70" w:type="dxa"/>
              <w:bottom w:w="0" w:type="dxa"/>
              <w:right w:w="70" w:type="dxa"/>
            </w:tcMar>
          </w:tcPr>
          <w:p w14:paraId="338A8BD2" w14:textId="1AFBC772" w:rsidR="006B495B" w:rsidRPr="006B495B" w:rsidRDefault="006B495B" w:rsidP="006B495B">
            <w:pPr>
              <w:pStyle w:val="En-tte"/>
              <w:tabs>
                <w:tab w:val="clear" w:pos="9071"/>
              </w:tabs>
              <w:jc w:val="center"/>
              <w:rPr>
                <w:rFonts w:asciiTheme="minorHAnsi" w:hAnsiTheme="minorHAnsi" w:cstheme="minorHAnsi"/>
                <w:b/>
                <w:snapToGrid/>
                <w:sz w:val="22"/>
                <w:szCs w:val="22"/>
              </w:rPr>
            </w:pPr>
            <w:r w:rsidRPr="006B495B">
              <w:rPr>
                <w:rFonts w:asciiTheme="minorHAnsi" w:hAnsiTheme="minorHAnsi" w:cstheme="minorHAnsi"/>
                <w:sz w:val="22"/>
                <w:szCs w:val="22"/>
              </w:rPr>
              <w:t>2</w:t>
            </w:r>
          </w:p>
        </w:tc>
        <w:tc>
          <w:tcPr>
            <w:tcW w:w="7634" w:type="dxa"/>
            <w:shd w:val="clear" w:color="auto" w:fill="auto"/>
            <w:tcMar>
              <w:top w:w="0" w:type="dxa"/>
              <w:left w:w="70" w:type="dxa"/>
              <w:bottom w:w="0" w:type="dxa"/>
              <w:right w:w="70" w:type="dxa"/>
            </w:tcMar>
          </w:tcPr>
          <w:p w14:paraId="6522D5FF" w14:textId="481F335C" w:rsidR="006B495B" w:rsidRPr="006B495B" w:rsidRDefault="006B495B" w:rsidP="006B495B">
            <w:pPr>
              <w:tabs>
                <w:tab w:val="left" w:pos="284"/>
              </w:tabs>
              <w:suppressAutoHyphens/>
              <w:autoSpaceDN w:val="0"/>
              <w:jc w:val="both"/>
              <w:textAlignment w:val="baseline"/>
              <w:rPr>
                <w:rFonts w:asciiTheme="minorHAnsi" w:hAnsiTheme="minorHAnsi" w:cstheme="minorHAnsi"/>
                <w:b/>
                <w:sz w:val="22"/>
                <w:szCs w:val="22"/>
              </w:rPr>
            </w:pPr>
            <w:r w:rsidRPr="006B495B">
              <w:rPr>
                <w:rFonts w:asciiTheme="minorHAnsi" w:hAnsiTheme="minorHAnsi" w:cstheme="minorHAnsi"/>
                <w:sz w:val="22"/>
                <w:szCs w:val="22"/>
              </w:rPr>
              <w:t>Serveur de stockage</w:t>
            </w:r>
          </w:p>
        </w:tc>
        <w:tc>
          <w:tcPr>
            <w:tcW w:w="1011" w:type="dxa"/>
            <w:shd w:val="clear" w:color="auto" w:fill="auto"/>
            <w:tcMar>
              <w:top w:w="0" w:type="dxa"/>
              <w:left w:w="70" w:type="dxa"/>
              <w:bottom w:w="0" w:type="dxa"/>
              <w:right w:w="70" w:type="dxa"/>
            </w:tcMar>
            <w:vAlign w:val="center"/>
          </w:tcPr>
          <w:p w14:paraId="04788842" w14:textId="77777777"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sz w:val="22"/>
                <w:szCs w:val="22"/>
              </w:rPr>
              <w:t xml:space="preserve">U </w:t>
            </w:r>
          </w:p>
        </w:tc>
        <w:tc>
          <w:tcPr>
            <w:tcW w:w="1098" w:type="dxa"/>
          </w:tcPr>
          <w:p w14:paraId="1F0FFFAE" w14:textId="2988A7E4"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bCs/>
                <w:color w:val="000000"/>
                <w:sz w:val="22"/>
                <w:szCs w:val="22"/>
              </w:rPr>
              <w:t>2</w:t>
            </w:r>
          </w:p>
        </w:tc>
        <w:tc>
          <w:tcPr>
            <w:tcW w:w="1973" w:type="dxa"/>
          </w:tcPr>
          <w:p w14:paraId="43D0766D" w14:textId="77777777" w:rsidR="006B495B" w:rsidRPr="006B495B" w:rsidRDefault="006B495B" w:rsidP="006B495B">
            <w:pPr>
              <w:jc w:val="center"/>
              <w:rPr>
                <w:rFonts w:asciiTheme="minorHAnsi" w:hAnsiTheme="minorHAnsi" w:cstheme="minorHAnsi"/>
                <w:b/>
                <w:sz w:val="22"/>
                <w:szCs w:val="22"/>
              </w:rPr>
            </w:pPr>
          </w:p>
        </w:tc>
        <w:tc>
          <w:tcPr>
            <w:tcW w:w="2083" w:type="dxa"/>
          </w:tcPr>
          <w:p w14:paraId="2F5C00A0" w14:textId="77777777" w:rsidR="006B495B" w:rsidRPr="006B495B" w:rsidRDefault="006B495B" w:rsidP="006B495B">
            <w:pPr>
              <w:jc w:val="center"/>
              <w:rPr>
                <w:rFonts w:asciiTheme="minorHAnsi" w:hAnsiTheme="minorHAnsi" w:cstheme="minorHAnsi"/>
                <w:b/>
                <w:sz w:val="22"/>
                <w:szCs w:val="22"/>
              </w:rPr>
            </w:pPr>
          </w:p>
        </w:tc>
      </w:tr>
      <w:tr w:rsidR="006B495B" w:rsidRPr="006B495B" w14:paraId="68F4BE3E" w14:textId="77777777" w:rsidTr="003F368E">
        <w:trPr>
          <w:cantSplit/>
          <w:trHeight w:val="424"/>
          <w:jc w:val="center"/>
        </w:trPr>
        <w:tc>
          <w:tcPr>
            <w:tcW w:w="943" w:type="dxa"/>
            <w:shd w:val="clear" w:color="auto" w:fill="auto"/>
            <w:tcMar>
              <w:top w:w="0" w:type="dxa"/>
              <w:left w:w="70" w:type="dxa"/>
              <w:bottom w:w="0" w:type="dxa"/>
              <w:right w:w="70" w:type="dxa"/>
            </w:tcMar>
          </w:tcPr>
          <w:p w14:paraId="088E0E83" w14:textId="70022D2E" w:rsidR="006B495B" w:rsidRPr="006B495B" w:rsidRDefault="006B495B" w:rsidP="006B495B">
            <w:pPr>
              <w:pStyle w:val="En-tte"/>
              <w:tabs>
                <w:tab w:val="clear" w:pos="9071"/>
              </w:tabs>
              <w:jc w:val="center"/>
              <w:rPr>
                <w:rFonts w:asciiTheme="minorHAnsi" w:hAnsiTheme="minorHAnsi" w:cstheme="minorHAnsi"/>
                <w:b/>
                <w:bCs/>
                <w:sz w:val="22"/>
                <w:szCs w:val="22"/>
              </w:rPr>
            </w:pPr>
            <w:r w:rsidRPr="006B495B">
              <w:rPr>
                <w:rFonts w:asciiTheme="minorHAnsi" w:hAnsiTheme="minorHAnsi" w:cstheme="minorHAnsi"/>
                <w:sz w:val="22"/>
                <w:szCs w:val="22"/>
              </w:rPr>
              <w:t>3</w:t>
            </w:r>
          </w:p>
        </w:tc>
        <w:tc>
          <w:tcPr>
            <w:tcW w:w="7634" w:type="dxa"/>
            <w:shd w:val="clear" w:color="auto" w:fill="auto"/>
            <w:tcMar>
              <w:top w:w="0" w:type="dxa"/>
              <w:left w:w="70" w:type="dxa"/>
              <w:bottom w:w="0" w:type="dxa"/>
              <w:right w:w="70" w:type="dxa"/>
            </w:tcMar>
          </w:tcPr>
          <w:p w14:paraId="4CCF6C44" w14:textId="1E8C38F8" w:rsidR="006B495B" w:rsidRPr="006B495B" w:rsidRDefault="006B495B" w:rsidP="006B495B">
            <w:pPr>
              <w:tabs>
                <w:tab w:val="left" w:pos="284"/>
              </w:tabs>
              <w:suppressAutoHyphens/>
              <w:autoSpaceDN w:val="0"/>
              <w:jc w:val="both"/>
              <w:textAlignment w:val="baseline"/>
              <w:rPr>
                <w:rFonts w:asciiTheme="minorHAnsi" w:hAnsiTheme="minorHAnsi" w:cstheme="minorHAnsi"/>
                <w:b/>
                <w:bCs/>
                <w:sz w:val="22"/>
                <w:szCs w:val="22"/>
              </w:rPr>
            </w:pPr>
            <w:r w:rsidRPr="006B495B">
              <w:rPr>
                <w:rFonts w:asciiTheme="minorHAnsi" w:hAnsiTheme="minorHAnsi" w:cstheme="minorHAnsi"/>
                <w:sz w:val="22"/>
                <w:szCs w:val="22"/>
              </w:rPr>
              <w:t>Switch</w:t>
            </w:r>
          </w:p>
        </w:tc>
        <w:tc>
          <w:tcPr>
            <w:tcW w:w="1011" w:type="dxa"/>
            <w:shd w:val="clear" w:color="auto" w:fill="auto"/>
            <w:tcMar>
              <w:top w:w="0" w:type="dxa"/>
              <w:left w:w="70" w:type="dxa"/>
              <w:bottom w:w="0" w:type="dxa"/>
              <w:right w:w="70" w:type="dxa"/>
            </w:tcMar>
            <w:vAlign w:val="center"/>
          </w:tcPr>
          <w:p w14:paraId="4C793AC7" w14:textId="77777777"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sz w:val="22"/>
                <w:szCs w:val="22"/>
              </w:rPr>
              <w:t xml:space="preserve">U </w:t>
            </w:r>
          </w:p>
        </w:tc>
        <w:tc>
          <w:tcPr>
            <w:tcW w:w="1098" w:type="dxa"/>
          </w:tcPr>
          <w:p w14:paraId="61D0C878" w14:textId="7A9D9CB5" w:rsidR="006B495B" w:rsidRPr="006B495B" w:rsidRDefault="006B495B" w:rsidP="006B495B">
            <w:pPr>
              <w:jc w:val="center"/>
              <w:rPr>
                <w:rFonts w:asciiTheme="minorHAnsi" w:hAnsiTheme="minorHAnsi" w:cstheme="minorHAnsi"/>
                <w:b/>
                <w:bCs/>
                <w:color w:val="000000"/>
                <w:sz w:val="22"/>
                <w:szCs w:val="22"/>
              </w:rPr>
            </w:pPr>
            <w:r w:rsidRPr="006B495B">
              <w:rPr>
                <w:rFonts w:asciiTheme="minorHAnsi" w:hAnsiTheme="minorHAnsi" w:cstheme="minorHAnsi"/>
                <w:b/>
                <w:bCs/>
                <w:color w:val="000000"/>
                <w:sz w:val="22"/>
                <w:szCs w:val="22"/>
              </w:rPr>
              <w:t>26</w:t>
            </w:r>
          </w:p>
        </w:tc>
        <w:tc>
          <w:tcPr>
            <w:tcW w:w="1973" w:type="dxa"/>
          </w:tcPr>
          <w:p w14:paraId="21A79E2E" w14:textId="77777777" w:rsidR="006B495B" w:rsidRPr="006B495B" w:rsidRDefault="006B495B" w:rsidP="006B495B">
            <w:pPr>
              <w:jc w:val="center"/>
              <w:rPr>
                <w:rFonts w:asciiTheme="minorHAnsi" w:hAnsiTheme="minorHAnsi" w:cstheme="minorHAnsi"/>
                <w:b/>
                <w:sz w:val="22"/>
                <w:szCs w:val="22"/>
              </w:rPr>
            </w:pPr>
          </w:p>
        </w:tc>
        <w:tc>
          <w:tcPr>
            <w:tcW w:w="2083" w:type="dxa"/>
          </w:tcPr>
          <w:p w14:paraId="366C047B" w14:textId="77777777" w:rsidR="006B495B" w:rsidRPr="006B495B" w:rsidRDefault="006B495B" w:rsidP="006B495B">
            <w:pPr>
              <w:jc w:val="center"/>
              <w:rPr>
                <w:rFonts w:asciiTheme="minorHAnsi" w:hAnsiTheme="minorHAnsi" w:cstheme="minorHAnsi"/>
                <w:b/>
                <w:sz w:val="22"/>
                <w:szCs w:val="22"/>
              </w:rPr>
            </w:pPr>
          </w:p>
        </w:tc>
      </w:tr>
      <w:tr w:rsidR="006B495B" w:rsidRPr="006B495B" w14:paraId="739987A0" w14:textId="77777777" w:rsidTr="003F368E">
        <w:trPr>
          <w:cantSplit/>
          <w:trHeight w:val="424"/>
          <w:jc w:val="center"/>
        </w:trPr>
        <w:tc>
          <w:tcPr>
            <w:tcW w:w="943" w:type="dxa"/>
            <w:shd w:val="clear" w:color="auto" w:fill="auto"/>
            <w:tcMar>
              <w:top w:w="0" w:type="dxa"/>
              <w:left w:w="70" w:type="dxa"/>
              <w:bottom w:w="0" w:type="dxa"/>
              <w:right w:w="70" w:type="dxa"/>
            </w:tcMar>
          </w:tcPr>
          <w:p w14:paraId="10334F61" w14:textId="0472544B" w:rsidR="006B495B" w:rsidRPr="006B495B" w:rsidRDefault="006B495B" w:rsidP="006B495B">
            <w:pPr>
              <w:pStyle w:val="En-tte"/>
              <w:tabs>
                <w:tab w:val="clear" w:pos="9071"/>
              </w:tabs>
              <w:jc w:val="center"/>
              <w:rPr>
                <w:rFonts w:asciiTheme="minorHAnsi" w:hAnsiTheme="minorHAnsi" w:cstheme="minorHAnsi"/>
                <w:b/>
                <w:bCs/>
                <w:sz w:val="22"/>
                <w:szCs w:val="22"/>
              </w:rPr>
            </w:pPr>
            <w:r w:rsidRPr="006B495B">
              <w:rPr>
                <w:rFonts w:asciiTheme="minorHAnsi" w:hAnsiTheme="minorHAnsi" w:cstheme="minorHAnsi"/>
                <w:sz w:val="22"/>
                <w:szCs w:val="22"/>
              </w:rPr>
              <w:t>4</w:t>
            </w:r>
          </w:p>
        </w:tc>
        <w:tc>
          <w:tcPr>
            <w:tcW w:w="7634" w:type="dxa"/>
            <w:shd w:val="clear" w:color="auto" w:fill="auto"/>
            <w:tcMar>
              <w:top w:w="0" w:type="dxa"/>
              <w:left w:w="70" w:type="dxa"/>
              <w:bottom w:w="0" w:type="dxa"/>
              <w:right w:w="70" w:type="dxa"/>
            </w:tcMar>
          </w:tcPr>
          <w:p w14:paraId="1B790393" w14:textId="31187EB0" w:rsidR="006B495B" w:rsidRPr="006B495B" w:rsidRDefault="006B495B" w:rsidP="006B495B">
            <w:pPr>
              <w:tabs>
                <w:tab w:val="left" w:pos="284"/>
              </w:tabs>
              <w:suppressAutoHyphens/>
              <w:autoSpaceDN w:val="0"/>
              <w:jc w:val="both"/>
              <w:textAlignment w:val="baseline"/>
              <w:rPr>
                <w:rFonts w:asciiTheme="minorHAnsi" w:hAnsiTheme="minorHAnsi" w:cstheme="minorHAnsi"/>
                <w:b/>
                <w:bCs/>
                <w:sz w:val="22"/>
                <w:szCs w:val="22"/>
              </w:rPr>
            </w:pPr>
            <w:r w:rsidRPr="006B495B">
              <w:rPr>
                <w:rFonts w:asciiTheme="minorHAnsi" w:hAnsiTheme="minorHAnsi" w:cstheme="minorHAnsi"/>
                <w:sz w:val="22"/>
                <w:szCs w:val="22"/>
              </w:rPr>
              <w:t>Armoire de brassage</w:t>
            </w:r>
          </w:p>
        </w:tc>
        <w:tc>
          <w:tcPr>
            <w:tcW w:w="1011" w:type="dxa"/>
            <w:shd w:val="clear" w:color="auto" w:fill="auto"/>
            <w:tcMar>
              <w:top w:w="0" w:type="dxa"/>
              <w:left w:w="70" w:type="dxa"/>
              <w:bottom w:w="0" w:type="dxa"/>
              <w:right w:w="70" w:type="dxa"/>
            </w:tcMar>
            <w:vAlign w:val="center"/>
          </w:tcPr>
          <w:p w14:paraId="0C8ACEE2" w14:textId="77777777"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sz w:val="22"/>
                <w:szCs w:val="22"/>
              </w:rPr>
              <w:t xml:space="preserve">U </w:t>
            </w:r>
          </w:p>
        </w:tc>
        <w:tc>
          <w:tcPr>
            <w:tcW w:w="1098" w:type="dxa"/>
          </w:tcPr>
          <w:p w14:paraId="442F7B95" w14:textId="0B91C584" w:rsidR="006B495B" w:rsidRPr="006B495B" w:rsidRDefault="006B495B" w:rsidP="006B495B">
            <w:pPr>
              <w:jc w:val="center"/>
              <w:rPr>
                <w:rFonts w:asciiTheme="minorHAnsi" w:hAnsiTheme="minorHAnsi" w:cstheme="minorHAnsi"/>
                <w:b/>
                <w:bCs/>
                <w:color w:val="000000"/>
                <w:sz w:val="22"/>
                <w:szCs w:val="22"/>
              </w:rPr>
            </w:pPr>
            <w:r w:rsidRPr="006B495B">
              <w:rPr>
                <w:rFonts w:asciiTheme="minorHAnsi" w:hAnsiTheme="minorHAnsi" w:cstheme="minorHAnsi"/>
                <w:b/>
                <w:bCs/>
                <w:color w:val="000000"/>
                <w:sz w:val="22"/>
                <w:szCs w:val="22"/>
              </w:rPr>
              <w:t>24</w:t>
            </w:r>
          </w:p>
        </w:tc>
        <w:tc>
          <w:tcPr>
            <w:tcW w:w="1973" w:type="dxa"/>
          </w:tcPr>
          <w:p w14:paraId="6CA4E7E8" w14:textId="77777777" w:rsidR="006B495B" w:rsidRPr="006B495B" w:rsidRDefault="006B495B" w:rsidP="006B495B">
            <w:pPr>
              <w:jc w:val="center"/>
              <w:rPr>
                <w:rFonts w:asciiTheme="minorHAnsi" w:hAnsiTheme="minorHAnsi" w:cstheme="minorHAnsi"/>
                <w:b/>
                <w:sz w:val="22"/>
                <w:szCs w:val="22"/>
              </w:rPr>
            </w:pPr>
          </w:p>
        </w:tc>
        <w:tc>
          <w:tcPr>
            <w:tcW w:w="2083" w:type="dxa"/>
          </w:tcPr>
          <w:p w14:paraId="0D6194E3" w14:textId="77777777" w:rsidR="006B495B" w:rsidRPr="006B495B" w:rsidRDefault="006B495B" w:rsidP="006B495B">
            <w:pPr>
              <w:jc w:val="center"/>
              <w:rPr>
                <w:rFonts w:asciiTheme="minorHAnsi" w:hAnsiTheme="minorHAnsi" w:cstheme="minorHAnsi"/>
                <w:b/>
                <w:sz w:val="22"/>
                <w:szCs w:val="22"/>
              </w:rPr>
            </w:pPr>
          </w:p>
        </w:tc>
      </w:tr>
      <w:tr w:rsidR="006B495B" w:rsidRPr="006B495B" w14:paraId="00E706E3" w14:textId="77777777" w:rsidTr="003F368E">
        <w:trPr>
          <w:cantSplit/>
          <w:trHeight w:val="424"/>
          <w:jc w:val="center"/>
        </w:trPr>
        <w:tc>
          <w:tcPr>
            <w:tcW w:w="943" w:type="dxa"/>
            <w:shd w:val="clear" w:color="auto" w:fill="auto"/>
            <w:tcMar>
              <w:top w:w="0" w:type="dxa"/>
              <w:left w:w="70" w:type="dxa"/>
              <w:bottom w:w="0" w:type="dxa"/>
              <w:right w:w="70" w:type="dxa"/>
            </w:tcMar>
          </w:tcPr>
          <w:p w14:paraId="63F50A0C" w14:textId="13C0FDAE" w:rsidR="006B495B" w:rsidRPr="006B495B" w:rsidRDefault="006B495B" w:rsidP="006B495B">
            <w:pPr>
              <w:pStyle w:val="En-tte"/>
              <w:tabs>
                <w:tab w:val="clear" w:pos="9071"/>
              </w:tabs>
              <w:jc w:val="center"/>
              <w:rPr>
                <w:rFonts w:asciiTheme="minorHAnsi" w:hAnsiTheme="minorHAnsi" w:cstheme="minorHAnsi"/>
                <w:b/>
                <w:bCs/>
                <w:sz w:val="22"/>
                <w:szCs w:val="22"/>
              </w:rPr>
            </w:pPr>
            <w:r w:rsidRPr="006B495B">
              <w:rPr>
                <w:rFonts w:asciiTheme="minorHAnsi" w:hAnsiTheme="minorHAnsi" w:cstheme="minorHAnsi"/>
                <w:sz w:val="22"/>
                <w:szCs w:val="22"/>
              </w:rPr>
              <w:t>5</w:t>
            </w:r>
          </w:p>
        </w:tc>
        <w:tc>
          <w:tcPr>
            <w:tcW w:w="7634" w:type="dxa"/>
            <w:shd w:val="clear" w:color="auto" w:fill="auto"/>
            <w:tcMar>
              <w:top w:w="0" w:type="dxa"/>
              <w:left w:w="70" w:type="dxa"/>
              <w:bottom w:w="0" w:type="dxa"/>
              <w:right w:w="70" w:type="dxa"/>
            </w:tcMar>
          </w:tcPr>
          <w:p w14:paraId="4A8F5131" w14:textId="6DD0CA95" w:rsidR="006B495B" w:rsidRPr="006B495B" w:rsidRDefault="006B495B" w:rsidP="006B495B">
            <w:pPr>
              <w:tabs>
                <w:tab w:val="left" w:pos="284"/>
              </w:tabs>
              <w:suppressAutoHyphens/>
              <w:autoSpaceDN w:val="0"/>
              <w:jc w:val="both"/>
              <w:textAlignment w:val="baseline"/>
              <w:rPr>
                <w:rFonts w:asciiTheme="minorHAnsi" w:hAnsiTheme="minorHAnsi" w:cstheme="minorHAnsi"/>
                <w:b/>
                <w:bCs/>
                <w:sz w:val="22"/>
                <w:szCs w:val="22"/>
              </w:rPr>
            </w:pPr>
            <w:r w:rsidRPr="006B495B">
              <w:rPr>
                <w:rFonts w:asciiTheme="minorHAnsi" w:hAnsiTheme="minorHAnsi" w:cstheme="minorHAnsi"/>
                <w:sz w:val="22"/>
                <w:szCs w:val="22"/>
              </w:rPr>
              <w:t>Panneau de brassage</w:t>
            </w:r>
          </w:p>
        </w:tc>
        <w:tc>
          <w:tcPr>
            <w:tcW w:w="1011" w:type="dxa"/>
            <w:shd w:val="clear" w:color="auto" w:fill="auto"/>
            <w:tcMar>
              <w:top w:w="0" w:type="dxa"/>
              <w:left w:w="70" w:type="dxa"/>
              <w:bottom w:w="0" w:type="dxa"/>
              <w:right w:w="70" w:type="dxa"/>
            </w:tcMar>
            <w:vAlign w:val="center"/>
          </w:tcPr>
          <w:p w14:paraId="772A8EAD" w14:textId="77777777"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sz w:val="22"/>
                <w:szCs w:val="22"/>
              </w:rPr>
              <w:t>U</w:t>
            </w:r>
          </w:p>
        </w:tc>
        <w:tc>
          <w:tcPr>
            <w:tcW w:w="1098" w:type="dxa"/>
          </w:tcPr>
          <w:p w14:paraId="36B086CC" w14:textId="725312DF" w:rsidR="006B495B" w:rsidRPr="006B495B" w:rsidRDefault="006B495B" w:rsidP="006B495B">
            <w:pPr>
              <w:jc w:val="center"/>
              <w:rPr>
                <w:rFonts w:asciiTheme="minorHAnsi" w:hAnsiTheme="minorHAnsi" w:cstheme="minorHAnsi"/>
                <w:b/>
                <w:bCs/>
                <w:color w:val="000000"/>
                <w:sz w:val="22"/>
                <w:szCs w:val="22"/>
              </w:rPr>
            </w:pPr>
            <w:r w:rsidRPr="006B495B">
              <w:rPr>
                <w:rFonts w:asciiTheme="minorHAnsi" w:hAnsiTheme="minorHAnsi" w:cstheme="minorHAnsi"/>
                <w:b/>
                <w:bCs/>
                <w:color w:val="000000"/>
                <w:sz w:val="22"/>
                <w:szCs w:val="22"/>
              </w:rPr>
              <w:t>48</w:t>
            </w:r>
          </w:p>
        </w:tc>
        <w:tc>
          <w:tcPr>
            <w:tcW w:w="1973" w:type="dxa"/>
          </w:tcPr>
          <w:p w14:paraId="2D301501" w14:textId="77777777" w:rsidR="006B495B" w:rsidRPr="006B495B" w:rsidRDefault="006B495B" w:rsidP="006B495B">
            <w:pPr>
              <w:jc w:val="center"/>
              <w:rPr>
                <w:rFonts w:asciiTheme="minorHAnsi" w:hAnsiTheme="minorHAnsi" w:cstheme="minorHAnsi"/>
                <w:b/>
                <w:sz w:val="22"/>
                <w:szCs w:val="22"/>
              </w:rPr>
            </w:pPr>
          </w:p>
        </w:tc>
        <w:tc>
          <w:tcPr>
            <w:tcW w:w="2083" w:type="dxa"/>
          </w:tcPr>
          <w:p w14:paraId="28A2997D" w14:textId="77777777" w:rsidR="006B495B" w:rsidRPr="006B495B" w:rsidRDefault="006B495B" w:rsidP="006B495B">
            <w:pPr>
              <w:jc w:val="center"/>
              <w:rPr>
                <w:rFonts w:asciiTheme="minorHAnsi" w:hAnsiTheme="minorHAnsi" w:cstheme="minorHAnsi"/>
                <w:b/>
                <w:sz w:val="22"/>
                <w:szCs w:val="22"/>
              </w:rPr>
            </w:pPr>
          </w:p>
        </w:tc>
      </w:tr>
      <w:tr w:rsidR="006B495B" w:rsidRPr="006B495B" w14:paraId="342A4869" w14:textId="77777777" w:rsidTr="003F368E">
        <w:trPr>
          <w:cantSplit/>
          <w:trHeight w:val="424"/>
          <w:jc w:val="center"/>
        </w:trPr>
        <w:tc>
          <w:tcPr>
            <w:tcW w:w="943" w:type="dxa"/>
            <w:shd w:val="clear" w:color="auto" w:fill="auto"/>
            <w:tcMar>
              <w:top w:w="0" w:type="dxa"/>
              <w:left w:w="70" w:type="dxa"/>
              <w:bottom w:w="0" w:type="dxa"/>
              <w:right w:w="70" w:type="dxa"/>
            </w:tcMar>
          </w:tcPr>
          <w:p w14:paraId="39FFE7F7" w14:textId="7DF8B62E" w:rsidR="006B495B" w:rsidRPr="006B495B" w:rsidRDefault="006B495B" w:rsidP="006B495B">
            <w:pPr>
              <w:pStyle w:val="En-tte"/>
              <w:tabs>
                <w:tab w:val="clear" w:pos="9071"/>
              </w:tabs>
              <w:jc w:val="center"/>
              <w:rPr>
                <w:rFonts w:asciiTheme="minorHAnsi" w:hAnsiTheme="minorHAnsi" w:cstheme="minorHAnsi"/>
                <w:b/>
                <w:bCs/>
                <w:sz w:val="22"/>
                <w:szCs w:val="22"/>
              </w:rPr>
            </w:pPr>
            <w:r w:rsidRPr="006B495B">
              <w:rPr>
                <w:rFonts w:asciiTheme="minorHAnsi" w:hAnsiTheme="minorHAnsi" w:cstheme="minorHAnsi"/>
                <w:sz w:val="22"/>
                <w:szCs w:val="22"/>
              </w:rPr>
              <w:t>6</w:t>
            </w:r>
          </w:p>
        </w:tc>
        <w:tc>
          <w:tcPr>
            <w:tcW w:w="7634" w:type="dxa"/>
            <w:shd w:val="clear" w:color="auto" w:fill="auto"/>
            <w:tcMar>
              <w:top w:w="0" w:type="dxa"/>
              <w:left w:w="70" w:type="dxa"/>
              <w:bottom w:w="0" w:type="dxa"/>
              <w:right w:w="70" w:type="dxa"/>
            </w:tcMar>
          </w:tcPr>
          <w:p w14:paraId="2972BCBC" w14:textId="4971ECE2" w:rsidR="006B495B" w:rsidRPr="006B495B" w:rsidRDefault="006B495B" w:rsidP="006B495B">
            <w:pPr>
              <w:tabs>
                <w:tab w:val="left" w:pos="284"/>
              </w:tabs>
              <w:suppressAutoHyphens/>
              <w:autoSpaceDN w:val="0"/>
              <w:jc w:val="both"/>
              <w:textAlignment w:val="baseline"/>
              <w:rPr>
                <w:rFonts w:asciiTheme="minorHAnsi" w:hAnsiTheme="minorHAnsi" w:cstheme="minorHAnsi"/>
                <w:b/>
                <w:bCs/>
                <w:sz w:val="22"/>
                <w:szCs w:val="22"/>
              </w:rPr>
            </w:pPr>
            <w:r w:rsidRPr="006B495B">
              <w:rPr>
                <w:rFonts w:asciiTheme="minorHAnsi" w:hAnsiTheme="minorHAnsi" w:cstheme="minorHAnsi"/>
                <w:sz w:val="22"/>
                <w:szCs w:val="22"/>
              </w:rPr>
              <w:t>Routeur pour TP</w:t>
            </w:r>
          </w:p>
        </w:tc>
        <w:tc>
          <w:tcPr>
            <w:tcW w:w="1011" w:type="dxa"/>
            <w:shd w:val="clear" w:color="auto" w:fill="auto"/>
            <w:tcMar>
              <w:top w:w="0" w:type="dxa"/>
              <w:left w:w="70" w:type="dxa"/>
              <w:bottom w:w="0" w:type="dxa"/>
              <w:right w:w="70" w:type="dxa"/>
            </w:tcMar>
            <w:vAlign w:val="center"/>
          </w:tcPr>
          <w:p w14:paraId="31BF3A9C" w14:textId="77777777"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sz w:val="22"/>
                <w:szCs w:val="22"/>
              </w:rPr>
              <w:t>U</w:t>
            </w:r>
          </w:p>
        </w:tc>
        <w:tc>
          <w:tcPr>
            <w:tcW w:w="1098" w:type="dxa"/>
          </w:tcPr>
          <w:p w14:paraId="10384300" w14:textId="7807DE82" w:rsidR="006B495B" w:rsidRPr="006B495B" w:rsidRDefault="006B495B" w:rsidP="006B495B">
            <w:pPr>
              <w:jc w:val="center"/>
              <w:rPr>
                <w:rFonts w:asciiTheme="minorHAnsi" w:hAnsiTheme="minorHAnsi" w:cstheme="minorHAnsi"/>
                <w:b/>
                <w:bCs/>
                <w:color w:val="000000"/>
                <w:sz w:val="22"/>
                <w:szCs w:val="22"/>
              </w:rPr>
            </w:pPr>
            <w:r w:rsidRPr="006B495B">
              <w:rPr>
                <w:rFonts w:asciiTheme="minorHAnsi" w:hAnsiTheme="minorHAnsi" w:cstheme="minorHAnsi"/>
                <w:b/>
                <w:bCs/>
                <w:color w:val="000000"/>
                <w:sz w:val="22"/>
                <w:szCs w:val="22"/>
              </w:rPr>
              <w:t>64</w:t>
            </w:r>
          </w:p>
        </w:tc>
        <w:tc>
          <w:tcPr>
            <w:tcW w:w="1973" w:type="dxa"/>
          </w:tcPr>
          <w:p w14:paraId="596EFFAF" w14:textId="77777777" w:rsidR="006B495B" w:rsidRPr="006B495B" w:rsidRDefault="006B495B" w:rsidP="006B495B">
            <w:pPr>
              <w:jc w:val="center"/>
              <w:rPr>
                <w:rFonts w:asciiTheme="minorHAnsi" w:hAnsiTheme="minorHAnsi" w:cstheme="minorHAnsi"/>
                <w:b/>
                <w:sz w:val="22"/>
                <w:szCs w:val="22"/>
              </w:rPr>
            </w:pPr>
          </w:p>
        </w:tc>
        <w:tc>
          <w:tcPr>
            <w:tcW w:w="2083" w:type="dxa"/>
          </w:tcPr>
          <w:p w14:paraId="1253CE9E" w14:textId="77777777" w:rsidR="006B495B" w:rsidRPr="006B495B" w:rsidRDefault="006B495B" w:rsidP="006B495B">
            <w:pPr>
              <w:jc w:val="center"/>
              <w:rPr>
                <w:rFonts w:asciiTheme="minorHAnsi" w:hAnsiTheme="minorHAnsi" w:cstheme="minorHAnsi"/>
                <w:b/>
                <w:sz w:val="22"/>
                <w:szCs w:val="22"/>
              </w:rPr>
            </w:pPr>
          </w:p>
        </w:tc>
      </w:tr>
      <w:tr w:rsidR="006B495B" w:rsidRPr="006B495B" w14:paraId="10A8AE1F" w14:textId="77777777" w:rsidTr="003F368E">
        <w:trPr>
          <w:cantSplit/>
          <w:trHeight w:val="424"/>
          <w:jc w:val="center"/>
        </w:trPr>
        <w:tc>
          <w:tcPr>
            <w:tcW w:w="943" w:type="dxa"/>
            <w:shd w:val="clear" w:color="auto" w:fill="auto"/>
            <w:tcMar>
              <w:top w:w="0" w:type="dxa"/>
              <w:left w:w="70" w:type="dxa"/>
              <w:bottom w:w="0" w:type="dxa"/>
              <w:right w:w="70" w:type="dxa"/>
            </w:tcMar>
          </w:tcPr>
          <w:p w14:paraId="79713E68" w14:textId="329982C7" w:rsidR="006B495B" w:rsidRPr="006B495B" w:rsidRDefault="006B495B" w:rsidP="006B495B">
            <w:pPr>
              <w:pStyle w:val="En-tte"/>
              <w:tabs>
                <w:tab w:val="clear" w:pos="9071"/>
              </w:tabs>
              <w:jc w:val="center"/>
              <w:rPr>
                <w:rFonts w:asciiTheme="minorHAnsi" w:hAnsiTheme="minorHAnsi" w:cstheme="minorHAnsi"/>
                <w:sz w:val="22"/>
                <w:szCs w:val="22"/>
              </w:rPr>
            </w:pPr>
            <w:r w:rsidRPr="006B495B">
              <w:rPr>
                <w:rFonts w:asciiTheme="minorHAnsi" w:hAnsiTheme="minorHAnsi" w:cstheme="minorHAnsi"/>
                <w:sz w:val="22"/>
                <w:szCs w:val="22"/>
              </w:rPr>
              <w:t>7</w:t>
            </w:r>
          </w:p>
        </w:tc>
        <w:tc>
          <w:tcPr>
            <w:tcW w:w="7634" w:type="dxa"/>
            <w:shd w:val="clear" w:color="auto" w:fill="auto"/>
            <w:tcMar>
              <w:top w:w="0" w:type="dxa"/>
              <w:left w:w="70" w:type="dxa"/>
              <w:bottom w:w="0" w:type="dxa"/>
              <w:right w:w="70" w:type="dxa"/>
            </w:tcMar>
          </w:tcPr>
          <w:p w14:paraId="0874079B" w14:textId="463ADC9E" w:rsidR="006B495B" w:rsidRPr="006B495B" w:rsidRDefault="006B495B" w:rsidP="006B495B">
            <w:pPr>
              <w:tabs>
                <w:tab w:val="left" w:pos="284"/>
              </w:tabs>
              <w:suppressAutoHyphens/>
              <w:autoSpaceDN w:val="0"/>
              <w:jc w:val="both"/>
              <w:textAlignment w:val="baseline"/>
              <w:rPr>
                <w:rFonts w:asciiTheme="minorHAnsi" w:hAnsiTheme="minorHAnsi" w:cstheme="minorHAnsi"/>
                <w:sz w:val="22"/>
                <w:szCs w:val="22"/>
              </w:rPr>
            </w:pPr>
            <w:r w:rsidRPr="006B495B">
              <w:rPr>
                <w:rFonts w:asciiTheme="minorHAnsi" w:hAnsiTheme="minorHAnsi" w:cstheme="minorHAnsi"/>
                <w:sz w:val="22"/>
                <w:szCs w:val="22"/>
              </w:rPr>
              <w:t>Point d'accès WIFI</w:t>
            </w:r>
          </w:p>
        </w:tc>
        <w:tc>
          <w:tcPr>
            <w:tcW w:w="1011" w:type="dxa"/>
            <w:shd w:val="clear" w:color="auto" w:fill="auto"/>
            <w:tcMar>
              <w:top w:w="0" w:type="dxa"/>
              <w:left w:w="70" w:type="dxa"/>
              <w:bottom w:w="0" w:type="dxa"/>
              <w:right w:w="70" w:type="dxa"/>
            </w:tcMar>
            <w:vAlign w:val="center"/>
          </w:tcPr>
          <w:p w14:paraId="66548778" w14:textId="66987B43"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sz w:val="22"/>
                <w:szCs w:val="22"/>
              </w:rPr>
              <w:t>U</w:t>
            </w:r>
          </w:p>
        </w:tc>
        <w:tc>
          <w:tcPr>
            <w:tcW w:w="1098" w:type="dxa"/>
          </w:tcPr>
          <w:p w14:paraId="53DDEF58" w14:textId="60F017D6" w:rsidR="006B495B" w:rsidRPr="006B495B" w:rsidRDefault="006B495B" w:rsidP="006B495B">
            <w:pPr>
              <w:jc w:val="center"/>
              <w:rPr>
                <w:rFonts w:asciiTheme="minorHAnsi" w:hAnsiTheme="minorHAnsi" w:cstheme="minorHAnsi"/>
                <w:b/>
                <w:bCs/>
                <w:color w:val="000000"/>
                <w:sz w:val="22"/>
                <w:szCs w:val="22"/>
              </w:rPr>
            </w:pPr>
            <w:r w:rsidRPr="006B495B">
              <w:rPr>
                <w:rFonts w:asciiTheme="minorHAnsi" w:hAnsiTheme="minorHAnsi" w:cstheme="minorHAnsi"/>
                <w:b/>
                <w:bCs/>
                <w:color w:val="000000"/>
                <w:sz w:val="22"/>
                <w:szCs w:val="22"/>
              </w:rPr>
              <w:t>28</w:t>
            </w:r>
          </w:p>
        </w:tc>
        <w:tc>
          <w:tcPr>
            <w:tcW w:w="1973" w:type="dxa"/>
          </w:tcPr>
          <w:p w14:paraId="0433DA44" w14:textId="77777777" w:rsidR="006B495B" w:rsidRPr="006B495B" w:rsidRDefault="006B495B" w:rsidP="006B495B">
            <w:pPr>
              <w:jc w:val="center"/>
              <w:rPr>
                <w:rFonts w:asciiTheme="minorHAnsi" w:hAnsiTheme="minorHAnsi" w:cstheme="minorHAnsi"/>
                <w:b/>
                <w:sz w:val="22"/>
                <w:szCs w:val="22"/>
              </w:rPr>
            </w:pPr>
          </w:p>
        </w:tc>
        <w:tc>
          <w:tcPr>
            <w:tcW w:w="2083" w:type="dxa"/>
          </w:tcPr>
          <w:p w14:paraId="54490744" w14:textId="77777777" w:rsidR="006B495B" w:rsidRPr="006B495B" w:rsidRDefault="006B495B" w:rsidP="006B495B">
            <w:pPr>
              <w:jc w:val="center"/>
              <w:rPr>
                <w:rFonts w:asciiTheme="minorHAnsi" w:hAnsiTheme="minorHAnsi" w:cstheme="minorHAnsi"/>
                <w:b/>
                <w:sz w:val="22"/>
                <w:szCs w:val="22"/>
              </w:rPr>
            </w:pPr>
          </w:p>
        </w:tc>
      </w:tr>
      <w:tr w:rsidR="006B495B" w:rsidRPr="006B495B" w14:paraId="2235826D" w14:textId="77777777" w:rsidTr="003F368E">
        <w:trPr>
          <w:cantSplit/>
          <w:trHeight w:val="424"/>
          <w:jc w:val="center"/>
        </w:trPr>
        <w:tc>
          <w:tcPr>
            <w:tcW w:w="943" w:type="dxa"/>
            <w:shd w:val="clear" w:color="auto" w:fill="auto"/>
            <w:tcMar>
              <w:top w:w="0" w:type="dxa"/>
              <w:left w:w="70" w:type="dxa"/>
              <w:bottom w:w="0" w:type="dxa"/>
              <w:right w:w="70" w:type="dxa"/>
            </w:tcMar>
          </w:tcPr>
          <w:p w14:paraId="058BA951" w14:textId="5B2E6872" w:rsidR="006B495B" w:rsidRPr="006B495B" w:rsidRDefault="006B495B" w:rsidP="006B495B">
            <w:pPr>
              <w:pStyle w:val="En-tte"/>
              <w:tabs>
                <w:tab w:val="clear" w:pos="9071"/>
              </w:tabs>
              <w:jc w:val="center"/>
              <w:rPr>
                <w:rFonts w:asciiTheme="minorHAnsi" w:hAnsiTheme="minorHAnsi" w:cstheme="minorHAnsi"/>
                <w:sz w:val="22"/>
                <w:szCs w:val="22"/>
              </w:rPr>
            </w:pPr>
            <w:r w:rsidRPr="006B495B">
              <w:rPr>
                <w:rFonts w:asciiTheme="minorHAnsi" w:hAnsiTheme="minorHAnsi" w:cstheme="minorHAnsi"/>
                <w:sz w:val="22"/>
                <w:szCs w:val="22"/>
              </w:rPr>
              <w:t>8</w:t>
            </w:r>
          </w:p>
        </w:tc>
        <w:tc>
          <w:tcPr>
            <w:tcW w:w="7634" w:type="dxa"/>
            <w:shd w:val="clear" w:color="auto" w:fill="auto"/>
            <w:tcMar>
              <w:top w:w="0" w:type="dxa"/>
              <w:left w:w="70" w:type="dxa"/>
              <w:bottom w:w="0" w:type="dxa"/>
              <w:right w:w="70" w:type="dxa"/>
            </w:tcMar>
          </w:tcPr>
          <w:p w14:paraId="59EB3169" w14:textId="1E69CF75" w:rsidR="006B495B" w:rsidRPr="006B495B" w:rsidRDefault="006B495B" w:rsidP="006B495B">
            <w:pPr>
              <w:tabs>
                <w:tab w:val="left" w:pos="284"/>
              </w:tabs>
              <w:suppressAutoHyphens/>
              <w:autoSpaceDN w:val="0"/>
              <w:jc w:val="both"/>
              <w:textAlignment w:val="baseline"/>
              <w:rPr>
                <w:rFonts w:asciiTheme="minorHAnsi" w:hAnsiTheme="minorHAnsi" w:cstheme="minorHAnsi"/>
                <w:sz w:val="22"/>
                <w:szCs w:val="22"/>
              </w:rPr>
            </w:pPr>
            <w:r w:rsidRPr="006B495B">
              <w:rPr>
                <w:rFonts w:asciiTheme="minorHAnsi" w:hAnsiTheme="minorHAnsi" w:cstheme="minorHAnsi"/>
                <w:sz w:val="22"/>
                <w:szCs w:val="22"/>
              </w:rPr>
              <w:t>UTM matériel (Avec licence)</w:t>
            </w:r>
          </w:p>
        </w:tc>
        <w:tc>
          <w:tcPr>
            <w:tcW w:w="1011" w:type="dxa"/>
            <w:shd w:val="clear" w:color="auto" w:fill="auto"/>
            <w:tcMar>
              <w:top w:w="0" w:type="dxa"/>
              <w:left w:w="70" w:type="dxa"/>
              <w:bottom w:w="0" w:type="dxa"/>
              <w:right w:w="70" w:type="dxa"/>
            </w:tcMar>
            <w:vAlign w:val="center"/>
          </w:tcPr>
          <w:p w14:paraId="2ED370B2" w14:textId="70D681BB" w:rsidR="006B495B" w:rsidRPr="006B495B" w:rsidRDefault="006B495B" w:rsidP="006B495B">
            <w:pPr>
              <w:jc w:val="center"/>
              <w:rPr>
                <w:rFonts w:asciiTheme="minorHAnsi" w:hAnsiTheme="minorHAnsi" w:cstheme="minorHAnsi"/>
                <w:b/>
                <w:sz w:val="22"/>
                <w:szCs w:val="22"/>
              </w:rPr>
            </w:pPr>
            <w:r w:rsidRPr="006B495B">
              <w:rPr>
                <w:rFonts w:asciiTheme="minorHAnsi" w:hAnsiTheme="minorHAnsi" w:cstheme="minorHAnsi"/>
                <w:b/>
                <w:sz w:val="22"/>
                <w:szCs w:val="22"/>
              </w:rPr>
              <w:t>U</w:t>
            </w:r>
          </w:p>
        </w:tc>
        <w:tc>
          <w:tcPr>
            <w:tcW w:w="1098" w:type="dxa"/>
          </w:tcPr>
          <w:p w14:paraId="0097378E" w14:textId="75CF5B42" w:rsidR="006B495B" w:rsidRPr="006B495B" w:rsidRDefault="006B495B" w:rsidP="006B495B">
            <w:pPr>
              <w:jc w:val="center"/>
              <w:rPr>
                <w:rFonts w:asciiTheme="minorHAnsi" w:hAnsiTheme="minorHAnsi" w:cstheme="minorHAnsi"/>
                <w:b/>
                <w:bCs/>
                <w:color w:val="000000"/>
                <w:sz w:val="22"/>
                <w:szCs w:val="22"/>
              </w:rPr>
            </w:pPr>
            <w:r w:rsidRPr="006B495B">
              <w:rPr>
                <w:rFonts w:asciiTheme="minorHAnsi" w:hAnsiTheme="minorHAnsi" w:cstheme="minorHAnsi"/>
                <w:b/>
                <w:bCs/>
                <w:color w:val="000000"/>
                <w:sz w:val="22"/>
                <w:szCs w:val="22"/>
              </w:rPr>
              <w:t>30</w:t>
            </w:r>
          </w:p>
        </w:tc>
        <w:tc>
          <w:tcPr>
            <w:tcW w:w="1973" w:type="dxa"/>
          </w:tcPr>
          <w:p w14:paraId="443B02BA" w14:textId="77777777" w:rsidR="006B495B" w:rsidRPr="006B495B" w:rsidRDefault="006B495B" w:rsidP="006B495B">
            <w:pPr>
              <w:jc w:val="center"/>
              <w:rPr>
                <w:rFonts w:asciiTheme="minorHAnsi" w:hAnsiTheme="minorHAnsi" w:cstheme="minorHAnsi"/>
                <w:b/>
                <w:sz w:val="22"/>
                <w:szCs w:val="22"/>
              </w:rPr>
            </w:pPr>
          </w:p>
        </w:tc>
        <w:tc>
          <w:tcPr>
            <w:tcW w:w="2083" w:type="dxa"/>
          </w:tcPr>
          <w:p w14:paraId="26E45FA2" w14:textId="77777777" w:rsidR="006B495B" w:rsidRPr="006B495B" w:rsidRDefault="006B495B" w:rsidP="006B495B">
            <w:pPr>
              <w:jc w:val="center"/>
              <w:rPr>
                <w:rFonts w:asciiTheme="minorHAnsi" w:hAnsiTheme="minorHAnsi" w:cstheme="minorHAnsi"/>
                <w:b/>
                <w:sz w:val="22"/>
                <w:szCs w:val="22"/>
              </w:rPr>
            </w:pPr>
          </w:p>
        </w:tc>
      </w:tr>
      <w:tr w:rsidR="006B495B" w:rsidRPr="006B495B" w14:paraId="14409D6D" w14:textId="77777777" w:rsidTr="003F368E">
        <w:trPr>
          <w:cantSplit/>
          <w:trHeight w:val="359"/>
          <w:jc w:val="center"/>
        </w:trPr>
        <w:tc>
          <w:tcPr>
            <w:tcW w:w="12659" w:type="dxa"/>
            <w:gridSpan w:val="5"/>
            <w:shd w:val="clear" w:color="auto" w:fill="auto"/>
            <w:tcMar>
              <w:top w:w="0" w:type="dxa"/>
              <w:left w:w="70" w:type="dxa"/>
              <w:bottom w:w="0" w:type="dxa"/>
              <w:right w:w="70" w:type="dxa"/>
            </w:tcMar>
            <w:vAlign w:val="center"/>
          </w:tcPr>
          <w:p w14:paraId="5528A2C9" w14:textId="77777777" w:rsidR="006B495B" w:rsidRPr="006B495B" w:rsidRDefault="006B495B" w:rsidP="003F368E">
            <w:pPr>
              <w:spacing w:before="240" w:after="240"/>
              <w:rPr>
                <w:rFonts w:asciiTheme="minorHAnsi" w:hAnsiTheme="minorHAnsi" w:cstheme="minorHAnsi"/>
                <w:b/>
              </w:rPr>
            </w:pPr>
            <w:r w:rsidRPr="006B495B">
              <w:rPr>
                <w:rFonts w:asciiTheme="minorHAnsi" w:hAnsiTheme="minorHAnsi" w:cstheme="minorHAnsi"/>
                <w:b/>
              </w:rPr>
              <w:t>MONTANT TOTAL EN HTVA</w:t>
            </w:r>
          </w:p>
        </w:tc>
        <w:tc>
          <w:tcPr>
            <w:tcW w:w="2083" w:type="dxa"/>
          </w:tcPr>
          <w:p w14:paraId="12F9CD2B" w14:textId="77777777" w:rsidR="006B495B" w:rsidRPr="006B495B" w:rsidRDefault="006B495B" w:rsidP="003F368E">
            <w:pPr>
              <w:spacing w:before="240" w:after="240"/>
              <w:jc w:val="center"/>
              <w:rPr>
                <w:rFonts w:asciiTheme="minorHAnsi" w:hAnsiTheme="minorHAnsi" w:cstheme="minorHAnsi"/>
                <w:b/>
                <w:sz w:val="22"/>
                <w:szCs w:val="22"/>
              </w:rPr>
            </w:pPr>
          </w:p>
        </w:tc>
      </w:tr>
      <w:tr w:rsidR="006B495B" w:rsidRPr="006B495B" w14:paraId="13E00844"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0DE417EC" w14:textId="77777777" w:rsidR="006B495B" w:rsidRPr="006B495B" w:rsidRDefault="006B495B" w:rsidP="003F368E">
            <w:pPr>
              <w:spacing w:before="240" w:after="240"/>
              <w:rPr>
                <w:rFonts w:asciiTheme="minorHAnsi" w:hAnsiTheme="minorHAnsi" w:cstheme="minorHAnsi"/>
                <w:b/>
              </w:rPr>
            </w:pPr>
            <w:r w:rsidRPr="006B495B">
              <w:rPr>
                <w:rFonts w:asciiTheme="minorHAnsi" w:hAnsiTheme="minorHAnsi" w:cstheme="minorHAnsi"/>
                <w:b/>
              </w:rPr>
              <w:t>TOTAL DE LA TVA (TAUX %)</w:t>
            </w:r>
          </w:p>
        </w:tc>
        <w:tc>
          <w:tcPr>
            <w:tcW w:w="2083" w:type="dxa"/>
          </w:tcPr>
          <w:p w14:paraId="02766A7E" w14:textId="77777777" w:rsidR="006B495B" w:rsidRPr="006B495B" w:rsidRDefault="006B495B" w:rsidP="003F368E">
            <w:pPr>
              <w:spacing w:before="240" w:after="240"/>
              <w:jc w:val="center"/>
              <w:rPr>
                <w:rFonts w:asciiTheme="minorHAnsi" w:hAnsiTheme="minorHAnsi" w:cstheme="minorHAnsi"/>
                <w:b/>
                <w:sz w:val="22"/>
                <w:szCs w:val="22"/>
              </w:rPr>
            </w:pPr>
          </w:p>
        </w:tc>
      </w:tr>
      <w:tr w:rsidR="006B495B" w:rsidRPr="006B495B" w14:paraId="654B7F98" w14:textId="77777777" w:rsidTr="003F368E">
        <w:trPr>
          <w:cantSplit/>
          <w:trHeight w:val="284"/>
          <w:jc w:val="center"/>
        </w:trPr>
        <w:tc>
          <w:tcPr>
            <w:tcW w:w="12659" w:type="dxa"/>
            <w:gridSpan w:val="5"/>
            <w:shd w:val="clear" w:color="auto" w:fill="auto"/>
            <w:tcMar>
              <w:top w:w="0" w:type="dxa"/>
              <w:left w:w="70" w:type="dxa"/>
              <w:bottom w:w="0" w:type="dxa"/>
              <w:right w:w="70" w:type="dxa"/>
            </w:tcMar>
            <w:vAlign w:val="center"/>
          </w:tcPr>
          <w:p w14:paraId="14A9DDCB" w14:textId="77777777" w:rsidR="006B495B" w:rsidRPr="006B495B" w:rsidRDefault="006B495B" w:rsidP="003F368E">
            <w:pPr>
              <w:spacing w:before="240" w:after="240"/>
              <w:rPr>
                <w:rFonts w:asciiTheme="minorHAnsi" w:hAnsiTheme="minorHAnsi" w:cstheme="minorHAnsi"/>
                <w:b/>
              </w:rPr>
            </w:pPr>
            <w:r w:rsidRPr="006B495B">
              <w:rPr>
                <w:rFonts w:asciiTheme="minorHAnsi" w:hAnsiTheme="minorHAnsi" w:cstheme="minorHAnsi"/>
                <w:b/>
              </w:rPr>
              <w:lastRenderedPageBreak/>
              <w:t xml:space="preserve">MONTANT TOTAL EN TTC </w:t>
            </w:r>
          </w:p>
        </w:tc>
        <w:tc>
          <w:tcPr>
            <w:tcW w:w="2083" w:type="dxa"/>
          </w:tcPr>
          <w:p w14:paraId="53AE6AFE" w14:textId="77777777" w:rsidR="006B495B" w:rsidRPr="006B495B" w:rsidRDefault="006B495B" w:rsidP="003F368E">
            <w:pPr>
              <w:spacing w:before="240" w:after="240"/>
              <w:jc w:val="center"/>
              <w:rPr>
                <w:rFonts w:asciiTheme="minorHAnsi" w:hAnsiTheme="minorHAnsi" w:cstheme="minorHAnsi"/>
                <w:b/>
                <w:sz w:val="22"/>
                <w:szCs w:val="22"/>
              </w:rPr>
            </w:pPr>
          </w:p>
        </w:tc>
      </w:tr>
    </w:tbl>
    <w:p w14:paraId="47046437" w14:textId="77777777" w:rsidR="006B495B" w:rsidRPr="006B495B" w:rsidRDefault="006B495B" w:rsidP="006B495B">
      <w:pPr>
        <w:rPr>
          <w:rFonts w:asciiTheme="minorHAnsi" w:hAnsiTheme="minorHAnsi" w:cstheme="minorHAnsi"/>
          <w:b/>
          <w:bCs/>
          <w:sz w:val="22"/>
          <w:szCs w:val="22"/>
        </w:rPr>
      </w:pPr>
      <w:r w:rsidRPr="006B495B">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p>
    <w:p w14:paraId="0E8574E4" w14:textId="77777777" w:rsidR="006B495B" w:rsidRPr="006B495B" w:rsidRDefault="006B495B" w:rsidP="006B495B">
      <w:pPr>
        <w:rPr>
          <w:rFonts w:asciiTheme="minorHAnsi" w:hAnsiTheme="minorHAnsi" w:cstheme="minorHAnsi"/>
          <w:b/>
          <w:bCs/>
          <w:sz w:val="22"/>
          <w:szCs w:val="22"/>
        </w:rPr>
      </w:pPr>
    </w:p>
    <w:p w14:paraId="68264B86" w14:textId="2CB6EE0B" w:rsidR="006B495B" w:rsidRPr="006B495B" w:rsidRDefault="006B495B" w:rsidP="006B495B">
      <w:pPr>
        <w:jc w:val="center"/>
        <w:rPr>
          <w:rFonts w:asciiTheme="minorHAnsi" w:hAnsiTheme="minorHAnsi" w:cstheme="minorHAnsi"/>
          <w:b/>
          <w:bCs/>
          <w:kern w:val="36"/>
          <w:sz w:val="22"/>
          <w:szCs w:val="22"/>
        </w:rPr>
      </w:pPr>
      <w:r w:rsidRPr="006B495B">
        <w:rPr>
          <w:rFonts w:asciiTheme="minorHAnsi" w:hAnsiTheme="minorHAnsi" w:cstheme="minorHAnsi"/>
          <w:b/>
          <w:sz w:val="22"/>
          <w:szCs w:val="22"/>
        </w:rPr>
        <w:t>Fait  à ……………………… le ………………………………</w:t>
      </w:r>
      <w:r w:rsidRPr="006B495B">
        <w:rPr>
          <w:rFonts w:asciiTheme="minorHAnsi" w:hAnsiTheme="minorHAnsi" w:cstheme="minorHAnsi"/>
          <w:b/>
          <w:bCs/>
          <w:kern w:val="36"/>
          <w:sz w:val="22"/>
          <w:szCs w:val="22"/>
        </w:rPr>
        <w:t xml:space="preserve">                                           </w:t>
      </w:r>
    </w:p>
    <w:p w14:paraId="0CC7A1FB" w14:textId="77777777" w:rsidR="0092720F" w:rsidRDefault="006B495B" w:rsidP="006B495B">
      <w:pPr>
        <w:jc w:val="center"/>
        <w:rPr>
          <w:rFonts w:asciiTheme="minorHAnsi" w:hAnsiTheme="minorHAnsi" w:cstheme="minorHAnsi"/>
          <w:b/>
          <w:bCs/>
          <w:kern w:val="36"/>
          <w:sz w:val="22"/>
          <w:szCs w:val="22"/>
        </w:rPr>
      </w:pPr>
      <w:r w:rsidRPr="006B495B">
        <w:rPr>
          <w:rFonts w:asciiTheme="minorHAnsi" w:hAnsiTheme="minorHAnsi" w:cstheme="minorHAnsi"/>
          <w:b/>
          <w:bCs/>
          <w:kern w:val="36"/>
          <w:sz w:val="22"/>
          <w:szCs w:val="22"/>
        </w:rPr>
        <w:t xml:space="preserve">                                                                                    </w:t>
      </w:r>
    </w:p>
    <w:p w14:paraId="2EEEF135" w14:textId="51DC5577" w:rsidR="006B495B" w:rsidRPr="006B495B" w:rsidRDefault="006B495B" w:rsidP="006B495B">
      <w:pPr>
        <w:jc w:val="center"/>
        <w:rPr>
          <w:rFonts w:asciiTheme="minorHAnsi" w:hAnsiTheme="minorHAnsi" w:cstheme="minorHAnsi"/>
          <w:b/>
          <w:sz w:val="22"/>
          <w:szCs w:val="22"/>
          <w:u w:val="single"/>
        </w:rPr>
      </w:pPr>
      <w:r w:rsidRPr="006B495B">
        <w:rPr>
          <w:rFonts w:asciiTheme="minorHAnsi" w:hAnsiTheme="minorHAnsi" w:cstheme="minorHAnsi"/>
          <w:b/>
          <w:sz w:val="22"/>
          <w:szCs w:val="22"/>
        </w:rPr>
        <w:t>Signature et cachet du concurrent</w:t>
      </w:r>
    </w:p>
    <w:p w14:paraId="07883A1D" w14:textId="77777777" w:rsidR="006B495B" w:rsidRDefault="006B495B" w:rsidP="0092720F">
      <w:pPr>
        <w:rPr>
          <w:rFonts w:ascii="Century Gothic" w:hAnsi="Century Gothic"/>
          <w:b/>
          <w:sz w:val="22"/>
          <w:szCs w:val="22"/>
          <w:u w:val="single"/>
        </w:rPr>
        <w:sectPr w:rsidR="006B495B" w:rsidSect="006B495B">
          <w:pgSz w:w="16838" w:h="11906" w:orient="landscape"/>
          <w:pgMar w:top="851" w:right="1134" w:bottom="851" w:left="1134" w:header="709" w:footer="709" w:gutter="0"/>
          <w:cols w:space="708"/>
          <w:docGrid w:linePitch="360"/>
        </w:sectPr>
      </w:pPr>
    </w:p>
    <w:p w14:paraId="5534F779" w14:textId="2BBE6134" w:rsidR="009E6809" w:rsidRDefault="009E6809" w:rsidP="0006553C">
      <w:pPr>
        <w:jc w:val="center"/>
        <w:rPr>
          <w:b/>
          <w:bCs/>
          <w:u w:val="single"/>
        </w:rPr>
      </w:pPr>
      <w:bookmarkStart w:id="0" w:name="_GoBack"/>
      <w:bookmarkEnd w:id="0"/>
    </w:p>
    <w:sectPr w:rsidR="009E6809" w:rsidSect="00567DBF">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F6E1D" w14:textId="77777777" w:rsidR="00EC1319" w:rsidRDefault="00EC1319">
      <w:r>
        <w:separator/>
      </w:r>
    </w:p>
  </w:endnote>
  <w:endnote w:type="continuationSeparator" w:id="0">
    <w:p w14:paraId="12552B8E" w14:textId="77777777" w:rsidR="00EC1319" w:rsidRDefault="00EC1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3F37833C" w:rsidR="00851B4E" w:rsidRPr="001E010D" w:rsidRDefault="00851B4E"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16410">
      <w:rPr>
        <w:b/>
        <w:noProof/>
        <w:sz w:val="14"/>
      </w:rPr>
      <w:t>54</w:t>
    </w:r>
    <w:r w:rsidRPr="001E010D">
      <w:rPr>
        <w:b/>
        <w:sz w:val="14"/>
      </w:rPr>
      <w:fldChar w:fldCharType="end"/>
    </w:r>
  </w:p>
  <w:p w14:paraId="065253E6" w14:textId="77777777" w:rsidR="00851B4E" w:rsidRDefault="00851B4E"/>
  <w:p w14:paraId="21AE1AD8" w14:textId="77777777" w:rsidR="00851B4E" w:rsidRDefault="00851B4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01B0E" w14:textId="77777777" w:rsidR="00EC1319" w:rsidRDefault="00EC1319">
      <w:r>
        <w:separator/>
      </w:r>
    </w:p>
  </w:footnote>
  <w:footnote w:type="continuationSeparator" w:id="0">
    <w:p w14:paraId="55064962" w14:textId="77777777" w:rsidR="00EC1319" w:rsidRDefault="00EC13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851B4E" w14:paraId="15303CE2" w14:textId="77777777" w:rsidTr="00C05F49">
      <w:trPr>
        <w:trHeight w:val="154"/>
      </w:trPr>
      <w:tc>
        <w:tcPr>
          <w:tcW w:w="4904" w:type="dxa"/>
          <w:vAlign w:val="center"/>
        </w:tcPr>
        <w:p w14:paraId="3F8BAB22" w14:textId="77777777" w:rsidR="00851B4E" w:rsidRPr="00992A78" w:rsidRDefault="00851B4E" w:rsidP="00C05F49">
          <w:pPr>
            <w:rPr>
              <w:b/>
              <w:bCs/>
            </w:rPr>
          </w:pPr>
          <w:r>
            <w:rPr>
              <w:rFonts w:ascii="Century Gothic" w:hAnsi="Century Gothic"/>
              <w:b/>
              <w:bCs/>
              <w:color w:val="FF0000"/>
              <w:szCs w:val="22"/>
            </w:rPr>
            <w:t xml:space="preserve">  </w:t>
          </w:r>
          <w:r>
            <w:rPr>
              <w:b/>
              <w:bCs/>
              <w:noProof/>
            </w:rPr>
            <w:drawing>
              <wp:inline distT="0" distB="0" distL="0" distR="0" wp14:anchorId="769C6465" wp14:editId="68C45CAB">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6C311B27" w14:textId="77777777" w:rsidR="00851B4E" w:rsidRPr="00992A78" w:rsidRDefault="00851B4E" w:rsidP="00C05F49">
          <w:pPr>
            <w:rPr>
              <w:b/>
              <w:bCs/>
            </w:rPr>
          </w:pPr>
        </w:p>
      </w:tc>
      <w:tc>
        <w:tcPr>
          <w:tcW w:w="4904" w:type="dxa"/>
          <w:vAlign w:val="center"/>
        </w:tcPr>
        <w:p w14:paraId="32EBA546" w14:textId="77777777" w:rsidR="00851B4E" w:rsidRDefault="00851B4E" w:rsidP="00C05F49">
          <w:pPr>
            <w:tabs>
              <w:tab w:val="left" w:pos="3117"/>
              <w:tab w:val="right" w:pos="4688"/>
            </w:tabs>
          </w:pPr>
          <w:r>
            <w:tab/>
          </w:r>
          <w:r>
            <w:rPr>
              <w:noProof/>
            </w:rPr>
            <w:drawing>
              <wp:inline distT="0" distB="0" distL="0" distR="0" wp14:anchorId="5023EE34" wp14:editId="0D7611D1">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12A07058" w14:textId="77777777" w:rsidR="00851B4E" w:rsidRDefault="00851B4E" w:rsidP="00FA43B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2ED627C"/>
    <w:multiLevelType w:val="hybridMultilevel"/>
    <w:tmpl w:val="DC4AAB12"/>
    <w:lvl w:ilvl="0" w:tplc="55CE2CC6">
      <w:start w:val="1"/>
      <w:numFmt w:val="bullet"/>
      <w:lvlText w:val="-"/>
      <w:lvlJc w:val="left"/>
      <w:pPr>
        <w:ind w:left="720" w:hanging="360"/>
      </w:pPr>
      <w:rPr>
        <w:rFonts w:hint="default"/>
      </w:rPr>
    </w:lvl>
    <w:lvl w:ilvl="1" w:tplc="1ED0877C">
      <w:numFmt w:val="bullet"/>
      <w:lvlText w:val="-"/>
      <w:lvlJc w:val="left"/>
      <w:pPr>
        <w:tabs>
          <w:tab w:val="num" w:pos="1440"/>
        </w:tabs>
        <w:ind w:left="1023" w:firstLine="57"/>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7E56AC"/>
    <w:multiLevelType w:val="hybridMultilevel"/>
    <w:tmpl w:val="9768E9B8"/>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63A00BF"/>
    <w:multiLevelType w:val="multilevel"/>
    <w:tmpl w:val="A796A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78577EF"/>
    <w:multiLevelType w:val="hybridMultilevel"/>
    <w:tmpl w:val="C0FAE0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E048B9"/>
    <w:multiLevelType w:val="hybridMultilevel"/>
    <w:tmpl w:val="2424F9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9E06AF"/>
    <w:multiLevelType w:val="hybridMultilevel"/>
    <w:tmpl w:val="54F0E9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A11A0B"/>
    <w:multiLevelType w:val="hybridMultilevel"/>
    <w:tmpl w:val="BC7EB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246E0F"/>
    <w:multiLevelType w:val="hybridMultilevel"/>
    <w:tmpl w:val="F78EA41A"/>
    <w:lvl w:ilvl="0" w:tplc="6B3E852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2" w15:restartNumberingAfterBreak="0">
    <w:nsid w:val="43026954"/>
    <w:multiLevelType w:val="hybridMultilevel"/>
    <w:tmpl w:val="F6B66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1B4526"/>
    <w:multiLevelType w:val="hybridMultilevel"/>
    <w:tmpl w:val="FFE6C8E0"/>
    <w:lvl w:ilvl="0" w:tplc="5E7EA4F6">
      <w:start w:val="1"/>
      <w:numFmt w:val="bullet"/>
      <w:lvlText w:val="-"/>
      <w:lvlJc w:val="left"/>
      <w:pPr>
        <w:ind w:left="720" w:hanging="360"/>
      </w:pPr>
      <w:rPr>
        <w:rFonts w:ascii="Calibri" w:eastAsia="Times New Roman"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2221E4"/>
    <w:multiLevelType w:val="hybridMultilevel"/>
    <w:tmpl w:val="C4767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CC7F6B"/>
    <w:multiLevelType w:val="hybridMultilevel"/>
    <w:tmpl w:val="F280E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6" w15:restartNumberingAfterBreak="0">
    <w:nsid w:val="68F36E0B"/>
    <w:multiLevelType w:val="hybridMultilevel"/>
    <w:tmpl w:val="17800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83181E"/>
    <w:multiLevelType w:val="hybridMultilevel"/>
    <w:tmpl w:val="36862166"/>
    <w:lvl w:ilvl="0" w:tplc="8E34DD78">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8F5163"/>
    <w:multiLevelType w:val="hybridMultilevel"/>
    <w:tmpl w:val="0B647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BBF1FA0"/>
    <w:multiLevelType w:val="hybridMultilevel"/>
    <w:tmpl w:val="96DCEA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C1B79B1"/>
    <w:multiLevelType w:val="hybridMultilevel"/>
    <w:tmpl w:val="860ACDA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6" w15:restartNumberingAfterBreak="0">
    <w:nsid w:val="7D4F0DBA"/>
    <w:multiLevelType w:val="hybridMultilevel"/>
    <w:tmpl w:val="8C0635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24"/>
  </w:num>
  <w:num w:numId="3">
    <w:abstractNumId w:val="0"/>
  </w:num>
  <w:num w:numId="4">
    <w:abstractNumId w:val="3"/>
  </w:num>
  <w:num w:numId="5">
    <w:abstractNumId w:val="9"/>
  </w:num>
  <w:num w:numId="6">
    <w:abstractNumId w:val="32"/>
  </w:num>
  <w:num w:numId="7">
    <w:abstractNumId w:val="43"/>
  </w:num>
  <w:num w:numId="8">
    <w:abstractNumId w:val="2"/>
  </w:num>
  <w:num w:numId="9">
    <w:abstractNumId w:val="16"/>
  </w:num>
  <w:num w:numId="10">
    <w:abstractNumId w:val="12"/>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34"/>
  </w:num>
  <w:num w:numId="15">
    <w:abstractNumId w:val="31"/>
  </w:num>
  <w:num w:numId="16">
    <w:abstractNumId w:val="38"/>
  </w:num>
  <w:num w:numId="17">
    <w:abstractNumId w:val="1"/>
  </w:num>
  <w:num w:numId="18">
    <w:abstractNumId w:val="15"/>
  </w:num>
  <w:num w:numId="19">
    <w:abstractNumId w:val="8"/>
  </w:num>
  <w:num w:numId="20">
    <w:abstractNumId w:val="42"/>
  </w:num>
  <w:num w:numId="21">
    <w:abstractNumId w:val="30"/>
  </w:num>
  <w:num w:numId="22">
    <w:abstractNumId w:val="25"/>
  </w:num>
  <w:num w:numId="23">
    <w:abstractNumId w:val="27"/>
  </w:num>
  <w:num w:numId="24">
    <w:abstractNumId w:val="33"/>
  </w:num>
  <w:num w:numId="25">
    <w:abstractNumId w:val="17"/>
  </w:num>
  <w:num w:numId="26">
    <w:abstractNumId w:val="40"/>
  </w:num>
  <w:num w:numId="27">
    <w:abstractNumId w:val="44"/>
  </w:num>
  <w:num w:numId="28">
    <w:abstractNumId w:val="41"/>
  </w:num>
  <w:num w:numId="29">
    <w:abstractNumId w:val="39"/>
  </w:num>
  <w:num w:numId="30">
    <w:abstractNumId w:val="21"/>
  </w:num>
  <w:num w:numId="31">
    <w:abstractNumId w:val="23"/>
  </w:num>
  <w:num w:numId="32">
    <w:abstractNumId w:val="29"/>
  </w:num>
  <w:num w:numId="33">
    <w:abstractNumId w:val="35"/>
  </w:num>
  <w:num w:numId="34">
    <w:abstractNumId w:val="19"/>
  </w:num>
  <w:num w:numId="35">
    <w:abstractNumId w:val="14"/>
  </w:num>
  <w:num w:numId="36">
    <w:abstractNumId w:val="28"/>
  </w:num>
  <w:num w:numId="37">
    <w:abstractNumId w:val="26"/>
  </w:num>
  <w:num w:numId="38">
    <w:abstractNumId w:val="13"/>
  </w:num>
  <w:num w:numId="39">
    <w:abstractNumId w:val="22"/>
  </w:num>
  <w:num w:numId="40">
    <w:abstractNumId w:val="36"/>
  </w:num>
  <w:num w:numId="41">
    <w:abstractNumId w:val="6"/>
  </w:num>
  <w:num w:numId="42">
    <w:abstractNumId w:val="5"/>
  </w:num>
  <w:num w:numId="43">
    <w:abstractNumId w:val="4"/>
  </w:num>
  <w:num w:numId="44">
    <w:abstractNumId w:val="10"/>
  </w:num>
  <w:num w:numId="45">
    <w:abstractNumId w:val="46"/>
  </w:num>
  <w:num w:numId="46">
    <w:abstractNumId w:val="11"/>
  </w:num>
  <w:num w:numId="47">
    <w:abstractNumId w:val="4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1BE"/>
    <w:rsid w:val="00004B5B"/>
    <w:rsid w:val="0000582A"/>
    <w:rsid w:val="00005E10"/>
    <w:rsid w:val="00006330"/>
    <w:rsid w:val="00006438"/>
    <w:rsid w:val="00006551"/>
    <w:rsid w:val="000067A2"/>
    <w:rsid w:val="000067F1"/>
    <w:rsid w:val="00006A7E"/>
    <w:rsid w:val="00006B09"/>
    <w:rsid w:val="00006D19"/>
    <w:rsid w:val="00006E18"/>
    <w:rsid w:val="00006EAE"/>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209"/>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5A1F"/>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240"/>
    <w:rsid w:val="0005633C"/>
    <w:rsid w:val="0005670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53C"/>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F77"/>
    <w:rsid w:val="00083275"/>
    <w:rsid w:val="00083399"/>
    <w:rsid w:val="00083469"/>
    <w:rsid w:val="0008391A"/>
    <w:rsid w:val="00084B78"/>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69BA"/>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6B37"/>
    <w:rsid w:val="000B7667"/>
    <w:rsid w:val="000B7D90"/>
    <w:rsid w:val="000B7F1D"/>
    <w:rsid w:val="000C1731"/>
    <w:rsid w:val="000C1759"/>
    <w:rsid w:val="000C209F"/>
    <w:rsid w:val="000C219A"/>
    <w:rsid w:val="000C221D"/>
    <w:rsid w:val="000C2943"/>
    <w:rsid w:val="000C29DA"/>
    <w:rsid w:val="000C301F"/>
    <w:rsid w:val="000C30AC"/>
    <w:rsid w:val="000C3233"/>
    <w:rsid w:val="000C38DB"/>
    <w:rsid w:val="000C390A"/>
    <w:rsid w:val="000C393F"/>
    <w:rsid w:val="000C45B6"/>
    <w:rsid w:val="000C466D"/>
    <w:rsid w:val="000C4715"/>
    <w:rsid w:val="000C4AC7"/>
    <w:rsid w:val="000C5728"/>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501"/>
    <w:rsid w:val="000D797F"/>
    <w:rsid w:val="000E0491"/>
    <w:rsid w:val="000E0629"/>
    <w:rsid w:val="000E1E85"/>
    <w:rsid w:val="000E26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5DA6"/>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55A"/>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10"/>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4AD3"/>
    <w:rsid w:val="00125283"/>
    <w:rsid w:val="001253E5"/>
    <w:rsid w:val="001257CC"/>
    <w:rsid w:val="0012585C"/>
    <w:rsid w:val="00125899"/>
    <w:rsid w:val="0012599D"/>
    <w:rsid w:val="00125FD2"/>
    <w:rsid w:val="00126A47"/>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2B2"/>
    <w:rsid w:val="00153544"/>
    <w:rsid w:val="00153D79"/>
    <w:rsid w:val="00153EF8"/>
    <w:rsid w:val="00154916"/>
    <w:rsid w:val="00154D29"/>
    <w:rsid w:val="00154F12"/>
    <w:rsid w:val="001559D7"/>
    <w:rsid w:val="00155D18"/>
    <w:rsid w:val="00155FF6"/>
    <w:rsid w:val="001563E0"/>
    <w:rsid w:val="00156695"/>
    <w:rsid w:val="0015698F"/>
    <w:rsid w:val="00156D3A"/>
    <w:rsid w:val="001574A5"/>
    <w:rsid w:val="001579E8"/>
    <w:rsid w:val="00157CEF"/>
    <w:rsid w:val="0016017A"/>
    <w:rsid w:val="001603B3"/>
    <w:rsid w:val="00160473"/>
    <w:rsid w:val="00161069"/>
    <w:rsid w:val="00161150"/>
    <w:rsid w:val="001621A6"/>
    <w:rsid w:val="001622AA"/>
    <w:rsid w:val="0016262B"/>
    <w:rsid w:val="00162CF2"/>
    <w:rsid w:val="0016321D"/>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167"/>
    <w:rsid w:val="001705E7"/>
    <w:rsid w:val="001709CC"/>
    <w:rsid w:val="00170AE7"/>
    <w:rsid w:val="0017143A"/>
    <w:rsid w:val="001728DC"/>
    <w:rsid w:val="00172D5B"/>
    <w:rsid w:val="00172FAC"/>
    <w:rsid w:val="00173231"/>
    <w:rsid w:val="001749FD"/>
    <w:rsid w:val="00174A5E"/>
    <w:rsid w:val="001761DE"/>
    <w:rsid w:val="00177A4E"/>
    <w:rsid w:val="00177B78"/>
    <w:rsid w:val="00177E03"/>
    <w:rsid w:val="0018027E"/>
    <w:rsid w:val="00180438"/>
    <w:rsid w:val="00180BCB"/>
    <w:rsid w:val="00180C09"/>
    <w:rsid w:val="00180C28"/>
    <w:rsid w:val="00180EF5"/>
    <w:rsid w:val="0018130D"/>
    <w:rsid w:val="001818FA"/>
    <w:rsid w:val="001819D0"/>
    <w:rsid w:val="00181A2F"/>
    <w:rsid w:val="00181D61"/>
    <w:rsid w:val="0018329E"/>
    <w:rsid w:val="00183823"/>
    <w:rsid w:val="00183CCB"/>
    <w:rsid w:val="00183FA1"/>
    <w:rsid w:val="0018422B"/>
    <w:rsid w:val="0018465B"/>
    <w:rsid w:val="00184912"/>
    <w:rsid w:val="00184DCF"/>
    <w:rsid w:val="00184FC6"/>
    <w:rsid w:val="00185ED5"/>
    <w:rsid w:val="001864AD"/>
    <w:rsid w:val="0018690C"/>
    <w:rsid w:val="0018690D"/>
    <w:rsid w:val="001869C3"/>
    <w:rsid w:val="00186F25"/>
    <w:rsid w:val="001870D5"/>
    <w:rsid w:val="001904E4"/>
    <w:rsid w:val="00190D89"/>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0E"/>
    <w:rsid w:val="00197A80"/>
    <w:rsid w:val="001A1442"/>
    <w:rsid w:val="001A162F"/>
    <w:rsid w:val="001A19CD"/>
    <w:rsid w:val="001A1EFF"/>
    <w:rsid w:val="001A1F87"/>
    <w:rsid w:val="001A271E"/>
    <w:rsid w:val="001A2A1E"/>
    <w:rsid w:val="001A2A27"/>
    <w:rsid w:val="001A3139"/>
    <w:rsid w:val="001A353F"/>
    <w:rsid w:val="001A35F0"/>
    <w:rsid w:val="001A36BD"/>
    <w:rsid w:val="001A4987"/>
    <w:rsid w:val="001A4BE4"/>
    <w:rsid w:val="001A4C33"/>
    <w:rsid w:val="001A4F84"/>
    <w:rsid w:val="001A5E3D"/>
    <w:rsid w:val="001A73E6"/>
    <w:rsid w:val="001A76BE"/>
    <w:rsid w:val="001A77D7"/>
    <w:rsid w:val="001A787A"/>
    <w:rsid w:val="001A7FB5"/>
    <w:rsid w:val="001B01AE"/>
    <w:rsid w:val="001B0786"/>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A22"/>
    <w:rsid w:val="001C1FCB"/>
    <w:rsid w:val="001C27F7"/>
    <w:rsid w:val="001C2B96"/>
    <w:rsid w:val="001C30BA"/>
    <w:rsid w:val="001C33B1"/>
    <w:rsid w:val="001C3C46"/>
    <w:rsid w:val="001C3D2D"/>
    <w:rsid w:val="001C4039"/>
    <w:rsid w:val="001C4C0D"/>
    <w:rsid w:val="001C4C7B"/>
    <w:rsid w:val="001C4FA0"/>
    <w:rsid w:val="001C522C"/>
    <w:rsid w:val="001C712E"/>
    <w:rsid w:val="001C7374"/>
    <w:rsid w:val="001C7581"/>
    <w:rsid w:val="001C791C"/>
    <w:rsid w:val="001C7BFE"/>
    <w:rsid w:val="001C7E20"/>
    <w:rsid w:val="001D002C"/>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C8B"/>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1F70B8"/>
    <w:rsid w:val="001F786F"/>
    <w:rsid w:val="0020000E"/>
    <w:rsid w:val="002004E3"/>
    <w:rsid w:val="00201F5F"/>
    <w:rsid w:val="00202E53"/>
    <w:rsid w:val="00204D6F"/>
    <w:rsid w:val="00205171"/>
    <w:rsid w:val="002051F6"/>
    <w:rsid w:val="00206176"/>
    <w:rsid w:val="00206431"/>
    <w:rsid w:val="00206601"/>
    <w:rsid w:val="00207756"/>
    <w:rsid w:val="002077CD"/>
    <w:rsid w:val="00207912"/>
    <w:rsid w:val="002079C9"/>
    <w:rsid w:val="002079DD"/>
    <w:rsid w:val="002106B0"/>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02A"/>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0F91"/>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324"/>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D50"/>
    <w:rsid w:val="00291586"/>
    <w:rsid w:val="00291958"/>
    <w:rsid w:val="0029290F"/>
    <w:rsid w:val="00292949"/>
    <w:rsid w:val="002929F7"/>
    <w:rsid w:val="00293535"/>
    <w:rsid w:val="0029362E"/>
    <w:rsid w:val="002936FF"/>
    <w:rsid w:val="002938F7"/>
    <w:rsid w:val="00293AF0"/>
    <w:rsid w:val="00293DE8"/>
    <w:rsid w:val="002943BD"/>
    <w:rsid w:val="0029468F"/>
    <w:rsid w:val="002947DB"/>
    <w:rsid w:val="00295130"/>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671"/>
    <w:rsid w:val="002B40EB"/>
    <w:rsid w:val="002B4338"/>
    <w:rsid w:val="002B4B55"/>
    <w:rsid w:val="002B4E6D"/>
    <w:rsid w:val="002B5184"/>
    <w:rsid w:val="002B5C04"/>
    <w:rsid w:val="002B660E"/>
    <w:rsid w:val="002B688A"/>
    <w:rsid w:val="002B722F"/>
    <w:rsid w:val="002B7BEA"/>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C7E5E"/>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5C0"/>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09B"/>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991"/>
    <w:rsid w:val="00310D50"/>
    <w:rsid w:val="00310E41"/>
    <w:rsid w:val="00310E8A"/>
    <w:rsid w:val="00310E99"/>
    <w:rsid w:val="00311529"/>
    <w:rsid w:val="0031163A"/>
    <w:rsid w:val="0031188C"/>
    <w:rsid w:val="00311E50"/>
    <w:rsid w:val="00312280"/>
    <w:rsid w:val="00312B5F"/>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5F3"/>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24FC"/>
    <w:rsid w:val="00373100"/>
    <w:rsid w:val="00373620"/>
    <w:rsid w:val="00373FFB"/>
    <w:rsid w:val="0037479D"/>
    <w:rsid w:val="00375A86"/>
    <w:rsid w:val="00375C4F"/>
    <w:rsid w:val="003766AC"/>
    <w:rsid w:val="003767D8"/>
    <w:rsid w:val="003800D3"/>
    <w:rsid w:val="00380812"/>
    <w:rsid w:val="00380F7B"/>
    <w:rsid w:val="003813AD"/>
    <w:rsid w:val="003813D8"/>
    <w:rsid w:val="0038178D"/>
    <w:rsid w:val="00381BD9"/>
    <w:rsid w:val="00381C8A"/>
    <w:rsid w:val="00382003"/>
    <w:rsid w:val="00382414"/>
    <w:rsid w:val="00383406"/>
    <w:rsid w:val="003842AA"/>
    <w:rsid w:val="003844C8"/>
    <w:rsid w:val="003845D2"/>
    <w:rsid w:val="003849D8"/>
    <w:rsid w:val="003858CE"/>
    <w:rsid w:val="00385EA7"/>
    <w:rsid w:val="0038630A"/>
    <w:rsid w:val="00386916"/>
    <w:rsid w:val="00386B5E"/>
    <w:rsid w:val="00386E5A"/>
    <w:rsid w:val="00386EBE"/>
    <w:rsid w:val="00387790"/>
    <w:rsid w:val="003878B3"/>
    <w:rsid w:val="00390277"/>
    <w:rsid w:val="0039080E"/>
    <w:rsid w:val="00390903"/>
    <w:rsid w:val="00390BEC"/>
    <w:rsid w:val="003910F1"/>
    <w:rsid w:val="00391160"/>
    <w:rsid w:val="00391215"/>
    <w:rsid w:val="00391912"/>
    <w:rsid w:val="00391CE2"/>
    <w:rsid w:val="00391DEF"/>
    <w:rsid w:val="00391FB5"/>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B7A"/>
    <w:rsid w:val="003B0CD8"/>
    <w:rsid w:val="003B0FA1"/>
    <w:rsid w:val="003B10B3"/>
    <w:rsid w:val="003B1A3C"/>
    <w:rsid w:val="003B2086"/>
    <w:rsid w:val="003B2F0A"/>
    <w:rsid w:val="003B309B"/>
    <w:rsid w:val="003B3CBB"/>
    <w:rsid w:val="003B3F15"/>
    <w:rsid w:val="003B3F2E"/>
    <w:rsid w:val="003B4A7D"/>
    <w:rsid w:val="003B4BD2"/>
    <w:rsid w:val="003B515A"/>
    <w:rsid w:val="003B5925"/>
    <w:rsid w:val="003B5C85"/>
    <w:rsid w:val="003B5F03"/>
    <w:rsid w:val="003B5FEB"/>
    <w:rsid w:val="003B609B"/>
    <w:rsid w:val="003B701B"/>
    <w:rsid w:val="003B7025"/>
    <w:rsid w:val="003B7161"/>
    <w:rsid w:val="003B7369"/>
    <w:rsid w:val="003C0323"/>
    <w:rsid w:val="003C111F"/>
    <w:rsid w:val="003C123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20D6"/>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68E"/>
    <w:rsid w:val="003F3E0B"/>
    <w:rsid w:val="003F40E3"/>
    <w:rsid w:val="003F4137"/>
    <w:rsid w:val="003F4462"/>
    <w:rsid w:val="003F5D19"/>
    <w:rsid w:val="003F72C3"/>
    <w:rsid w:val="003F7CB2"/>
    <w:rsid w:val="00400AB0"/>
    <w:rsid w:val="00400AF7"/>
    <w:rsid w:val="00400FDA"/>
    <w:rsid w:val="00401684"/>
    <w:rsid w:val="00401D11"/>
    <w:rsid w:val="00402585"/>
    <w:rsid w:val="004034E3"/>
    <w:rsid w:val="00403B6B"/>
    <w:rsid w:val="00403BF3"/>
    <w:rsid w:val="00403C38"/>
    <w:rsid w:val="00404504"/>
    <w:rsid w:val="00404C94"/>
    <w:rsid w:val="0040656F"/>
    <w:rsid w:val="00406661"/>
    <w:rsid w:val="00406919"/>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17E9A"/>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BA9"/>
    <w:rsid w:val="00426982"/>
    <w:rsid w:val="00426AFB"/>
    <w:rsid w:val="00426C55"/>
    <w:rsid w:val="00426EC5"/>
    <w:rsid w:val="00427313"/>
    <w:rsid w:val="00427968"/>
    <w:rsid w:val="00431257"/>
    <w:rsid w:val="00431941"/>
    <w:rsid w:val="0043229C"/>
    <w:rsid w:val="004327CD"/>
    <w:rsid w:val="00432A62"/>
    <w:rsid w:val="00432F31"/>
    <w:rsid w:val="0043307D"/>
    <w:rsid w:val="00434D51"/>
    <w:rsid w:val="00435EFF"/>
    <w:rsid w:val="00436DFA"/>
    <w:rsid w:val="004374DD"/>
    <w:rsid w:val="004379D2"/>
    <w:rsid w:val="00437C7F"/>
    <w:rsid w:val="00440283"/>
    <w:rsid w:val="00440454"/>
    <w:rsid w:val="004404D1"/>
    <w:rsid w:val="0044060F"/>
    <w:rsid w:val="00440BA3"/>
    <w:rsid w:val="004410B9"/>
    <w:rsid w:val="00441132"/>
    <w:rsid w:val="0044124E"/>
    <w:rsid w:val="00441558"/>
    <w:rsid w:val="00441861"/>
    <w:rsid w:val="00442CB8"/>
    <w:rsid w:val="00442DE1"/>
    <w:rsid w:val="00444266"/>
    <w:rsid w:val="00444314"/>
    <w:rsid w:val="004445D1"/>
    <w:rsid w:val="0044473F"/>
    <w:rsid w:val="004448D7"/>
    <w:rsid w:val="00444A48"/>
    <w:rsid w:val="00444B05"/>
    <w:rsid w:val="004454C9"/>
    <w:rsid w:val="00445A59"/>
    <w:rsid w:val="00445AF1"/>
    <w:rsid w:val="00447610"/>
    <w:rsid w:val="00447B96"/>
    <w:rsid w:val="00450A05"/>
    <w:rsid w:val="00450A08"/>
    <w:rsid w:val="004514B1"/>
    <w:rsid w:val="004519A1"/>
    <w:rsid w:val="00451AD7"/>
    <w:rsid w:val="00451B39"/>
    <w:rsid w:val="00451DB8"/>
    <w:rsid w:val="004524D8"/>
    <w:rsid w:val="00452B37"/>
    <w:rsid w:val="004544B3"/>
    <w:rsid w:val="004552CA"/>
    <w:rsid w:val="0045558C"/>
    <w:rsid w:val="0045739E"/>
    <w:rsid w:val="004574C0"/>
    <w:rsid w:val="00460D7C"/>
    <w:rsid w:val="0046206A"/>
    <w:rsid w:val="00462942"/>
    <w:rsid w:val="004640F8"/>
    <w:rsid w:val="004647C6"/>
    <w:rsid w:val="0046483E"/>
    <w:rsid w:val="0046490A"/>
    <w:rsid w:val="00465CFD"/>
    <w:rsid w:val="00466F45"/>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83C"/>
    <w:rsid w:val="00494C6B"/>
    <w:rsid w:val="00494DB1"/>
    <w:rsid w:val="00495340"/>
    <w:rsid w:val="004954A2"/>
    <w:rsid w:val="00495A2A"/>
    <w:rsid w:val="00496F35"/>
    <w:rsid w:val="0049790F"/>
    <w:rsid w:val="00497937"/>
    <w:rsid w:val="004979AD"/>
    <w:rsid w:val="004A04F3"/>
    <w:rsid w:val="004A131A"/>
    <w:rsid w:val="004A1A5B"/>
    <w:rsid w:val="004A1BAC"/>
    <w:rsid w:val="004A1BE4"/>
    <w:rsid w:val="004A25CB"/>
    <w:rsid w:val="004A2F31"/>
    <w:rsid w:val="004A3198"/>
    <w:rsid w:val="004A36E1"/>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004B"/>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342"/>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4A65"/>
    <w:rsid w:val="004F516B"/>
    <w:rsid w:val="004F585E"/>
    <w:rsid w:val="004F586E"/>
    <w:rsid w:val="004F5926"/>
    <w:rsid w:val="004F5C22"/>
    <w:rsid w:val="004F5C3D"/>
    <w:rsid w:val="004F70D8"/>
    <w:rsid w:val="004F74A1"/>
    <w:rsid w:val="004F7565"/>
    <w:rsid w:val="004F7656"/>
    <w:rsid w:val="004F767E"/>
    <w:rsid w:val="00500603"/>
    <w:rsid w:val="0050088B"/>
    <w:rsid w:val="00500FD8"/>
    <w:rsid w:val="005017EE"/>
    <w:rsid w:val="00501F33"/>
    <w:rsid w:val="00501F96"/>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B85"/>
    <w:rsid w:val="00515EDD"/>
    <w:rsid w:val="00515F50"/>
    <w:rsid w:val="0051602B"/>
    <w:rsid w:val="0051651A"/>
    <w:rsid w:val="00516E4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1A"/>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46F"/>
    <w:rsid w:val="0054669B"/>
    <w:rsid w:val="005467A2"/>
    <w:rsid w:val="005468A7"/>
    <w:rsid w:val="00547476"/>
    <w:rsid w:val="0054747F"/>
    <w:rsid w:val="0054774B"/>
    <w:rsid w:val="0054782B"/>
    <w:rsid w:val="0055011C"/>
    <w:rsid w:val="00550448"/>
    <w:rsid w:val="0055044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3F9"/>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4E02"/>
    <w:rsid w:val="00565233"/>
    <w:rsid w:val="00565930"/>
    <w:rsid w:val="00566058"/>
    <w:rsid w:val="00566987"/>
    <w:rsid w:val="005669ED"/>
    <w:rsid w:val="00567DBF"/>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2B6D"/>
    <w:rsid w:val="005737A1"/>
    <w:rsid w:val="00574386"/>
    <w:rsid w:val="00574F37"/>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68AB"/>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6B8"/>
    <w:rsid w:val="005B550C"/>
    <w:rsid w:val="005B5EC3"/>
    <w:rsid w:val="005B69ED"/>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893"/>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587"/>
    <w:rsid w:val="005E1BB5"/>
    <w:rsid w:val="005E210D"/>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AB8"/>
    <w:rsid w:val="005F1CA0"/>
    <w:rsid w:val="005F25DF"/>
    <w:rsid w:val="005F2E8B"/>
    <w:rsid w:val="005F2EF5"/>
    <w:rsid w:val="005F2F93"/>
    <w:rsid w:val="005F3C8C"/>
    <w:rsid w:val="005F5431"/>
    <w:rsid w:val="005F55B2"/>
    <w:rsid w:val="005F56FB"/>
    <w:rsid w:val="005F5AF0"/>
    <w:rsid w:val="005F5D4F"/>
    <w:rsid w:val="005F5FB6"/>
    <w:rsid w:val="005F764F"/>
    <w:rsid w:val="005F7851"/>
    <w:rsid w:val="005F7B23"/>
    <w:rsid w:val="005F7C77"/>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17E87"/>
    <w:rsid w:val="006200DE"/>
    <w:rsid w:val="0062077F"/>
    <w:rsid w:val="00621447"/>
    <w:rsid w:val="006215EA"/>
    <w:rsid w:val="006216FF"/>
    <w:rsid w:val="006218F3"/>
    <w:rsid w:val="006223B8"/>
    <w:rsid w:val="006227C4"/>
    <w:rsid w:val="00622B8C"/>
    <w:rsid w:val="00623868"/>
    <w:rsid w:val="00623919"/>
    <w:rsid w:val="00623C99"/>
    <w:rsid w:val="006242DD"/>
    <w:rsid w:val="00624B64"/>
    <w:rsid w:val="00624C13"/>
    <w:rsid w:val="00625217"/>
    <w:rsid w:val="00625725"/>
    <w:rsid w:val="0062686E"/>
    <w:rsid w:val="006269B2"/>
    <w:rsid w:val="00626D4F"/>
    <w:rsid w:val="00627242"/>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479F2"/>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308"/>
    <w:rsid w:val="006604CC"/>
    <w:rsid w:val="00660627"/>
    <w:rsid w:val="00660695"/>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9E4"/>
    <w:rsid w:val="00670B6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19"/>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6B4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EF0"/>
    <w:rsid w:val="006B3FA8"/>
    <w:rsid w:val="006B4584"/>
    <w:rsid w:val="006B495B"/>
    <w:rsid w:val="006B4A4C"/>
    <w:rsid w:val="006B5E88"/>
    <w:rsid w:val="006B690F"/>
    <w:rsid w:val="006B73F1"/>
    <w:rsid w:val="006C01AA"/>
    <w:rsid w:val="006C0ED0"/>
    <w:rsid w:val="006C0F20"/>
    <w:rsid w:val="006C1950"/>
    <w:rsid w:val="006C1F72"/>
    <w:rsid w:val="006C2284"/>
    <w:rsid w:val="006C24B5"/>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874"/>
    <w:rsid w:val="006C7A33"/>
    <w:rsid w:val="006C7A9D"/>
    <w:rsid w:val="006C7E4F"/>
    <w:rsid w:val="006C7F9E"/>
    <w:rsid w:val="006D03EB"/>
    <w:rsid w:val="006D043D"/>
    <w:rsid w:val="006D057F"/>
    <w:rsid w:val="006D0730"/>
    <w:rsid w:val="006D0B08"/>
    <w:rsid w:val="006D1D45"/>
    <w:rsid w:val="006D240D"/>
    <w:rsid w:val="006D2B9B"/>
    <w:rsid w:val="006D3510"/>
    <w:rsid w:val="006D35F7"/>
    <w:rsid w:val="006D39C8"/>
    <w:rsid w:val="006D40AE"/>
    <w:rsid w:val="006D49AE"/>
    <w:rsid w:val="006D4D09"/>
    <w:rsid w:val="006D4ECC"/>
    <w:rsid w:val="006D6312"/>
    <w:rsid w:val="006D6495"/>
    <w:rsid w:val="006D6667"/>
    <w:rsid w:val="006E01A4"/>
    <w:rsid w:val="006E0276"/>
    <w:rsid w:val="006E076F"/>
    <w:rsid w:val="006E0CCA"/>
    <w:rsid w:val="006E17A3"/>
    <w:rsid w:val="006E1E1A"/>
    <w:rsid w:val="006E234E"/>
    <w:rsid w:val="006E2A8B"/>
    <w:rsid w:val="006E2FD1"/>
    <w:rsid w:val="006E329A"/>
    <w:rsid w:val="006E32A5"/>
    <w:rsid w:val="006E3356"/>
    <w:rsid w:val="006E36A7"/>
    <w:rsid w:val="006E3EDB"/>
    <w:rsid w:val="006E53E7"/>
    <w:rsid w:val="006E5583"/>
    <w:rsid w:val="006E62BB"/>
    <w:rsid w:val="006E64DA"/>
    <w:rsid w:val="006E7C0A"/>
    <w:rsid w:val="006F00EB"/>
    <w:rsid w:val="006F0371"/>
    <w:rsid w:val="006F090A"/>
    <w:rsid w:val="006F1A17"/>
    <w:rsid w:val="006F1AD2"/>
    <w:rsid w:val="006F225F"/>
    <w:rsid w:val="006F22EF"/>
    <w:rsid w:val="006F2682"/>
    <w:rsid w:val="006F2CE6"/>
    <w:rsid w:val="006F359D"/>
    <w:rsid w:val="006F422C"/>
    <w:rsid w:val="006F479D"/>
    <w:rsid w:val="006F4A85"/>
    <w:rsid w:val="006F4CAE"/>
    <w:rsid w:val="006F5056"/>
    <w:rsid w:val="006F50AE"/>
    <w:rsid w:val="006F532F"/>
    <w:rsid w:val="006F53E9"/>
    <w:rsid w:val="006F5C58"/>
    <w:rsid w:val="006F5F63"/>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4A62"/>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4C85"/>
    <w:rsid w:val="00734DD0"/>
    <w:rsid w:val="00735630"/>
    <w:rsid w:val="00735C08"/>
    <w:rsid w:val="00736200"/>
    <w:rsid w:val="00736388"/>
    <w:rsid w:val="007369D1"/>
    <w:rsid w:val="00736DC8"/>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516"/>
    <w:rsid w:val="0074784C"/>
    <w:rsid w:val="007500E6"/>
    <w:rsid w:val="00750923"/>
    <w:rsid w:val="00751AA6"/>
    <w:rsid w:val="00751E36"/>
    <w:rsid w:val="00751EC9"/>
    <w:rsid w:val="00752086"/>
    <w:rsid w:val="007520DF"/>
    <w:rsid w:val="00752D18"/>
    <w:rsid w:val="00752F82"/>
    <w:rsid w:val="00753B9A"/>
    <w:rsid w:val="00753D65"/>
    <w:rsid w:val="00754895"/>
    <w:rsid w:val="00754B76"/>
    <w:rsid w:val="00754C98"/>
    <w:rsid w:val="007559AB"/>
    <w:rsid w:val="007559C0"/>
    <w:rsid w:val="00755B63"/>
    <w:rsid w:val="0075602B"/>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8A3"/>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37C"/>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1C0"/>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1A9"/>
    <w:rsid w:val="007A7AC3"/>
    <w:rsid w:val="007A7D65"/>
    <w:rsid w:val="007B0405"/>
    <w:rsid w:val="007B05AF"/>
    <w:rsid w:val="007B11B9"/>
    <w:rsid w:val="007B1322"/>
    <w:rsid w:val="007B1ADC"/>
    <w:rsid w:val="007B2C44"/>
    <w:rsid w:val="007B2DE9"/>
    <w:rsid w:val="007B2DF6"/>
    <w:rsid w:val="007B312E"/>
    <w:rsid w:val="007B3253"/>
    <w:rsid w:val="007B35E3"/>
    <w:rsid w:val="007B3D66"/>
    <w:rsid w:val="007B4806"/>
    <w:rsid w:val="007B4851"/>
    <w:rsid w:val="007B546F"/>
    <w:rsid w:val="007B5DF2"/>
    <w:rsid w:val="007B63A6"/>
    <w:rsid w:val="007B641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275"/>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17F"/>
    <w:rsid w:val="007F19A2"/>
    <w:rsid w:val="007F2150"/>
    <w:rsid w:val="007F254F"/>
    <w:rsid w:val="007F2E01"/>
    <w:rsid w:val="007F3C43"/>
    <w:rsid w:val="007F4279"/>
    <w:rsid w:val="007F4555"/>
    <w:rsid w:val="007F46C9"/>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A1F"/>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3D00"/>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5F7E"/>
    <w:rsid w:val="008464C5"/>
    <w:rsid w:val="00846C60"/>
    <w:rsid w:val="00846F22"/>
    <w:rsid w:val="008476FD"/>
    <w:rsid w:val="00847714"/>
    <w:rsid w:val="00847B2A"/>
    <w:rsid w:val="008505B2"/>
    <w:rsid w:val="00850B2A"/>
    <w:rsid w:val="00850F1C"/>
    <w:rsid w:val="00851361"/>
    <w:rsid w:val="0085146D"/>
    <w:rsid w:val="0085153C"/>
    <w:rsid w:val="0085184E"/>
    <w:rsid w:val="00851B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D2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497"/>
    <w:rsid w:val="00880AA9"/>
    <w:rsid w:val="00881650"/>
    <w:rsid w:val="00881B7B"/>
    <w:rsid w:val="008827D2"/>
    <w:rsid w:val="008839E2"/>
    <w:rsid w:val="00883D3D"/>
    <w:rsid w:val="00884F8C"/>
    <w:rsid w:val="00885B72"/>
    <w:rsid w:val="00885F0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9F0"/>
    <w:rsid w:val="008B2D22"/>
    <w:rsid w:val="008B30A7"/>
    <w:rsid w:val="008B32A0"/>
    <w:rsid w:val="008B32A1"/>
    <w:rsid w:val="008B3D4A"/>
    <w:rsid w:val="008B3E3A"/>
    <w:rsid w:val="008B4A25"/>
    <w:rsid w:val="008B4F8E"/>
    <w:rsid w:val="008B52EA"/>
    <w:rsid w:val="008B57AF"/>
    <w:rsid w:val="008B5DA3"/>
    <w:rsid w:val="008C03E0"/>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48D"/>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B9A"/>
    <w:rsid w:val="008F2CE9"/>
    <w:rsid w:val="008F2DDE"/>
    <w:rsid w:val="008F36C6"/>
    <w:rsid w:val="008F3CF4"/>
    <w:rsid w:val="008F40B0"/>
    <w:rsid w:val="008F41E8"/>
    <w:rsid w:val="008F434F"/>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7B9"/>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20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51D"/>
    <w:rsid w:val="0093677A"/>
    <w:rsid w:val="0093690F"/>
    <w:rsid w:val="00936ACD"/>
    <w:rsid w:val="00940924"/>
    <w:rsid w:val="00940C92"/>
    <w:rsid w:val="0094252D"/>
    <w:rsid w:val="0094270B"/>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33"/>
    <w:rsid w:val="00953A8F"/>
    <w:rsid w:val="00953DAB"/>
    <w:rsid w:val="00954117"/>
    <w:rsid w:val="009546AE"/>
    <w:rsid w:val="00954DBF"/>
    <w:rsid w:val="00954E73"/>
    <w:rsid w:val="0095536E"/>
    <w:rsid w:val="00955E94"/>
    <w:rsid w:val="00956222"/>
    <w:rsid w:val="0095669A"/>
    <w:rsid w:val="009569F1"/>
    <w:rsid w:val="009569FC"/>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5FE7"/>
    <w:rsid w:val="009A669E"/>
    <w:rsid w:val="009A67A6"/>
    <w:rsid w:val="009A6A12"/>
    <w:rsid w:val="009A735E"/>
    <w:rsid w:val="009A7D48"/>
    <w:rsid w:val="009B06CC"/>
    <w:rsid w:val="009B127E"/>
    <w:rsid w:val="009B152E"/>
    <w:rsid w:val="009B2997"/>
    <w:rsid w:val="009B2E59"/>
    <w:rsid w:val="009B30AE"/>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89C"/>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81D"/>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5DD2"/>
    <w:rsid w:val="009E680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1A49"/>
    <w:rsid w:val="00A021DF"/>
    <w:rsid w:val="00A0239A"/>
    <w:rsid w:val="00A034FD"/>
    <w:rsid w:val="00A037A3"/>
    <w:rsid w:val="00A037A9"/>
    <w:rsid w:val="00A03949"/>
    <w:rsid w:val="00A04938"/>
    <w:rsid w:val="00A05AB7"/>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81E"/>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C7E"/>
    <w:rsid w:val="00A23A47"/>
    <w:rsid w:val="00A24056"/>
    <w:rsid w:val="00A24733"/>
    <w:rsid w:val="00A250A4"/>
    <w:rsid w:val="00A2586C"/>
    <w:rsid w:val="00A26AAE"/>
    <w:rsid w:val="00A26CB8"/>
    <w:rsid w:val="00A26DE6"/>
    <w:rsid w:val="00A2710D"/>
    <w:rsid w:val="00A27370"/>
    <w:rsid w:val="00A303E1"/>
    <w:rsid w:val="00A30F6D"/>
    <w:rsid w:val="00A3295B"/>
    <w:rsid w:val="00A32D60"/>
    <w:rsid w:val="00A333F3"/>
    <w:rsid w:val="00A33493"/>
    <w:rsid w:val="00A3364F"/>
    <w:rsid w:val="00A33993"/>
    <w:rsid w:val="00A33B4D"/>
    <w:rsid w:val="00A33D84"/>
    <w:rsid w:val="00A33ECE"/>
    <w:rsid w:val="00A343C7"/>
    <w:rsid w:val="00A34482"/>
    <w:rsid w:val="00A3460B"/>
    <w:rsid w:val="00A34989"/>
    <w:rsid w:val="00A35045"/>
    <w:rsid w:val="00A35F5D"/>
    <w:rsid w:val="00A363F8"/>
    <w:rsid w:val="00A367BD"/>
    <w:rsid w:val="00A36C3C"/>
    <w:rsid w:val="00A3722B"/>
    <w:rsid w:val="00A37E27"/>
    <w:rsid w:val="00A402F1"/>
    <w:rsid w:val="00A407D1"/>
    <w:rsid w:val="00A40AE2"/>
    <w:rsid w:val="00A40E64"/>
    <w:rsid w:val="00A40E8B"/>
    <w:rsid w:val="00A41560"/>
    <w:rsid w:val="00A41AC3"/>
    <w:rsid w:val="00A41F05"/>
    <w:rsid w:val="00A42CD2"/>
    <w:rsid w:val="00A42D5A"/>
    <w:rsid w:val="00A431C1"/>
    <w:rsid w:val="00A43298"/>
    <w:rsid w:val="00A43CCC"/>
    <w:rsid w:val="00A440BC"/>
    <w:rsid w:val="00A445F0"/>
    <w:rsid w:val="00A448B8"/>
    <w:rsid w:val="00A44E6A"/>
    <w:rsid w:val="00A46374"/>
    <w:rsid w:val="00A473B0"/>
    <w:rsid w:val="00A47686"/>
    <w:rsid w:val="00A47843"/>
    <w:rsid w:val="00A47BFF"/>
    <w:rsid w:val="00A47F2E"/>
    <w:rsid w:val="00A50FB6"/>
    <w:rsid w:val="00A5222A"/>
    <w:rsid w:val="00A529BB"/>
    <w:rsid w:val="00A52EFB"/>
    <w:rsid w:val="00A538B1"/>
    <w:rsid w:val="00A53BE6"/>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8EB"/>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9AD"/>
    <w:rsid w:val="00A93AA3"/>
    <w:rsid w:val="00A93AE6"/>
    <w:rsid w:val="00A93B29"/>
    <w:rsid w:val="00A94FF7"/>
    <w:rsid w:val="00A962A5"/>
    <w:rsid w:val="00A96AF0"/>
    <w:rsid w:val="00A97721"/>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479"/>
    <w:rsid w:val="00AA6DFD"/>
    <w:rsid w:val="00AB0120"/>
    <w:rsid w:val="00AB1780"/>
    <w:rsid w:val="00AB1B61"/>
    <w:rsid w:val="00AB1EC2"/>
    <w:rsid w:val="00AB20F2"/>
    <w:rsid w:val="00AB2B28"/>
    <w:rsid w:val="00AB3155"/>
    <w:rsid w:val="00AB4552"/>
    <w:rsid w:val="00AB491D"/>
    <w:rsid w:val="00AB4F75"/>
    <w:rsid w:val="00AB58A3"/>
    <w:rsid w:val="00AB63EA"/>
    <w:rsid w:val="00AB67DB"/>
    <w:rsid w:val="00AB6C21"/>
    <w:rsid w:val="00AB7873"/>
    <w:rsid w:val="00AB78EE"/>
    <w:rsid w:val="00AB7BBF"/>
    <w:rsid w:val="00AB7C39"/>
    <w:rsid w:val="00AB7E27"/>
    <w:rsid w:val="00AC0533"/>
    <w:rsid w:val="00AC0750"/>
    <w:rsid w:val="00AC0E71"/>
    <w:rsid w:val="00AC3CFD"/>
    <w:rsid w:val="00AC3FE2"/>
    <w:rsid w:val="00AC4057"/>
    <w:rsid w:val="00AC4712"/>
    <w:rsid w:val="00AC4CA9"/>
    <w:rsid w:val="00AC54EE"/>
    <w:rsid w:val="00AC7685"/>
    <w:rsid w:val="00AC7965"/>
    <w:rsid w:val="00AD01E9"/>
    <w:rsid w:val="00AD05C9"/>
    <w:rsid w:val="00AD0A45"/>
    <w:rsid w:val="00AD135D"/>
    <w:rsid w:val="00AD1537"/>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0AD8"/>
    <w:rsid w:val="00AE1349"/>
    <w:rsid w:val="00AE169F"/>
    <w:rsid w:val="00AE21D9"/>
    <w:rsid w:val="00AE24DF"/>
    <w:rsid w:val="00AE2830"/>
    <w:rsid w:val="00AE2ADB"/>
    <w:rsid w:val="00AE3D71"/>
    <w:rsid w:val="00AE4104"/>
    <w:rsid w:val="00AE447D"/>
    <w:rsid w:val="00AE47EE"/>
    <w:rsid w:val="00AE501F"/>
    <w:rsid w:val="00AE58A7"/>
    <w:rsid w:val="00AE5C65"/>
    <w:rsid w:val="00AE5DC3"/>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8BF"/>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09"/>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4D78"/>
    <w:rsid w:val="00B15358"/>
    <w:rsid w:val="00B160DD"/>
    <w:rsid w:val="00B16A9A"/>
    <w:rsid w:val="00B16C5C"/>
    <w:rsid w:val="00B16F8A"/>
    <w:rsid w:val="00B173EC"/>
    <w:rsid w:val="00B17800"/>
    <w:rsid w:val="00B17A76"/>
    <w:rsid w:val="00B17BB3"/>
    <w:rsid w:val="00B216D3"/>
    <w:rsid w:val="00B21A79"/>
    <w:rsid w:val="00B21BBC"/>
    <w:rsid w:val="00B22191"/>
    <w:rsid w:val="00B221B8"/>
    <w:rsid w:val="00B22FCD"/>
    <w:rsid w:val="00B2442E"/>
    <w:rsid w:val="00B2609B"/>
    <w:rsid w:val="00B267D5"/>
    <w:rsid w:val="00B26C8F"/>
    <w:rsid w:val="00B27044"/>
    <w:rsid w:val="00B308E3"/>
    <w:rsid w:val="00B30929"/>
    <w:rsid w:val="00B314D7"/>
    <w:rsid w:val="00B316F1"/>
    <w:rsid w:val="00B318D2"/>
    <w:rsid w:val="00B31E6D"/>
    <w:rsid w:val="00B31E71"/>
    <w:rsid w:val="00B340D6"/>
    <w:rsid w:val="00B349A8"/>
    <w:rsid w:val="00B34D4F"/>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42D"/>
    <w:rsid w:val="00B50984"/>
    <w:rsid w:val="00B50B89"/>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50EE"/>
    <w:rsid w:val="00B655F3"/>
    <w:rsid w:val="00B658EB"/>
    <w:rsid w:val="00B65CFB"/>
    <w:rsid w:val="00B6671E"/>
    <w:rsid w:val="00B6686D"/>
    <w:rsid w:val="00B67651"/>
    <w:rsid w:val="00B6767B"/>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4C"/>
    <w:rsid w:val="00B74D79"/>
    <w:rsid w:val="00B74ED5"/>
    <w:rsid w:val="00B7508A"/>
    <w:rsid w:val="00B75262"/>
    <w:rsid w:val="00B7577A"/>
    <w:rsid w:val="00B76A20"/>
    <w:rsid w:val="00B77451"/>
    <w:rsid w:val="00B7746D"/>
    <w:rsid w:val="00B77C78"/>
    <w:rsid w:val="00B8058E"/>
    <w:rsid w:val="00B80EB8"/>
    <w:rsid w:val="00B81D90"/>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3CD7"/>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C1D"/>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C5D"/>
    <w:rsid w:val="00BF2D0C"/>
    <w:rsid w:val="00BF30D4"/>
    <w:rsid w:val="00BF33C9"/>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457"/>
    <w:rsid w:val="00C00CE4"/>
    <w:rsid w:val="00C01266"/>
    <w:rsid w:val="00C0147B"/>
    <w:rsid w:val="00C01FDE"/>
    <w:rsid w:val="00C02E92"/>
    <w:rsid w:val="00C03E0E"/>
    <w:rsid w:val="00C042B1"/>
    <w:rsid w:val="00C04A6A"/>
    <w:rsid w:val="00C04E72"/>
    <w:rsid w:val="00C04F85"/>
    <w:rsid w:val="00C052AD"/>
    <w:rsid w:val="00C0538F"/>
    <w:rsid w:val="00C0543F"/>
    <w:rsid w:val="00C0551C"/>
    <w:rsid w:val="00C05F49"/>
    <w:rsid w:val="00C06160"/>
    <w:rsid w:val="00C0618F"/>
    <w:rsid w:val="00C067EA"/>
    <w:rsid w:val="00C06CCB"/>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F97"/>
    <w:rsid w:val="00C2511A"/>
    <w:rsid w:val="00C254E6"/>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37B64"/>
    <w:rsid w:val="00C37DD5"/>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090"/>
    <w:rsid w:val="00C75D63"/>
    <w:rsid w:val="00C75E4C"/>
    <w:rsid w:val="00C76364"/>
    <w:rsid w:val="00C7657E"/>
    <w:rsid w:val="00C766E3"/>
    <w:rsid w:val="00C76E0C"/>
    <w:rsid w:val="00C8011A"/>
    <w:rsid w:val="00C80250"/>
    <w:rsid w:val="00C806F5"/>
    <w:rsid w:val="00C8073B"/>
    <w:rsid w:val="00C80B36"/>
    <w:rsid w:val="00C80EA6"/>
    <w:rsid w:val="00C81098"/>
    <w:rsid w:val="00C81EE6"/>
    <w:rsid w:val="00C81F71"/>
    <w:rsid w:val="00C82744"/>
    <w:rsid w:val="00C82F49"/>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DDE"/>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4BB"/>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AF0"/>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3F"/>
    <w:rsid w:val="00CC1C8C"/>
    <w:rsid w:val="00CC1FED"/>
    <w:rsid w:val="00CC25EA"/>
    <w:rsid w:val="00CC2C13"/>
    <w:rsid w:val="00CC33F4"/>
    <w:rsid w:val="00CC3978"/>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3CDB"/>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4DD"/>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025"/>
    <w:rsid w:val="00D14AFE"/>
    <w:rsid w:val="00D14B97"/>
    <w:rsid w:val="00D14E61"/>
    <w:rsid w:val="00D14FC0"/>
    <w:rsid w:val="00D150A8"/>
    <w:rsid w:val="00D154AB"/>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4717"/>
    <w:rsid w:val="00D455D6"/>
    <w:rsid w:val="00D461FE"/>
    <w:rsid w:val="00D46220"/>
    <w:rsid w:val="00D46313"/>
    <w:rsid w:val="00D47320"/>
    <w:rsid w:val="00D47918"/>
    <w:rsid w:val="00D504F7"/>
    <w:rsid w:val="00D51A31"/>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61DD"/>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23D"/>
    <w:rsid w:val="00D653F2"/>
    <w:rsid w:val="00D6673F"/>
    <w:rsid w:val="00D669B2"/>
    <w:rsid w:val="00D66D0D"/>
    <w:rsid w:val="00D67525"/>
    <w:rsid w:val="00D67C04"/>
    <w:rsid w:val="00D67F17"/>
    <w:rsid w:val="00D67F26"/>
    <w:rsid w:val="00D7092C"/>
    <w:rsid w:val="00D70F77"/>
    <w:rsid w:val="00D719BC"/>
    <w:rsid w:val="00D71AC3"/>
    <w:rsid w:val="00D71CBA"/>
    <w:rsid w:val="00D7222B"/>
    <w:rsid w:val="00D72908"/>
    <w:rsid w:val="00D730A0"/>
    <w:rsid w:val="00D732DD"/>
    <w:rsid w:val="00D73503"/>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BED"/>
    <w:rsid w:val="00DA1C88"/>
    <w:rsid w:val="00DA23E4"/>
    <w:rsid w:val="00DA2C28"/>
    <w:rsid w:val="00DA33AC"/>
    <w:rsid w:val="00DA3538"/>
    <w:rsid w:val="00DA372F"/>
    <w:rsid w:val="00DA3B48"/>
    <w:rsid w:val="00DA4733"/>
    <w:rsid w:val="00DA4B0A"/>
    <w:rsid w:val="00DA699D"/>
    <w:rsid w:val="00DA6D02"/>
    <w:rsid w:val="00DA73CB"/>
    <w:rsid w:val="00DA77F3"/>
    <w:rsid w:val="00DA7949"/>
    <w:rsid w:val="00DB0161"/>
    <w:rsid w:val="00DB0CD9"/>
    <w:rsid w:val="00DB108D"/>
    <w:rsid w:val="00DB1125"/>
    <w:rsid w:val="00DB1801"/>
    <w:rsid w:val="00DB1C8C"/>
    <w:rsid w:val="00DB336A"/>
    <w:rsid w:val="00DB379E"/>
    <w:rsid w:val="00DB39F7"/>
    <w:rsid w:val="00DB3FC1"/>
    <w:rsid w:val="00DB47B2"/>
    <w:rsid w:val="00DB5332"/>
    <w:rsid w:val="00DB59D5"/>
    <w:rsid w:val="00DB641B"/>
    <w:rsid w:val="00DB6856"/>
    <w:rsid w:val="00DB6A11"/>
    <w:rsid w:val="00DB6CCF"/>
    <w:rsid w:val="00DB6D68"/>
    <w:rsid w:val="00DB7652"/>
    <w:rsid w:val="00DB7E14"/>
    <w:rsid w:val="00DC0034"/>
    <w:rsid w:val="00DC00E6"/>
    <w:rsid w:val="00DC029A"/>
    <w:rsid w:val="00DC0F31"/>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B75"/>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809"/>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6CD"/>
    <w:rsid w:val="00DF0A07"/>
    <w:rsid w:val="00DF1788"/>
    <w:rsid w:val="00DF1E6C"/>
    <w:rsid w:val="00DF1EF7"/>
    <w:rsid w:val="00DF24B3"/>
    <w:rsid w:val="00DF2943"/>
    <w:rsid w:val="00DF2BCD"/>
    <w:rsid w:val="00DF396A"/>
    <w:rsid w:val="00DF3B85"/>
    <w:rsid w:val="00DF3BC9"/>
    <w:rsid w:val="00DF3FD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0D9"/>
    <w:rsid w:val="00E03B29"/>
    <w:rsid w:val="00E04858"/>
    <w:rsid w:val="00E04D07"/>
    <w:rsid w:val="00E04EEC"/>
    <w:rsid w:val="00E0528B"/>
    <w:rsid w:val="00E05AC0"/>
    <w:rsid w:val="00E05D85"/>
    <w:rsid w:val="00E06156"/>
    <w:rsid w:val="00E06340"/>
    <w:rsid w:val="00E0664F"/>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CC9"/>
    <w:rsid w:val="00E20E03"/>
    <w:rsid w:val="00E21184"/>
    <w:rsid w:val="00E2138A"/>
    <w:rsid w:val="00E219C5"/>
    <w:rsid w:val="00E21AC2"/>
    <w:rsid w:val="00E2222B"/>
    <w:rsid w:val="00E22B22"/>
    <w:rsid w:val="00E22FEE"/>
    <w:rsid w:val="00E23C5E"/>
    <w:rsid w:val="00E23C76"/>
    <w:rsid w:val="00E23DA3"/>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6AE2"/>
    <w:rsid w:val="00E472F2"/>
    <w:rsid w:val="00E47982"/>
    <w:rsid w:val="00E5010C"/>
    <w:rsid w:val="00E504AA"/>
    <w:rsid w:val="00E50C5E"/>
    <w:rsid w:val="00E510B7"/>
    <w:rsid w:val="00E5118F"/>
    <w:rsid w:val="00E515E3"/>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4E8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0B"/>
    <w:rsid w:val="00E8399C"/>
    <w:rsid w:val="00E83B0D"/>
    <w:rsid w:val="00E840B6"/>
    <w:rsid w:val="00E85491"/>
    <w:rsid w:val="00E85645"/>
    <w:rsid w:val="00E86C15"/>
    <w:rsid w:val="00E8750D"/>
    <w:rsid w:val="00E87D9B"/>
    <w:rsid w:val="00E90089"/>
    <w:rsid w:val="00E90378"/>
    <w:rsid w:val="00E90641"/>
    <w:rsid w:val="00E910A2"/>
    <w:rsid w:val="00E915CB"/>
    <w:rsid w:val="00E91720"/>
    <w:rsid w:val="00E91E94"/>
    <w:rsid w:val="00E9227F"/>
    <w:rsid w:val="00E93164"/>
    <w:rsid w:val="00E931C5"/>
    <w:rsid w:val="00E94678"/>
    <w:rsid w:val="00E94E57"/>
    <w:rsid w:val="00E963C0"/>
    <w:rsid w:val="00E97B32"/>
    <w:rsid w:val="00EA0553"/>
    <w:rsid w:val="00EA0F92"/>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32A4"/>
    <w:rsid w:val="00EB4179"/>
    <w:rsid w:val="00EB4DBA"/>
    <w:rsid w:val="00EB5838"/>
    <w:rsid w:val="00EB6754"/>
    <w:rsid w:val="00EB6BB0"/>
    <w:rsid w:val="00EB6DF5"/>
    <w:rsid w:val="00EB7AAD"/>
    <w:rsid w:val="00EC03E0"/>
    <w:rsid w:val="00EC0B85"/>
    <w:rsid w:val="00EC1020"/>
    <w:rsid w:val="00EC1319"/>
    <w:rsid w:val="00EC1391"/>
    <w:rsid w:val="00EC1FDB"/>
    <w:rsid w:val="00EC2C79"/>
    <w:rsid w:val="00EC3070"/>
    <w:rsid w:val="00EC3245"/>
    <w:rsid w:val="00EC44FC"/>
    <w:rsid w:val="00EC45C4"/>
    <w:rsid w:val="00EC475D"/>
    <w:rsid w:val="00EC4848"/>
    <w:rsid w:val="00EC4960"/>
    <w:rsid w:val="00EC4C71"/>
    <w:rsid w:val="00EC4D78"/>
    <w:rsid w:val="00EC5708"/>
    <w:rsid w:val="00EC5A47"/>
    <w:rsid w:val="00EC5F25"/>
    <w:rsid w:val="00EC74DA"/>
    <w:rsid w:val="00EC77BF"/>
    <w:rsid w:val="00EC7DF3"/>
    <w:rsid w:val="00ED019F"/>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3FB0"/>
    <w:rsid w:val="00EE40AF"/>
    <w:rsid w:val="00EE479B"/>
    <w:rsid w:val="00EE4818"/>
    <w:rsid w:val="00EE4B3D"/>
    <w:rsid w:val="00EE4FA9"/>
    <w:rsid w:val="00EE5614"/>
    <w:rsid w:val="00EE5A9A"/>
    <w:rsid w:val="00EE6033"/>
    <w:rsid w:val="00EE76D6"/>
    <w:rsid w:val="00EE7B27"/>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164F"/>
    <w:rsid w:val="00F0280A"/>
    <w:rsid w:val="00F02C44"/>
    <w:rsid w:val="00F02EC6"/>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0D"/>
    <w:rsid w:val="00F135ED"/>
    <w:rsid w:val="00F13660"/>
    <w:rsid w:val="00F136EB"/>
    <w:rsid w:val="00F13A88"/>
    <w:rsid w:val="00F13C06"/>
    <w:rsid w:val="00F146F6"/>
    <w:rsid w:val="00F147DA"/>
    <w:rsid w:val="00F14DCC"/>
    <w:rsid w:val="00F14FE0"/>
    <w:rsid w:val="00F15022"/>
    <w:rsid w:val="00F16117"/>
    <w:rsid w:val="00F1615C"/>
    <w:rsid w:val="00F162FA"/>
    <w:rsid w:val="00F166BC"/>
    <w:rsid w:val="00F16EB2"/>
    <w:rsid w:val="00F17EDA"/>
    <w:rsid w:val="00F20409"/>
    <w:rsid w:val="00F20C07"/>
    <w:rsid w:val="00F210DA"/>
    <w:rsid w:val="00F21287"/>
    <w:rsid w:val="00F21DED"/>
    <w:rsid w:val="00F223C9"/>
    <w:rsid w:val="00F235F6"/>
    <w:rsid w:val="00F2382F"/>
    <w:rsid w:val="00F23AB0"/>
    <w:rsid w:val="00F23FBB"/>
    <w:rsid w:val="00F24424"/>
    <w:rsid w:val="00F24D0F"/>
    <w:rsid w:val="00F24EA8"/>
    <w:rsid w:val="00F2575C"/>
    <w:rsid w:val="00F2628F"/>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5ABD"/>
    <w:rsid w:val="00F36385"/>
    <w:rsid w:val="00F37254"/>
    <w:rsid w:val="00F40D8C"/>
    <w:rsid w:val="00F40EB0"/>
    <w:rsid w:val="00F4135D"/>
    <w:rsid w:val="00F41696"/>
    <w:rsid w:val="00F41E60"/>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1D53"/>
    <w:rsid w:val="00F521BB"/>
    <w:rsid w:val="00F523C1"/>
    <w:rsid w:val="00F52646"/>
    <w:rsid w:val="00F52833"/>
    <w:rsid w:val="00F54B71"/>
    <w:rsid w:val="00F550F9"/>
    <w:rsid w:val="00F558C0"/>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552"/>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4ECE"/>
    <w:rsid w:val="00F853E7"/>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3BF"/>
    <w:rsid w:val="00FA4910"/>
    <w:rsid w:val="00FA4B51"/>
    <w:rsid w:val="00FA513F"/>
    <w:rsid w:val="00FA517B"/>
    <w:rsid w:val="00FA5FEC"/>
    <w:rsid w:val="00FA69E0"/>
    <w:rsid w:val="00FA6C50"/>
    <w:rsid w:val="00FA6C57"/>
    <w:rsid w:val="00FA7D39"/>
    <w:rsid w:val="00FB02DA"/>
    <w:rsid w:val="00FB1256"/>
    <w:rsid w:val="00FB1527"/>
    <w:rsid w:val="00FB1829"/>
    <w:rsid w:val="00FB1E9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B3B"/>
    <w:rsid w:val="00FC0D44"/>
    <w:rsid w:val="00FC0E4A"/>
    <w:rsid w:val="00FC1A3F"/>
    <w:rsid w:val="00FC1B6A"/>
    <w:rsid w:val="00FC1BC8"/>
    <w:rsid w:val="00FC288E"/>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8E"/>
    <w:rsid w:val="00FE10F8"/>
    <w:rsid w:val="00FE12A8"/>
    <w:rsid w:val="00FE1B89"/>
    <w:rsid w:val="00FE3035"/>
    <w:rsid w:val="00FE34CA"/>
    <w:rsid w:val="00FE361B"/>
    <w:rsid w:val="00FE4558"/>
    <w:rsid w:val="00FE4831"/>
    <w:rsid w:val="00FE4B80"/>
    <w:rsid w:val="00FE4B96"/>
    <w:rsid w:val="00FE4BF3"/>
    <w:rsid w:val="00FE50AA"/>
    <w:rsid w:val="00FE51E3"/>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3758"/>
    <w:rsid w:val="00FF530F"/>
    <w:rsid w:val="00FF5315"/>
    <w:rsid w:val="00FF6524"/>
    <w:rsid w:val="00FF664E"/>
    <w:rsid w:val="00FF67A7"/>
    <w:rsid w:val="00FF70EA"/>
    <w:rsid w:val="00FF724A"/>
    <w:rsid w:val="00FF72C1"/>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89125D07-B8A7-4313-B359-212917EB7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312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0155">
      <w:bodyDiv w:val="1"/>
      <w:marLeft w:val="0"/>
      <w:marRight w:val="0"/>
      <w:marTop w:val="0"/>
      <w:marBottom w:val="0"/>
      <w:divBdr>
        <w:top w:val="none" w:sz="0" w:space="0" w:color="auto"/>
        <w:left w:val="none" w:sz="0" w:space="0" w:color="auto"/>
        <w:bottom w:val="none" w:sz="0" w:space="0" w:color="auto"/>
        <w:right w:val="none" w:sz="0" w:space="0" w:color="auto"/>
      </w:divBdr>
    </w:div>
    <w:div w:id="5617483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8146">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524416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4175448">
      <w:bodyDiv w:val="1"/>
      <w:marLeft w:val="0"/>
      <w:marRight w:val="0"/>
      <w:marTop w:val="0"/>
      <w:marBottom w:val="0"/>
      <w:divBdr>
        <w:top w:val="none" w:sz="0" w:space="0" w:color="auto"/>
        <w:left w:val="none" w:sz="0" w:space="0" w:color="auto"/>
        <w:bottom w:val="none" w:sz="0" w:space="0" w:color="auto"/>
        <w:right w:val="none" w:sz="0" w:space="0" w:color="auto"/>
      </w:divBdr>
    </w:div>
    <w:div w:id="2715918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3289655">
      <w:bodyDiv w:val="1"/>
      <w:marLeft w:val="0"/>
      <w:marRight w:val="0"/>
      <w:marTop w:val="0"/>
      <w:marBottom w:val="0"/>
      <w:divBdr>
        <w:top w:val="none" w:sz="0" w:space="0" w:color="auto"/>
        <w:left w:val="none" w:sz="0" w:space="0" w:color="auto"/>
        <w:bottom w:val="none" w:sz="0" w:space="0" w:color="auto"/>
        <w:right w:val="none" w:sz="0" w:space="0" w:color="auto"/>
      </w:divBdr>
    </w:div>
    <w:div w:id="41610123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94519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7617679">
      <w:bodyDiv w:val="1"/>
      <w:marLeft w:val="0"/>
      <w:marRight w:val="0"/>
      <w:marTop w:val="0"/>
      <w:marBottom w:val="0"/>
      <w:divBdr>
        <w:top w:val="none" w:sz="0" w:space="0" w:color="auto"/>
        <w:left w:val="none" w:sz="0" w:space="0" w:color="auto"/>
        <w:bottom w:val="none" w:sz="0" w:space="0" w:color="auto"/>
        <w:right w:val="none" w:sz="0" w:space="0" w:color="auto"/>
      </w:divBdr>
    </w:div>
    <w:div w:id="54637720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337841">
      <w:bodyDiv w:val="1"/>
      <w:marLeft w:val="0"/>
      <w:marRight w:val="0"/>
      <w:marTop w:val="0"/>
      <w:marBottom w:val="0"/>
      <w:divBdr>
        <w:top w:val="none" w:sz="0" w:space="0" w:color="auto"/>
        <w:left w:val="none" w:sz="0" w:space="0" w:color="auto"/>
        <w:bottom w:val="none" w:sz="0" w:space="0" w:color="auto"/>
        <w:right w:val="none" w:sz="0" w:space="0" w:color="auto"/>
      </w:divBdr>
    </w:div>
    <w:div w:id="626472175">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277238">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622836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7474951">
      <w:bodyDiv w:val="1"/>
      <w:marLeft w:val="0"/>
      <w:marRight w:val="0"/>
      <w:marTop w:val="0"/>
      <w:marBottom w:val="0"/>
      <w:divBdr>
        <w:top w:val="none" w:sz="0" w:space="0" w:color="auto"/>
        <w:left w:val="none" w:sz="0" w:space="0" w:color="auto"/>
        <w:bottom w:val="none" w:sz="0" w:space="0" w:color="auto"/>
        <w:right w:val="none" w:sz="0" w:space="0" w:color="auto"/>
      </w:divBdr>
    </w:div>
    <w:div w:id="831415228">
      <w:bodyDiv w:val="1"/>
      <w:marLeft w:val="0"/>
      <w:marRight w:val="0"/>
      <w:marTop w:val="0"/>
      <w:marBottom w:val="0"/>
      <w:divBdr>
        <w:top w:val="none" w:sz="0" w:space="0" w:color="auto"/>
        <w:left w:val="none" w:sz="0" w:space="0" w:color="auto"/>
        <w:bottom w:val="none" w:sz="0" w:space="0" w:color="auto"/>
        <w:right w:val="none" w:sz="0" w:space="0" w:color="auto"/>
      </w:divBdr>
    </w:div>
    <w:div w:id="87847055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3877725">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4838050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97581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0826910">
      <w:bodyDiv w:val="1"/>
      <w:marLeft w:val="0"/>
      <w:marRight w:val="0"/>
      <w:marTop w:val="0"/>
      <w:marBottom w:val="0"/>
      <w:divBdr>
        <w:top w:val="none" w:sz="0" w:space="0" w:color="auto"/>
        <w:left w:val="none" w:sz="0" w:space="0" w:color="auto"/>
        <w:bottom w:val="none" w:sz="0" w:space="0" w:color="auto"/>
        <w:right w:val="none" w:sz="0" w:space="0" w:color="auto"/>
      </w:divBdr>
    </w:div>
    <w:div w:id="1193375694">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94944209">
      <w:bodyDiv w:val="1"/>
      <w:marLeft w:val="0"/>
      <w:marRight w:val="0"/>
      <w:marTop w:val="0"/>
      <w:marBottom w:val="0"/>
      <w:divBdr>
        <w:top w:val="none" w:sz="0" w:space="0" w:color="auto"/>
        <w:left w:val="none" w:sz="0" w:space="0" w:color="auto"/>
        <w:bottom w:val="none" w:sz="0" w:space="0" w:color="auto"/>
        <w:right w:val="none" w:sz="0" w:space="0" w:color="auto"/>
      </w:divBdr>
    </w:div>
    <w:div w:id="1331713751">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27312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75852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61127">
      <w:bodyDiv w:val="1"/>
      <w:marLeft w:val="0"/>
      <w:marRight w:val="0"/>
      <w:marTop w:val="0"/>
      <w:marBottom w:val="0"/>
      <w:divBdr>
        <w:top w:val="none" w:sz="0" w:space="0" w:color="auto"/>
        <w:left w:val="none" w:sz="0" w:space="0" w:color="auto"/>
        <w:bottom w:val="none" w:sz="0" w:space="0" w:color="auto"/>
        <w:right w:val="none" w:sz="0" w:space="0" w:color="auto"/>
      </w:divBdr>
    </w:div>
    <w:div w:id="1586526124">
      <w:bodyDiv w:val="1"/>
      <w:marLeft w:val="0"/>
      <w:marRight w:val="0"/>
      <w:marTop w:val="0"/>
      <w:marBottom w:val="0"/>
      <w:divBdr>
        <w:top w:val="none" w:sz="0" w:space="0" w:color="auto"/>
        <w:left w:val="none" w:sz="0" w:space="0" w:color="auto"/>
        <w:bottom w:val="none" w:sz="0" w:space="0" w:color="auto"/>
        <w:right w:val="none" w:sz="0" w:space="0" w:color="auto"/>
      </w:divBdr>
    </w:div>
    <w:div w:id="160422039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377317">
      <w:bodyDiv w:val="1"/>
      <w:marLeft w:val="0"/>
      <w:marRight w:val="0"/>
      <w:marTop w:val="0"/>
      <w:marBottom w:val="0"/>
      <w:divBdr>
        <w:top w:val="none" w:sz="0" w:space="0" w:color="auto"/>
        <w:left w:val="none" w:sz="0" w:space="0" w:color="auto"/>
        <w:bottom w:val="none" w:sz="0" w:space="0" w:color="auto"/>
        <w:right w:val="none" w:sz="0" w:space="0" w:color="auto"/>
      </w:divBdr>
    </w:div>
    <w:div w:id="1645115658">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7871504">
      <w:bodyDiv w:val="1"/>
      <w:marLeft w:val="0"/>
      <w:marRight w:val="0"/>
      <w:marTop w:val="0"/>
      <w:marBottom w:val="0"/>
      <w:divBdr>
        <w:top w:val="none" w:sz="0" w:space="0" w:color="auto"/>
        <w:left w:val="none" w:sz="0" w:space="0" w:color="auto"/>
        <w:bottom w:val="none" w:sz="0" w:space="0" w:color="auto"/>
        <w:right w:val="none" w:sz="0" w:space="0" w:color="auto"/>
      </w:divBdr>
    </w:div>
    <w:div w:id="1756053668">
      <w:bodyDiv w:val="1"/>
      <w:marLeft w:val="0"/>
      <w:marRight w:val="0"/>
      <w:marTop w:val="0"/>
      <w:marBottom w:val="0"/>
      <w:divBdr>
        <w:top w:val="none" w:sz="0" w:space="0" w:color="auto"/>
        <w:left w:val="none" w:sz="0" w:space="0" w:color="auto"/>
        <w:bottom w:val="none" w:sz="0" w:space="0" w:color="auto"/>
        <w:right w:val="none" w:sz="0" w:space="0" w:color="auto"/>
      </w:divBdr>
    </w:div>
    <w:div w:id="176333831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0710231">
      <w:bodyDiv w:val="1"/>
      <w:marLeft w:val="0"/>
      <w:marRight w:val="0"/>
      <w:marTop w:val="0"/>
      <w:marBottom w:val="0"/>
      <w:divBdr>
        <w:top w:val="none" w:sz="0" w:space="0" w:color="auto"/>
        <w:left w:val="none" w:sz="0" w:space="0" w:color="auto"/>
        <w:bottom w:val="none" w:sz="0" w:space="0" w:color="auto"/>
        <w:right w:val="none" w:sz="0" w:space="0" w:color="auto"/>
      </w:divBdr>
    </w:div>
    <w:div w:id="1824663994">
      <w:bodyDiv w:val="1"/>
      <w:marLeft w:val="0"/>
      <w:marRight w:val="0"/>
      <w:marTop w:val="0"/>
      <w:marBottom w:val="0"/>
      <w:divBdr>
        <w:top w:val="none" w:sz="0" w:space="0" w:color="auto"/>
        <w:left w:val="none" w:sz="0" w:space="0" w:color="auto"/>
        <w:bottom w:val="none" w:sz="0" w:space="0" w:color="auto"/>
        <w:right w:val="none" w:sz="0" w:space="0" w:color="auto"/>
      </w:divBdr>
    </w:div>
    <w:div w:id="1870102082">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573175">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3821765">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53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10379A-7197-48AF-A284-8DDAF91D6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17145</Words>
  <Characters>94301</Characters>
  <Application>Microsoft Office Word</Application>
  <DocSecurity>0</DocSecurity>
  <Lines>785</Lines>
  <Paragraphs>222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111224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2021-05-03T09:27:00Z</cp:lastPrinted>
  <dcterms:created xsi:type="dcterms:W3CDTF">2021-05-06T11:17:00Z</dcterms:created>
  <dcterms:modified xsi:type="dcterms:W3CDTF">2021-05-06T11:20:00Z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