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D368F6">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D368F6">
        <w:rPr>
          <w:rFonts w:ascii="Century Gothic" w:hAnsi="Century Gothic" w:cs="Calibri"/>
          <w:b/>
          <w:bCs/>
          <w:snapToGrid w:val="0"/>
          <w:sz w:val="40"/>
          <w:szCs w:val="22"/>
        </w:rPr>
        <w:t>156</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F122D5">
        <w:rPr>
          <w:rFonts w:ascii="Century Gothic" w:hAnsi="Century Gothic" w:cs="Calibri"/>
          <w:b/>
          <w:bCs/>
          <w:snapToGrid w:val="0"/>
          <w:sz w:val="40"/>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1D3BCB" w:rsidP="005866F7">
            <w:pPr>
              <w:pStyle w:val="BodyText21"/>
              <w:tabs>
                <w:tab w:val="left" w:pos="4320"/>
              </w:tabs>
              <w:spacing w:after="240" w:line="276" w:lineRule="auto"/>
              <w:ind w:left="0"/>
              <w:rPr>
                <w:rFonts w:ascii="Century Gothic" w:hAnsi="Century Gothic"/>
                <w:bCs/>
                <w:snapToGrid/>
                <w:sz w:val="24"/>
                <w:szCs w:val="22"/>
              </w:rPr>
            </w:pPr>
            <w:r w:rsidRPr="001D3BCB">
              <w:rPr>
                <w:rFonts w:ascii="Century Gothic" w:hAnsi="Century Gothic"/>
                <w:bCs/>
                <w:snapToGrid/>
                <w:sz w:val="24"/>
                <w:szCs w:val="22"/>
              </w:rPr>
              <w:t xml:space="preserve">Acquisition, installation et mise en service des </w:t>
            </w:r>
            <w:r w:rsidR="005866F7">
              <w:rPr>
                <w:rFonts w:ascii="Century Gothic" w:hAnsi="Century Gothic"/>
                <w:bCs/>
                <w:snapToGrid/>
                <w:sz w:val="24"/>
                <w:szCs w:val="22"/>
              </w:rPr>
              <w:t xml:space="preserve">équipements de cuisine pour la </w:t>
            </w:r>
            <w:r w:rsidR="005866F7" w:rsidRPr="005866F7">
              <w:rPr>
                <w:rFonts w:ascii="Century Gothic" w:hAnsi="Century Gothic"/>
                <w:bCs/>
                <w:snapToGrid/>
                <w:sz w:val="24"/>
                <w:szCs w:val="22"/>
              </w:rPr>
              <w:t>mise à niveau de l'ISHR Polo</w:t>
            </w:r>
            <w:r w:rsidR="005866F7">
              <w:rPr>
                <w:rFonts w:ascii="Century Gothic" w:hAnsi="Century Gothic"/>
                <w:bCs/>
                <w:snapToGrid/>
                <w:sz w:val="24"/>
                <w:szCs w:val="22"/>
              </w:rPr>
              <w:t xml:space="preserve"> </w:t>
            </w:r>
            <w:r w:rsidRPr="001D3BCB">
              <w:rPr>
                <w:rFonts w:ascii="Century Gothic" w:hAnsi="Century Gothic"/>
                <w:bCs/>
                <w:snapToGrid/>
                <w:sz w:val="24"/>
                <w:szCs w:val="22"/>
              </w:rPr>
              <w:t>de l’OFPPT</w:t>
            </w:r>
            <w:r w:rsidR="00D524E4" w:rsidRPr="00971011">
              <w:rPr>
                <w:rFonts w:ascii="Century Gothic" w:hAnsi="Century Gothic"/>
                <w:bCs/>
                <w:snapToGrid/>
                <w:sz w:val="24"/>
                <w:szCs w:val="22"/>
              </w:rPr>
              <w:t xml:space="preserve">, répartie en lot </w:t>
            </w:r>
            <w:r w:rsidR="001F72C0">
              <w:rPr>
                <w:rFonts w:ascii="Century Gothic" w:hAnsi="Century Gothic"/>
                <w:bCs/>
                <w:snapToGrid/>
                <w:sz w:val="24"/>
                <w:szCs w:val="22"/>
              </w:rPr>
              <w:t>suivants</w:t>
            </w:r>
            <w:r w:rsidR="001F72C0" w:rsidRPr="00971011">
              <w:rPr>
                <w:rFonts w:ascii="Century Gothic" w:hAnsi="Century Gothic"/>
                <w:bCs/>
                <w:snapToGrid/>
                <w:sz w:val="24"/>
                <w:szCs w:val="22"/>
              </w:rPr>
              <w:t xml:space="preserve"> :</w:t>
            </w:r>
          </w:p>
          <w:p w:rsidR="001F72C0" w:rsidRPr="00971011" w:rsidRDefault="001F72C0" w:rsidP="001F72C0">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1 : Matériel de cuisson</w:t>
            </w:r>
          </w:p>
          <w:p w:rsidR="001F72C0" w:rsidRPr="00133154" w:rsidRDefault="001F72C0" w:rsidP="001F72C0">
            <w:pPr>
              <w:pStyle w:val="BodyText21"/>
              <w:numPr>
                <w:ilvl w:val="0"/>
                <w:numId w:val="31"/>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p>
          <w:p w:rsidR="001F72C0" w:rsidRDefault="001F72C0" w:rsidP="001F72C0">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 xml:space="preserve">Lot N° 3 : </w:t>
            </w:r>
            <w:r w:rsidRPr="00971011">
              <w:rPr>
                <w:rFonts w:ascii="Century Gothic" w:hAnsi="Century Gothic"/>
                <w:bCs/>
                <w:snapToGrid/>
                <w:sz w:val="22"/>
                <w:szCs w:val="22"/>
              </w:rPr>
              <w:t>Matériel de travail et de rangement</w:t>
            </w:r>
            <w:r>
              <w:rPr>
                <w:rFonts w:ascii="Century Gothic" w:hAnsi="Century Gothic"/>
                <w:bCs/>
                <w:snapToGrid/>
                <w:sz w:val="22"/>
                <w:szCs w:val="22"/>
              </w:rPr>
              <w:t xml:space="preserve">  </w:t>
            </w:r>
          </w:p>
          <w:p w:rsidR="001F72C0" w:rsidRPr="00133154" w:rsidRDefault="001F72C0" w:rsidP="001F72C0">
            <w:pPr>
              <w:pStyle w:val="BodyText21"/>
              <w:numPr>
                <w:ilvl w:val="0"/>
                <w:numId w:val="31"/>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 N° 4</w:t>
            </w:r>
            <w:r w:rsidRPr="00133154">
              <w:rPr>
                <w:rFonts w:ascii="Century Gothic" w:hAnsi="Century Gothic"/>
                <w:bCs/>
                <w:snapToGrid/>
                <w:sz w:val="22"/>
                <w:szCs w:val="22"/>
              </w:rPr>
              <w:t xml:space="preserve"> : outillage de cuisine et de restauration</w:t>
            </w:r>
          </w:p>
          <w:p w:rsidR="000204C0" w:rsidRPr="00FF1DFB" w:rsidRDefault="000204C0" w:rsidP="00892DC6">
            <w:pPr>
              <w:pStyle w:val="BodyText21"/>
              <w:tabs>
                <w:tab w:val="left" w:pos="4320"/>
              </w:tabs>
              <w:spacing w:line="276" w:lineRule="auto"/>
              <w:ind w:left="720"/>
              <w:jc w:val="left"/>
              <w:rPr>
                <w:rFonts w:ascii="Century Gothic" w:hAnsi="Century Gothic"/>
                <w:bCs/>
                <w:snapToGrid/>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150E11" w:rsidP="00150E11">
      <w:pPr>
        <w:tabs>
          <w:tab w:val="left" w:pos="6225"/>
        </w:tabs>
        <w:rPr>
          <w:rFonts w:ascii="Century Gothic" w:hAnsi="Century Gothic" w:cs="Calibri"/>
          <w:b/>
          <w:sz w:val="22"/>
          <w:szCs w:val="22"/>
        </w:rPr>
      </w:pPr>
      <w:r>
        <w:rPr>
          <w:rFonts w:ascii="Century Gothic" w:hAnsi="Century Gothic" w:cs="Calibri"/>
          <w:b/>
          <w:sz w:val="22"/>
          <w:szCs w:val="22"/>
        </w:rPr>
        <w:tab/>
      </w:r>
    </w:p>
    <w:p w:rsidR="00212DC2" w:rsidRDefault="00212DC2" w:rsidP="00212DC2">
      <w:pPr>
        <w:jc w:val="center"/>
        <w:rPr>
          <w:rFonts w:ascii="Century Gothic" w:hAnsi="Century Gothic" w:cs="Calibri"/>
          <w:b/>
          <w:sz w:val="22"/>
          <w:szCs w:val="22"/>
        </w:rPr>
      </w:pPr>
    </w:p>
    <w:p w:rsidR="00A70D58" w:rsidRDefault="00A70D58" w:rsidP="00FF3F42">
      <w:pPr>
        <w:tabs>
          <w:tab w:val="left" w:pos="568"/>
        </w:tabs>
        <w:suppressAutoHyphens/>
        <w:autoSpaceDN w:val="0"/>
        <w:textAlignment w:val="baseline"/>
        <w:rPr>
          <w:rFonts w:ascii="Century Gothic" w:hAnsi="Century Gothic" w:cs="Calibri"/>
          <w:b/>
          <w:sz w:val="22"/>
          <w:szCs w:val="22"/>
        </w:rPr>
      </w:pPr>
    </w:p>
    <w:p w:rsidR="00FF3F42" w:rsidRDefault="00FF3F42" w:rsidP="00FF3F42">
      <w:pPr>
        <w:tabs>
          <w:tab w:val="left" w:pos="568"/>
        </w:tabs>
        <w:suppressAutoHyphens/>
        <w:autoSpaceDN w:val="0"/>
        <w:textAlignment w:val="baseline"/>
        <w:rPr>
          <w:rFonts w:ascii="Century Gothic" w:hAnsi="Century Gothic"/>
          <w:b/>
          <w:bCs/>
          <w:sz w:val="22"/>
          <w:szCs w:val="22"/>
        </w:rPr>
      </w:pPr>
    </w:p>
    <w:p w:rsidR="00A70D58" w:rsidRDefault="00A70D58" w:rsidP="009C68F4">
      <w:pPr>
        <w:tabs>
          <w:tab w:val="left" w:pos="568"/>
        </w:tabs>
        <w:suppressAutoHyphens/>
        <w:autoSpaceDN w:val="0"/>
        <w:jc w:val="center"/>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DE707C">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w:t>
      </w:r>
      <w:r w:rsidR="00DE707C">
        <w:rPr>
          <w:rFonts w:ascii="Century Gothic" w:hAnsi="Century Gothic"/>
          <w:b/>
          <w:bCs/>
          <w:sz w:val="22"/>
          <w:szCs w:val="22"/>
        </w:rPr>
        <w:t xml:space="preserve">et du </w:t>
      </w:r>
      <w:r w:rsidRPr="00143166">
        <w:rPr>
          <w:rFonts w:ascii="Century Gothic" w:hAnsi="Century Gothic"/>
          <w:b/>
          <w:bCs/>
          <w:sz w:val="22"/>
          <w:szCs w:val="22"/>
        </w:rPr>
        <w:t>marché</w:t>
      </w:r>
      <w:r w:rsidRPr="00143166">
        <w:rPr>
          <w:rFonts w:ascii="Century Gothic" w:hAnsi="Century Gothic"/>
          <w:sz w:val="22"/>
          <w:szCs w:val="22"/>
        </w:rPr>
        <w:t> :</w:t>
      </w:r>
      <w:r w:rsidR="00DE707C">
        <w:rPr>
          <w:rFonts w:ascii="Century Gothic" w:hAnsi="Century Gothic"/>
          <w:sz w:val="22"/>
          <w:szCs w:val="22"/>
        </w:rPr>
        <w:t xml:space="preserve"> </w:t>
      </w:r>
    </w:p>
    <w:p w:rsidR="009C68F4" w:rsidRPr="00143166" w:rsidRDefault="002238C0" w:rsidP="00DE707C">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F72C0">
        <w:rPr>
          <w:rFonts w:ascii="Century Gothic" w:hAnsi="Century Gothic" w:cs="Calibri"/>
          <w:bCs/>
          <w:sz w:val="22"/>
          <w:szCs w:val="22"/>
        </w:rPr>
        <w:t>Acquisition, installation et mise en service des équipements de cuisine pour la mise à niveau de l'ISHR Polo de l’OFPPT, répartie en lot suivants :</w:t>
      </w:r>
    </w:p>
    <w:p w:rsidR="009C68F4" w:rsidRPr="00143166" w:rsidRDefault="009C68F4" w:rsidP="000A2DD0">
      <w:pPr>
        <w:numPr>
          <w:ilvl w:val="0"/>
          <w:numId w:val="25"/>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2238C0">
        <w:rPr>
          <w:rFonts w:ascii="Century Gothic" w:hAnsi="Century Gothic"/>
          <w:bCs/>
          <w:snapToGrid w:val="0"/>
          <w:sz w:val="22"/>
          <w:szCs w:val="22"/>
          <w:lang w:val="fr-MA"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0A2DD0">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96E15" w:rsidRDefault="00B96E15" w:rsidP="00A11D7B">
      <w:pPr>
        <w:tabs>
          <w:tab w:val="left" w:pos="568"/>
        </w:tabs>
        <w:suppressAutoHyphens/>
        <w:autoSpaceDN w:val="0"/>
        <w:textAlignment w:val="baseline"/>
        <w:rPr>
          <w:rFonts w:ascii="Century Gothic" w:hAnsi="Century Gothic"/>
          <w:sz w:val="22"/>
          <w:szCs w:val="22"/>
        </w:rPr>
      </w:pPr>
    </w:p>
    <w:p w:rsidR="00B96E15" w:rsidRDefault="00B96E15"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1E1089">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Objet du marché </w:t>
      </w:r>
      <w:r w:rsidRPr="00143166">
        <w:rPr>
          <w:rFonts w:ascii="Century Gothic" w:hAnsi="Century Gothic"/>
          <w:sz w:val="22"/>
          <w:szCs w:val="22"/>
        </w:rPr>
        <w:t>:</w:t>
      </w:r>
    </w:p>
    <w:p w:rsidR="001E1089" w:rsidRDefault="002238C0" w:rsidP="001E1089">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F72C0">
        <w:rPr>
          <w:rFonts w:ascii="Century Gothic" w:hAnsi="Century Gothic" w:cs="Calibri"/>
          <w:bCs/>
          <w:sz w:val="22"/>
          <w:szCs w:val="22"/>
        </w:rPr>
        <w:t>Acquisition, installation et mise en service des équipements de cuisine pour la mise à niveau de l'ISHR Polo de l’OFPPT, répartie en lot suivants :</w:t>
      </w:r>
      <w:r w:rsidR="009C68F4" w:rsidRPr="00143166">
        <w:rPr>
          <w:rFonts w:ascii="Century Gothic" w:hAnsi="Century Gothic" w:cs="Calibri"/>
          <w:snapToGrid w:val="0"/>
          <w:sz w:val="22"/>
          <w:szCs w:val="22"/>
        </w:rPr>
        <w:tab/>
      </w:r>
      <w:r w:rsidR="009C68F4" w:rsidRPr="00143166">
        <w:rPr>
          <w:rFonts w:ascii="Century Gothic" w:hAnsi="Century Gothic" w:cs="Calibri"/>
          <w:snapToGrid w:val="0"/>
          <w:sz w:val="22"/>
          <w:szCs w:val="22"/>
        </w:rPr>
        <w:tab/>
      </w:r>
    </w:p>
    <w:p w:rsidR="009C68F4" w:rsidRPr="00143166" w:rsidRDefault="009C68F4" w:rsidP="001E1089">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2238C0">
        <w:rPr>
          <w:rFonts w:ascii="Century Gothic" w:hAnsi="Century Gothic"/>
          <w:bCs/>
          <w:snapToGrid w:val="0"/>
          <w:sz w:val="22"/>
          <w:szCs w:val="22"/>
          <w:lang w:val="fr-MA"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Pr="00A66D9F" w:rsidRDefault="00C36203" w:rsidP="00A11D7B">
      <w:pPr>
        <w:suppressAutoHyphens/>
        <w:autoSpaceDN w:val="0"/>
        <w:textAlignment w:val="baseline"/>
        <w:rPr>
          <w:rFonts w:ascii="Century Gothic" w:hAnsi="Century Gothic"/>
          <w:sz w:val="22"/>
          <w:szCs w:val="22"/>
        </w:rPr>
      </w:pPr>
    </w:p>
    <w:p w:rsidR="00E774AF" w:rsidRDefault="00E774AF" w:rsidP="00D40E66">
      <w:pPr>
        <w:rPr>
          <w:rFonts w:ascii="Century Gothic" w:hAnsi="Century Gothic"/>
          <w:b/>
          <w:bCs/>
          <w:sz w:val="40"/>
          <w:szCs w:val="22"/>
        </w:rPr>
      </w:pPr>
    </w:p>
    <w:p w:rsidR="00B96E15" w:rsidRDefault="00B96E15" w:rsidP="00D40E66">
      <w:pPr>
        <w:rPr>
          <w:rFonts w:ascii="Century Gothic" w:hAnsi="Century Gothic"/>
          <w:b/>
          <w:bCs/>
          <w:sz w:val="40"/>
          <w:szCs w:val="22"/>
        </w:rPr>
      </w:pPr>
      <w:bookmarkStart w:id="0" w:name="_GoBack"/>
      <w:bookmarkEnd w:id="0"/>
    </w:p>
    <w:p w:rsidR="00F41696" w:rsidRDefault="00F41696" w:rsidP="001B38CA">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D40E66" w:rsidRDefault="00D40E66" w:rsidP="00BA24DE">
      <w:pPr>
        <w:jc w:val="center"/>
        <w:rPr>
          <w:rFonts w:ascii="Century Gothic" w:hAnsi="Century Gothic"/>
          <w:b/>
          <w:bCs/>
          <w:sz w:val="40"/>
          <w:szCs w:val="22"/>
        </w:rPr>
      </w:pPr>
    </w:p>
    <w:p w:rsidR="00D40E66" w:rsidRDefault="00D40E66" w:rsidP="00BA24DE">
      <w:pPr>
        <w:jc w:val="center"/>
        <w:rPr>
          <w:rFonts w:ascii="Century Gothic" w:hAnsi="Century Gothic"/>
          <w:b/>
          <w:bCs/>
          <w:sz w:val="40"/>
          <w:szCs w:val="22"/>
        </w:rPr>
      </w:pPr>
    </w:p>
    <w:p w:rsidR="00BA24DE" w:rsidRDefault="00F41696" w:rsidP="00BA24DE">
      <w:pPr>
        <w:jc w:val="center"/>
        <w:rPr>
          <w:rFonts w:ascii="Century Gothic" w:hAnsi="Century Gothic"/>
          <w:b/>
          <w:bCs/>
          <w:sz w:val="40"/>
          <w:szCs w:val="22"/>
        </w:rPr>
      </w:pPr>
      <w:proofErr w:type="gramStart"/>
      <w:r>
        <w:rPr>
          <w:rFonts w:ascii="Century Gothic" w:hAnsi="Century Gothic"/>
          <w:b/>
          <w:bCs/>
          <w:sz w:val="40"/>
          <w:szCs w:val="22"/>
        </w:rPr>
        <w:t xml:space="preserve">Annexe </w:t>
      </w:r>
      <w:r w:rsidR="00BA24DE" w:rsidRPr="00BA24DE">
        <w:rPr>
          <w:rFonts w:ascii="Century Gothic" w:hAnsi="Century Gothic"/>
          <w:b/>
          <w:bCs/>
          <w:sz w:val="40"/>
          <w:szCs w:val="22"/>
        </w:rPr>
        <w:t xml:space="preserve"> :</w:t>
      </w:r>
      <w:proofErr w:type="gramEnd"/>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FD45E1" w:rsidRDefault="00FD45E1" w:rsidP="00FD45E1">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9A28C3" w:rsidRDefault="00FD45E1" w:rsidP="00FD45E1">
      <w:pPr>
        <w:jc w:val="center"/>
        <w:rPr>
          <w:rFonts w:ascii="Century Gothic" w:hAnsi="Century Gothic"/>
          <w:b/>
          <w:bCs/>
          <w:sz w:val="40"/>
          <w:szCs w:val="22"/>
        </w:rPr>
      </w:pPr>
      <w:r>
        <w:rPr>
          <w:rFonts w:ascii="Century Gothic" w:hAnsi="Century Gothic"/>
          <w:b/>
          <w:bCs/>
          <w:sz w:val="40"/>
          <w:szCs w:val="22"/>
        </w:rPr>
        <w:t>N°1,2,3 et 4</w:t>
      </w: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DA220B" w:rsidRDefault="00DA220B" w:rsidP="00BA24DE">
      <w:pPr>
        <w:jc w:val="center"/>
        <w:rPr>
          <w:rFonts w:ascii="Century Gothic" w:hAnsi="Century Gothic"/>
          <w:b/>
          <w:bCs/>
          <w:sz w:val="40"/>
          <w:szCs w:val="22"/>
        </w:rPr>
      </w:pPr>
    </w:p>
    <w:p w:rsidR="00DA220B" w:rsidRDefault="00DA220B" w:rsidP="00BA24DE">
      <w:pPr>
        <w:jc w:val="center"/>
        <w:rPr>
          <w:rFonts w:ascii="Century Gothic" w:hAnsi="Century Gothic"/>
          <w:b/>
          <w:bCs/>
          <w:sz w:val="40"/>
          <w:szCs w:val="22"/>
        </w:rPr>
      </w:pPr>
    </w:p>
    <w:p w:rsidR="00DA220B" w:rsidRDefault="00DA220B" w:rsidP="00BA24DE">
      <w:pPr>
        <w:jc w:val="center"/>
        <w:rPr>
          <w:rFonts w:ascii="Century Gothic" w:hAnsi="Century Gothic"/>
          <w:b/>
          <w:bCs/>
          <w:sz w:val="40"/>
          <w:szCs w:val="22"/>
        </w:rPr>
      </w:pPr>
    </w:p>
    <w:p w:rsidR="00DA220B" w:rsidRDefault="00DA220B"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AB0CCC" w:rsidRDefault="00AB0CCC" w:rsidP="009405D7">
      <w:pPr>
        <w:rPr>
          <w:rFonts w:ascii="Century Gothic" w:hAnsi="Century Gothic"/>
          <w:b/>
          <w:bCs/>
          <w:sz w:val="40"/>
          <w:szCs w:val="22"/>
        </w:rPr>
      </w:pPr>
    </w:p>
    <w:p w:rsidR="009405D7" w:rsidRPr="009405D7" w:rsidRDefault="009405D7" w:rsidP="009405D7">
      <w:pPr>
        <w:rPr>
          <w:rFonts w:ascii="Century Gothic" w:hAnsi="Century Gothic"/>
          <w:b/>
          <w:bCs/>
          <w:sz w:val="16"/>
          <w:szCs w:val="16"/>
        </w:rPr>
      </w:pPr>
    </w:p>
    <w:p w:rsidR="009405D7" w:rsidRPr="00971011" w:rsidRDefault="009405D7" w:rsidP="009405D7">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lastRenderedPageBreak/>
        <w:t>Lot N° 1 : Matériel de cuisson</w:t>
      </w:r>
    </w:p>
    <w:p w:rsidR="00AB0CCC" w:rsidRPr="009405D7" w:rsidRDefault="00AB0CCC" w:rsidP="00BA24DE">
      <w:pPr>
        <w:jc w:val="center"/>
        <w:rPr>
          <w:rFonts w:ascii="Century Gothic" w:hAnsi="Century Gothic"/>
          <w:b/>
          <w:bCs/>
          <w:sz w:val="16"/>
          <w:szCs w:val="16"/>
        </w:rPr>
      </w:pPr>
    </w:p>
    <w:tbl>
      <w:tblPr>
        <w:tblW w:w="9639" w:type="dxa"/>
        <w:tblInd w:w="-10" w:type="dxa"/>
        <w:tblCellMar>
          <w:left w:w="70" w:type="dxa"/>
          <w:right w:w="70" w:type="dxa"/>
        </w:tblCellMar>
        <w:tblLook w:val="04A0" w:firstRow="1" w:lastRow="0" w:firstColumn="1" w:lastColumn="0" w:noHBand="0" w:noVBand="1"/>
      </w:tblPr>
      <w:tblGrid>
        <w:gridCol w:w="598"/>
        <w:gridCol w:w="5498"/>
        <w:gridCol w:w="1701"/>
        <w:gridCol w:w="1842"/>
      </w:tblGrid>
      <w:tr w:rsidR="00DC0C5F" w:rsidTr="00DC0C5F">
        <w:trPr>
          <w:trHeight w:val="1215"/>
        </w:trPr>
        <w:tc>
          <w:tcPr>
            <w:tcW w:w="5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C0C5F" w:rsidRDefault="00DC0C5F">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498" w:type="dxa"/>
            <w:tcBorders>
              <w:top w:val="single" w:sz="8" w:space="0" w:color="auto"/>
              <w:left w:val="nil"/>
              <w:bottom w:val="single" w:sz="8" w:space="0" w:color="auto"/>
              <w:right w:val="single" w:sz="8" w:space="0" w:color="auto"/>
            </w:tcBorders>
            <w:shd w:val="clear" w:color="auto" w:fill="auto"/>
            <w:vAlign w:val="center"/>
            <w:hideMark/>
          </w:tcPr>
          <w:p w:rsidR="00DC0C5F" w:rsidRDefault="00DC0C5F">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DC0C5F" w:rsidRDefault="00DC0C5F">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DC0C5F" w:rsidRDefault="00DC0C5F">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DC0C5F" w:rsidTr="00DC0C5F">
        <w:trPr>
          <w:trHeight w:val="2580"/>
        </w:trPr>
        <w:tc>
          <w:tcPr>
            <w:tcW w:w="598" w:type="dxa"/>
            <w:vMerge w:val="restart"/>
            <w:tcBorders>
              <w:top w:val="nil"/>
              <w:left w:val="single" w:sz="8" w:space="0" w:color="auto"/>
              <w:bottom w:val="single" w:sz="8" w:space="0" w:color="000000"/>
              <w:right w:val="single" w:sz="8" w:space="0" w:color="auto"/>
            </w:tcBorders>
            <w:shd w:val="clear" w:color="auto" w:fill="auto"/>
            <w:vAlign w:val="center"/>
            <w:hideMark/>
          </w:tcPr>
          <w:p w:rsidR="00DC0C5F" w:rsidRDefault="00DC0C5F">
            <w:pPr>
              <w:jc w:val="center"/>
              <w:rPr>
                <w:b/>
                <w:bCs/>
                <w:color w:val="000000"/>
                <w:sz w:val="20"/>
                <w:szCs w:val="20"/>
              </w:rPr>
            </w:pPr>
            <w:r>
              <w:rPr>
                <w:b/>
                <w:bCs/>
                <w:color w:val="000000"/>
                <w:sz w:val="20"/>
                <w:szCs w:val="20"/>
              </w:rPr>
              <w:t>1</w:t>
            </w:r>
          </w:p>
        </w:tc>
        <w:tc>
          <w:tcPr>
            <w:tcW w:w="5498" w:type="dxa"/>
            <w:tcBorders>
              <w:top w:val="nil"/>
              <w:left w:val="nil"/>
              <w:bottom w:val="single" w:sz="8" w:space="0" w:color="auto"/>
              <w:right w:val="single" w:sz="8" w:space="0" w:color="auto"/>
            </w:tcBorders>
            <w:shd w:val="clear" w:color="auto" w:fill="auto"/>
            <w:vAlign w:val="center"/>
            <w:hideMark/>
          </w:tcPr>
          <w:p w:rsidR="00DC0C5F" w:rsidRDefault="00DC0C5F">
            <w:pPr>
              <w:rPr>
                <w:b/>
                <w:bCs/>
                <w:color w:val="000000"/>
                <w:sz w:val="22"/>
                <w:szCs w:val="22"/>
              </w:rPr>
            </w:pPr>
            <w:r>
              <w:rPr>
                <w:b/>
                <w:bCs/>
                <w:color w:val="000000"/>
                <w:sz w:val="22"/>
                <w:szCs w:val="22"/>
              </w:rPr>
              <w:t>Poste de cuisson composé des éléments suivants :</w:t>
            </w:r>
            <w:r>
              <w:rPr>
                <w:b/>
                <w:bCs/>
                <w:color w:val="000000"/>
                <w:sz w:val="22"/>
                <w:szCs w:val="22"/>
              </w:rPr>
              <w:br/>
              <w:t xml:space="preserve">    1- Cuisinière électrique 2plaques</w:t>
            </w:r>
            <w:r>
              <w:rPr>
                <w:b/>
                <w:bCs/>
                <w:color w:val="000000"/>
                <w:sz w:val="22"/>
                <w:szCs w:val="22"/>
              </w:rPr>
              <w:br/>
              <w:t xml:space="preserve">    2- Friteuse</w:t>
            </w:r>
            <w:r>
              <w:rPr>
                <w:b/>
                <w:bCs/>
                <w:color w:val="000000"/>
                <w:sz w:val="22"/>
                <w:szCs w:val="22"/>
              </w:rPr>
              <w:br/>
              <w:t xml:space="preserve">    3- Fry-top électrique</w:t>
            </w:r>
            <w:r>
              <w:rPr>
                <w:b/>
                <w:bCs/>
                <w:color w:val="000000"/>
                <w:sz w:val="22"/>
                <w:szCs w:val="22"/>
              </w:rPr>
              <w:br/>
              <w:t xml:space="preserve">    4- Grill Platte</w:t>
            </w:r>
            <w:r>
              <w:rPr>
                <w:b/>
                <w:bCs/>
                <w:color w:val="000000"/>
                <w:sz w:val="22"/>
                <w:szCs w:val="22"/>
              </w:rPr>
              <w:br/>
              <w:t xml:space="preserve">    5- ELEMENT NEUTRE SUR  PLACARD AVEC PORTE  </w:t>
            </w:r>
            <w:r>
              <w:rPr>
                <w:b/>
                <w:bCs/>
                <w:color w:val="000000"/>
                <w:sz w:val="22"/>
                <w:szCs w:val="22"/>
              </w:rPr>
              <w:br/>
              <w:t>Tous les équipements du poste auront la même marque</w:t>
            </w:r>
          </w:p>
        </w:tc>
        <w:tc>
          <w:tcPr>
            <w:tcW w:w="1701" w:type="dxa"/>
            <w:tcBorders>
              <w:top w:val="nil"/>
              <w:left w:val="nil"/>
              <w:bottom w:val="single" w:sz="8" w:space="0" w:color="auto"/>
              <w:right w:val="single" w:sz="8" w:space="0" w:color="auto"/>
            </w:tcBorders>
            <w:shd w:val="clear" w:color="auto" w:fill="auto"/>
            <w:vAlign w:val="center"/>
            <w:hideMark/>
          </w:tcPr>
          <w:p w:rsidR="00DC0C5F" w:rsidRDefault="00DC0C5F">
            <w:pPr>
              <w:jc w:val="center"/>
              <w:rPr>
                <w:b/>
                <w:bCs/>
                <w:color w:val="000000"/>
                <w:sz w:val="28"/>
                <w:szCs w:val="28"/>
              </w:rPr>
            </w:pPr>
            <w:r>
              <w:rPr>
                <w:b/>
                <w:bCs/>
                <w:color w:val="000000"/>
                <w:sz w:val="28"/>
                <w:szCs w:val="28"/>
              </w:rPr>
              <w:t> </w:t>
            </w:r>
          </w:p>
        </w:tc>
        <w:tc>
          <w:tcPr>
            <w:tcW w:w="1842" w:type="dxa"/>
            <w:tcBorders>
              <w:top w:val="nil"/>
              <w:left w:val="nil"/>
              <w:bottom w:val="single" w:sz="8" w:space="0" w:color="auto"/>
              <w:right w:val="single" w:sz="8" w:space="0" w:color="auto"/>
            </w:tcBorders>
            <w:shd w:val="clear" w:color="auto" w:fill="auto"/>
            <w:vAlign w:val="center"/>
            <w:hideMark/>
          </w:tcPr>
          <w:p w:rsidR="00DC0C5F" w:rsidRDefault="00DC0C5F">
            <w:pPr>
              <w:jc w:val="center"/>
              <w:rPr>
                <w:b/>
                <w:bCs/>
                <w:color w:val="000000"/>
                <w:sz w:val="28"/>
                <w:szCs w:val="28"/>
              </w:rPr>
            </w:pPr>
            <w:r>
              <w:rPr>
                <w:b/>
                <w:bCs/>
                <w:color w:val="000000"/>
                <w:sz w:val="28"/>
                <w:szCs w:val="28"/>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1-1-</w:t>
            </w:r>
            <w:r>
              <w:rPr>
                <w:b/>
                <w:bCs/>
                <w:sz w:val="14"/>
                <w:szCs w:val="14"/>
              </w:rPr>
              <w:t xml:space="preserve">      </w:t>
            </w:r>
            <w:r>
              <w:rPr>
                <w:b/>
                <w:bCs/>
              </w:rPr>
              <w:t xml:space="preserve">Cuisinière électrique 2 plaques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xml:space="preserve">Marque :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Référence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xml:space="preserve">    - Dimensions </w:t>
            </w:r>
            <w:r>
              <w:t>± 10 % : 400X700X300</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Plan supérieur en acier Inox 304  épaisseur 15/10</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Eléments à bords  francs pour une parfaite juxtaposition des appareils</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Plan de cuissons embouties pour la récupération des liquides</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Plaques de chauffe en fonte , carrées ou rondes , fixées hermétiquement au plan</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Fixées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Puissance : 2.6 KW chacune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Alimentation : 400 V -3N 50/60 Hz</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Plaques équipées de thermostat de sécurité à ri-armement automatique, en cas d’utilisation à vide</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Réglage de température par sélecteur à 7 positions</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Voyant de fonctionnement</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0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rFonts w:ascii="Carlito" w:hAnsi="Carlito" w:cs="Calibri"/>
                <w:b/>
                <w:bCs/>
                <w:sz w:val="22"/>
                <w:szCs w:val="22"/>
              </w:rPr>
            </w:pPr>
            <w:r>
              <w:rPr>
                <w:rFonts w:ascii="Carlito" w:hAnsi="Carlito" w:cs="Calibri"/>
                <w:b/>
                <w:bCs/>
                <w:sz w:val="22"/>
                <w:szCs w:val="30"/>
              </w:rPr>
              <w:t> </w:t>
            </w:r>
          </w:p>
        </w:tc>
        <w:tc>
          <w:tcPr>
            <w:tcW w:w="1701" w:type="dxa"/>
            <w:tcBorders>
              <w:top w:val="nil"/>
              <w:left w:val="nil"/>
              <w:bottom w:val="nil"/>
              <w:right w:val="single" w:sz="8" w:space="0" w:color="auto"/>
            </w:tcBorders>
            <w:shd w:val="clear" w:color="auto" w:fill="auto"/>
            <w:vAlign w:val="center"/>
            <w:hideMark/>
          </w:tcPr>
          <w:p w:rsidR="00DC0C5F" w:rsidRDefault="00DC0C5F">
            <w:pPr>
              <w:rPr>
                <w:rFonts w:ascii="Carlito" w:hAnsi="Carlito" w:cs="Calibri"/>
                <w:b/>
                <w:bCs/>
                <w:sz w:val="22"/>
                <w:szCs w:val="22"/>
              </w:rPr>
            </w:pPr>
            <w:r>
              <w:rPr>
                <w:rFonts w:ascii="Carlito" w:hAnsi="Carlito" w:cs="Calibri"/>
                <w:b/>
                <w:bCs/>
                <w:sz w:val="22"/>
                <w:szCs w:val="22"/>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rFonts w:ascii="Carlito" w:hAnsi="Carlito" w:cs="Calibri"/>
                <w:b/>
                <w:bCs/>
                <w:sz w:val="22"/>
                <w:szCs w:val="22"/>
              </w:rPr>
            </w:pPr>
            <w:r>
              <w:rPr>
                <w:rFonts w:ascii="Carlito" w:hAnsi="Carlito" w:cs="Calibri"/>
                <w:b/>
                <w:bCs/>
                <w:sz w:val="22"/>
                <w:szCs w:val="22"/>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single" w:sz="8" w:space="0" w:color="auto"/>
              <w:right w:val="single" w:sz="8" w:space="0" w:color="auto"/>
            </w:tcBorders>
            <w:shd w:val="clear" w:color="auto" w:fill="auto"/>
            <w:vAlign w:val="center"/>
            <w:hideMark/>
          </w:tcPr>
          <w:p w:rsidR="00DC0C5F" w:rsidRDefault="00DC0C5F">
            <w:pPr>
              <w:rPr>
                <w:rFonts w:ascii="Carlito" w:hAnsi="Carlito" w:cs="Calibri"/>
                <w:sz w:val="18"/>
                <w:szCs w:val="18"/>
              </w:rPr>
            </w:pPr>
            <w:r>
              <w:rPr>
                <w:rFonts w:ascii="Carlito" w:hAnsi="Carlito" w:cs="Calibri"/>
                <w:sz w:val="18"/>
                <w:szCs w:val="26"/>
              </w:rPr>
              <w:t> </w:t>
            </w:r>
          </w:p>
        </w:tc>
        <w:tc>
          <w:tcPr>
            <w:tcW w:w="1701" w:type="dxa"/>
            <w:tcBorders>
              <w:top w:val="nil"/>
              <w:left w:val="nil"/>
              <w:bottom w:val="single" w:sz="8" w:space="0" w:color="auto"/>
              <w:right w:val="single" w:sz="8" w:space="0" w:color="auto"/>
            </w:tcBorders>
            <w:shd w:val="clear" w:color="auto" w:fill="auto"/>
            <w:vAlign w:val="center"/>
            <w:hideMark/>
          </w:tcPr>
          <w:p w:rsidR="00DC0C5F" w:rsidRDefault="00DC0C5F">
            <w:pPr>
              <w:rPr>
                <w:rFonts w:ascii="Carlito" w:hAnsi="Carlito" w:cs="Calibri"/>
                <w:sz w:val="18"/>
                <w:szCs w:val="18"/>
              </w:rPr>
            </w:pPr>
            <w:r>
              <w:rPr>
                <w:rFonts w:ascii="Carlito" w:hAnsi="Carlito" w:cs="Calibri"/>
                <w:sz w:val="18"/>
                <w:szCs w:val="18"/>
              </w:rPr>
              <w:t> </w:t>
            </w:r>
          </w:p>
        </w:tc>
        <w:tc>
          <w:tcPr>
            <w:tcW w:w="1842" w:type="dxa"/>
            <w:tcBorders>
              <w:top w:val="nil"/>
              <w:left w:val="nil"/>
              <w:bottom w:val="single" w:sz="8" w:space="0" w:color="auto"/>
              <w:right w:val="single" w:sz="8" w:space="0" w:color="auto"/>
            </w:tcBorders>
            <w:shd w:val="clear" w:color="auto" w:fill="auto"/>
            <w:vAlign w:val="center"/>
            <w:hideMark/>
          </w:tcPr>
          <w:p w:rsidR="00DC0C5F" w:rsidRDefault="00DC0C5F">
            <w:pPr>
              <w:rPr>
                <w:rFonts w:ascii="Carlito" w:hAnsi="Carlito" w:cs="Calibri"/>
                <w:sz w:val="18"/>
                <w:szCs w:val="18"/>
              </w:rPr>
            </w:pPr>
            <w:r>
              <w:rPr>
                <w:rFonts w:ascii="Carlito" w:hAnsi="Carlito" w:cs="Calibri"/>
                <w:sz w:val="18"/>
                <w:szCs w:val="18"/>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1-2-</w:t>
            </w:r>
            <w:r>
              <w:rPr>
                <w:b/>
                <w:bCs/>
                <w:sz w:val="14"/>
                <w:szCs w:val="14"/>
              </w:rPr>
              <w:t xml:space="preserve">      </w:t>
            </w:r>
            <w:r>
              <w:rPr>
                <w:b/>
                <w:bCs/>
              </w:rPr>
              <w:t>Friteuse électrique Monobloc à Cuve 10L</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xml:space="preserve">Marque :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Référence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xml:space="preserve">    - Dim </w:t>
            </w:r>
            <w:r>
              <w:t>± 10 % : 400X700X300</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Plan supérieur en acier Inox 304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Eléments à bords  francs pour une parfaite juxtaposition des appareils</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Cuve embouties en acier inox AISI 304 avec profil intérieur arrondi</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Capacité cuve 10 Litres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Large zone antérieure pour l’expansion de l’huile et grande zone froid pour ramasser les résidus de cuisson</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94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Chauffage par résistance blindé en acier Inox Ainsi 304 , placé à l’intérieur de la cuve et rabattable à 90° pour faciliter le nettoyage de la cuve</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Mise sous tension avec voyant sur façade</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Température de l’huile en cuve contrôlée par thermostat mécanique avec réglage de 100 °C à 185°C</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Thermostat de sécurité à ri armement manuel</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Grille de fond , panier et couvercle en série</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Puissance : 9 KW minimum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Alimentation : 400 V -3N 50/60 Hz</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single" w:sz="8" w:space="0" w:color="auto"/>
              <w:right w:val="single" w:sz="8" w:space="0" w:color="auto"/>
            </w:tcBorders>
            <w:shd w:val="clear" w:color="auto" w:fill="auto"/>
            <w:vAlign w:val="center"/>
            <w:hideMark/>
          </w:tcPr>
          <w:p w:rsidR="00DC0C5F" w:rsidRDefault="00DC0C5F">
            <w:r>
              <w:t xml:space="preserve"> </w:t>
            </w:r>
          </w:p>
        </w:tc>
        <w:tc>
          <w:tcPr>
            <w:tcW w:w="1701" w:type="dxa"/>
            <w:tcBorders>
              <w:top w:val="nil"/>
              <w:left w:val="nil"/>
              <w:bottom w:val="single" w:sz="8" w:space="0" w:color="auto"/>
              <w:right w:val="single" w:sz="8" w:space="0" w:color="auto"/>
            </w:tcBorders>
            <w:shd w:val="clear" w:color="auto" w:fill="auto"/>
            <w:vAlign w:val="center"/>
            <w:hideMark/>
          </w:tcPr>
          <w:p w:rsidR="00DC0C5F" w:rsidRDefault="00DC0C5F">
            <w:r>
              <w:t> </w:t>
            </w:r>
          </w:p>
        </w:tc>
        <w:tc>
          <w:tcPr>
            <w:tcW w:w="1842" w:type="dxa"/>
            <w:tcBorders>
              <w:top w:val="nil"/>
              <w:left w:val="nil"/>
              <w:bottom w:val="single" w:sz="8" w:space="0" w:color="auto"/>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1-3-</w:t>
            </w:r>
            <w:r>
              <w:rPr>
                <w:b/>
                <w:bCs/>
                <w:sz w:val="14"/>
                <w:szCs w:val="14"/>
              </w:rPr>
              <w:t xml:space="preserve">      </w:t>
            </w:r>
            <w:r>
              <w:rPr>
                <w:b/>
                <w:bCs/>
              </w:rPr>
              <w:t>Fry-top électrique</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xml:space="preserve">Marque :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Référence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xml:space="preserve">    - Dimensions </w:t>
            </w:r>
            <w:r>
              <w:t>± 10 % : 400X700X300</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Fry top électrique réalisé en acier Inox 304 avec plaque incliné à une zone de cuisson , version lisse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Plan réalisé en épaisseur 15/10</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94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Eléments à bords  francs pour une parfaite juxtaposition des appareils - Cuve embouties en acier inox AISI 304 avec profil intérieur arrondi</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94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Plan de cuisson rebaissé de 40 mm par rapport au plan de travail , soudé hermétiquement pour garantir un nettoyage plus facile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Surface de cuisson satinée avec zone froide de 65 mm sur façade</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Puissance : 5.4 KW minimum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single" w:sz="8" w:space="0" w:color="auto"/>
              <w:right w:val="single" w:sz="8" w:space="0" w:color="auto"/>
            </w:tcBorders>
            <w:shd w:val="clear" w:color="auto" w:fill="auto"/>
            <w:vAlign w:val="center"/>
            <w:hideMark/>
          </w:tcPr>
          <w:p w:rsidR="00DC0C5F" w:rsidRDefault="00DC0C5F">
            <w:r>
              <w:t>- Alimentation : 400 V -3N 50/60 Hz</w:t>
            </w:r>
          </w:p>
        </w:tc>
        <w:tc>
          <w:tcPr>
            <w:tcW w:w="1701" w:type="dxa"/>
            <w:tcBorders>
              <w:top w:val="nil"/>
              <w:left w:val="nil"/>
              <w:bottom w:val="single" w:sz="8" w:space="0" w:color="auto"/>
              <w:right w:val="single" w:sz="8" w:space="0" w:color="auto"/>
            </w:tcBorders>
            <w:shd w:val="clear" w:color="auto" w:fill="auto"/>
            <w:vAlign w:val="center"/>
            <w:hideMark/>
          </w:tcPr>
          <w:p w:rsidR="00DC0C5F" w:rsidRDefault="00DC0C5F">
            <w:r>
              <w:t> </w:t>
            </w:r>
          </w:p>
        </w:tc>
        <w:tc>
          <w:tcPr>
            <w:tcW w:w="1842" w:type="dxa"/>
            <w:tcBorders>
              <w:top w:val="nil"/>
              <w:left w:val="nil"/>
              <w:bottom w:val="single" w:sz="8" w:space="0" w:color="auto"/>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1-4-</w:t>
            </w:r>
            <w:r>
              <w:rPr>
                <w:b/>
                <w:bCs/>
                <w:sz w:val="14"/>
                <w:szCs w:val="14"/>
              </w:rPr>
              <w:t xml:space="preserve">      </w:t>
            </w:r>
            <w:r>
              <w:rPr>
                <w:b/>
                <w:bCs/>
              </w:rPr>
              <w:t xml:space="preserve">Grill </w:t>
            </w:r>
            <w:proofErr w:type="spellStart"/>
            <w:r>
              <w:rPr>
                <w:b/>
                <w:bCs/>
              </w:rPr>
              <w:t>platte</w:t>
            </w:r>
            <w:proofErr w:type="spellEnd"/>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xml:space="preserve">Marque :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Référence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xml:space="preserve">    - Dimensions </w:t>
            </w:r>
            <w:r>
              <w:t>± 10 % : 400X700X300</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Fry top électrique réalisé en acier Inox 304 avec plaque incliné à une zone de cuisson , version striée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Plan réalisé en épaisseur 15/10</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94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Eléments à bords  francs pour une parfaite juxtaposition des appareils - Cuve embouties en acier inox AISI 304 avec profil intérieur arrondi</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94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Plan de cuisson rebaissé de 40 mm par rapport au plan de travail , soudé hermétiquement pour garantir un nettoyage plus facile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6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Surface de cuisson satinée avec zone froide de 65 mm sur façade</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xml:space="preserve">- Puissance : 5.4 KW minimum </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15"/>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r>
              <w:t>- Alimentation : 400 V -3N 50/60 Hz</w:t>
            </w:r>
          </w:p>
        </w:tc>
        <w:tc>
          <w:tcPr>
            <w:tcW w:w="1701" w:type="dxa"/>
            <w:tcBorders>
              <w:top w:val="nil"/>
              <w:left w:val="nil"/>
              <w:bottom w:val="nil"/>
              <w:right w:val="single" w:sz="8" w:space="0" w:color="auto"/>
            </w:tcBorders>
            <w:shd w:val="clear" w:color="auto" w:fill="auto"/>
            <w:vAlign w:val="center"/>
            <w:hideMark/>
          </w:tcPr>
          <w:p w:rsidR="00DC0C5F" w:rsidRDefault="00DC0C5F">
            <w:r>
              <w:t> </w:t>
            </w:r>
          </w:p>
        </w:tc>
        <w:tc>
          <w:tcPr>
            <w:tcW w:w="1842" w:type="dxa"/>
            <w:tcBorders>
              <w:top w:val="nil"/>
              <w:left w:val="nil"/>
              <w:bottom w:val="nil"/>
              <w:right w:val="single" w:sz="8" w:space="0" w:color="auto"/>
            </w:tcBorders>
            <w:shd w:val="clear" w:color="auto" w:fill="auto"/>
            <w:vAlign w:val="center"/>
            <w:hideMark/>
          </w:tcPr>
          <w:p w:rsidR="00DC0C5F" w:rsidRDefault="00DC0C5F">
            <w:r>
              <w:t> </w:t>
            </w:r>
          </w:p>
        </w:tc>
      </w:tr>
      <w:tr w:rsidR="00DC0C5F" w:rsidTr="00DC0C5F">
        <w:trPr>
          <w:trHeight w:val="3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single" w:sz="8" w:space="0" w:color="auto"/>
              <w:right w:val="single" w:sz="8" w:space="0" w:color="auto"/>
            </w:tcBorders>
            <w:shd w:val="clear" w:color="auto" w:fill="auto"/>
            <w:vAlign w:val="center"/>
            <w:hideMark/>
          </w:tcPr>
          <w:p w:rsidR="00DC0C5F" w:rsidRDefault="00DC0C5F">
            <w:pPr>
              <w:rPr>
                <w:b/>
                <w:bCs/>
              </w:rPr>
            </w:pPr>
            <w:r>
              <w:rPr>
                <w:b/>
                <w:bCs/>
              </w:rPr>
              <w:t> </w:t>
            </w:r>
          </w:p>
        </w:tc>
        <w:tc>
          <w:tcPr>
            <w:tcW w:w="1701" w:type="dxa"/>
            <w:tcBorders>
              <w:top w:val="nil"/>
              <w:left w:val="nil"/>
              <w:bottom w:val="single" w:sz="8" w:space="0" w:color="auto"/>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single" w:sz="8" w:space="0" w:color="auto"/>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60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xml:space="preserve"> 1-5- </w:t>
            </w:r>
            <w:r>
              <w:rPr>
                <w:b/>
                <w:bCs/>
                <w:sz w:val="22"/>
                <w:szCs w:val="22"/>
              </w:rPr>
              <w:t xml:space="preserve">ELEMENT NEUTRE SUR  PLACARD AVEC PORTE  </w:t>
            </w:r>
          </w:p>
        </w:tc>
        <w:tc>
          <w:tcPr>
            <w:tcW w:w="1701"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c>
          <w:tcPr>
            <w:tcW w:w="1842" w:type="dxa"/>
            <w:tcBorders>
              <w:top w:val="nil"/>
              <w:left w:val="nil"/>
              <w:bottom w:val="nil"/>
              <w:right w:val="single" w:sz="8" w:space="0" w:color="auto"/>
            </w:tcBorders>
            <w:shd w:val="clear" w:color="auto" w:fill="auto"/>
            <w:vAlign w:val="center"/>
            <w:hideMark/>
          </w:tcPr>
          <w:p w:rsidR="00DC0C5F" w:rsidRDefault="00DC0C5F">
            <w:pPr>
              <w:rPr>
                <w:b/>
                <w:bCs/>
              </w:rPr>
            </w:pPr>
            <w:r>
              <w:rPr>
                <w:b/>
                <w:bCs/>
              </w:rPr>
              <w:t> </w:t>
            </w:r>
          </w:p>
        </w:tc>
      </w:tr>
      <w:tr w:rsidR="00DC0C5F" w:rsidTr="00DC0C5F">
        <w:trPr>
          <w:trHeight w:val="30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jc w:val="both"/>
              <w:rPr>
                <w:b/>
                <w:bCs/>
                <w:sz w:val="22"/>
                <w:szCs w:val="22"/>
              </w:rPr>
            </w:pPr>
            <w:r>
              <w:rPr>
                <w:b/>
                <w:sz w:val="22"/>
                <w:szCs w:val="22"/>
              </w:rPr>
              <w:t xml:space="preserve">Marque : </w:t>
            </w:r>
          </w:p>
        </w:tc>
        <w:tc>
          <w:tcPr>
            <w:tcW w:w="1701" w:type="dxa"/>
            <w:tcBorders>
              <w:top w:val="nil"/>
              <w:left w:val="nil"/>
              <w:bottom w:val="nil"/>
              <w:right w:val="single" w:sz="8" w:space="0" w:color="auto"/>
            </w:tcBorders>
            <w:shd w:val="clear" w:color="auto" w:fill="auto"/>
            <w:vAlign w:val="center"/>
            <w:hideMark/>
          </w:tcPr>
          <w:p w:rsidR="00DC0C5F" w:rsidRDefault="00DC0C5F">
            <w:pPr>
              <w:jc w:val="both"/>
              <w:rPr>
                <w:b/>
                <w:bCs/>
                <w:sz w:val="22"/>
                <w:szCs w:val="22"/>
              </w:rPr>
            </w:pPr>
            <w:r>
              <w:rPr>
                <w:b/>
                <w:bCs/>
                <w:sz w:val="22"/>
                <w:szCs w:val="22"/>
              </w:rPr>
              <w:t> </w:t>
            </w:r>
          </w:p>
        </w:tc>
        <w:tc>
          <w:tcPr>
            <w:tcW w:w="1842" w:type="dxa"/>
            <w:tcBorders>
              <w:top w:val="nil"/>
              <w:left w:val="nil"/>
              <w:bottom w:val="nil"/>
              <w:right w:val="single" w:sz="8" w:space="0" w:color="auto"/>
            </w:tcBorders>
            <w:shd w:val="clear" w:color="auto" w:fill="auto"/>
            <w:vAlign w:val="center"/>
            <w:hideMark/>
          </w:tcPr>
          <w:p w:rsidR="00DC0C5F" w:rsidRDefault="00DC0C5F">
            <w:pPr>
              <w:jc w:val="both"/>
              <w:rPr>
                <w:b/>
                <w:bCs/>
                <w:sz w:val="22"/>
                <w:szCs w:val="22"/>
              </w:rPr>
            </w:pPr>
            <w:r>
              <w:rPr>
                <w:b/>
                <w:bCs/>
                <w:sz w:val="22"/>
                <w:szCs w:val="22"/>
              </w:rPr>
              <w:t> </w:t>
            </w:r>
          </w:p>
        </w:tc>
      </w:tr>
      <w:tr w:rsidR="00DC0C5F" w:rsidTr="00DA1BAB">
        <w:trPr>
          <w:trHeight w:val="30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b/>
                <w:bCs/>
                <w:sz w:val="22"/>
                <w:szCs w:val="22"/>
              </w:rPr>
            </w:pPr>
            <w:r>
              <w:rPr>
                <w:b/>
                <w:sz w:val="22"/>
                <w:szCs w:val="22"/>
              </w:rPr>
              <w:t xml:space="preserve">Référence :  </w:t>
            </w:r>
          </w:p>
        </w:tc>
        <w:tc>
          <w:tcPr>
            <w:tcW w:w="1701" w:type="dxa"/>
            <w:tcBorders>
              <w:top w:val="nil"/>
              <w:left w:val="nil"/>
              <w:bottom w:val="nil"/>
              <w:right w:val="single" w:sz="8" w:space="0" w:color="auto"/>
            </w:tcBorders>
            <w:shd w:val="clear" w:color="auto" w:fill="auto"/>
            <w:vAlign w:val="center"/>
          </w:tcPr>
          <w:p w:rsidR="00DC0C5F" w:rsidRDefault="00DC0C5F">
            <w:pPr>
              <w:rPr>
                <w:b/>
                <w:bCs/>
                <w:sz w:val="22"/>
                <w:szCs w:val="22"/>
              </w:rPr>
            </w:pPr>
          </w:p>
        </w:tc>
        <w:tc>
          <w:tcPr>
            <w:tcW w:w="1842" w:type="dxa"/>
            <w:tcBorders>
              <w:top w:val="nil"/>
              <w:left w:val="nil"/>
              <w:bottom w:val="nil"/>
              <w:right w:val="single" w:sz="8" w:space="0" w:color="auto"/>
            </w:tcBorders>
            <w:shd w:val="clear" w:color="auto" w:fill="auto"/>
            <w:vAlign w:val="center"/>
          </w:tcPr>
          <w:p w:rsidR="00DC0C5F" w:rsidRDefault="00DC0C5F">
            <w:pPr>
              <w:rPr>
                <w:b/>
                <w:bCs/>
                <w:sz w:val="22"/>
                <w:szCs w:val="22"/>
              </w:rPr>
            </w:pPr>
          </w:p>
        </w:tc>
      </w:tr>
      <w:tr w:rsidR="00DC0C5F" w:rsidTr="00DA1BAB">
        <w:trPr>
          <w:trHeight w:val="30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rFonts w:ascii="Symbol" w:hAnsi="Symbol" w:cs="Calibri"/>
                <w:sz w:val="22"/>
                <w:szCs w:val="22"/>
              </w:rPr>
            </w:pPr>
            <w:r>
              <w:rPr>
                <w:rFonts w:ascii="Symbol" w:eastAsia="Symbol" w:hAnsi="Symbol" w:cs="Symbol"/>
                <w:sz w:val="22"/>
                <w:szCs w:val="22"/>
              </w:rPr>
              <w:t></w:t>
            </w:r>
            <w:r>
              <w:rPr>
                <w:rFonts w:eastAsia="Symbol"/>
                <w:sz w:val="14"/>
                <w:szCs w:val="14"/>
              </w:rPr>
              <w:t xml:space="preserve"> </w:t>
            </w:r>
            <w:r>
              <w:rPr>
                <w:rFonts w:eastAsia="Symbol"/>
                <w:sz w:val="22"/>
                <w:szCs w:val="22"/>
              </w:rPr>
              <w:t>Dimensions : L : 1600   x P : 700 x H : 600 mm</w:t>
            </w:r>
          </w:p>
        </w:tc>
        <w:tc>
          <w:tcPr>
            <w:tcW w:w="1701" w:type="dxa"/>
            <w:tcBorders>
              <w:top w:val="nil"/>
              <w:left w:val="nil"/>
              <w:bottom w:val="nil"/>
              <w:right w:val="single" w:sz="8" w:space="0" w:color="auto"/>
            </w:tcBorders>
            <w:shd w:val="clear" w:color="auto" w:fill="auto"/>
            <w:vAlign w:val="center"/>
          </w:tcPr>
          <w:p w:rsidR="00DC0C5F" w:rsidRDefault="00DC0C5F">
            <w:pPr>
              <w:rPr>
                <w:rFonts w:ascii="Symbol" w:hAnsi="Symbol" w:cs="Calibri"/>
                <w:sz w:val="22"/>
                <w:szCs w:val="22"/>
              </w:rPr>
            </w:pPr>
          </w:p>
        </w:tc>
        <w:tc>
          <w:tcPr>
            <w:tcW w:w="1842" w:type="dxa"/>
            <w:tcBorders>
              <w:top w:val="nil"/>
              <w:left w:val="nil"/>
              <w:bottom w:val="nil"/>
              <w:right w:val="single" w:sz="8" w:space="0" w:color="auto"/>
            </w:tcBorders>
            <w:shd w:val="clear" w:color="auto" w:fill="auto"/>
            <w:vAlign w:val="center"/>
          </w:tcPr>
          <w:p w:rsidR="00DC0C5F" w:rsidRDefault="00DC0C5F">
            <w:pPr>
              <w:rPr>
                <w:rFonts w:ascii="Symbol" w:hAnsi="Symbol" w:cs="Calibri"/>
                <w:sz w:val="22"/>
                <w:szCs w:val="22"/>
              </w:rPr>
            </w:pPr>
          </w:p>
        </w:tc>
      </w:tr>
      <w:tr w:rsidR="00DC0C5F" w:rsidTr="00DA1BAB">
        <w:trPr>
          <w:trHeight w:val="30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rFonts w:ascii="Symbol" w:hAnsi="Symbol" w:cs="Calibri"/>
                <w:sz w:val="22"/>
                <w:szCs w:val="22"/>
              </w:rPr>
            </w:pPr>
            <w:r>
              <w:rPr>
                <w:rFonts w:ascii="Symbol" w:eastAsia="Symbol" w:hAnsi="Symbol" w:cs="Symbol"/>
                <w:sz w:val="22"/>
                <w:szCs w:val="22"/>
              </w:rPr>
              <w:t></w:t>
            </w:r>
            <w:r>
              <w:rPr>
                <w:rFonts w:eastAsia="Symbol"/>
                <w:sz w:val="14"/>
                <w:szCs w:val="14"/>
              </w:rPr>
              <w:t xml:space="preserve"> </w:t>
            </w:r>
            <w:r>
              <w:rPr>
                <w:rFonts w:eastAsia="Symbol"/>
                <w:sz w:val="22"/>
                <w:szCs w:val="22"/>
              </w:rPr>
              <w:t>Tout en acier inox  AISI 304</w:t>
            </w:r>
          </w:p>
        </w:tc>
        <w:tc>
          <w:tcPr>
            <w:tcW w:w="1701" w:type="dxa"/>
            <w:tcBorders>
              <w:top w:val="nil"/>
              <w:left w:val="nil"/>
              <w:bottom w:val="nil"/>
              <w:right w:val="single" w:sz="8" w:space="0" w:color="auto"/>
            </w:tcBorders>
            <w:shd w:val="clear" w:color="auto" w:fill="auto"/>
            <w:vAlign w:val="center"/>
          </w:tcPr>
          <w:p w:rsidR="00DC0C5F" w:rsidRDefault="00DC0C5F">
            <w:pPr>
              <w:rPr>
                <w:rFonts w:ascii="Symbol" w:hAnsi="Symbol" w:cs="Calibri"/>
                <w:sz w:val="22"/>
                <w:szCs w:val="22"/>
              </w:rPr>
            </w:pPr>
          </w:p>
        </w:tc>
        <w:tc>
          <w:tcPr>
            <w:tcW w:w="1842" w:type="dxa"/>
            <w:tcBorders>
              <w:top w:val="nil"/>
              <w:left w:val="nil"/>
              <w:bottom w:val="nil"/>
              <w:right w:val="single" w:sz="8" w:space="0" w:color="auto"/>
            </w:tcBorders>
            <w:shd w:val="clear" w:color="auto" w:fill="auto"/>
            <w:vAlign w:val="center"/>
          </w:tcPr>
          <w:p w:rsidR="00DC0C5F" w:rsidRDefault="00DC0C5F">
            <w:pPr>
              <w:rPr>
                <w:rFonts w:ascii="Symbol" w:hAnsi="Symbol" w:cs="Calibri"/>
                <w:sz w:val="22"/>
                <w:szCs w:val="22"/>
              </w:rPr>
            </w:pPr>
          </w:p>
        </w:tc>
      </w:tr>
      <w:tr w:rsidR="00DC0C5F" w:rsidTr="00DA1BAB">
        <w:trPr>
          <w:trHeight w:val="30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nil"/>
              <w:right w:val="single" w:sz="8" w:space="0" w:color="auto"/>
            </w:tcBorders>
            <w:shd w:val="clear" w:color="auto" w:fill="auto"/>
            <w:vAlign w:val="center"/>
            <w:hideMark/>
          </w:tcPr>
          <w:p w:rsidR="00DC0C5F" w:rsidRDefault="00DC0C5F">
            <w:pPr>
              <w:rPr>
                <w:rFonts w:ascii="Symbol" w:hAnsi="Symbol" w:cs="Calibri"/>
                <w:sz w:val="22"/>
                <w:szCs w:val="22"/>
              </w:rPr>
            </w:pPr>
            <w:r>
              <w:rPr>
                <w:rFonts w:ascii="Symbol" w:eastAsia="Symbol" w:hAnsi="Symbol" w:cs="Symbol"/>
                <w:sz w:val="22"/>
                <w:szCs w:val="22"/>
              </w:rPr>
              <w:t></w:t>
            </w:r>
            <w:r>
              <w:rPr>
                <w:rFonts w:eastAsia="Symbol"/>
                <w:sz w:val="14"/>
                <w:szCs w:val="14"/>
              </w:rPr>
              <w:t xml:space="preserve"> </w:t>
            </w:r>
            <w:r>
              <w:rPr>
                <w:rFonts w:eastAsia="Symbol"/>
                <w:sz w:val="22"/>
                <w:szCs w:val="22"/>
              </w:rPr>
              <w:t xml:space="preserve">2 portes coulissantes </w:t>
            </w:r>
          </w:p>
        </w:tc>
        <w:tc>
          <w:tcPr>
            <w:tcW w:w="1701" w:type="dxa"/>
            <w:tcBorders>
              <w:top w:val="nil"/>
              <w:left w:val="nil"/>
              <w:bottom w:val="nil"/>
              <w:right w:val="single" w:sz="8" w:space="0" w:color="auto"/>
            </w:tcBorders>
            <w:shd w:val="clear" w:color="auto" w:fill="auto"/>
            <w:vAlign w:val="center"/>
          </w:tcPr>
          <w:p w:rsidR="00DC0C5F" w:rsidRDefault="00DC0C5F">
            <w:pPr>
              <w:rPr>
                <w:rFonts w:ascii="Symbol" w:hAnsi="Symbol" w:cs="Calibri"/>
                <w:sz w:val="22"/>
                <w:szCs w:val="22"/>
              </w:rPr>
            </w:pPr>
          </w:p>
        </w:tc>
        <w:tc>
          <w:tcPr>
            <w:tcW w:w="1842" w:type="dxa"/>
            <w:tcBorders>
              <w:top w:val="nil"/>
              <w:left w:val="nil"/>
              <w:bottom w:val="nil"/>
              <w:right w:val="single" w:sz="8" w:space="0" w:color="auto"/>
            </w:tcBorders>
            <w:shd w:val="clear" w:color="auto" w:fill="auto"/>
            <w:vAlign w:val="center"/>
          </w:tcPr>
          <w:p w:rsidR="00DC0C5F" w:rsidRDefault="00DC0C5F">
            <w:pPr>
              <w:rPr>
                <w:rFonts w:ascii="Symbol" w:hAnsi="Symbol" w:cs="Calibri"/>
                <w:sz w:val="22"/>
                <w:szCs w:val="22"/>
              </w:rPr>
            </w:pPr>
          </w:p>
        </w:tc>
      </w:tr>
      <w:tr w:rsidR="00DC0C5F" w:rsidTr="00DA1BAB">
        <w:trPr>
          <w:trHeight w:val="330"/>
        </w:trPr>
        <w:tc>
          <w:tcPr>
            <w:tcW w:w="598" w:type="dxa"/>
            <w:vMerge/>
            <w:tcBorders>
              <w:top w:val="nil"/>
              <w:left w:val="single" w:sz="8" w:space="0" w:color="auto"/>
              <w:bottom w:val="single" w:sz="8" w:space="0" w:color="000000"/>
              <w:right w:val="single" w:sz="8" w:space="0" w:color="auto"/>
            </w:tcBorders>
            <w:vAlign w:val="center"/>
            <w:hideMark/>
          </w:tcPr>
          <w:p w:rsidR="00DC0C5F" w:rsidRDefault="00DC0C5F">
            <w:pPr>
              <w:rPr>
                <w:b/>
                <w:bCs/>
                <w:color w:val="000000"/>
                <w:sz w:val="20"/>
                <w:szCs w:val="20"/>
              </w:rPr>
            </w:pPr>
          </w:p>
        </w:tc>
        <w:tc>
          <w:tcPr>
            <w:tcW w:w="5498" w:type="dxa"/>
            <w:tcBorders>
              <w:top w:val="nil"/>
              <w:left w:val="nil"/>
              <w:bottom w:val="single" w:sz="8" w:space="0" w:color="auto"/>
              <w:right w:val="single" w:sz="8" w:space="0" w:color="auto"/>
            </w:tcBorders>
            <w:shd w:val="clear" w:color="auto" w:fill="auto"/>
            <w:vAlign w:val="center"/>
            <w:hideMark/>
          </w:tcPr>
          <w:p w:rsidR="00DC0C5F" w:rsidRDefault="00DC0C5F">
            <w:pPr>
              <w:rPr>
                <w:rFonts w:ascii="Symbol" w:hAnsi="Symbol" w:cs="Calibri"/>
              </w:rPr>
            </w:pPr>
            <w:r>
              <w:rPr>
                <w:rFonts w:ascii="Symbol" w:hAnsi="Symbol" w:cs="Calibri"/>
              </w:rPr>
              <w:t></w:t>
            </w:r>
            <w:r>
              <w:rPr>
                <w:sz w:val="14"/>
                <w:szCs w:val="14"/>
              </w:rPr>
              <w:t xml:space="preserve"> </w:t>
            </w:r>
            <w:r>
              <w:rPr>
                <w:sz w:val="22"/>
                <w:szCs w:val="22"/>
              </w:rPr>
              <w:t>4 roues dont 2 avec freins</w:t>
            </w:r>
          </w:p>
        </w:tc>
        <w:tc>
          <w:tcPr>
            <w:tcW w:w="1701" w:type="dxa"/>
            <w:tcBorders>
              <w:top w:val="nil"/>
              <w:left w:val="nil"/>
              <w:bottom w:val="single" w:sz="8" w:space="0" w:color="auto"/>
              <w:right w:val="single" w:sz="8" w:space="0" w:color="auto"/>
            </w:tcBorders>
            <w:shd w:val="clear" w:color="auto" w:fill="auto"/>
            <w:vAlign w:val="center"/>
          </w:tcPr>
          <w:p w:rsidR="00DC0C5F" w:rsidRDefault="00DC0C5F">
            <w:pPr>
              <w:rPr>
                <w:rFonts w:ascii="Symbol" w:hAnsi="Symbol" w:cs="Calibri"/>
              </w:rPr>
            </w:pPr>
          </w:p>
        </w:tc>
        <w:tc>
          <w:tcPr>
            <w:tcW w:w="1842" w:type="dxa"/>
            <w:tcBorders>
              <w:top w:val="nil"/>
              <w:left w:val="nil"/>
              <w:bottom w:val="single" w:sz="8" w:space="0" w:color="auto"/>
              <w:right w:val="single" w:sz="8" w:space="0" w:color="auto"/>
            </w:tcBorders>
            <w:shd w:val="clear" w:color="auto" w:fill="auto"/>
            <w:vAlign w:val="center"/>
          </w:tcPr>
          <w:p w:rsidR="00DC0C5F" w:rsidRDefault="00DC0C5F">
            <w:pPr>
              <w:rPr>
                <w:rFonts w:ascii="Symbol" w:hAnsi="Symbol" w:cs="Calibri"/>
              </w:rPr>
            </w:pPr>
          </w:p>
        </w:tc>
      </w:tr>
    </w:tbl>
    <w:p w:rsidR="00AB0CCC" w:rsidRDefault="00AB0CCC"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sectPr w:rsidR="009405D7" w:rsidSect="00FE0C0E">
          <w:headerReference w:type="default" r:id="rId11"/>
          <w:footerReference w:type="even" r:id="rId12"/>
          <w:footerReference w:type="default" r:id="rId13"/>
          <w:pgSz w:w="11906" w:h="16838"/>
          <w:pgMar w:top="1418" w:right="1133" w:bottom="1418" w:left="1134" w:header="340" w:footer="510" w:gutter="0"/>
          <w:cols w:space="708"/>
          <w:docGrid w:linePitch="360"/>
        </w:sectPr>
      </w:pPr>
    </w:p>
    <w:p w:rsidR="009405D7" w:rsidRDefault="009405D7" w:rsidP="009405D7">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9405D7" w:rsidRPr="00FE30A0" w:rsidRDefault="009405D7" w:rsidP="009405D7">
      <w:pPr>
        <w:pStyle w:val="Paragraphedeliste"/>
        <w:ind w:left="720"/>
        <w:jc w:val="center"/>
        <w:rPr>
          <w:rFonts w:ascii="Century Gothic" w:hAnsi="Century Gothic"/>
          <w:sz w:val="22"/>
          <w:szCs w:val="22"/>
        </w:rPr>
      </w:pPr>
    </w:p>
    <w:p w:rsidR="009405D7" w:rsidRPr="00FE30A0" w:rsidRDefault="009405D7" w:rsidP="009405D7">
      <w:pPr>
        <w:pStyle w:val="BodyText21"/>
        <w:numPr>
          <w:ilvl w:val="0"/>
          <w:numId w:val="26"/>
        </w:numPr>
        <w:tabs>
          <w:tab w:val="left" w:pos="284"/>
          <w:tab w:val="left" w:pos="4320"/>
        </w:tabs>
        <w:suppressAutoHyphens/>
        <w:autoSpaceDN w:val="0"/>
        <w:spacing w:after="240" w:line="276" w:lineRule="auto"/>
        <w:textAlignment w:val="baseline"/>
        <w:rPr>
          <w:rFonts w:ascii="Century Gothic" w:hAnsi="Century Gothic"/>
          <w:sz w:val="22"/>
          <w:szCs w:val="22"/>
        </w:rPr>
      </w:pPr>
      <w:r w:rsidRPr="00FE30A0">
        <w:rPr>
          <w:rFonts w:ascii="Century Gothic" w:hAnsi="Century Gothic"/>
          <w:bCs/>
          <w:snapToGrid/>
          <w:sz w:val="22"/>
          <w:szCs w:val="22"/>
        </w:rPr>
        <w:t>Lot N° 1 : Matériel de cuisson, Fours et Petit matériel de cuisine</w:t>
      </w:r>
    </w:p>
    <w:tbl>
      <w:tblPr>
        <w:tblW w:w="14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68"/>
        <w:gridCol w:w="7566"/>
        <w:gridCol w:w="1011"/>
        <w:gridCol w:w="1098"/>
        <w:gridCol w:w="1956"/>
        <w:gridCol w:w="17"/>
        <w:gridCol w:w="2083"/>
        <w:gridCol w:w="26"/>
      </w:tblGrid>
      <w:tr w:rsidR="009405D7" w:rsidRPr="00D60FD2" w:rsidTr="003A35DF">
        <w:trPr>
          <w:gridAfter w:val="1"/>
          <w:wAfter w:w="26" w:type="dxa"/>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Items N°</w:t>
            </w:r>
          </w:p>
        </w:tc>
        <w:tc>
          <w:tcPr>
            <w:tcW w:w="7634" w:type="dxa"/>
            <w:gridSpan w:val="2"/>
            <w:shd w:val="clear" w:color="auto" w:fill="BFBFBF" w:themeFill="background1" w:themeFillShade="BF"/>
            <w:tcMar>
              <w:top w:w="0" w:type="dxa"/>
              <w:left w:w="70" w:type="dxa"/>
              <w:bottom w:w="0" w:type="dxa"/>
              <w:right w:w="70" w:type="dxa"/>
            </w:tcMar>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Unité</w:t>
            </w:r>
          </w:p>
        </w:tc>
        <w:tc>
          <w:tcPr>
            <w:tcW w:w="1098" w:type="dxa"/>
            <w:shd w:val="clear" w:color="auto" w:fill="BFBFBF" w:themeFill="background1" w:themeFillShade="BF"/>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QTE</w:t>
            </w:r>
          </w:p>
        </w:tc>
        <w:tc>
          <w:tcPr>
            <w:tcW w:w="1973" w:type="dxa"/>
            <w:gridSpan w:val="2"/>
            <w:shd w:val="clear" w:color="auto" w:fill="BFBFBF" w:themeFill="background1" w:themeFillShade="BF"/>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Unitaire</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c>
          <w:tcPr>
            <w:tcW w:w="2083" w:type="dxa"/>
            <w:shd w:val="clear" w:color="auto" w:fill="BFBFBF" w:themeFill="background1" w:themeFillShade="BF"/>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Total</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r>
      <w:tr w:rsidR="007E29A3" w:rsidRPr="00D60FD2" w:rsidTr="003A35DF">
        <w:trPr>
          <w:gridAfter w:val="1"/>
          <w:wAfter w:w="26" w:type="dxa"/>
          <w:cantSplit/>
          <w:trHeight w:hRule="exact" w:val="284"/>
          <w:jc w:val="center"/>
        </w:trPr>
        <w:tc>
          <w:tcPr>
            <w:tcW w:w="943" w:type="dxa"/>
            <w:vMerge w:val="restart"/>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gridSpan w:val="2"/>
            <w:tcBorders>
              <w:top w:val="single" w:sz="8" w:space="0" w:color="auto"/>
              <w:left w:val="single" w:sz="8" w:space="0" w:color="auto"/>
              <w:bottom w:val="single" w:sz="8" w:space="0" w:color="auto"/>
              <w:right w:val="nil"/>
            </w:tcBorders>
            <w:shd w:val="clear" w:color="auto" w:fill="auto"/>
            <w:tcMar>
              <w:top w:w="0" w:type="dxa"/>
              <w:left w:w="70" w:type="dxa"/>
              <w:bottom w:w="0" w:type="dxa"/>
              <w:right w:w="70" w:type="dxa"/>
            </w:tcMar>
            <w:vAlign w:val="center"/>
          </w:tcPr>
          <w:p w:rsidR="007E29A3" w:rsidRDefault="007E29A3" w:rsidP="007E29A3">
            <w:pPr>
              <w:rPr>
                <w:rFonts w:ascii="Century Gothic" w:hAnsi="Century Gothic" w:cs="Calibri"/>
                <w:b/>
                <w:bCs/>
                <w:color w:val="000000"/>
                <w:sz w:val="22"/>
                <w:szCs w:val="22"/>
              </w:rPr>
            </w:pPr>
            <w:r>
              <w:rPr>
                <w:rFonts w:ascii="Century Gothic" w:hAnsi="Century Gothic" w:cs="Calibri"/>
                <w:b/>
                <w:bCs/>
                <w:color w:val="000000"/>
                <w:sz w:val="22"/>
                <w:szCs w:val="22"/>
              </w:rPr>
              <w:t>Poste de cuisson équipé:</w:t>
            </w:r>
          </w:p>
        </w:tc>
        <w:tc>
          <w:tcPr>
            <w:tcW w:w="101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center"/>
              <w:rPr>
                <w:rFonts w:ascii="Calibri" w:hAnsi="Calibri" w:cs="Calibri"/>
                <w:b/>
                <w:bCs/>
                <w:color w:val="000000"/>
              </w:rPr>
            </w:pPr>
            <w:r>
              <w:rPr>
                <w:rFonts w:ascii="Calibri" w:hAnsi="Calibri" w:cs="Calibri"/>
                <w:b/>
                <w:bCs/>
                <w:color w:val="000000"/>
              </w:rPr>
              <w:t> </w:t>
            </w:r>
          </w:p>
        </w:tc>
        <w:tc>
          <w:tcPr>
            <w:tcW w:w="1098" w:type="dxa"/>
            <w:vMerge w:val="restart"/>
            <w:tcBorders>
              <w:top w:val="single" w:sz="8" w:space="0" w:color="auto"/>
              <w:left w:val="single" w:sz="8" w:space="0" w:color="auto"/>
              <w:right w:val="single" w:sz="8" w:space="0" w:color="auto"/>
            </w:tcBorders>
            <w:shd w:val="clear" w:color="auto" w:fill="auto"/>
            <w:vAlign w:val="center"/>
          </w:tcPr>
          <w:p w:rsidR="007E29A3" w:rsidRDefault="007E29A3" w:rsidP="007E29A3">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gridSpan w:val="2"/>
            <w:vAlign w:val="center"/>
          </w:tcPr>
          <w:p w:rsidR="007E29A3" w:rsidRPr="00D60FD2" w:rsidRDefault="007E29A3" w:rsidP="007E29A3">
            <w:pPr>
              <w:jc w:val="center"/>
              <w:rPr>
                <w:rFonts w:ascii="Calibri" w:hAnsi="Calibri"/>
                <w:b/>
                <w:bCs/>
                <w:color w:val="000000"/>
                <w:sz w:val="22"/>
                <w:szCs w:val="22"/>
              </w:rPr>
            </w:pPr>
          </w:p>
        </w:tc>
        <w:tc>
          <w:tcPr>
            <w:tcW w:w="2083" w:type="dxa"/>
          </w:tcPr>
          <w:p w:rsidR="007E29A3" w:rsidRPr="00D60FD2" w:rsidRDefault="007E29A3" w:rsidP="007E29A3">
            <w:pPr>
              <w:jc w:val="center"/>
              <w:rPr>
                <w:rFonts w:ascii="Century Gothic" w:hAnsi="Century Gothic"/>
                <w:b/>
                <w:sz w:val="22"/>
                <w:szCs w:val="22"/>
              </w:rPr>
            </w:pPr>
          </w:p>
        </w:tc>
      </w:tr>
      <w:tr w:rsidR="007E29A3"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bCs/>
                <w:color w:val="000000"/>
                <w:sz w:val="22"/>
                <w:szCs w:val="22"/>
              </w:rPr>
            </w:pP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rPr>
                <w:rFonts w:ascii="Century Gothic" w:hAnsi="Century Gothic" w:cs="Calibri"/>
                <w:b/>
                <w:bCs/>
                <w:color w:val="000000"/>
                <w:sz w:val="22"/>
                <w:szCs w:val="22"/>
              </w:rPr>
            </w:pPr>
            <w:r>
              <w:rPr>
                <w:b/>
                <w:bCs/>
                <w:color w:val="000000"/>
                <w:sz w:val="22"/>
                <w:szCs w:val="22"/>
              </w:rPr>
              <w:t xml:space="preserve">1-1  </w:t>
            </w:r>
            <w:r>
              <w:rPr>
                <w:rFonts w:ascii="Century Gothic" w:hAnsi="Century Gothic" w:cs="Calibri"/>
                <w:b/>
                <w:bCs/>
                <w:color w:val="000000"/>
                <w:sz w:val="22"/>
                <w:szCs w:val="22"/>
              </w:rPr>
              <w:t>Cuisinière électrique</w:t>
            </w:r>
          </w:p>
        </w:tc>
        <w:tc>
          <w:tcPr>
            <w:tcW w:w="101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center"/>
              <w:rPr>
                <w:rFonts w:ascii="Calibri" w:hAnsi="Calibri" w:cs="Calibri"/>
                <w:b/>
                <w:bCs/>
                <w:color w:val="000000"/>
              </w:rPr>
            </w:pPr>
            <w:r>
              <w:rPr>
                <w:rFonts w:ascii="Calibri" w:hAnsi="Calibri" w:cs="Calibri"/>
                <w:b/>
                <w:bCs/>
                <w:color w:val="000000"/>
              </w:rPr>
              <w:t xml:space="preserve">U </w:t>
            </w:r>
          </w:p>
        </w:tc>
        <w:tc>
          <w:tcPr>
            <w:tcW w:w="1098" w:type="dxa"/>
            <w:vMerge/>
            <w:tcBorders>
              <w:left w:val="single" w:sz="8" w:space="0" w:color="auto"/>
              <w:right w:val="single" w:sz="8" w:space="0" w:color="auto"/>
            </w:tcBorders>
            <w:shd w:val="clear" w:color="auto" w:fill="auto"/>
            <w:vAlign w:val="center"/>
          </w:tcPr>
          <w:p w:rsidR="007E29A3" w:rsidRDefault="007E29A3" w:rsidP="007E29A3">
            <w:pPr>
              <w:jc w:val="center"/>
              <w:rPr>
                <w:rFonts w:ascii="Century Gothic" w:hAnsi="Century Gothic"/>
                <w:b/>
                <w:bCs/>
                <w:color w:val="000000"/>
                <w:sz w:val="22"/>
                <w:szCs w:val="22"/>
              </w:rPr>
            </w:pPr>
          </w:p>
        </w:tc>
        <w:tc>
          <w:tcPr>
            <w:tcW w:w="1973" w:type="dxa"/>
            <w:gridSpan w:val="2"/>
            <w:vAlign w:val="center"/>
          </w:tcPr>
          <w:p w:rsidR="007E29A3" w:rsidRPr="00D60FD2" w:rsidRDefault="007E29A3" w:rsidP="007E29A3">
            <w:pPr>
              <w:jc w:val="center"/>
              <w:rPr>
                <w:rFonts w:ascii="Calibri" w:hAnsi="Calibri"/>
                <w:b/>
                <w:bCs/>
                <w:color w:val="000000"/>
                <w:sz w:val="22"/>
                <w:szCs w:val="22"/>
              </w:rPr>
            </w:pPr>
          </w:p>
        </w:tc>
        <w:tc>
          <w:tcPr>
            <w:tcW w:w="2083" w:type="dxa"/>
          </w:tcPr>
          <w:p w:rsidR="007E29A3" w:rsidRPr="00D60FD2" w:rsidRDefault="007E29A3" w:rsidP="007E29A3">
            <w:pPr>
              <w:jc w:val="center"/>
              <w:rPr>
                <w:rFonts w:ascii="Century Gothic" w:hAnsi="Century Gothic"/>
                <w:b/>
                <w:sz w:val="22"/>
                <w:szCs w:val="22"/>
              </w:rPr>
            </w:pPr>
          </w:p>
        </w:tc>
      </w:tr>
      <w:tr w:rsidR="007E29A3"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both"/>
              <w:rPr>
                <w:rFonts w:ascii="Century Gothic" w:hAnsi="Century Gothic" w:cs="Calibri"/>
                <w:b/>
                <w:bCs/>
                <w:color w:val="000000"/>
                <w:sz w:val="22"/>
                <w:szCs w:val="22"/>
              </w:rPr>
            </w:pPr>
            <w:r>
              <w:rPr>
                <w:rFonts w:ascii="Century Gothic" w:hAnsi="Century Gothic" w:cs="Calibri"/>
                <w:b/>
                <w:bCs/>
                <w:color w:val="000000"/>
                <w:sz w:val="22"/>
                <w:szCs w:val="22"/>
              </w:rPr>
              <w:t>1-2 Friteuse</w:t>
            </w:r>
          </w:p>
        </w:tc>
        <w:tc>
          <w:tcPr>
            <w:tcW w:w="101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center"/>
              <w:rPr>
                <w:rFonts w:ascii="Calibri" w:hAnsi="Calibri" w:cs="Calibri"/>
                <w:b/>
                <w:bCs/>
                <w:color w:val="000000"/>
              </w:rPr>
            </w:pPr>
            <w:r>
              <w:rPr>
                <w:rFonts w:ascii="Calibri" w:hAnsi="Calibri" w:cs="Calibri"/>
                <w:b/>
                <w:bCs/>
                <w:color w:val="000000"/>
              </w:rPr>
              <w:t>U</w:t>
            </w:r>
          </w:p>
        </w:tc>
        <w:tc>
          <w:tcPr>
            <w:tcW w:w="1098" w:type="dxa"/>
            <w:vMerge/>
            <w:tcBorders>
              <w:left w:val="single" w:sz="8" w:space="0" w:color="auto"/>
              <w:right w:val="single" w:sz="8" w:space="0" w:color="auto"/>
            </w:tcBorders>
            <w:shd w:val="clear" w:color="auto" w:fill="auto"/>
            <w:vAlign w:val="center"/>
          </w:tcPr>
          <w:p w:rsidR="007E29A3" w:rsidRDefault="007E29A3" w:rsidP="007E29A3">
            <w:pPr>
              <w:jc w:val="center"/>
              <w:rPr>
                <w:rFonts w:ascii="Century Gothic" w:hAnsi="Century Gothic"/>
                <w:b/>
                <w:bCs/>
                <w:color w:val="000000"/>
                <w:sz w:val="22"/>
                <w:szCs w:val="22"/>
              </w:rPr>
            </w:pPr>
          </w:p>
        </w:tc>
        <w:tc>
          <w:tcPr>
            <w:tcW w:w="1973" w:type="dxa"/>
            <w:gridSpan w:val="2"/>
            <w:vAlign w:val="center"/>
          </w:tcPr>
          <w:p w:rsidR="007E29A3" w:rsidRPr="00D60FD2" w:rsidRDefault="007E29A3" w:rsidP="007E29A3">
            <w:pPr>
              <w:jc w:val="center"/>
              <w:rPr>
                <w:rFonts w:ascii="Calibri" w:hAnsi="Calibri"/>
                <w:b/>
                <w:bCs/>
                <w:color w:val="000000"/>
                <w:sz w:val="22"/>
                <w:szCs w:val="22"/>
              </w:rPr>
            </w:pPr>
          </w:p>
        </w:tc>
        <w:tc>
          <w:tcPr>
            <w:tcW w:w="2083" w:type="dxa"/>
          </w:tcPr>
          <w:p w:rsidR="007E29A3" w:rsidRPr="00D60FD2" w:rsidRDefault="007E29A3" w:rsidP="007E29A3">
            <w:pPr>
              <w:jc w:val="center"/>
              <w:rPr>
                <w:rFonts w:ascii="Century Gothic" w:hAnsi="Century Gothic"/>
                <w:b/>
                <w:sz w:val="22"/>
                <w:szCs w:val="22"/>
              </w:rPr>
            </w:pPr>
          </w:p>
        </w:tc>
      </w:tr>
      <w:tr w:rsidR="007E29A3"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both"/>
              <w:rPr>
                <w:rFonts w:ascii="Century Gothic" w:hAnsi="Century Gothic" w:cs="Calibri"/>
                <w:b/>
                <w:bCs/>
                <w:color w:val="000000"/>
                <w:sz w:val="22"/>
                <w:szCs w:val="22"/>
              </w:rPr>
            </w:pPr>
            <w:r>
              <w:rPr>
                <w:rFonts w:ascii="Century Gothic" w:hAnsi="Century Gothic" w:cs="Calibri"/>
                <w:b/>
                <w:bCs/>
                <w:color w:val="000000"/>
                <w:sz w:val="22"/>
                <w:szCs w:val="22"/>
              </w:rPr>
              <w:t>1-3 Fry-top électrique</w:t>
            </w:r>
          </w:p>
        </w:tc>
        <w:tc>
          <w:tcPr>
            <w:tcW w:w="101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center"/>
              <w:rPr>
                <w:rFonts w:ascii="Calibri" w:hAnsi="Calibri" w:cs="Calibri"/>
                <w:b/>
                <w:bCs/>
                <w:color w:val="000000"/>
              </w:rPr>
            </w:pPr>
            <w:r>
              <w:rPr>
                <w:rFonts w:ascii="Calibri" w:hAnsi="Calibri" w:cs="Calibri"/>
                <w:b/>
                <w:bCs/>
                <w:color w:val="000000"/>
              </w:rPr>
              <w:t>U</w:t>
            </w:r>
          </w:p>
        </w:tc>
        <w:tc>
          <w:tcPr>
            <w:tcW w:w="1098" w:type="dxa"/>
            <w:vMerge/>
            <w:tcBorders>
              <w:left w:val="single" w:sz="8" w:space="0" w:color="auto"/>
              <w:right w:val="single" w:sz="8" w:space="0" w:color="auto"/>
            </w:tcBorders>
            <w:shd w:val="clear" w:color="auto" w:fill="auto"/>
            <w:vAlign w:val="center"/>
          </w:tcPr>
          <w:p w:rsidR="007E29A3" w:rsidRDefault="007E29A3" w:rsidP="007E29A3">
            <w:pPr>
              <w:jc w:val="center"/>
              <w:rPr>
                <w:rFonts w:ascii="Century Gothic" w:hAnsi="Century Gothic"/>
                <w:b/>
                <w:bCs/>
                <w:color w:val="000000"/>
                <w:sz w:val="22"/>
                <w:szCs w:val="22"/>
              </w:rPr>
            </w:pPr>
          </w:p>
        </w:tc>
        <w:tc>
          <w:tcPr>
            <w:tcW w:w="1973" w:type="dxa"/>
            <w:gridSpan w:val="2"/>
            <w:vAlign w:val="center"/>
          </w:tcPr>
          <w:p w:rsidR="007E29A3" w:rsidRPr="00D60FD2" w:rsidRDefault="007E29A3" w:rsidP="007E29A3">
            <w:pPr>
              <w:jc w:val="center"/>
              <w:rPr>
                <w:rFonts w:ascii="Calibri" w:hAnsi="Calibri"/>
                <w:b/>
                <w:bCs/>
                <w:color w:val="000000"/>
                <w:sz w:val="22"/>
                <w:szCs w:val="22"/>
              </w:rPr>
            </w:pPr>
          </w:p>
        </w:tc>
        <w:tc>
          <w:tcPr>
            <w:tcW w:w="2083" w:type="dxa"/>
          </w:tcPr>
          <w:p w:rsidR="007E29A3" w:rsidRPr="00D60FD2" w:rsidRDefault="007E29A3" w:rsidP="007E29A3">
            <w:pPr>
              <w:jc w:val="center"/>
              <w:rPr>
                <w:rFonts w:ascii="Century Gothic" w:hAnsi="Century Gothic"/>
                <w:b/>
                <w:sz w:val="22"/>
                <w:szCs w:val="22"/>
              </w:rPr>
            </w:pPr>
          </w:p>
        </w:tc>
      </w:tr>
      <w:tr w:rsidR="007E29A3"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both"/>
              <w:rPr>
                <w:rFonts w:ascii="Century Gothic" w:hAnsi="Century Gothic" w:cs="Calibri"/>
                <w:b/>
                <w:bCs/>
                <w:color w:val="000000"/>
                <w:sz w:val="22"/>
                <w:szCs w:val="22"/>
              </w:rPr>
            </w:pPr>
            <w:r>
              <w:rPr>
                <w:rFonts w:ascii="Century Gothic" w:hAnsi="Century Gothic" w:cs="Calibri"/>
                <w:b/>
                <w:bCs/>
                <w:color w:val="000000"/>
                <w:sz w:val="22"/>
                <w:szCs w:val="22"/>
              </w:rPr>
              <w:t>1-4 Grill Platte</w:t>
            </w:r>
          </w:p>
        </w:tc>
        <w:tc>
          <w:tcPr>
            <w:tcW w:w="101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center"/>
              <w:rPr>
                <w:rFonts w:ascii="Calibri" w:hAnsi="Calibri" w:cs="Calibri"/>
                <w:b/>
                <w:bCs/>
                <w:color w:val="000000"/>
              </w:rPr>
            </w:pPr>
            <w:r>
              <w:rPr>
                <w:rFonts w:ascii="Calibri" w:hAnsi="Calibri" w:cs="Calibri"/>
                <w:b/>
                <w:bCs/>
                <w:color w:val="000000"/>
              </w:rPr>
              <w:t>U</w:t>
            </w:r>
          </w:p>
        </w:tc>
        <w:tc>
          <w:tcPr>
            <w:tcW w:w="1098" w:type="dxa"/>
            <w:vMerge/>
            <w:tcBorders>
              <w:left w:val="single" w:sz="8" w:space="0" w:color="auto"/>
              <w:right w:val="single" w:sz="8" w:space="0" w:color="auto"/>
            </w:tcBorders>
            <w:shd w:val="clear" w:color="auto" w:fill="auto"/>
            <w:vAlign w:val="center"/>
          </w:tcPr>
          <w:p w:rsidR="007E29A3" w:rsidRDefault="007E29A3" w:rsidP="007E29A3">
            <w:pPr>
              <w:jc w:val="center"/>
              <w:rPr>
                <w:rFonts w:ascii="Century Gothic" w:hAnsi="Century Gothic"/>
                <w:b/>
                <w:bCs/>
                <w:color w:val="000000"/>
                <w:sz w:val="22"/>
                <w:szCs w:val="22"/>
              </w:rPr>
            </w:pPr>
          </w:p>
        </w:tc>
        <w:tc>
          <w:tcPr>
            <w:tcW w:w="1973" w:type="dxa"/>
            <w:gridSpan w:val="2"/>
            <w:vAlign w:val="center"/>
          </w:tcPr>
          <w:p w:rsidR="007E29A3" w:rsidRPr="00D60FD2" w:rsidRDefault="007E29A3" w:rsidP="007E29A3">
            <w:pPr>
              <w:jc w:val="center"/>
              <w:rPr>
                <w:rFonts w:ascii="Calibri" w:hAnsi="Calibri"/>
                <w:b/>
                <w:bCs/>
                <w:color w:val="000000"/>
                <w:sz w:val="22"/>
                <w:szCs w:val="22"/>
              </w:rPr>
            </w:pPr>
          </w:p>
        </w:tc>
        <w:tc>
          <w:tcPr>
            <w:tcW w:w="2083" w:type="dxa"/>
          </w:tcPr>
          <w:p w:rsidR="007E29A3" w:rsidRPr="00D60FD2" w:rsidRDefault="007E29A3" w:rsidP="007E29A3">
            <w:pPr>
              <w:jc w:val="center"/>
              <w:rPr>
                <w:rFonts w:ascii="Century Gothic" w:hAnsi="Century Gothic"/>
                <w:b/>
                <w:sz w:val="22"/>
                <w:szCs w:val="22"/>
              </w:rPr>
            </w:pPr>
          </w:p>
        </w:tc>
      </w:tr>
      <w:tr w:rsidR="007E29A3"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1-5 Elément neutre sur placard avec porte </w:t>
            </w:r>
          </w:p>
        </w:tc>
        <w:tc>
          <w:tcPr>
            <w:tcW w:w="101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7E29A3" w:rsidP="007E29A3">
            <w:pPr>
              <w:jc w:val="center"/>
              <w:rPr>
                <w:rFonts w:ascii="Calibri" w:hAnsi="Calibri" w:cs="Calibri"/>
                <w:b/>
                <w:bCs/>
                <w:color w:val="000000"/>
              </w:rPr>
            </w:pPr>
            <w:r>
              <w:rPr>
                <w:rFonts w:ascii="Calibri" w:hAnsi="Calibri" w:cs="Calibri"/>
                <w:b/>
                <w:bCs/>
                <w:color w:val="000000"/>
              </w:rPr>
              <w:t>U</w:t>
            </w:r>
          </w:p>
        </w:tc>
        <w:tc>
          <w:tcPr>
            <w:tcW w:w="1098" w:type="dxa"/>
            <w:vMerge/>
            <w:tcBorders>
              <w:left w:val="single" w:sz="8" w:space="0" w:color="auto"/>
              <w:bottom w:val="nil"/>
              <w:right w:val="single" w:sz="8" w:space="0" w:color="auto"/>
            </w:tcBorders>
            <w:shd w:val="clear" w:color="auto" w:fill="auto"/>
            <w:vAlign w:val="center"/>
          </w:tcPr>
          <w:p w:rsidR="007E29A3" w:rsidRDefault="007E29A3" w:rsidP="007E29A3">
            <w:pPr>
              <w:jc w:val="center"/>
              <w:rPr>
                <w:rFonts w:ascii="Century Gothic" w:hAnsi="Century Gothic"/>
                <w:b/>
                <w:bCs/>
                <w:color w:val="000000"/>
                <w:sz w:val="22"/>
                <w:szCs w:val="22"/>
              </w:rPr>
            </w:pPr>
          </w:p>
        </w:tc>
        <w:tc>
          <w:tcPr>
            <w:tcW w:w="1973" w:type="dxa"/>
            <w:gridSpan w:val="2"/>
            <w:vAlign w:val="center"/>
          </w:tcPr>
          <w:p w:rsidR="007E29A3" w:rsidRPr="00D60FD2" w:rsidRDefault="007E29A3" w:rsidP="007E29A3">
            <w:pPr>
              <w:jc w:val="center"/>
              <w:rPr>
                <w:rFonts w:ascii="Calibri" w:hAnsi="Calibri"/>
                <w:b/>
                <w:bCs/>
                <w:color w:val="000000"/>
                <w:sz w:val="22"/>
                <w:szCs w:val="22"/>
              </w:rPr>
            </w:pPr>
          </w:p>
        </w:tc>
        <w:tc>
          <w:tcPr>
            <w:tcW w:w="2083" w:type="dxa"/>
          </w:tcPr>
          <w:p w:rsidR="007E29A3" w:rsidRPr="00D60FD2" w:rsidRDefault="007E29A3" w:rsidP="007E29A3">
            <w:pPr>
              <w:jc w:val="center"/>
              <w:rPr>
                <w:rFonts w:ascii="Century Gothic" w:hAnsi="Century Gothic"/>
                <w:b/>
                <w:sz w:val="22"/>
                <w:szCs w:val="22"/>
              </w:rPr>
            </w:pPr>
          </w:p>
        </w:tc>
      </w:tr>
      <w:tr w:rsidR="007E29A3"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bCs/>
                <w:color w:val="000000"/>
                <w:sz w:val="22"/>
                <w:szCs w:val="22"/>
              </w:rPr>
            </w:pPr>
          </w:p>
        </w:tc>
        <w:tc>
          <w:tcPr>
            <w:tcW w:w="7634" w:type="dxa"/>
            <w:gridSpan w:val="2"/>
            <w:shd w:val="clear" w:color="auto" w:fill="auto"/>
            <w:tcMar>
              <w:top w:w="0" w:type="dxa"/>
              <w:left w:w="70" w:type="dxa"/>
              <w:bottom w:w="0" w:type="dxa"/>
              <w:right w:w="70" w:type="dxa"/>
            </w:tcMar>
            <w:vAlign w:val="center"/>
          </w:tcPr>
          <w:p w:rsidR="007E29A3" w:rsidRDefault="007E29A3" w:rsidP="007E29A3">
            <w:pPr>
              <w:jc w:val="both"/>
              <w:rPr>
                <w:rFonts w:ascii="Century Gothic" w:hAnsi="Century Gothic"/>
                <w:b/>
                <w:bCs/>
                <w:color w:val="000000"/>
                <w:sz w:val="22"/>
                <w:szCs w:val="22"/>
              </w:rPr>
            </w:pPr>
          </w:p>
        </w:tc>
        <w:tc>
          <w:tcPr>
            <w:tcW w:w="1011" w:type="dxa"/>
            <w:shd w:val="clear" w:color="auto" w:fill="auto"/>
            <w:tcMar>
              <w:top w:w="0" w:type="dxa"/>
              <w:left w:w="70" w:type="dxa"/>
              <w:bottom w:w="0" w:type="dxa"/>
              <w:right w:w="70" w:type="dxa"/>
            </w:tcMar>
            <w:vAlign w:val="center"/>
          </w:tcPr>
          <w:p w:rsidR="007E29A3" w:rsidRPr="00D60FD2" w:rsidRDefault="007E29A3" w:rsidP="007E29A3">
            <w:pPr>
              <w:jc w:val="center"/>
              <w:rPr>
                <w:rFonts w:ascii="Calibri" w:hAnsi="Calibri"/>
                <w:b/>
                <w:bCs/>
                <w:color w:val="000000"/>
                <w:sz w:val="22"/>
                <w:szCs w:val="22"/>
              </w:rPr>
            </w:pPr>
          </w:p>
        </w:tc>
        <w:tc>
          <w:tcPr>
            <w:tcW w:w="1098" w:type="dxa"/>
            <w:vAlign w:val="center"/>
          </w:tcPr>
          <w:p w:rsidR="007E29A3" w:rsidRDefault="007E29A3" w:rsidP="007E29A3">
            <w:pPr>
              <w:jc w:val="center"/>
              <w:rPr>
                <w:rFonts w:ascii="Calibri" w:hAnsi="Calibri"/>
                <w:b/>
                <w:bCs/>
                <w:color w:val="000000"/>
              </w:rPr>
            </w:pPr>
          </w:p>
        </w:tc>
        <w:tc>
          <w:tcPr>
            <w:tcW w:w="1973" w:type="dxa"/>
            <w:gridSpan w:val="2"/>
            <w:vAlign w:val="center"/>
          </w:tcPr>
          <w:p w:rsidR="007E29A3" w:rsidRPr="00D60FD2" w:rsidRDefault="007E29A3" w:rsidP="007E29A3">
            <w:pPr>
              <w:jc w:val="center"/>
              <w:rPr>
                <w:rFonts w:ascii="Calibri" w:hAnsi="Calibri"/>
                <w:b/>
                <w:bCs/>
                <w:color w:val="000000"/>
                <w:sz w:val="22"/>
                <w:szCs w:val="22"/>
              </w:rPr>
            </w:pPr>
          </w:p>
        </w:tc>
        <w:tc>
          <w:tcPr>
            <w:tcW w:w="2083" w:type="dxa"/>
          </w:tcPr>
          <w:p w:rsidR="007E29A3" w:rsidRPr="00D60FD2" w:rsidRDefault="007E29A3" w:rsidP="007E29A3">
            <w:pPr>
              <w:jc w:val="center"/>
              <w:rPr>
                <w:rFonts w:ascii="Century Gothic" w:hAnsi="Century Gothic"/>
                <w:b/>
                <w:sz w:val="22"/>
                <w:szCs w:val="22"/>
              </w:rPr>
            </w:pPr>
          </w:p>
        </w:tc>
      </w:tr>
      <w:tr w:rsidR="007E29A3" w:rsidRPr="00D60FD2" w:rsidTr="003A35DF">
        <w:trPr>
          <w:cantSplit/>
          <w:trHeight w:hRule="exact" w:val="284"/>
          <w:jc w:val="center"/>
        </w:trPr>
        <w:tc>
          <w:tcPr>
            <w:tcW w:w="1011" w:type="dxa"/>
            <w:gridSpan w:val="2"/>
          </w:tcPr>
          <w:p w:rsidR="007E29A3" w:rsidRPr="00D60FD2" w:rsidRDefault="007E29A3" w:rsidP="007E29A3">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7E29A3" w:rsidRPr="00D60FD2" w:rsidRDefault="007E29A3" w:rsidP="007E29A3">
            <w:pPr>
              <w:jc w:val="center"/>
              <w:rPr>
                <w:rFonts w:ascii="Century Gothic" w:hAnsi="Century Gothic"/>
                <w:b/>
                <w:sz w:val="22"/>
                <w:szCs w:val="22"/>
              </w:rPr>
            </w:pPr>
            <w:r w:rsidRPr="00D60FD2">
              <w:rPr>
                <w:rFonts w:ascii="Century Gothic" w:hAnsi="Century Gothic"/>
                <w:b/>
                <w:sz w:val="22"/>
                <w:szCs w:val="22"/>
              </w:rPr>
              <w:t>MONTANT TOTAL EN HTVA</w:t>
            </w:r>
          </w:p>
        </w:tc>
        <w:tc>
          <w:tcPr>
            <w:tcW w:w="2126" w:type="dxa"/>
            <w:gridSpan w:val="3"/>
          </w:tcPr>
          <w:p w:rsidR="007E29A3" w:rsidRPr="00D60FD2" w:rsidRDefault="007E29A3" w:rsidP="007E29A3">
            <w:pPr>
              <w:jc w:val="center"/>
              <w:rPr>
                <w:rFonts w:ascii="Century Gothic" w:hAnsi="Century Gothic"/>
                <w:b/>
                <w:sz w:val="22"/>
                <w:szCs w:val="22"/>
              </w:rPr>
            </w:pPr>
          </w:p>
        </w:tc>
      </w:tr>
      <w:tr w:rsidR="007E29A3" w:rsidRPr="00D60FD2" w:rsidTr="003A35DF">
        <w:trPr>
          <w:cantSplit/>
          <w:trHeight w:hRule="exact" w:val="284"/>
          <w:jc w:val="center"/>
        </w:trPr>
        <w:tc>
          <w:tcPr>
            <w:tcW w:w="1011" w:type="dxa"/>
            <w:gridSpan w:val="2"/>
          </w:tcPr>
          <w:p w:rsidR="007E29A3" w:rsidRPr="00D60FD2" w:rsidRDefault="007E29A3" w:rsidP="007E29A3">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7E29A3" w:rsidRPr="00D60FD2" w:rsidRDefault="007E29A3" w:rsidP="007E29A3">
            <w:pPr>
              <w:jc w:val="center"/>
              <w:rPr>
                <w:rFonts w:ascii="Century Gothic" w:hAnsi="Century Gothic"/>
                <w:b/>
                <w:sz w:val="22"/>
                <w:szCs w:val="22"/>
              </w:rPr>
            </w:pPr>
            <w:r w:rsidRPr="00D60FD2">
              <w:rPr>
                <w:rFonts w:ascii="Century Gothic" w:hAnsi="Century Gothic"/>
                <w:b/>
                <w:sz w:val="22"/>
                <w:szCs w:val="22"/>
              </w:rPr>
              <w:t>TOTAL DE LA TVA (TAUX %)</w:t>
            </w:r>
          </w:p>
        </w:tc>
        <w:tc>
          <w:tcPr>
            <w:tcW w:w="2126" w:type="dxa"/>
            <w:gridSpan w:val="3"/>
          </w:tcPr>
          <w:p w:rsidR="007E29A3" w:rsidRPr="00D60FD2" w:rsidRDefault="007E29A3" w:rsidP="007E29A3">
            <w:pPr>
              <w:jc w:val="center"/>
              <w:rPr>
                <w:rFonts w:ascii="Century Gothic" w:hAnsi="Century Gothic"/>
                <w:b/>
                <w:sz w:val="22"/>
                <w:szCs w:val="22"/>
              </w:rPr>
            </w:pPr>
          </w:p>
        </w:tc>
      </w:tr>
      <w:tr w:rsidR="007E29A3" w:rsidRPr="00D60FD2" w:rsidTr="003A35DF">
        <w:trPr>
          <w:cantSplit/>
          <w:trHeight w:hRule="exact" w:val="284"/>
          <w:jc w:val="center"/>
        </w:trPr>
        <w:tc>
          <w:tcPr>
            <w:tcW w:w="1011" w:type="dxa"/>
            <w:gridSpan w:val="2"/>
          </w:tcPr>
          <w:p w:rsidR="007E29A3" w:rsidRPr="00D60FD2" w:rsidRDefault="007E29A3" w:rsidP="007E29A3">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sz w:val="22"/>
                <w:szCs w:val="22"/>
              </w:rPr>
            </w:pPr>
            <w:r w:rsidRPr="00D60FD2">
              <w:rPr>
                <w:rFonts w:ascii="Century Gothic" w:hAnsi="Century Gothic"/>
                <w:b/>
                <w:sz w:val="22"/>
                <w:szCs w:val="22"/>
              </w:rPr>
              <w:t>MONTANT TOTAL EN TTC</w:t>
            </w:r>
          </w:p>
          <w:p w:rsidR="007E29A3" w:rsidRPr="00197F67" w:rsidRDefault="007E29A3" w:rsidP="007E29A3">
            <w:pPr>
              <w:rPr>
                <w:rFonts w:ascii="Century Gothic" w:hAnsi="Century Gothic"/>
                <w:sz w:val="22"/>
                <w:szCs w:val="22"/>
              </w:rPr>
            </w:pPr>
          </w:p>
          <w:p w:rsidR="007E29A3" w:rsidRPr="00197F67" w:rsidRDefault="007E29A3" w:rsidP="007E29A3">
            <w:pPr>
              <w:rPr>
                <w:rFonts w:ascii="Century Gothic" w:hAnsi="Century Gothic"/>
                <w:sz w:val="22"/>
                <w:szCs w:val="22"/>
              </w:rPr>
            </w:pPr>
          </w:p>
        </w:tc>
        <w:tc>
          <w:tcPr>
            <w:tcW w:w="2126" w:type="dxa"/>
            <w:gridSpan w:val="3"/>
          </w:tcPr>
          <w:p w:rsidR="007E29A3" w:rsidRPr="00D60FD2" w:rsidRDefault="007E29A3" w:rsidP="007E29A3">
            <w:pPr>
              <w:jc w:val="center"/>
              <w:rPr>
                <w:rFonts w:ascii="Century Gothic" w:hAnsi="Century Gothic"/>
                <w:b/>
                <w:sz w:val="22"/>
                <w:szCs w:val="22"/>
              </w:rPr>
            </w:pPr>
          </w:p>
        </w:tc>
      </w:tr>
    </w:tbl>
    <w:p w:rsidR="009405D7" w:rsidRPr="009A28C3" w:rsidRDefault="009405D7" w:rsidP="009405D7">
      <w:pPr>
        <w:ind w:left="-567"/>
        <w:jc w:val="center"/>
        <w:rPr>
          <w:rFonts w:ascii="Century Gothic" w:hAnsi="Century Gothic"/>
          <w:b/>
          <w:sz w:val="22"/>
          <w:szCs w:val="22"/>
        </w:rPr>
      </w:pPr>
    </w:p>
    <w:p w:rsidR="009405D7" w:rsidRPr="00BD2406" w:rsidRDefault="009405D7" w:rsidP="009405D7">
      <w:pPr>
        <w:ind w:left="-567"/>
        <w:jc w:val="center"/>
        <w:rPr>
          <w:b/>
          <w:bCs/>
          <w:u w:val="single"/>
        </w:rPr>
      </w:pPr>
    </w:p>
    <w:p w:rsidR="009405D7" w:rsidRDefault="009405D7" w:rsidP="009405D7">
      <w:pPr>
        <w:autoSpaceDE w:val="0"/>
        <w:autoSpaceDN w:val="0"/>
        <w:adjustRightInd w:val="0"/>
      </w:pPr>
    </w:p>
    <w:p w:rsidR="009405D7" w:rsidRPr="0064326E" w:rsidRDefault="009405D7" w:rsidP="009405D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405D7" w:rsidRPr="0064326E" w:rsidRDefault="009405D7" w:rsidP="009405D7">
      <w:pPr>
        <w:rPr>
          <w:b/>
          <w:bCs/>
          <w:sz w:val="18"/>
          <w:szCs w:val="22"/>
        </w:rPr>
      </w:pPr>
    </w:p>
    <w:p w:rsidR="009405D7" w:rsidRPr="0064326E" w:rsidRDefault="009405D7" w:rsidP="009405D7">
      <w:pPr>
        <w:rPr>
          <w:b/>
          <w:bCs/>
          <w:sz w:val="18"/>
          <w:szCs w:val="22"/>
        </w:rPr>
      </w:pPr>
    </w:p>
    <w:p w:rsidR="009405D7" w:rsidRPr="00AB0CCC" w:rsidRDefault="009405D7" w:rsidP="009405D7">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9405D7" w:rsidRDefault="009405D7" w:rsidP="009405D7">
      <w:pPr>
        <w:jc w:val="center"/>
        <w:rPr>
          <w:rFonts w:ascii="Century Gothic" w:hAnsi="Century Gothic"/>
          <w:b/>
          <w:bCs/>
          <w:sz w:val="40"/>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9405D7" w:rsidRDefault="009405D7" w:rsidP="007E29A3">
      <w:pPr>
        <w:rPr>
          <w:rFonts w:ascii="Century Gothic" w:hAnsi="Century Gothic"/>
          <w:b/>
          <w:bCs/>
          <w:sz w:val="40"/>
          <w:szCs w:val="22"/>
        </w:rPr>
        <w:sectPr w:rsidR="009405D7" w:rsidSect="009405D7">
          <w:pgSz w:w="16838" w:h="11906" w:orient="landscape"/>
          <w:pgMar w:top="1134" w:right="1418" w:bottom="1133" w:left="1418" w:header="340" w:footer="510" w:gutter="0"/>
          <w:cols w:space="708"/>
          <w:docGrid w:linePitch="360"/>
        </w:sectPr>
      </w:pPr>
    </w:p>
    <w:p w:rsidR="009405D7" w:rsidRPr="007E29A3" w:rsidRDefault="009405D7" w:rsidP="007E29A3">
      <w:pPr>
        <w:rPr>
          <w:rFonts w:ascii="Century Gothic" w:hAnsi="Century Gothic"/>
          <w:b/>
          <w:bCs/>
          <w:sz w:val="16"/>
          <w:szCs w:val="16"/>
        </w:rPr>
      </w:pPr>
    </w:p>
    <w:p w:rsidR="009405D7" w:rsidRPr="00133154" w:rsidRDefault="009405D7" w:rsidP="009405D7">
      <w:pPr>
        <w:pStyle w:val="BodyText21"/>
        <w:numPr>
          <w:ilvl w:val="0"/>
          <w:numId w:val="31"/>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p>
    <w:p w:rsidR="009405D7" w:rsidRPr="00133154" w:rsidRDefault="009405D7" w:rsidP="009405D7">
      <w:pPr>
        <w:pStyle w:val="BodyText21"/>
        <w:tabs>
          <w:tab w:val="left" w:pos="4320"/>
        </w:tabs>
        <w:spacing w:line="276" w:lineRule="auto"/>
        <w:ind w:left="1440"/>
        <w:jc w:val="left"/>
        <w:rPr>
          <w:rFonts w:ascii="Century Gothic" w:hAnsi="Century Gothic"/>
          <w:bCs/>
          <w:snapToGrid/>
          <w:sz w:val="22"/>
          <w:szCs w:val="22"/>
        </w:rPr>
      </w:pPr>
    </w:p>
    <w:tbl>
      <w:tblPr>
        <w:tblW w:w="9639" w:type="dxa"/>
        <w:tblInd w:w="-10" w:type="dxa"/>
        <w:tblCellMar>
          <w:left w:w="70" w:type="dxa"/>
          <w:right w:w="70" w:type="dxa"/>
        </w:tblCellMar>
        <w:tblLook w:val="04A0" w:firstRow="1" w:lastRow="0" w:firstColumn="1" w:lastColumn="0" w:noHBand="0" w:noVBand="1"/>
      </w:tblPr>
      <w:tblGrid>
        <w:gridCol w:w="565"/>
        <w:gridCol w:w="5105"/>
        <w:gridCol w:w="1843"/>
        <w:gridCol w:w="2126"/>
      </w:tblGrid>
      <w:tr w:rsidR="00FE0C0E" w:rsidRPr="00FE0C0E" w:rsidTr="00FE0C0E">
        <w:trPr>
          <w:trHeight w:val="915"/>
        </w:trPr>
        <w:tc>
          <w:tcPr>
            <w:tcW w:w="56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F2D95" w:rsidRPr="00FE0C0E" w:rsidRDefault="00DF2D95">
            <w:pPr>
              <w:jc w:val="center"/>
              <w:rPr>
                <w:rFonts w:ascii="Calibri" w:hAnsi="Calibri" w:cs="Calibri"/>
                <w:b/>
                <w:bCs/>
                <w:sz w:val="22"/>
                <w:szCs w:val="22"/>
              </w:rPr>
            </w:pPr>
            <w:r w:rsidRPr="00FE0C0E">
              <w:rPr>
                <w:rFonts w:ascii="Calibri" w:hAnsi="Calibri" w:cs="Calibri"/>
                <w:b/>
                <w:bCs/>
                <w:sz w:val="22"/>
                <w:szCs w:val="22"/>
              </w:rPr>
              <w:t>Item N°</w:t>
            </w:r>
          </w:p>
        </w:tc>
        <w:tc>
          <w:tcPr>
            <w:tcW w:w="5105" w:type="dxa"/>
            <w:tcBorders>
              <w:top w:val="single" w:sz="8" w:space="0" w:color="auto"/>
              <w:left w:val="nil"/>
              <w:bottom w:val="single" w:sz="8" w:space="0" w:color="auto"/>
              <w:right w:val="single" w:sz="8" w:space="0" w:color="auto"/>
            </w:tcBorders>
            <w:shd w:val="clear" w:color="auto" w:fill="auto"/>
            <w:vAlign w:val="center"/>
            <w:hideMark/>
          </w:tcPr>
          <w:p w:rsidR="00DF2D95" w:rsidRPr="00FE0C0E" w:rsidRDefault="00DF2D95">
            <w:pPr>
              <w:jc w:val="center"/>
              <w:rPr>
                <w:rFonts w:ascii="Calibri" w:hAnsi="Calibri" w:cs="Calibri"/>
                <w:b/>
                <w:bCs/>
                <w:sz w:val="22"/>
                <w:szCs w:val="22"/>
              </w:rPr>
            </w:pPr>
            <w:r w:rsidRPr="00FE0C0E">
              <w:rPr>
                <w:rFonts w:ascii="Calibri" w:hAnsi="Calibri" w:cs="Calibri"/>
                <w:b/>
                <w:bCs/>
                <w:sz w:val="22"/>
                <w:szCs w:val="22"/>
              </w:rPr>
              <w:t>Désignation et caractéristiques techniques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DF2D95" w:rsidRPr="00FE0C0E" w:rsidRDefault="00DF2D95">
            <w:pPr>
              <w:jc w:val="center"/>
              <w:rPr>
                <w:rFonts w:ascii="Calibri" w:hAnsi="Calibri" w:cs="Calibri"/>
                <w:b/>
                <w:bCs/>
                <w:sz w:val="22"/>
                <w:szCs w:val="22"/>
              </w:rPr>
            </w:pPr>
            <w:r w:rsidRPr="00FE0C0E">
              <w:rPr>
                <w:rFonts w:ascii="Calibri" w:hAnsi="Calibri" w:cs="Calibri"/>
                <w:b/>
                <w:bCs/>
                <w:sz w:val="22"/>
                <w:szCs w:val="22"/>
              </w:rPr>
              <w:t>Proposition  du soumissionnaire</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rsidR="00DF2D95" w:rsidRPr="00FE0C0E" w:rsidRDefault="00DF2D95">
            <w:pPr>
              <w:jc w:val="center"/>
              <w:rPr>
                <w:rFonts w:ascii="Calibri" w:hAnsi="Calibri" w:cs="Calibri"/>
                <w:b/>
                <w:bCs/>
                <w:sz w:val="22"/>
                <w:szCs w:val="22"/>
              </w:rPr>
            </w:pPr>
            <w:r w:rsidRPr="00FE0C0E">
              <w:rPr>
                <w:rFonts w:ascii="Calibri" w:hAnsi="Calibri" w:cs="Calibri"/>
                <w:b/>
                <w:bCs/>
                <w:sz w:val="22"/>
                <w:szCs w:val="22"/>
              </w:rPr>
              <w:t>Appréciation de l’administration</w:t>
            </w:r>
          </w:p>
        </w:tc>
      </w:tr>
      <w:tr w:rsidR="00FE0C0E" w:rsidRPr="00FE0C0E" w:rsidTr="00FE0C0E">
        <w:trPr>
          <w:trHeight w:val="2685"/>
        </w:trPr>
        <w:tc>
          <w:tcPr>
            <w:tcW w:w="565"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Pr="00FE0C0E" w:rsidRDefault="00DF2D95">
            <w:pPr>
              <w:jc w:val="center"/>
              <w:rPr>
                <w:b/>
                <w:bCs/>
                <w:sz w:val="20"/>
                <w:szCs w:val="20"/>
              </w:rPr>
            </w:pPr>
            <w:r w:rsidRPr="00FE0C0E">
              <w:rPr>
                <w:b/>
                <w:spacing w:val="80"/>
                <w:sz w:val="20"/>
                <w:szCs w:val="20"/>
              </w:rPr>
              <w:t>1</w:t>
            </w:r>
          </w:p>
        </w:tc>
        <w:tc>
          <w:tcPr>
            <w:tcW w:w="5105" w:type="dxa"/>
            <w:tcBorders>
              <w:top w:val="nil"/>
              <w:left w:val="nil"/>
              <w:bottom w:val="single" w:sz="8" w:space="0" w:color="auto"/>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Poste de pâtisserie comprenant les éléments suivants :</w:t>
            </w:r>
            <w:r w:rsidRPr="00FE0C0E">
              <w:rPr>
                <w:b/>
                <w:bCs/>
                <w:sz w:val="22"/>
                <w:szCs w:val="22"/>
              </w:rPr>
              <w:br/>
              <w:t>1* Table de travail de 2,80 m × 0,80 m environ, en granit avec bac ;</w:t>
            </w:r>
            <w:r w:rsidRPr="00FE0C0E">
              <w:rPr>
                <w:b/>
                <w:bCs/>
                <w:sz w:val="22"/>
                <w:szCs w:val="22"/>
              </w:rPr>
              <w:br/>
              <w:t>2* Compartiment réfrigéré pour grilles de 60 × 40 cm (froid positif) - 2 portes</w:t>
            </w:r>
            <w:r w:rsidRPr="00FE0C0E">
              <w:rPr>
                <w:b/>
                <w:bCs/>
                <w:sz w:val="22"/>
                <w:szCs w:val="22"/>
              </w:rPr>
              <w:br/>
              <w:t>3* Meuble  de surgélation &amp;  Cellule de refroidissement rapide</w:t>
            </w:r>
            <w:r w:rsidRPr="00FE0C0E">
              <w:rPr>
                <w:b/>
                <w:bCs/>
                <w:sz w:val="22"/>
                <w:szCs w:val="22"/>
              </w:rPr>
              <w:br/>
              <w:t>4* Batteur Mélangeur de 5 Litres</w:t>
            </w:r>
            <w:r w:rsidRPr="00FE0C0E">
              <w:rPr>
                <w:b/>
                <w:bCs/>
                <w:sz w:val="22"/>
                <w:szCs w:val="22"/>
              </w:rPr>
              <w:br/>
              <w:t xml:space="preserve">5* Balance </w:t>
            </w:r>
            <w:proofErr w:type="spellStart"/>
            <w:r w:rsidRPr="00FE0C0E">
              <w:rPr>
                <w:b/>
                <w:bCs/>
                <w:sz w:val="22"/>
                <w:szCs w:val="22"/>
              </w:rPr>
              <w:t>Eléctronique</w:t>
            </w:r>
            <w:proofErr w:type="spellEnd"/>
            <w:r w:rsidRPr="00FE0C0E">
              <w:rPr>
                <w:b/>
                <w:bCs/>
                <w:sz w:val="22"/>
                <w:szCs w:val="22"/>
              </w:rPr>
              <w:br/>
              <w:t>Tous les équipements du poste auront la même marque</w:t>
            </w:r>
          </w:p>
        </w:tc>
        <w:tc>
          <w:tcPr>
            <w:tcW w:w="1843" w:type="dxa"/>
            <w:tcBorders>
              <w:top w:val="nil"/>
              <w:left w:val="nil"/>
              <w:bottom w:val="single" w:sz="8" w:space="0" w:color="auto"/>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xml:space="preserve">1-1-TABLE DE TRAVAIL  Top en  Granit avec bac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b/>
                <w:bCs/>
                <w:sz w:val="22"/>
                <w:szCs w:val="22"/>
              </w:rPr>
            </w:pPr>
            <w:r w:rsidRPr="00FE0C0E">
              <w:rPr>
                <w:rFonts w:ascii="Century Gothic" w:hAnsi="Century Gothic" w:cs="Calibri"/>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b/>
                <w:bCs/>
                <w:sz w:val="22"/>
                <w:szCs w:val="22"/>
              </w:rPr>
            </w:pPr>
            <w:r w:rsidRPr="00FE0C0E">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b/>
                <w:bCs/>
                <w:sz w:val="22"/>
                <w:szCs w:val="22"/>
              </w:rPr>
            </w:pPr>
            <w:r w:rsidRPr="00FE0C0E">
              <w:rPr>
                <w:rFonts w:ascii="Century Gothic" w:hAnsi="Century Gothic" w:cs="Calibri"/>
                <w:b/>
                <w:bCs/>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b/>
                <w:bCs/>
                <w:sz w:val="22"/>
                <w:szCs w:val="22"/>
              </w:rPr>
            </w:pPr>
            <w:r w:rsidRPr="00FE0C0E">
              <w:rPr>
                <w:rFonts w:ascii="Century Gothic" w:hAnsi="Century Gothic" w:cs="Calibri"/>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b/>
                <w:bCs/>
                <w:sz w:val="22"/>
                <w:szCs w:val="22"/>
              </w:rPr>
            </w:pPr>
            <w:r w:rsidRPr="00FE0C0E">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b/>
                <w:bCs/>
                <w:sz w:val="22"/>
                <w:szCs w:val="22"/>
              </w:rPr>
            </w:pPr>
            <w:r w:rsidRPr="00FE0C0E">
              <w:rPr>
                <w:rFonts w:ascii="Century Gothic" w:hAnsi="Century Gothic" w:cs="Calibri"/>
                <w:b/>
                <w:bCs/>
                <w:sz w:val="22"/>
                <w:szCs w:val="22"/>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xml:space="preserve">Dimensions </w:t>
            </w:r>
            <w:r w:rsidRPr="00FE0C0E">
              <w:t>± 10 % :2800x800x900 mm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Pour loger la cellule de refroidissement et le comptoir réfrigéré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Dessus granit épaisseur de 30mm minimum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xml:space="preserve">•        Tout inox AISI 304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xml:space="preserve">•        épaisseur 15/10 minimum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66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Doublé par panneau hydrofuge stratifié de 19 mm d'épaisseur et collé</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xml:space="preserve">•        Bord tombé de 40mm minimum avec </w:t>
            </w:r>
            <w:proofErr w:type="spellStart"/>
            <w:r w:rsidRPr="00FE0C0E">
              <w:rPr>
                <w:rFonts w:ascii="Century Gothic" w:hAnsi="Century Gothic" w:cs="Calibri"/>
                <w:sz w:val="22"/>
                <w:szCs w:val="22"/>
              </w:rPr>
              <w:t>contrepli</w:t>
            </w:r>
            <w:proofErr w:type="spellEnd"/>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Ceinture haute de 90mm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DC0C5F">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xml:space="preserve">•        6 pieds en tube carrée 40X40 </w:t>
            </w:r>
          </w:p>
        </w:tc>
        <w:tc>
          <w:tcPr>
            <w:tcW w:w="1843" w:type="dxa"/>
            <w:tcBorders>
              <w:top w:val="nil"/>
              <w:left w:val="nil"/>
              <w:bottom w:val="nil"/>
              <w:right w:val="single" w:sz="8" w:space="0" w:color="auto"/>
            </w:tcBorders>
            <w:shd w:val="clear" w:color="auto" w:fill="auto"/>
            <w:vAlign w:val="center"/>
          </w:tcPr>
          <w:p w:rsidR="00DF2D95" w:rsidRPr="00FE0C0E" w:rsidRDefault="00DF2D95">
            <w:pPr>
              <w:jc w:val="both"/>
              <w:rPr>
                <w:rFonts w:ascii="Century Gothic" w:hAnsi="Century Gothic" w:cs="Calibri"/>
                <w:sz w:val="22"/>
                <w:szCs w:val="22"/>
              </w:rPr>
            </w:pP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DC0C5F">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Dimensions Bac : 400X400X300</w:t>
            </w:r>
          </w:p>
        </w:tc>
        <w:tc>
          <w:tcPr>
            <w:tcW w:w="1843" w:type="dxa"/>
            <w:tcBorders>
              <w:top w:val="nil"/>
              <w:left w:val="nil"/>
              <w:bottom w:val="nil"/>
              <w:right w:val="single" w:sz="8" w:space="0" w:color="auto"/>
            </w:tcBorders>
            <w:shd w:val="clear" w:color="auto" w:fill="auto"/>
            <w:vAlign w:val="center"/>
          </w:tcPr>
          <w:p w:rsidR="00DF2D95" w:rsidRPr="00FE0C0E" w:rsidRDefault="00DF2D95">
            <w:pPr>
              <w:rPr>
                <w:sz w:val="22"/>
                <w:szCs w:val="22"/>
              </w:rPr>
            </w:pPr>
          </w:p>
        </w:tc>
        <w:tc>
          <w:tcPr>
            <w:tcW w:w="2126" w:type="dxa"/>
            <w:tcBorders>
              <w:top w:val="nil"/>
              <w:left w:val="nil"/>
              <w:bottom w:val="nil"/>
              <w:right w:val="single" w:sz="8" w:space="0" w:color="auto"/>
            </w:tcBorders>
            <w:shd w:val="clear" w:color="auto" w:fill="auto"/>
            <w:vAlign w:val="center"/>
          </w:tcPr>
          <w:p w:rsidR="00DF2D95" w:rsidRPr="00FE0C0E" w:rsidRDefault="00DF2D95">
            <w:pPr>
              <w:rPr>
                <w:sz w:val="22"/>
                <w:szCs w:val="22"/>
              </w:rPr>
            </w:pPr>
          </w:p>
        </w:tc>
      </w:tr>
      <w:tr w:rsidR="00FE0C0E" w:rsidRPr="00FE0C0E" w:rsidTr="00DC0C5F">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u w:val="single"/>
              </w:rPr>
            </w:pPr>
            <w:r w:rsidRPr="00FE0C0E">
              <w:rPr>
                <w:b/>
                <w:bCs/>
                <w:u w:val="single"/>
              </w:rPr>
              <w:t>Fourni avec :</w:t>
            </w:r>
          </w:p>
        </w:tc>
        <w:tc>
          <w:tcPr>
            <w:tcW w:w="1843" w:type="dxa"/>
            <w:tcBorders>
              <w:top w:val="nil"/>
              <w:left w:val="nil"/>
              <w:bottom w:val="nil"/>
              <w:right w:val="single" w:sz="8" w:space="0" w:color="auto"/>
            </w:tcBorders>
            <w:shd w:val="clear" w:color="auto" w:fill="auto"/>
            <w:vAlign w:val="center"/>
          </w:tcPr>
          <w:p w:rsidR="00DF2D95" w:rsidRPr="00FE0C0E" w:rsidRDefault="00DF2D95">
            <w:pPr>
              <w:rPr>
                <w:b/>
                <w:bCs/>
                <w:u w:val="single"/>
              </w:rPr>
            </w:pPr>
          </w:p>
        </w:tc>
        <w:tc>
          <w:tcPr>
            <w:tcW w:w="2126" w:type="dxa"/>
            <w:tcBorders>
              <w:top w:val="nil"/>
              <w:left w:val="nil"/>
              <w:bottom w:val="nil"/>
              <w:right w:val="single" w:sz="8" w:space="0" w:color="auto"/>
            </w:tcBorders>
            <w:shd w:val="clear" w:color="auto" w:fill="auto"/>
            <w:vAlign w:val="center"/>
          </w:tcPr>
          <w:p w:rsidR="00DF2D95" w:rsidRPr="00FE0C0E" w:rsidRDefault="00DF2D95">
            <w:pPr>
              <w:rPr>
                <w:b/>
                <w:bCs/>
                <w:u w:val="single"/>
              </w:rPr>
            </w:pPr>
          </w:p>
        </w:tc>
      </w:tr>
      <w:tr w:rsidR="00FE0C0E" w:rsidRPr="00FE0C0E" w:rsidTr="00DC0C5F">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 xml:space="preserve">Robinet EF/EC et siphon </w:t>
            </w:r>
          </w:p>
        </w:tc>
        <w:tc>
          <w:tcPr>
            <w:tcW w:w="1843" w:type="dxa"/>
            <w:tcBorders>
              <w:top w:val="nil"/>
              <w:left w:val="nil"/>
              <w:bottom w:val="single" w:sz="8" w:space="0" w:color="auto"/>
              <w:right w:val="single" w:sz="8" w:space="0" w:color="auto"/>
            </w:tcBorders>
            <w:shd w:val="clear" w:color="auto" w:fill="auto"/>
            <w:vAlign w:val="center"/>
          </w:tcPr>
          <w:p w:rsidR="00DF2D95" w:rsidRPr="00FE0C0E" w:rsidRDefault="00DF2D95"/>
        </w:tc>
        <w:tc>
          <w:tcPr>
            <w:tcW w:w="2126" w:type="dxa"/>
            <w:tcBorders>
              <w:top w:val="nil"/>
              <w:left w:val="nil"/>
              <w:bottom w:val="single" w:sz="8" w:space="0" w:color="auto"/>
              <w:right w:val="single" w:sz="8" w:space="0" w:color="auto"/>
            </w:tcBorders>
            <w:shd w:val="clear" w:color="auto" w:fill="auto"/>
            <w:vAlign w:val="center"/>
          </w:tcPr>
          <w:p w:rsidR="00DF2D95" w:rsidRPr="00FE0C0E" w:rsidRDefault="00DF2D95"/>
        </w:tc>
      </w:tr>
      <w:tr w:rsidR="00FE0C0E" w:rsidRPr="00FE0C0E" w:rsidTr="00DC0C5F">
        <w:trPr>
          <w:trHeight w:val="6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1-2- Compartiment réfrigéré pour grilles de 60 × 40 cm (froid positif) - 2 portes</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tcPr>
          <w:p w:rsidR="00DF2D95" w:rsidRPr="00FE0C0E" w:rsidRDefault="00DF2D95">
            <w:pPr>
              <w:rPr>
                <w:b/>
                <w:bCs/>
              </w:rPr>
            </w:pP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rFonts w:ascii="Arial" w:hAnsi="Arial" w:cs="Arial"/>
                <w:sz w:val="23"/>
                <w:szCs w:val="23"/>
              </w:rPr>
            </w:pPr>
            <w:r w:rsidRPr="00FE0C0E">
              <w:rPr>
                <w:rFonts w:ascii="Arial" w:hAnsi="Arial" w:cs="Arial"/>
                <w:sz w:val="23"/>
                <w:szCs w:val="23"/>
              </w:rPr>
              <w:t>Température de 0+8</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rFonts w:ascii="Arial" w:hAnsi="Arial" w:cs="Arial"/>
                <w:sz w:val="23"/>
                <w:szCs w:val="23"/>
              </w:rPr>
            </w:pPr>
            <w:r w:rsidRPr="00FE0C0E">
              <w:rPr>
                <w:rFonts w:ascii="Arial" w:hAnsi="Arial" w:cs="Arial"/>
                <w:sz w:val="23"/>
                <w:szCs w:val="23"/>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rFonts w:ascii="Arial" w:hAnsi="Arial" w:cs="Arial"/>
                <w:sz w:val="23"/>
                <w:szCs w:val="23"/>
              </w:rPr>
            </w:pPr>
            <w:r w:rsidRPr="00FE0C0E">
              <w:rPr>
                <w:rFonts w:ascii="Arial" w:hAnsi="Arial" w:cs="Arial"/>
                <w:sz w:val="23"/>
                <w:szCs w:val="23"/>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rFonts w:ascii="Arial" w:hAnsi="Arial" w:cs="Arial"/>
                <w:sz w:val="23"/>
                <w:szCs w:val="23"/>
              </w:rPr>
            </w:pPr>
            <w:r w:rsidRPr="00FE0C0E">
              <w:rPr>
                <w:rFonts w:ascii="Arial" w:hAnsi="Arial" w:cs="Arial"/>
                <w:sz w:val="23"/>
                <w:szCs w:val="23"/>
              </w:rPr>
              <w:t>Dimension +/- 10% 1380X800X850</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rFonts w:ascii="Arial" w:hAnsi="Arial" w:cs="Arial"/>
                <w:sz w:val="23"/>
                <w:szCs w:val="23"/>
              </w:rPr>
            </w:pPr>
            <w:r w:rsidRPr="00FE0C0E">
              <w:rPr>
                <w:rFonts w:ascii="Arial" w:hAnsi="Arial" w:cs="Arial"/>
                <w:sz w:val="23"/>
                <w:szCs w:val="23"/>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rFonts w:ascii="Arial" w:hAnsi="Arial" w:cs="Arial"/>
                <w:sz w:val="23"/>
                <w:szCs w:val="23"/>
              </w:rPr>
            </w:pPr>
            <w:r w:rsidRPr="00FE0C0E">
              <w:rPr>
                <w:rFonts w:ascii="Arial" w:hAnsi="Arial" w:cs="Arial"/>
                <w:sz w:val="23"/>
                <w:szCs w:val="23"/>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Fabriqué entièrement en acier inox AISI 304</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Portes à fermeture automatique avec joint magnétique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Épaisseur isolation 50 mm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Contrôleur numérique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66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Unité de réfrigération monobloc tropicalisée facilement amovible et remplaçable en cours d'utilisation</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4 couples de glissières minimum pour platines 600x400 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4 pieds en inox réglables.</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jc w:val="both"/>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Pieds réglables en hauteur</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rFonts w:ascii="Century Gothic" w:hAnsi="Century Gothic" w:cs="Calibri"/>
                <w:sz w:val="22"/>
                <w:szCs w:val="22"/>
              </w:rPr>
            </w:pPr>
            <w:r w:rsidRPr="00FE0C0E">
              <w:rPr>
                <w:rFonts w:ascii="Century Gothic" w:hAnsi="Century Gothic" w:cs="Calibri"/>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rFonts w:ascii="Arial" w:hAnsi="Arial" w:cs="Arial"/>
                <w:sz w:val="22"/>
                <w:szCs w:val="22"/>
              </w:rPr>
            </w:pPr>
            <w:r w:rsidRPr="00FE0C0E">
              <w:rPr>
                <w:rFonts w:ascii="Arial" w:hAnsi="Arial" w:cs="Arial"/>
                <w:sz w:val="22"/>
                <w:szCs w:val="22"/>
              </w:rPr>
              <w:t>Groupe Réfrigérant avec Gaz Naturel R290</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rFonts w:ascii="Arial" w:hAnsi="Arial" w:cs="Arial"/>
                <w:sz w:val="22"/>
                <w:szCs w:val="22"/>
              </w:rPr>
            </w:pPr>
            <w:r w:rsidRPr="00FE0C0E">
              <w:rPr>
                <w:rFonts w:ascii="Arial" w:hAnsi="Arial" w:cs="Arial"/>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rFonts w:ascii="Arial" w:hAnsi="Arial" w:cs="Arial"/>
                <w:sz w:val="22"/>
                <w:szCs w:val="22"/>
              </w:rPr>
            </w:pPr>
            <w:r w:rsidRPr="00FE0C0E">
              <w:rPr>
                <w:rFonts w:ascii="Arial" w:hAnsi="Arial" w:cs="Arial"/>
                <w:sz w:val="22"/>
                <w:szCs w:val="22"/>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Puissance min 290W , </w:t>
            </w:r>
            <w:r w:rsidRPr="00FE0C0E">
              <w:rPr>
                <w:rFonts w:ascii="Century Gothic" w:hAnsi="Century Gothic"/>
                <w:sz w:val="22"/>
                <w:szCs w:val="22"/>
              </w:rPr>
              <w:t>Alimentation électrique 220 V – 50 Hz</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 xml:space="preserve">Capacité min 340 lit   </w:t>
            </w:r>
          </w:p>
        </w:tc>
        <w:tc>
          <w:tcPr>
            <w:tcW w:w="1843"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1-3-Cellule de refroidissement rapide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Marque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Référence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xml:space="preserve">Dimensions </w:t>
            </w:r>
            <w:r w:rsidRPr="00FE0C0E">
              <w:t>± 10 % : 760x670x870 mm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Finition intérieur/Extérieur : Acier Inox AISI 304 18/10</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Isolation : 60 mm d’épaisseur-Sans CFC/HCFC</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Couvre évaporateur : Amovible en acier AISI 304 Cr-Ni 18/10</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Angles Internes : Arrondis pour garantir une hygiène maximum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Pieds : Inox AISI 304 réglables en hauteur 100-150 mm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Porte : Fermeture automatique avec blocage de l’ouverture à 105°</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Châssis porte : Système anti-condensation</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Poignée de porte : Acier Inox 304 épaisseur 2 mm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Joint de porte : Magnétique facilement remplaçables</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Tableau électrique : Amovible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Puissance : 1.3 </w:t>
            </w:r>
            <w:proofErr w:type="spellStart"/>
            <w:r w:rsidRPr="00FE0C0E">
              <w:t>Kw</w:t>
            </w:r>
            <w:proofErr w:type="spellEnd"/>
            <w:r w:rsidRPr="00FE0C0E">
              <w:t xml:space="preserve"> minimum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Rendement Refroidissement rapide +80°C + 3°C : 20 Kg</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Rendement Surgélation +90°C-18°C : 13 Kg</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Branchement électrique : 220V 1N -50Hz</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Fluide réfrigérant : R404 a</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6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Modalité refroidissement rapide/surgélation : Avec sonde au cœur et du temps prédéterminé</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6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Fourniture standard : N.05 couples de glissières GN1/1 Espacement 68 mm &amp; Bonde de Vidange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Evaporation : -10°C </w:t>
            </w:r>
            <w:proofErr w:type="spellStart"/>
            <w:r w:rsidRPr="00FE0C0E">
              <w:t>cond</w:t>
            </w:r>
            <w:proofErr w:type="spellEnd"/>
            <w:r w:rsidRPr="00FE0C0E">
              <w:t xml:space="preserve"> 45°C</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single" w:sz="8" w:space="0" w:color="auto"/>
              <w:right w:val="single" w:sz="8" w:space="0" w:color="auto"/>
            </w:tcBorders>
            <w:shd w:val="clear" w:color="auto" w:fill="auto"/>
            <w:vAlign w:val="center"/>
            <w:hideMark/>
          </w:tcPr>
          <w:p w:rsidR="00DF2D95" w:rsidRPr="00FE0C0E" w:rsidRDefault="00DF2D95">
            <w:pPr>
              <w:rPr>
                <w:b/>
                <w:bCs/>
              </w:rPr>
            </w:pPr>
            <w:r w:rsidRPr="00FE0C0E">
              <w:rPr>
                <w:b/>
                <w:bCs/>
              </w:rPr>
              <w:t>Norme CEE</w:t>
            </w:r>
          </w:p>
        </w:tc>
        <w:tc>
          <w:tcPr>
            <w:tcW w:w="1843" w:type="dxa"/>
            <w:tcBorders>
              <w:top w:val="nil"/>
              <w:left w:val="nil"/>
              <w:bottom w:val="single" w:sz="8" w:space="0" w:color="auto"/>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1-4-BATTEUR MELANGEUR</w:t>
            </w:r>
            <w:r w:rsidRPr="00FE0C0E">
              <w:t xml:space="preserve"> </w:t>
            </w:r>
            <w:r w:rsidRPr="00FE0C0E">
              <w:rPr>
                <w:b/>
                <w:bCs/>
              </w:rPr>
              <w:t>DE 5 LITRES</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xml:space="preserve">Marque :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xml:space="preserve">Référence :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-Cuve en acier inox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-Crochet en forme de spirale pour pâte à consistance lourde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Palette à consistance molle et pâtisserie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-Fouet pour des mélanges à consistance liquide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-Puissance : 250 w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Alimentation : 220 V + T - 50 Hz</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 Avec variateur de vitesse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Avec grille protection de cuve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Livré avec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fouet,</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batteur plat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crochet</w:t>
            </w:r>
          </w:p>
        </w:tc>
        <w:tc>
          <w:tcPr>
            <w:tcW w:w="1843"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1-5-BALANCE ELECTRONIQUE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xml:space="preserve">Marque :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xml:space="preserve">Référence :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rPr>
            </w:pPr>
            <w:r w:rsidRPr="00FE0C0E">
              <w:rPr>
                <w:b/>
                <w:bCs/>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Portée de de 03 à 30 KG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6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 xml:space="preserve">Précision à 10 grammes , 04 touches de fonction : Poids en Kg, G ; Lb, Oz et </w:t>
            </w:r>
            <w:proofErr w:type="spellStart"/>
            <w:r w:rsidRPr="00FE0C0E">
              <w:t>Pcs</w:t>
            </w:r>
            <w:proofErr w:type="spellEnd"/>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Double affichage LED en couleur avec 06 digits de 18 mm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Pesage simple pour pesage milieu humide tout INOX</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Dimensions plateau : 230X190 mm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r w:rsidRPr="00FE0C0E">
              <w:t>Fonctionnement sur secteur 220 v - 50 Hz</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u w:val="single"/>
              </w:rPr>
            </w:pPr>
            <w:r w:rsidRPr="00FE0C0E">
              <w:rPr>
                <w:u w:val="single"/>
              </w:rPr>
              <w:t xml:space="preserve">Livré avec :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u w:val="single"/>
              </w:rPr>
            </w:pPr>
            <w:r w:rsidRPr="00FE0C0E">
              <w:rPr>
                <w:u w:val="single"/>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u w:val="single"/>
              </w:rPr>
            </w:pPr>
            <w:r w:rsidRPr="00FE0C0E">
              <w:rPr>
                <w:u w:val="single"/>
              </w:rPr>
              <w:t> </w:t>
            </w:r>
          </w:p>
        </w:tc>
      </w:tr>
      <w:tr w:rsidR="00FE0C0E" w:rsidRPr="00FE0C0E" w:rsidTr="00FE0C0E">
        <w:trPr>
          <w:trHeight w:val="33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 Adaptateur de tension (si nécessaire)</w:t>
            </w:r>
          </w:p>
        </w:tc>
        <w:tc>
          <w:tcPr>
            <w:tcW w:w="1843"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 </w:t>
            </w:r>
          </w:p>
        </w:tc>
        <w:tc>
          <w:tcPr>
            <w:tcW w:w="2126" w:type="dxa"/>
            <w:tcBorders>
              <w:top w:val="nil"/>
              <w:left w:val="nil"/>
              <w:bottom w:val="single" w:sz="8" w:space="0" w:color="auto"/>
              <w:right w:val="single" w:sz="8" w:space="0" w:color="auto"/>
            </w:tcBorders>
            <w:shd w:val="clear" w:color="auto" w:fill="auto"/>
            <w:vAlign w:val="center"/>
            <w:hideMark/>
          </w:tcPr>
          <w:p w:rsidR="00DF2D95" w:rsidRPr="00FE0C0E" w:rsidRDefault="00DF2D95">
            <w:r w:rsidRPr="00FE0C0E">
              <w:t> </w:t>
            </w:r>
          </w:p>
        </w:tc>
      </w:tr>
      <w:tr w:rsidR="00FE0C0E" w:rsidRPr="00FE0C0E" w:rsidTr="00FE0C0E">
        <w:trPr>
          <w:trHeight w:val="300"/>
        </w:trPr>
        <w:tc>
          <w:tcPr>
            <w:tcW w:w="565"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Pr="00FE0C0E" w:rsidRDefault="00DF2D95">
            <w:pPr>
              <w:jc w:val="center"/>
              <w:rPr>
                <w:b/>
                <w:bCs/>
                <w:sz w:val="20"/>
                <w:szCs w:val="20"/>
              </w:rPr>
            </w:pPr>
            <w:r w:rsidRPr="00FE0C0E">
              <w:rPr>
                <w:b/>
                <w:spacing w:val="80"/>
                <w:sz w:val="20"/>
                <w:szCs w:val="20"/>
              </w:rPr>
              <w:t>2</w:t>
            </w: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ARMOIRE POSITIVE</w:t>
            </w:r>
            <w:r w:rsidRPr="00FE0C0E">
              <w:rPr>
                <w:sz w:val="22"/>
                <w:szCs w:val="22"/>
              </w:rPr>
              <w:t xml:space="preserve"> </w:t>
            </w:r>
            <w:r w:rsidRPr="00FE0C0E">
              <w:rPr>
                <w:b/>
                <w:bCs/>
                <w:sz w:val="22"/>
                <w:szCs w:val="22"/>
              </w:rPr>
              <w:t>FROID VENTILE -2/+8°C minimum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rPr>
            </w:pPr>
            <w:r w:rsidRPr="00FE0C0E">
              <w:rPr>
                <w:b/>
                <w:bCs/>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Revêtement extérieur et intérieur en inox AISI 304</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Poignée non débordante,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11 niveaux GN 2/1,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Alimentation 220 Volts + Terre, 50 Hz</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Volume entre 600 litres  et 700 litres</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Puissance 300 W minimum</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Affichage de la température à l'extérieur,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alarme porte ouverte,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alarme hausse anormale de la température,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arrêt de la ventilation à l'ouverture de la porte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6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Conception entièrement conforme à la norme NFU 60-10 ou équivalent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6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Claies, supports de claies et crémaillères amovibles en acier inoxydable AISI 304</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Interchangeabilité du sens d’ouverture de la porte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Portes et portillons ferrés par charnières en acier inoxydable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Fermeture à clé sur chaque porte d’armoire frigorifique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Voyant de mise sous tension</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Régulation électronique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Evaporation automatique des eaux de dégivrage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6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Evaporateur traité anticorrosion situé en dehors du volume de stockage</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w:t>
            </w:r>
            <w:r w:rsidRPr="00FE0C0E">
              <w:rPr>
                <w:sz w:val="14"/>
                <w:szCs w:val="14"/>
              </w:rPr>
              <w:t xml:space="preserve">       </w:t>
            </w:r>
            <w:r w:rsidRPr="00FE0C0E">
              <w:rPr>
                <w:sz w:val="22"/>
                <w:szCs w:val="22"/>
              </w:rPr>
              <w:t xml:space="preserve">Fermeture à clef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r w:rsidR="00FE0C0E" w:rsidRPr="00FE0C0E" w:rsidTr="00FE0C0E">
        <w:trPr>
          <w:trHeight w:val="300"/>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u w:val="single"/>
              </w:rPr>
            </w:pPr>
            <w:r w:rsidRPr="00FE0C0E">
              <w:rPr>
                <w:b/>
                <w:bCs/>
                <w:sz w:val="22"/>
                <w:szCs w:val="22"/>
                <w:u w:val="single"/>
              </w:rPr>
              <w:t xml:space="preserve">livrée avec : </w:t>
            </w:r>
          </w:p>
        </w:tc>
        <w:tc>
          <w:tcPr>
            <w:tcW w:w="1843"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u w:val="single"/>
              </w:rPr>
            </w:pPr>
            <w:r w:rsidRPr="00FE0C0E">
              <w:rPr>
                <w:b/>
                <w:bCs/>
                <w:sz w:val="22"/>
                <w:szCs w:val="22"/>
                <w:u w:val="single"/>
              </w:rPr>
              <w:t> </w:t>
            </w:r>
          </w:p>
        </w:tc>
        <w:tc>
          <w:tcPr>
            <w:tcW w:w="2126" w:type="dxa"/>
            <w:tcBorders>
              <w:top w:val="nil"/>
              <w:left w:val="nil"/>
              <w:bottom w:val="nil"/>
              <w:right w:val="single" w:sz="8" w:space="0" w:color="auto"/>
            </w:tcBorders>
            <w:shd w:val="clear" w:color="auto" w:fill="auto"/>
            <w:vAlign w:val="center"/>
            <w:hideMark/>
          </w:tcPr>
          <w:p w:rsidR="00DF2D95" w:rsidRPr="00FE0C0E" w:rsidRDefault="00DF2D95">
            <w:pPr>
              <w:rPr>
                <w:b/>
                <w:bCs/>
                <w:sz w:val="22"/>
                <w:szCs w:val="22"/>
                <w:u w:val="single"/>
              </w:rPr>
            </w:pPr>
            <w:r w:rsidRPr="00FE0C0E">
              <w:rPr>
                <w:b/>
                <w:bCs/>
                <w:sz w:val="22"/>
                <w:szCs w:val="22"/>
                <w:u w:val="single"/>
              </w:rPr>
              <w:t> </w:t>
            </w:r>
          </w:p>
        </w:tc>
      </w:tr>
      <w:tr w:rsidR="00FE0C0E" w:rsidRPr="00FE0C0E" w:rsidTr="00FE0C0E">
        <w:trPr>
          <w:trHeight w:val="315"/>
        </w:trPr>
        <w:tc>
          <w:tcPr>
            <w:tcW w:w="565" w:type="dxa"/>
            <w:vMerge/>
            <w:tcBorders>
              <w:top w:val="nil"/>
              <w:left w:val="single" w:sz="8" w:space="0" w:color="auto"/>
              <w:bottom w:val="single" w:sz="8" w:space="0" w:color="000000"/>
              <w:right w:val="single" w:sz="8" w:space="0" w:color="auto"/>
            </w:tcBorders>
            <w:vAlign w:val="center"/>
            <w:hideMark/>
          </w:tcPr>
          <w:p w:rsidR="00DF2D95" w:rsidRPr="00FE0C0E" w:rsidRDefault="00DF2D95">
            <w:pPr>
              <w:rPr>
                <w:b/>
                <w:bCs/>
                <w:sz w:val="20"/>
                <w:szCs w:val="20"/>
              </w:rPr>
            </w:pPr>
          </w:p>
        </w:tc>
        <w:tc>
          <w:tcPr>
            <w:tcW w:w="5105" w:type="dxa"/>
            <w:tcBorders>
              <w:top w:val="nil"/>
              <w:left w:val="nil"/>
              <w:bottom w:val="single" w:sz="8" w:space="0" w:color="auto"/>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4 claies  en acier inoxydable AISI 304</w:t>
            </w:r>
          </w:p>
        </w:tc>
        <w:tc>
          <w:tcPr>
            <w:tcW w:w="1843" w:type="dxa"/>
            <w:tcBorders>
              <w:top w:val="nil"/>
              <w:left w:val="nil"/>
              <w:bottom w:val="single" w:sz="8" w:space="0" w:color="auto"/>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Pr="00FE0C0E" w:rsidRDefault="00DF2D95">
            <w:pPr>
              <w:rPr>
                <w:sz w:val="22"/>
                <w:szCs w:val="22"/>
              </w:rPr>
            </w:pPr>
            <w:r w:rsidRPr="00FE0C0E">
              <w:rPr>
                <w:sz w:val="22"/>
                <w:szCs w:val="22"/>
              </w:rPr>
              <w:t> </w:t>
            </w:r>
          </w:p>
        </w:tc>
      </w:tr>
    </w:tbl>
    <w:p w:rsidR="00DF2D95" w:rsidRDefault="00DF2D95"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pPr>
    </w:p>
    <w:p w:rsidR="009405D7" w:rsidRDefault="009405D7" w:rsidP="00BA24DE">
      <w:pPr>
        <w:jc w:val="center"/>
        <w:rPr>
          <w:rFonts w:ascii="Century Gothic" w:hAnsi="Century Gothic"/>
          <w:b/>
          <w:bCs/>
          <w:sz w:val="40"/>
          <w:szCs w:val="22"/>
        </w:rPr>
        <w:sectPr w:rsidR="009405D7" w:rsidSect="009405D7">
          <w:pgSz w:w="11906" w:h="16838"/>
          <w:pgMar w:top="1418" w:right="1133" w:bottom="1418" w:left="1134" w:header="340" w:footer="510" w:gutter="0"/>
          <w:cols w:space="708"/>
          <w:docGrid w:linePitch="360"/>
        </w:sectPr>
      </w:pPr>
    </w:p>
    <w:p w:rsidR="009405D7" w:rsidRDefault="009405D7" w:rsidP="009405D7">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9405D7" w:rsidRPr="00FE30A0" w:rsidRDefault="009405D7" w:rsidP="009405D7">
      <w:pPr>
        <w:pStyle w:val="Paragraphedeliste"/>
        <w:ind w:left="720"/>
        <w:jc w:val="center"/>
        <w:rPr>
          <w:rFonts w:ascii="Century Gothic" w:hAnsi="Century Gothic"/>
          <w:sz w:val="22"/>
          <w:szCs w:val="22"/>
        </w:rPr>
      </w:pPr>
    </w:p>
    <w:p w:rsidR="00B97A0C" w:rsidRPr="007E29A3" w:rsidRDefault="00B97A0C" w:rsidP="003A35DF">
      <w:pPr>
        <w:rPr>
          <w:rFonts w:ascii="Century Gothic" w:hAnsi="Century Gothic"/>
          <w:b/>
          <w:bCs/>
          <w:sz w:val="16"/>
          <w:szCs w:val="16"/>
        </w:rPr>
      </w:pPr>
    </w:p>
    <w:p w:rsidR="00B97A0C" w:rsidRDefault="00B97A0C" w:rsidP="00B97A0C">
      <w:pPr>
        <w:pStyle w:val="BodyText21"/>
        <w:numPr>
          <w:ilvl w:val="0"/>
          <w:numId w:val="31"/>
        </w:numPr>
        <w:tabs>
          <w:tab w:val="left" w:pos="4320"/>
        </w:tabs>
        <w:spacing w:line="276" w:lineRule="auto"/>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p>
    <w:p w:rsidR="00B97A0C" w:rsidRPr="00133154" w:rsidRDefault="00B97A0C" w:rsidP="00DA1BAB">
      <w:pPr>
        <w:pStyle w:val="BodyText21"/>
        <w:tabs>
          <w:tab w:val="left" w:pos="4320"/>
        </w:tabs>
        <w:spacing w:line="276" w:lineRule="auto"/>
        <w:ind w:left="1440"/>
        <w:jc w:val="left"/>
        <w:rPr>
          <w:rFonts w:ascii="Century Gothic" w:hAnsi="Century Gothic"/>
          <w:bCs/>
          <w:snapToGrid/>
          <w:sz w:val="22"/>
          <w:szCs w:val="22"/>
        </w:rPr>
      </w:pPr>
    </w:p>
    <w:tbl>
      <w:tblPr>
        <w:tblW w:w="14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68"/>
        <w:gridCol w:w="7566"/>
        <w:gridCol w:w="1011"/>
        <w:gridCol w:w="1098"/>
        <w:gridCol w:w="1956"/>
        <w:gridCol w:w="17"/>
        <w:gridCol w:w="2083"/>
        <w:gridCol w:w="26"/>
      </w:tblGrid>
      <w:tr w:rsidR="009405D7" w:rsidRPr="00D60FD2" w:rsidTr="003A35DF">
        <w:trPr>
          <w:gridAfter w:val="1"/>
          <w:wAfter w:w="26" w:type="dxa"/>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Items N°</w:t>
            </w:r>
          </w:p>
        </w:tc>
        <w:tc>
          <w:tcPr>
            <w:tcW w:w="7634" w:type="dxa"/>
            <w:gridSpan w:val="2"/>
            <w:shd w:val="clear" w:color="auto" w:fill="BFBFBF" w:themeFill="background1" w:themeFillShade="BF"/>
            <w:tcMar>
              <w:top w:w="0" w:type="dxa"/>
              <w:left w:w="70" w:type="dxa"/>
              <w:bottom w:w="0" w:type="dxa"/>
              <w:right w:w="70" w:type="dxa"/>
            </w:tcMar>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Unité</w:t>
            </w:r>
          </w:p>
        </w:tc>
        <w:tc>
          <w:tcPr>
            <w:tcW w:w="1098" w:type="dxa"/>
            <w:shd w:val="clear" w:color="auto" w:fill="BFBFBF" w:themeFill="background1" w:themeFillShade="BF"/>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QTE</w:t>
            </w:r>
          </w:p>
        </w:tc>
        <w:tc>
          <w:tcPr>
            <w:tcW w:w="1973" w:type="dxa"/>
            <w:gridSpan w:val="2"/>
            <w:shd w:val="clear" w:color="auto" w:fill="BFBFBF" w:themeFill="background1" w:themeFillShade="BF"/>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Unitaire</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c>
          <w:tcPr>
            <w:tcW w:w="2083" w:type="dxa"/>
            <w:shd w:val="clear" w:color="auto" w:fill="BFBFBF" w:themeFill="background1" w:themeFillShade="BF"/>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Total</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r>
      <w:tr w:rsidR="00B97A0C" w:rsidRPr="00D60FD2" w:rsidTr="003A35DF">
        <w:trPr>
          <w:gridAfter w:val="1"/>
          <w:wAfter w:w="26" w:type="dxa"/>
          <w:cantSplit/>
          <w:trHeight w:hRule="exact" w:val="284"/>
          <w:jc w:val="center"/>
        </w:trPr>
        <w:tc>
          <w:tcPr>
            <w:tcW w:w="943" w:type="dxa"/>
            <w:vMerge w:val="restart"/>
            <w:shd w:val="clear" w:color="auto" w:fill="auto"/>
            <w:tcMar>
              <w:top w:w="0" w:type="dxa"/>
              <w:left w:w="70" w:type="dxa"/>
              <w:bottom w:w="0" w:type="dxa"/>
              <w:right w:w="70" w:type="dxa"/>
            </w:tcMar>
            <w:vAlign w:val="center"/>
          </w:tcPr>
          <w:p w:rsidR="00B97A0C" w:rsidRDefault="00B97A0C" w:rsidP="007E29A3">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gridSpan w:val="2"/>
            <w:tcBorders>
              <w:top w:val="single" w:sz="8" w:space="0" w:color="auto"/>
              <w:left w:val="single" w:sz="8" w:space="0" w:color="auto"/>
              <w:bottom w:val="single" w:sz="8" w:space="0" w:color="auto"/>
              <w:right w:val="nil"/>
            </w:tcBorders>
            <w:shd w:val="clear" w:color="auto" w:fill="auto"/>
            <w:tcMar>
              <w:top w:w="0" w:type="dxa"/>
              <w:left w:w="70" w:type="dxa"/>
              <w:bottom w:w="0" w:type="dxa"/>
              <w:right w:w="70" w:type="dxa"/>
            </w:tcMar>
            <w:vAlign w:val="center"/>
          </w:tcPr>
          <w:p w:rsidR="00B97A0C" w:rsidRDefault="00B97A0C" w:rsidP="007E29A3">
            <w:pPr>
              <w:rPr>
                <w:b/>
                <w:bCs/>
                <w:color w:val="000000"/>
              </w:rPr>
            </w:pPr>
            <w:r>
              <w:rPr>
                <w:b/>
                <w:bCs/>
                <w:color w:val="000000"/>
              </w:rPr>
              <w:t>Poste de pâtisserie équipé:</w:t>
            </w:r>
          </w:p>
        </w:tc>
        <w:tc>
          <w:tcPr>
            <w:tcW w:w="1011" w:type="dxa"/>
            <w:shd w:val="clear" w:color="auto" w:fill="auto"/>
            <w:tcMar>
              <w:top w:w="0" w:type="dxa"/>
              <w:left w:w="70" w:type="dxa"/>
              <w:bottom w:w="0" w:type="dxa"/>
              <w:right w:w="70" w:type="dxa"/>
            </w:tcMar>
            <w:vAlign w:val="center"/>
          </w:tcPr>
          <w:p w:rsidR="00B97A0C" w:rsidRPr="00D60FD2" w:rsidRDefault="00B97A0C" w:rsidP="007E29A3">
            <w:pPr>
              <w:jc w:val="center"/>
              <w:rPr>
                <w:rFonts w:ascii="Calibri" w:hAnsi="Calibri"/>
                <w:b/>
                <w:bCs/>
                <w:color w:val="000000"/>
                <w:sz w:val="22"/>
                <w:szCs w:val="22"/>
              </w:rPr>
            </w:pPr>
          </w:p>
        </w:tc>
        <w:tc>
          <w:tcPr>
            <w:tcW w:w="1098" w:type="dxa"/>
            <w:tcBorders>
              <w:top w:val="single" w:sz="8" w:space="0" w:color="auto"/>
              <w:left w:val="single" w:sz="8" w:space="0" w:color="auto"/>
              <w:bottom w:val="nil"/>
              <w:right w:val="single" w:sz="8" w:space="0" w:color="auto"/>
            </w:tcBorders>
            <w:shd w:val="clear" w:color="auto" w:fill="auto"/>
            <w:vAlign w:val="center"/>
          </w:tcPr>
          <w:p w:rsidR="00B97A0C" w:rsidRDefault="00B97A0C" w:rsidP="007E29A3">
            <w:pPr>
              <w:jc w:val="center"/>
              <w:rPr>
                <w:rFonts w:ascii="Century Gothic" w:hAnsi="Century Gothic"/>
                <w:b/>
                <w:bCs/>
                <w:color w:val="000000"/>
                <w:sz w:val="22"/>
                <w:szCs w:val="22"/>
              </w:rPr>
            </w:pPr>
          </w:p>
        </w:tc>
        <w:tc>
          <w:tcPr>
            <w:tcW w:w="1973" w:type="dxa"/>
            <w:gridSpan w:val="2"/>
            <w:vAlign w:val="center"/>
          </w:tcPr>
          <w:p w:rsidR="00B97A0C" w:rsidRPr="00D60FD2" w:rsidRDefault="00B97A0C" w:rsidP="007E29A3">
            <w:pPr>
              <w:jc w:val="center"/>
              <w:rPr>
                <w:rFonts w:ascii="Calibri" w:hAnsi="Calibri"/>
                <w:b/>
                <w:bCs/>
                <w:color w:val="000000"/>
                <w:sz w:val="22"/>
                <w:szCs w:val="22"/>
              </w:rPr>
            </w:pPr>
          </w:p>
        </w:tc>
        <w:tc>
          <w:tcPr>
            <w:tcW w:w="2083" w:type="dxa"/>
          </w:tcPr>
          <w:p w:rsidR="00B97A0C" w:rsidRPr="00D60FD2" w:rsidRDefault="00B97A0C" w:rsidP="007E29A3">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B97A0C" w:rsidRDefault="00B97A0C" w:rsidP="007E29A3">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7E29A3">
            <w:pPr>
              <w:jc w:val="both"/>
              <w:rPr>
                <w:rFonts w:ascii="Century Gothic" w:hAnsi="Century Gothic" w:cs="Calibri"/>
                <w:color w:val="000000"/>
                <w:sz w:val="22"/>
                <w:szCs w:val="22"/>
              </w:rPr>
            </w:pPr>
            <w:r>
              <w:rPr>
                <w:color w:val="000000"/>
                <w:sz w:val="28"/>
                <w:szCs w:val="28"/>
              </w:rPr>
              <w:t xml:space="preserve">1-1 </w:t>
            </w:r>
            <w:r>
              <w:rPr>
                <w:rFonts w:ascii="Century Gothic" w:hAnsi="Century Gothic" w:cs="Calibri"/>
                <w:b/>
                <w:bCs/>
                <w:color w:val="000000"/>
                <w:sz w:val="22"/>
                <w:szCs w:val="22"/>
              </w:rPr>
              <w:t>Table de Travail en Granit avec Bac</w:t>
            </w:r>
          </w:p>
        </w:tc>
        <w:tc>
          <w:tcPr>
            <w:tcW w:w="1011" w:type="dxa"/>
            <w:shd w:val="clear" w:color="auto" w:fill="auto"/>
            <w:tcMar>
              <w:top w:w="0" w:type="dxa"/>
              <w:left w:w="70" w:type="dxa"/>
              <w:bottom w:w="0" w:type="dxa"/>
              <w:right w:w="70" w:type="dxa"/>
            </w:tcMar>
            <w:vAlign w:val="center"/>
          </w:tcPr>
          <w:p w:rsidR="00B97A0C" w:rsidRPr="00D60FD2" w:rsidRDefault="00B97A0C" w:rsidP="007E29A3">
            <w:pPr>
              <w:jc w:val="center"/>
              <w:rPr>
                <w:rFonts w:ascii="Calibri" w:hAnsi="Calibri"/>
                <w:b/>
                <w:bCs/>
                <w:color w:val="000000"/>
                <w:sz w:val="22"/>
                <w:szCs w:val="22"/>
              </w:rPr>
            </w:pPr>
            <w:r>
              <w:rPr>
                <w:rFonts w:ascii="Calibri" w:hAnsi="Calibri"/>
                <w:b/>
                <w:bCs/>
                <w:color w:val="000000"/>
                <w:sz w:val="22"/>
                <w:szCs w:val="22"/>
              </w:rPr>
              <w:t>U</w:t>
            </w:r>
          </w:p>
        </w:tc>
        <w:tc>
          <w:tcPr>
            <w:tcW w:w="1098" w:type="dxa"/>
            <w:vMerge w:val="restart"/>
            <w:tcBorders>
              <w:top w:val="single" w:sz="8" w:space="0" w:color="auto"/>
              <w:left w:val="single" w:sz="8" w:space="0" w:color="auto"/>
              <w:right w:val="single" w:sz="8" w:space="0" w:color="auto"/>
            </w:tcBorders>
            <w:shd w:val="clear" w:color="auto" w:fill="auto"/>
            <w:vAlign w:val="center"/>
          </w:tcPr>
          <w:p w:rsidR="00B97A0C" w:rsidRDefault="00B97A0C" w:rsidP="007E29A3">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gridSpan w:val="2"/>
            <w:vMerge w:val="restart"/>
            <w:vAlign w:val="center"/>
          </w:tcPr>
          <w:p w:rsidR="00B97A0C" w:rsidRPr="00D60FD2" w:rsidRDefault="00B97A0C" w:rsidP="007E29A3">
            <w:pPr>
              <w:jc w:val="center"/>
              <w:rPr>
                <w:rFonts w:ascii="Calibri" w:hAnsi="Calibri"/>
                <w:b/>
                <w:bCs/>
                <w:color w:val="000000"/>
                <w:sz w:val="22"/>
                <w:szCs w:val="22"/>
              </w:rPr>
            </w:pPr>
          </w:p>
        </w:tc>
        <w:tc>
          <w:tcPr>
            <w:tcW w:w="2083" w:type="dxa"/>
            <w:vMerge w:val="restart"/>
          </w:tcPr>
          <w:p w:rsidR="00B97A0C" w:rsidRPr="00D60FD2" w:rsidRDefault="00B97A0C" w:rsidP="007E29A3">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B97A0C" w:rsidRDefault="00B97A0C" w:rsidP="007E29A3">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7E29A3">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1-2 Compartiment Réfrigéré pour Grilles 60X40 - 2 portes </w:t>
            </w:r>
          </w:p>
        </w:tc>
        <w:tc>
          <w:tcPr>
            <w:tcW w:w="1011" w:type="dxa"/>
            <w:shd w:val="clear" w:color="auto" w:fill="auto"/>
            <w:tcMar>
              <w:top w:w="0" w:type="dxa"/>
              <w:left w:w="70" w:type="dxa"/>
              <w:bottom w:w="0" w:type="dxa"/>
              <w:right w:w="70" w:type="dxa"/>
            </w:tcMar>
            <w:vAlign w:val="center"/>
          </w:tcPr>
          <w:p w:rsidR="00B97A0C" w:rsidRPr="00D60FD2" w:rsidRDefault="00B97A0C" w:rsidP="007E29A3">
            <w:pPr>
              <w:jc w:val="center"/>
              <w:rPr>
                <w:rFonts w:ascii="Calibri" w:hAnsi="Calibri"/>
                <w:b/>
                <w:bCs/>
                <w:color w:val="000000"/>
                <w:sz w:val="22"/>
                <w:szCs w:val="22"/>
              </w:rPr>
            </w:pPr>
            <w:r>
              <w:rPr>
                <w:rFonts w:ascii="Calibri" w:hAnsi="Calibri"/>
                <w:b/>
                <w:bCs/>
                <w:color w:val="000000"/>
                <w:sz w:val="22"/>
                <w:szCs w:val="22"/>
              </w:rPr>
              <w:t>U</w:t>
            </w:r>
          </w:p>
        </w:tc>
        <w:tc>
          <w:tcPr>
            <w:tcW w:w="1098" w:type="dxa"/>
            <w:vMerge/>
            <w:tcBorders>
              <w:left w:val="single" w:sz="8" w:space="0" w:color="auto"/>
              <w:right w:val="single" w:sz="8" w:space="0" w:color="auto"/>
            </w:tcBorders>
            <w:shd w:val="clear" w:color="auto" w:fill="auto"/>
            <w:vAlign w:val="center"/>
          </w:tcPr>
          <w:p w:rsidR="00B97A0C" w:rsidRDefault="00B97A0C" w:rsidP="007E29A3">
            <w:pPr>
              <w:jc w:val="center"/>
              <w:rPr>
                <w:rFonts w:ascii="Century Gothic" w:hAnsi="Century Gothic"/>
                <w:b/>
                <w:bCs/>
                <w:color w:val="000000"/>
                <w:sz w:val="22"/>
                <w:szCs w:val="22"/>
              </w:rPr>
            </w:pPr>
          </w:p>
        </w:tc>
        <w:tc>
          <w:tcPr>
            <w:tcW w:w="1973" w:type="dxa"/>
            <w:gridSpan w:val="2"/>
            <w:vMerge/>
            <w:vAlign w:val="center"/>
          </w:tcPr>
          <w:p w:rsidR="00B97A0C" w:rsidRPr="00D60FD2" w:rsidRDefault="00B97A0C" w:rsidP="007E29A3">
            <w:pPr>
              <w:jc w:val="center"/>
              <w:rPr>
                <w:rFonts w:ascii="Calibri" w:hAnsi="Calibri"/>
                <w:b/>
                <w:bCs/>
                <w:color w:val="000000"/>
                <w:sz w:val="22"/>
                <w:szCs w:val="22"/>
              </w:rPr>
            </w:pPr>
          </w:p>
        </w:tc>
        <w:tc>
          <w:tcPr>
            <w:tcW w:w="2083" w:type="dxa"/>
            <w:vMerge/>
          </w:tcPr>
          <w:p w:rsidR="00B97A0C" w:rsidRPr="00D60FD2" w:rsidRDefault="00B97A0C" w:rsidP="007E29A3">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B97A0C" w:rsidRDefault="00B97A0C" w:rsidP="007E29A3">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7E29A3">
            <w:pPr>
              <w:jc w:val="both"/>
              <w:rPr>
                <w:rFonts w:ascii="Century Gothic" w:hAnsi="Century Gothic" w:cs="Calibri"/>
                <w:b/>
                <w:bCs/>
                <w:color w:val="000000"/>
                <w:sz w:val="22"/>
                <w:szCs w:val="22"/>
              </w:rPr>
            </w:pPr>
            <w:r>
              <w:rPr>
                <w:rFonts w:ascii="Century Gothic" w:hAnsi="Century Gothic" w:cs="Calibri"/>
                <w:b/>
                <w:bCs/>
                <w:color w:val="000000"/>
                <w:sz w:val="22"/>
                <w:szCs w:val="22"/>
              </w:rPr>
              <w:t>1-3 Cellule de Refroidissement</w:t>
            </w:r>
          </w:p>
        </w:tc>
        <w:tc>
          <w:tcPr>
            <w:tcW w:w="1011" w:type="dxa"/>
            <w:shd w:val="clear" w:color="auto" w:fill="auto"/>
            <w:tcMar>
              <w:top w:w="0" w:type="dxa"/>
              <w:left w:w="70" w:type="dxa"/>
              <w:bottom w:w="0" w:type="dxa"/>
              <w:right w:w="70" w:type="dxa"/>
            </w:tcMar>
            <w:vAlign w:val="center"/>
          </w:tcPr>
          <w:p w:rsidR="00B97A0C" w:rsidRPr="00D60FD2" w:rsidRDefault="00B97A0C" w:rsidP="007E29A3">
            <w:pPr>
              <w:jc w:val="center"/>
              <w:rPr>
                <w:rFonts w:ascii="Calibri" w:hAnsi="Calibri"/>
                <w:b/>
                <w:bCs/>
                <w:color w:val="000000"/>
                <w:sz w:val="22"/>
                <w:szCs w:val="22"/>
              </w:rPr>
            </w:pPr>
            <w:r>
              <w:rPr>
                <w:rFonts w:ascii="Calibri" w:hAnsi="Calibri"/>
                <w:b/>
                <w:bCs/>
                <w:color w:val="000000"/>
                <w:sz w:val="22"/>
                <w:szCs w:val="22"/>
              </w:rPr>
              <w:t>U</w:t>
            </w:r>
          </w:p>
        </w:tc>
        <w:tc>
          <w:tcPr>
            <w:tcW w:w="1098" w:type="dxa"/>
            <w:vMerge/>
            <w:tcBorders>
              <w:left w:val="single" w:sz="8" w:space="0" w:color="auto"/>
              <w:right w:val="single" w:sz="8" w:space="0" w:color="auto"/>
            </w:tcBorders>
            <w:shd w:val="clear" w:color="auto" w:fill="auto"/>
            <w:vAlign w:val="center"/>
          </w:tcPr>
          <w:p w:rsidR="00B97A0C" w:rsidRDefault="00B97A0C" w:rsidP="007E29A3">
            <w:pPr>
              <w:jc w:val="center"/>
              <w:rPr>
                <w:rFonts w:ascii="Century Gothic" w:hAnsi="Century Gothic"/>
                <w:b/>
                <w:bCs/>
                <w:color w:val="000000"/>
                <w:sz w:val="22"/>
                <w:szCs w:val="22"/>
              </w:rPr>
            </w:pPr>
          </w:p>
        </w:tc>
        <w:tc>
          <w:tcPr>
            <w:tcW w:w="1973" w:type="dxa"/>
            <w:gridSpan w:val="2"/>
            <w:vMerge/>
            <w:vAlign w:val="center"/>
          </w:tcPr>
          <w:p w:rsidR="00B97A0C" w:rsidRPr="00D60FD2" w:rsidRDefault="00B97A0C" w:rsidP="007E29A3">
            <w:pPr>
              <w:jc w:val="center"/>
              <w:rPr>
                <w:rFonts w:ascii="Calibri" w:hAnsi="Calibri"/>
                <w:b/>
                <w:bCs/>
                <w:color w:val="000000"/>
                <w:sz w:val="22"/>
                <w:szCs w:val="22"/>
              </w:rPr>
            </w:pPr>
          </w:p>
        </w:tc>
        <w:tc>
          <w:tcPr>
            <w:tcW w:w="2083" w:type="dxa"/>
            <w:vMerge/>
          </w:tcPr>
          <w:p w:rsidR="00B97A0C" w:rsidRPr="00D60FD2" w:rsidRDefault="00B97A0C" w:rsidP="007E29A3">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B97A0C" w:rsidRDefault="00B97A0C" w:rsidP="007E29A3">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7E29A3">
            <w:pPr>
              <w:jc w:val="both"/>
              <w:rPr>
                <w:rFonts w:ascii="Century Gothic" w:hAnsi="Century Gothic" w:cs="Calibri"/>
                <w:b/>
                <w:bCs/>
                <w:color w:val="000000"/>
                <w:sz w:val="22"/>
                <w:szCs w:val="22"/>
              </w:rPr>
            </w:pPr>
            <w:r>
              <w:rPr>
                <w:rFonts w:ascii="Century Gothic" w:hAnsi="Century Gothic" w:cs="Calibri"/>
                <w:b/>
                <w:bCs/>
                <w:color w:val="000000"/>
                <w:sz w:val="22"/>
                <w:szCs w:val="22"/>
              </w:rPr>
              <w:t>1-4 Batteur mélangeur 5L</w:t>
            </w:r>
          </w:p>
        </w:tc>
        <w:tc>
          <w:tcPr>
            <w:tcW w:w="1011" w:type="dxa"/>
            <w:shd w:val="clear" w:color="auto" w:fill="auto"/>
            <w:tcMar>
              <w:top w:w="0" w:type="dxa"/>
              <w:left w:w="70" w:type="dxa"/>
              <w:bottom w:w="0" w:type="dxa"/>
              <w:right w:w="70" w:type="dxa"/>
            </w:tcMar>
            <w:vAlign w:val="center"/>
          </w:tcPr>
          <w:p w:rsidR="00B97A0C" w:rsidRPr="00D60FD2" w:rsidRDefault="00B97A0C" w:rsidP="007E29A3">
            <w:pPr>
              <w:jc w:val="center"/>
              <w:rPr>
                <w:rFonts w:ascii="Calibri" w:hAnsi="Calibri"/>
                <w:b/>
                <w:bCs/>
                <w:color w:val="000000"/>
                <w:sz w:val="22"/>
                <w:szCs w:val="22"/>
              </w:rPr>
            </w:pPr>
            <w:r>
              <w:rPr>
                <w:rFonts w:ascii="Calibri" w:hAnsi="Calibri"/>
                <w:b/>
                <w:bCs/>
                <w:color w:val="000000"/>
                <w:sz w:val="22"/>
                <w:szCs w:val="22"/>
              </w:rPr>
              <w:t>U</w:t>
            </w:r>
          </w:p>
        </w:tc>
        <w:tc>
          <w:tcPr>
            <w:tcW w:w="1098" w:type="dxa"/>
            <w:vMerge/>
            <w:tcBorders>
              <w:left w:val="single" w:sz="8" w:space="0" w:color="auto"/>
              <w:right w:val="single" w:sz="8" w:space="0" w:color="auto"/>
            </w:tcBorders>
            <w:shd w:val="clear" w:color="auto" w:fill="auto"/>
            <w:vAlign w:val="center"/>
          </w:tcPr>
          <w:p w:rsidR="00B97A0C" w:rsidRDefault="00B97A0C" w:rsidP="007E29A3">
            <w:pPr>
              <w:jc w:val="center"/>
              <w:rPr>
                <w:rFonts w:ascii="Century Gothic" w:hAnsi="Century Gothic"/>
                <w:b/>
                <w:bCs/>
                <w:color w:val="000000"/>
                <w:sz w:val="22"/>
                <w:szCs w:val="22"/>
              </w:rPr>
            </w:pPr>
          </w:p>
        </w:tc>
        <w:tc>
          <w:tcPr>
            <w:tcW w:w="1973" w:type="dxa"/>
            <w:gridSpan w:val="2"/>
            <w:vMerge/>
            <w:vAlign w:val="center"/>
          </w:tcPr>
          <w:p w:rsidR="00B97A0C" w:rsidRPr="00D60FD2" w:rsidRDefault="00B97A0C" w:rsidP="007E29A3">
            <w:pPr>
              <w:jc w:val="center"/>
              <w:rPr>
                <w:rFonts w:ascii="Calibri" w:hAnsi="Calibri"/>
                <w:b/>
                <w:bCs/>
                <w:color w:val="000000"/>
                <w:sz w:val="22"/>
                <w:szCs w:val="22"/>
              </w:rPr>
            </w:pPr>
          </w:p>
        </w:tc>
        <w:tc>
          <w:tcPr>
            <w:tcW w:w="2083" w:type="dxa"/>
            <w:vMerge/>
          </w:tcPr>
          <w:p w:rsidR="00B97A0C" w:rsidRPr="00D60FD2" w:rsidRDefault="00B97A0C" w:rsidP="007E29A3">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vMerge/>
            <w:shd w:val="clear" w:color="auto" w:fill="auto"/>
            <w:tcMar>
              <w:top w:w="0" w:type="dxa"/>
              <w:left w:w="70" w:type="dxa"/>
              <w:bottom w:w="0" w:type="dxa"/>
              <w:right w:w="70" w:type="dxa"/>
            </w:tcMar>
            <w:vAlign w:val="center"/>
          </w:tcPr>
          <w:p w:rsidR="00B97A0C" w:rsidRDefault="00B97A0C" w:rsidP="007E29A3">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7E29A3">
            <w:pPr>
              <w:jc w:val="both"/>
              <w:rPr>
                <w:rFonts w:ascii="Century Gothic" w:hAnsi="Century Gothic" w:cs="Calibri"/>
                <w:b/>
                <w:bCs/>
                <w:color w:val="000000"/>
                <w:sz w:val="22"/>
                <w:szCs w:val="22"/>
              </w:rPr>
            </w:pPr>
            <w:r>
              <w:rPr>
                <w:rFonts w:ascii="Century Gothic" w:hAnsi="Century Gothic" w:cs="Calibri"/>
                <w:b/>
                <w:bCs/>
                <w:color w:val="000000"/>
                <w:sz w:val="22"/>
                <w:szCs w:val="22"/>
              </w:rPr>
              <w:t>1-5 Balance électronique</w:t>
            </w:r>
          </w:p>
        </w:tc>
        <w:tc>
          <w:tcPr>
            <w:tcW w:w="1011" w:type="dxa"/>
            <w:shd w:val="clear" w:color="auto" w:fill="auto"/>
            <w:tcMar>
              <w:top w:w="0" w:type="dxa"/>
              <w:left w:w="70" w:type="dxa"/>
              <w:bottom w:w="0" w:type="dxa"/>
              <w:right w:w="70" w:type="dxa"/>
            </w:tcMar>
            <w:vAlign w:val="center"/>
          </w:tcPr>
          <w:p w:rsidR="00B97A0C" w:rsidRPr="00D60FD2" w:rsidRDefault="00B97A0C" w:rsidP="007E29A3">
            <w:pPr>
              <w:jc w:val="center"/>
              <w:rPr>
                <w:rFonts w:ascii="Calibri" w:hAnsi="Calibri"/>
                <w:b/>
                <w:bCs/>
                <w:color w:val="000000"/>
                <w:sz w:val="22"/>
                <w:szCs w:val="22"/>
              </w:rPr>
            </w:pPr>
            <w:r>
              <w:rPr>
                <w:rFonts w:ascii="Calibri" w:hAnsi="Calibri"/>
                <w:b/>
                <w:bCs/>
                <w:color w:val="000000"/>
                <w:sz w:val="22"/>
                <w:szCs w:val="22"/>
              </w:rPr>
              <w:t>U</w:t>
            </w:r>
          </w:p>
        </w:tc>
        <w:tc>
          <w:tcPr>
            <w:tcW w:w="1098" w:type="dxa"/>
            <w:vMerge/>
            <w:tcBorders>
              <w:left w:val="single" w:sz="8" w:space="0" w:color="auto"/>
              <w:bottom w:val="nil"/>
              <w:right w:val="single" w:sz="8" w:space="0" w:color="auto"/>
            </w:tcBorders>
            <w:shd w:val="clear" w:color="auto" w:fill="auto"/>
            <w:vAlign w:val="center"/>
          </w:tcPr>
          <w:p w:rsidR="00B97A0C" w:rsidRDefault="00B97A0C" w:rsidP="007E29A3">
            <w:pPr>
              <w:jc w:val="center"/>
              <w:rPr>
                <w:rFonts w:ascii="Century Gothic" w:hAnsi="Century Gothic"/>
                <w:b/>
                <w:bCs/>
                <w:color w:val="000000"/>
                <w:sz w:val="22"/>
                <w:szCs w:val="22"/>
              </w:rPr>
            </w:pPr>
          </w:p>
        </w:tc>
        <w:tc>
          <w:tcPr>
            <w:tcW w:w="1973" w:type="dxa"/>
            <w:gridSpan w:val="2"/>
            <w:vMerge/>
            <w:vAlign w:val="center"/>
          </w:tcPr>
          <w:p w:rsidR="00B97A0C" w:rsidRPr="00D60FD2" w:rsidRDefault="00B97A0C" w:rsidP="007E29A3">
            <w:pPr>
              <w:jc w:val="center"/>
              <w:rPr>
                <w:rFonts w:ascii="Calibri" w:hAnsi="Calibri"/>
                <w:b/>
                <w:bCs/>
                <w:color w:val="000000"/>
                <w:sz w:val="22"/>
                <w:szCs w:val="22"/>
              </w:rPr>
            </w:pPr>
          </w:p>
        </w:tc>
        <w:tc>
          <w:tcPr>
            <w:tcW w:w="2083" w:type="dxa"/>
            <w:vMerge/>
          </w:tcPr>
          <w:p w:rsidR="00B97A0C" w:rsidRPr="00D60FD2" w:rsidRDefault="00B97A0C" w:rsidP="007E29A3">
            <w:pPr>
              <w:jc w:val="center"/>
              <w:rPr>
                <w:rFonts w:ascii="Century Gothic" w:hAnsi="Century Gothic"/>
                <w:b/>
                <w:sz w:val="22"/>
                <w:szCs w:val="22"/>
              </w:rPr>
            </w:pPr>
          </w:p>
        </w:tc>
      </w:tr>
      <w:tr w:rsidR="007E29A3"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7E29A3" w:rsidRDefault="00B97A0C" w:rsidP="007E29A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7E29A3" w:rsidRDefault="00B97A0C" w:rsidP="007E29A3">
            <w:pPr>
              <w:jc w:val="both"/>
              <w:rPr>
                <w:rFonts w:ascii="Century Gothic" w:hAnsi="Century Gothic" w:cs="Calibri"/>
                <w:b/>
                <w:bCs/>
                <w:color w:val="000000"/>
                <w:sz w:val="22"/>
                <w:szCs w:val="22"/>
              </w:rPr>
            </w:pPr>
            <w:r w:rsidRPr="00B97A0C">
              <w:rPr>
                <w:rFonts w:ascii="Century Gothic" w:hAnsi="Century Gothic" w:cs="Calibri"/>
                <w:b/>
                <w:bCs/>
                <w:color w:val="000000"/>
                <w:sz w:val="22"/>
                <w:szCs w:val="22"/>
              </w:rPr>
              <w:t>Armoire positive froid ventilé</w:t>
            </w:r>
          </w:p>
        </w:tc>
        <w:tc>
          <w:tcPr>
            <w:tcW w:w="1011" w:type="dxa"/>
            <w:shd w:val="clear" w:color="auto" w:fill="auto"/>
            <w:tcMar>
              <w:top w:w="0" w:type="dxa"/>
              <w:left w:w="70" w:type="dxa"/>
              <w:bottom w:w="0" w:type="dxa"/>
              <w:right w:w="70" w:type="dxa"/>
            </w:tcMar>
            <w:vAlign w:val="center"/>
          </w:tcPr>
          <w:p w:rsidR="007E29A3" w:rsidRPr="00D60FD2" w:rsidRDefault="00B97A0C" w:rsidP="007E29A3">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8" w:space="0" w:color="auto"/>
              <w:left w:val="single" w:sz="8" w:space="0" w:color="auto"/>
              <w:bottom w:val="nil"/>
              <w:right w:val="single" w:sz="8" w:space="0" w:color="auto"/>
            </w:tcBorders>
            <w:shd w:val="clear" w:color="auto" w:fill="auto"/>
            <w:vAlign w:val="center"/>
          </w:tcPr>
          <w:p w:rsidR="007E29A3" w:rsidRDefault="00B97A0C" w:rsidP="007E29A3">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1973" w:type="dxa"/>
            <w:gridSpan w:val="2"/>
            <w:vAlign w:val="center"/>
          </w:tcPr>
          <w:p w:rsidR="007E29A3" w:rsidRPr="00D60FD2" w:rsidRDefault="007E29A3" w:rsidP="007E29A3">
            <w:pPr>
              <w:jc w:val="center"/>
              <w:rPr>
                <w:rFonts w:ascii="Calibri" w:hAnsi="Calibri"/>
                <w:b/>
                <w:bCs/>
                <w:color w:val="000000"/>
                <w:sz w:val="22"/>
                <w:szCs w:val="22"/>
              </w:rPr>
            </w:pPr>
          </w:p>
        </w:tc>
        <w:tc>
          <w:tcPr>
            <w:tcW w:w="2083" w:type="dxa"/>
          </w:tcPr>
          <w:p w:rsidR="007E29A3" w:rsidRPr="00D60FD2" w:rsidRDefault="007E29A3" w:rsidP="007E29A3">
            <w:pPr>
              <w:jc w:val="center"/>
              <w:rPr>
                <w:rFonts w:ascii="Century Gothic" w:hAnsi="Century Gothic"/>
                <w:b/>
                <w:sz w:val="22"/>
                <w:szCs w:val="22"/>
              </w:rPr>
            </w:pPr>
          </w:p>
        </w:tc>
      </w:tr>
      <w:tr w:rsidR="007E29A3"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bCs/>
                <w:color w:val="000000"/>
                <w:sz w:val="22"/>
                <w:szCs w:val="22"/>
              </w:rPr>
            </w:pPr>
          </w:p>
        </w:tc>
        <w:tc>
          <w:tcPr>
            <w:tcW w:w="7634" w:type="dxa"/>
            <w:gridSpan w:val="2"/>
            <w:shd w:val="clear" w:color="auto" w:fill="auto"/>
            <w:tcMar>
              <w:top w:w="0" w:type="dxa"/>
              <w:left w:w="70" w:type="dxa"/>
              <w:bottom w:w="0" w:type="dxa"/>
              <w:right w:w="70" w:type="dxa"/>
            </w:tcMar>
            <w:vAlign w:val="center"/>
          </w:tcPr>
          <w:p w:rsidR="007E29A3" w:rsidRDefault="007E29A3" w:rsidP="007E29A3">
            <w:pPr>
              <w:jc w:val="both"/>
              <w:rPr>
                <w:rFonts w:ascii="Century Gothic" w:hAnsi="Century Gothic"/>
                <w:b/>
                <w:bCs/>
                <w:color w:val="000000"/>
                <w:sz w:val="22"/>
                <w:szCs w:val="22"/>
              </w:rPr>
            </w:pPr>
          </w:p>
        </w:tc>
        <w:tc>
          <w:tcPr>
            <w:tcW w:w="1011" w:type="dxa"/>
            <w:shd w:val="clear" w:color="auto" w:fill="auto"/>
            <w:tcMar>
              <w:top w:w="0" w:type="dxa"/>
              <w:left w:w="70" w:type="dxa"/>
              <w:bottom w:w="0" w:type="dxa"/>
              <w:right w:w="70" w:type="dxa"/>
            </w:tcMar>
            <w:vAlign w:val="center"/>
          </w:tcPr>
          <w:p w:rsidR="007E29A3" w:rsidRPr="00D60FD2" w:rsidRDefault="007E29A3" w:rsidP="007E29A3">
            <w:pPr>
              <w:jc w:val="center"/>
              <w:rPr>
                <w:rFonts w:ascii="Calibri" w:hAnsi="Calibri"/>
                <w:b/>
                <w:bCs/>
                <w:color w:val="000000"/>
                <w:sz w:val="22"/>
                <w:szCs w:val="22"/>
              </w:rPr>
            </w:pPr>
          </w:p>
        </w:tc>
        <w:tc>
          <w:tcPr>
            <w:tcW w:w="1098" w:type="dxa"/>
            <w:vAlign w:val="center"/>
          </w:tcPr>
          <w:p w:rsidR="007E29A3" w:rsidRDefault="007E29A3" w:rsidP="007E29A3">
            <w:pPr>
              <w:jc w:val="center"/>
              <w:rPr>
                <w:rFonts w:ascii="Calibri" w:hAnsi="Calibri"/>
                <w:b/>
                <w:bCs/>
                <w:color w:val="000000"/>
              </w:rPr>
            </w:pPr>
          </w:p>
        </w:tc>
        <w:tc>
          <w:tcPr>
            <w:tcW w:w="1973" w:type="dxa"/>
            <w:gridSpan w:val="2"/>
            <w:vAlign w:val="center"/>
          </w:tcPr>
          <w:p w:rsidR="007E29A3" w:rsidRPr="00D60FD2" w:rsidRDefault="007E29A3" w:rsidP="007E29A3">
            <w:pPr>
              <w:jc w:val="center"/>
              <w:rPr>
                <w:rFonts w:ascii="Calibri" w:hAnsi="Calibri"/>
                <w:b/>
                <w:bCs/>
                <w:color w:val="000000"/>
                <w:sz w:val="22"/>
                <w:szCs w:val="22"/>
              </w:rPr>
            </w:pPr>
          </w:p>
        </w:tc>
        <w:tc>
          <w:tcPr>
            <w:tcW w:w="2083" w:type="dxa"/>
          </w:tcPr>
          <w:p w:rsidR="007E29A3" w:rsidRPr="00D60FD2" w:rsidRDefault="007E29A3" w:rsidP="007E29A3">
            <w:pPr>
              <w:jc w:val="center"/>
              <w:rPr>
                <w:rFonts w:ascii="Century Gothic" w:hAnsi="Century Gothic"/>
                <w:b/>
                <w:sz w:val="22"/>
                <w:szCs w:val="22"/>
              </w:rPr>
            </w:pPr>
          </w:p>
        </w:tc>
      </w:tr>
      <w:tr w:rsidR="007E29A3" w:rsidRPr="00D60FD2" w:rsidTr="003A35DF">
        <w:trPr>
          <w:cantSplit/>
          <w:trHeight w:hRule="exact" w:val="284"/>
          <w:jc w:val="center"/>
        </w:trPr>
        <w:tc>
          <w:tcPr>
            <w:tcW w:w="1011" w:type="dxa"/>
            <w:gridSpan w:val="2"/>
          </w:tcPr>
          <w:p w:rsidR="007E29A3" w:rsidRPr="00D60FD2" w:rsidRDefault="007E29A3" w:rsidP="007E29A3">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7E29A3" w:rsidRPr="00D60FD2" w:rsidRDefault="007E29A3" w:rsidP="007E29A3">
            <w:pPr>
              <w:jc w:val="center"/>
              <w:rPr>
                <w:rFonts w:ascii="Century Gothic" w:hAnsi="Century Gothic"/>
                <w:b/>
                <w:sz w:val="22"/>
                <w:szCs w:val="22"/>
              </w:rPr>
            </w:pPr>
            <w:r w:rsidRPr="00D60FD2">
              <w:rPr>
                <w:rFonts w:ascii="Century Gothic" w:hAnsi="Century Gothic"/>
                <w:b/>
                <w:sz w:val="22"/>
                <w:szCs w:val="22"/>
              </w:rPr>
              <w:t>MONTANT TOTAL EN HTVA</w:t>
            </w:r>
          </w:p>
        </w:tc>
        <w:tc>
          <w:tcPr>
            <w:tcW w:w="2126" w:type="dxa"/>
            <w:gridSpan w:val="3"/>
          </w:tcPr>
          <w:p w:rsidR="007E29A3" w:rsidRPr="00D60FD2" w:rsidRDefault="007E29A3" w:rsidP="007E29A3">
            <w:pPr>
              <w:jc w:val="center"/>
              <w:rPr>
                <w:rFonts w:ascii="Century Gothic" w:hAnsi="Century Gothic"/>
                <w:b/>
                <w:sz w:val="22"/>
                <w:szCs w:val="22"/>
              </w:rPr>
            </w:pPr>
          </w:p>
        </w:tc>
      </w:tr>
      <w:tr w:rsidR="007E29A3" w:rsidRPr="00D60FD2" w:rsidTr="003A35DF">
        <w:trPr>
          <w:cantSplit/>
          <w:trHeight w:hRule="exact" w:val="284"/>
          <w:jc w:val="center"/>
        </w:trPr>
        <w:tc>
          <w:tcPr>
            <w:tcW w:w="1011" w:type="dxa"/>
            <w:gridSpan w:val="2"/>
          </w:tcPr>
          <w:p w:rsidR="007E29A3" w:rsidRPr="00D60FD2" w:rsidRDefault="007E29A3" w:rsidP="007E29A3">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7E29A3" w:rsidRPr="00D60FD2" w:rsidRDefault="007E29A3" w:rsidP="007E29A3">
            <w:pPr>
              <w:jc w:val="center"/>
              <w:rPr>
                <w:rFonts w:ascii="Century Gothic" w:hAnsi="Century Gothic"/>
                <w:b/>
                <w:sz w:val="22"/>
                <w:szCs w:val="22"/>
              </w:rPr>
            </w:pPr>
            <w:r w:rsidRPr="00D60FD2">
              <w:rPr>
                <w:rFonts w:ascii="Century Gothic" w:hAnsi="Century Gothic"/>
                <w:b/>
                <w:sz w:val="22"/>
                <w:szCs w:val="22"/>
              </w:rPr>
              <w:t>TOTAL DE LA TVA (TAUX %)</w:t>
            </w:r>
          </w:p>
        </w:tc>
        <w:tc>
          <w:tcPr>
            <w:tcW w:w="2126" w:type="dxa"/>
            <w:gridSpan w:val="3"/>
          </w:tcPr>
          <w:p w:rsidR="007E29A3" w:rsidRPr="00D60FD2" w:rsidRDefault="007E29A3" w:rsidP="007E29A3">
            <w:pPr>
              <w:jc w:val="center"/>
              <w:rPr>
                <w:rFonts w:ascii="Century Gothic" w:hAnsi="Century Gothic"/>
                <w:b/>
                <w:sz w:val="22"/>
                <w:szCs w:val="22"/>
              </w:rPr>
            </w:pPr>
          </w:p>
        </w:tc>
      </w:tr>
      <w:tr w:rsidR="007E29A3" w:rsidRPr="00D60FD2" w:rsidTr="003A35DF">
        <w:trPr>
          <w:cantSplit/>
          <w:trHeight w:hRule="exact" w:val="284"/>
          <w:jc w:val="center"/>
        </w:trPr>
        <w:tc>
          <w:tcPr>
            <w:tcW w:w="1011" w:type="dxa"/>
            <w:gridSpan w:val="2"/>
          </w:tcPr>
          <w:p w:rsidR="007E29A3" w:rsidRPr="00D60FD2" w:rsidRDefault="007E29A3" w:rsidP="007E29A3">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7E29A3" w:rsidRDefault="007E29A3" w:rsidP="007E29A3">
            <w:pPr>
              <w:jc w:val="center"/>
              <w:rPr>
                <w:rFonts w:ascii="Century Gothic" w:hAnsi="Century Gothic"/>
                <w:b/>
                <w:sz w:val="22"/>
                <w:szCs w:val="22"/>
              </w:rPr>
            </w:pPr>
            <w:r w:rsidRPr="00D60FD2">
              <w:rPr>
                <w:rFonts w:ascii="Century Gothic" w:hAnsi="Century Gothic"/>
                <w:b/>
                <w:sz w:val="22"/>
                <w:szCs w:val="22"/>
              </w:rPr>
              <w:t>MONTANT TOTAL EN TTC</w:t>
            </w:r>
          </w:p>
          <w:p w:rsidR="007E29A3" w:rsidRPr="00197F67" w:rsidRDefault="007E29A3" w:rsidP="007E29A3">
            <w:pPr>
              <w:rPr>
                <w:rFonts w:ascii="Century Gothic" w:hAnsi="Century Gothic"/>
                <w:sz w:val="22"/>
                <w:szCs w:val="22"/>
              </w:rPr>
            </w:pPr>
          </w:p>
          <w:p w:rsidR="007E29A3" w:rsidRPr="00197F67" w:rsidRDefault="007E29A3" w:rsidP="007E29A3">
            <w:pPr>
              <w:rPr>
                <w:rFonts w:ascii="Century Gothic" w:hAnsi="Century Gothic"/>
                <w:sz w:val="22"/>
                <w:szCs w:val="22"/>
              </w:rPr>
            </w:pPr>
          </w:p>
        </w:tc>
        <w:tc>
          <w:tcPr>
            <w:tcW w:w="2126" w:type="dxa"/>
            <w:gridSpan w:val="3"/>
          </w:tcPr>
          <w:p w:rsidR="007E29A3" w:rsidRPr="00D60FD2" w:rsidRDefault="007E29A3" w:rsidP="007E29A3">
            <w:pPr>
              <w:jc w:val="center"/>
              <w:rPr>
                <w:rFonts w:ascii="Century Gothic" w:hAnsi="Century Gothic"/>
                <w:b/>
                <w:sz w:val="22"/>
                <w:szCs w:val="22"/>
              </w:rPr>
            </w:pPr>
          </w:p>
        </w:tc>
      </w:tr>
    </w:tbl>
    <w:p w:rsidR="009405D7" w:rsidRPr="009A28C3" w:rsidRDefault="009405D7" w:rsidP="009405D7">
      <w:pPr>
        <w:ind w:left="-567"/>
        <w:jc w:val="center"/>
        <w:rPr>
          <w:rFonts w:ascii="Century Gothic" w:hAnsi="Century Gothic"/>
          <w:b/>
          <w:sz w:val="22"/>
          <w:szCs w:val="22"/>
        </w:rPr>
      </w:pPr>
    </w:p>
    <w:p w:rsidR="009405D7" w:rsidRPr="00BD2406" w:rsidRDefault="009405D7" w:rsidP="009405D7">
      <w:pPr>
        <w:ind w:left="-567"/>
        <w:jc w:val="center"/>
        <w:rPr>
          <w:b/>
          <w:bCs/>
          <w:u w:val="single"/>
        </w:rPr>
      </w:pPr>
    </w:p>
    <w:p w:rsidR="009405D7" w:rsidRDefault="009405D7" w:rsidP="009405D7">
      <w:pPr>
        <w:autoSpaceDE w:val="0"/>
        <w:autoSpaceDN w:val="0"/>
        <w:adjustRightInd w:val="0"/>
      </w:pPr>
    </w:p>
    <w:p w:rsidR="009405D7" w:rsidRPr="0064326E" w:rsidRDefault="009405D7" w:rsidP="009405D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405D7" w:rsidRPr="0064326E" w:rsidRDefault="009405D7" w:rsidP="009405D7">
      <w:pPr>
        <w:rPr>
          <w:b/>
          <w:bCs/>
          <w:sz w:val="18"/>
          <w:szCs w:val="22"/>
        </w:rPr>
      </w:pPr>
    </w:p>
    <w:p w:rsidR="009405D7" w:rsidRPr="0064326E" w:rsidRDefault="009405D7" w:rsidP="009405D7">
      <w:pPr>
        <w:rPr>
          <w:b/>
          <w:bCs/>
          <w:sz w:val="18"/>
          <w:szCs w:val="22"/>
        </w:rPr>
      </w:pPr>
    </w:p>
    <w:p w:rsidR="009405D7" w:rsidRPr="00AB0CCC" w:rsidRDefault="009405D7" w:rsidP="009405D7">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9405D7" w:rsidRDefault="009405D7" w:rsidP="009405D7">
      <w:pPr>
        <w:jc w:val="center"/>
        <w:rPr>
          <w:rFonts w:ascii="Century Gothic" w:hAnsi="Century Gothic"/>
          <w:b/>
          <w:bCs/>
          <w:sz w:val="40"/>
          <w:szCs w:val="22"/>
        </w:rPr>
        <w:sectPr w:rsidR="009405D7" w:rsidSect="009405D7">
          <w:pgSz w:w="16838" w:h="11906" w:orient="landscape"/>
          <w:pgMar w:top="1134" w:right="1418" w:bottom="1133"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 xml:space="preserve">Signature et cachet du </w:t>
      </w:r>
      <w:proofErr w:type="spellStart"/>
      <w:r w:rsidRPr="00AB0CCC">
        <w:rPr>
          <w:rFonts w:ascii="Century Gothic" w:hAnsi="Century Gothic"/>
          <w:b/>
          <w:sz w:val="22"/>
          <w:szCs w:val="22"/>
        </w:rPr>
        <w:t>concurren</w:t>
      </w:r>
      <w:proofErr w:type="spellEnd"/>
    </w:p>
    <w:p w:rsidR="009405D7" w:rsidRPr="005304D7" w:rsidRDefault="009405D7" w:rsidP="009405D7">
      <w:pPr>
        <w:rPr>
          <w:rFonts w:ascii="Century Gothic" w:hAnsi="Century Gothic"/>
          <w:b/>
          <w:bCs/>
          <w:sz w:val="16"/>
          <w:szCs w:val="16"/>
        </w:rPr>
      </w:pPr>
    </w:p>
    <w:p w:rsidR="009405D7" w:rsidRDefault="009405D7" w:rsidP="009405D7">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 xml:space="preserve">Lot N° 3 : </w:t>
      </w:r>
      <w:r w:rsidRPr="00971011">
        <w:rPr>
          <w:rFonts w:ascii="Century Gothic" w:hAnsi="Century Gothic"/>
          <w:bCs/>
          <w:snapToGrid/>
          <w:sz w:val="22"/>
          <w:szCs w:val="22"/>
        </w:rPr>
        <w:t>Matériel de travail et de rangement</w:t>
      </w:r>
      <w:r>
        <w:rPr>
          <w:rFonts w:ascii="Century Gothic" w:hAnsi="Century Gothic"/>
          <w:bCs/>
          <w:snapToGrid/>
          <w:sz w:val="22"/>
          <w:szCs w:val="22"/>
        </w:rPr>
        <w:t xml:space="preserve">  </w:t>
      </w:r>
    </w:p>
    <w:p w:rsidR="00DF2D95" w:rsidRPr="005304D7" w:rsidRDefault="00DF2D95" w:rsidP="009405D7">
      <w:pPr>
        <w:jc w:val="center"/>
        <w:rPr>
          <w:rFonts w:ascii="Century Gothic" w:hAnsi="Century Gothic"/>
          <w:b/>
          <w:bCs/>
          <w:sz w:val="16"/>
          <w:szCs w:val="16"/>
        </w:rPr>
      </w:pPr>
    </w:p>
    <w:tbl>
      <w:tblPr>
        <w:tblW w:w="9639" w:type="dxa"/>
        <w:tblInd w:w="-10" w:type="dxa"/>
        <w:tblCellMar>
          <w:left w:w="70" w:type="dxa"/>
          <w:right w:w="70" w:type="dxa"/>
        </w:tblCellMar>
        <w:tblLook w:val="04A0" w:firstRow="1" w:lastRow="0" w:firstColumn="1" w:lastColumn="0" w:noHBand="0" w:noVBand="1"/>
      </w:tblPr>
      <w:tblGrid>
        <w:gridCol w:w="700"/>
        <w:gridCol w:w="4970"/>
        <w:gridCol w:w="1843"/>
        <w:gridCol w:w="2126"/>
      </w:tblGrid>
      <w:tr w:rsidR="00FE0C0E" w:rsidTr="00FE0C0E">
        <w:trPr>
          <w:trHeight w:val="1035"/>
        </w:trPr>
        <w:tc>
          <w:tcPr>
            <w:tcW w:w="7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F2D95" w:rsidRDefault="00DF2D95">
            <w:pPr>
              <w:jc w:val="center"/>
              <w:rPr>
                <w:rFonts w:ascii="Calibri" w:hAnsi="Calibri" w:cs="Calibri"/>
                <w:b/>
                <w:bCs/>
                <w:sz w:val="22"/>
                <w:szCs w:val="22"/>
              </w:rPr>
            </w:pPr>
            <w:r>
              <w:rPr>
                <w:rFonts w:ascii="Calibri" w:hAnsi="Calibri" w:cs="Calibri"/>
                <w:b/>
                <w:bCs/>
                <w:sz w:val="22"/>
                <w:szCs w:val="22"/>
              </w:rPr>
              <w:t>Item N°</w:t>
            </w:r>
          </w:p>
        </w:tc>
        <w:tc>
          <w:tcPr>
            <w:tcW w:w="4970" w:type="dxa"/>
            <w:tcBorders>
              <w:top w:val="single" w:sz="8" w:space="0" w:color="auto"/>
              <w:left w:val="nil"/>
              <w:bottom w:val="single" w:sz="8" w:space="0" w:color="auto"/>
              <w:right w:val="single" w:sz="8" w:space="0" w:color="auto"/>
            </w:tcBorders>
            <w:shd w:val="clear" w:color="auto" w:fill="auto"/>
            <w:vAlign w:val="center"/>
            <w:hideMark/>
          </w:tcPr>
          <w:p w:rsidR="00DF2D95" w:rsidRDefault="00DF2D95">
            <w:pPr>
              <w:jc w:val="center"/>
              <w:rPr>
                <w:rFonts w:ascii="Calibri" w:hAnsi="Calibri" w:cs="Calibri"/>
                <w:b/>
                <w:bCs/>
                <w:sz w:val="22"/>
                <w:szCs w:val="22"/>
              </w:rPr>
            </w:pPr>
            <w:r>
              <w:rPr>
                <w:rFonts w:ascii="Calibri" w:hAnsi="Calibri" w:cs="Calibri"/>
                <w:b/>
                <w:bCs/>
                <w:sz w:val="22"/>
                <w:szCs w:val="22"/>
              </w:rPr>
              <w:t>Désignation et caractéristiques techniques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DF2D95" w:rsidRDefault="00DF2D95">
            <w:pPr>
              <w:jc w:val="center"/>
              <w:rPr>
                <w:rFonts w:ascii="Calibri" w:hAnsi="Calibri" w:cs="Calibri"/>
                <w:b/>
                <w:bCs/>
                <w:sz w:val="22"/>
                <w:szCs w:val="22"/>
              </w:rPr>
            </w:pPr>
            <w:r>
              <w:rPr>
                <w:rFonts w:ascii="Calibri" w:hAnsi="Calibri" w:cs="Calibri"/>
                <w:b/>
                <w:bCs/>
                <w:sz w:val="22"/>
                <w:szCs w:val="22"/>
              </w:rPr>
              <w:t>Proposition  du soumissionnaire</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rsidR="00DF2D95" w:rsidRDefault="00DF2D95">
            <w:pPr>
              <w:jc w:val="center"/>
              <w:rPr>
                <w:rFonts w:ascii="Calibri" w:hAnsi="Calibri" w:cs="Calibri"/>
                <w:b/>
                <w:bCs/>
                <w:sz w:val="22"/>
                <w:szCs w:val="22"/>
              </w:rPr>
            </w:pPr>
            <w:r>
              <w:rPr>
                <w:rFonts w:ascii="Calibri" w:hAnsi="Calibri" w:cs="Calibri"/>
                <w:b/>
                <w:bCs/>
                <w:sz w:val="22"/>
                <w:szCs w:val="22"/>
              </w:rPr>
              <w:t>Appréciation de l’administration</w:t>
            </w:r>
          </w:p>
        </w:tc>
      </w:tr>
      <w:tr w:rsidR="00FE0C0E" w:rsidTr="00FE0C0E">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spacing w:val="80"/>
                <w:sz w:val="20"/>
                <w:szCs w:val="20"/>
              </w:rPr>
              <w:t>1</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PLONGE BATTERIE INOX 3 BACS AVEC EGOUTTOIR</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xml:space="preserve"> Tout inox  AISI 304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Dessus inox 18/10(AISI304) , épaisseur 20/10 minimum</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Dimensions Plonge :  2400 x 600 mm hauteur 900 mm</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Dimensions Bac : 400X400X300</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Dessus et châssis soudés</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bCs/>
                <w:sz w:val="22"/>
                <w:szCs w:val="22"/>
              </w:rPr>
              <w:t>-</w:t>
            </w:r>
            <w:r>
              <w:rPr>
                <w:sz w:val="14"/>
                <w:szCs w:val="14"/>
              </w:rPr>
              <w:t xml:space="preserve"> </w:t>
            </w:r>
            <w:r>
              <w:rPr>
                <w:sz w:val="22"/>
                <w:szCs w:val="22"/>
              </w:rPr>
              <w:t>Bord anti-ruissellement</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DC0C5F">
        <w:trPr>
          <w:trHeight w:val="6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03 Bacs en acier inoxydable 400X400 avec fond pente vers le vidange</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tcPr>
          <w:p w:rsidR="00DF2D95" w:rsidRDefault="00DF2D95">
            <w:pPr>
              <w:rPr>
                <w:sz w:val="22"/>
                <w:szCs w:val="22"/>
              </w:rPr>
            </w:pPr>
          </w:p>
        </w:tc>
      </w:tr>
      <w:tr w:rsidR="00FE0C0E" w:rsidTr="00DC0C5F">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Le Bac est équipé de :</w:t>
            </w:r>
          </w:p>
        </w:tc>
        <w:tc>
          <w:tcPr>
            <w:tcW w:w="1843" w:type="dxa"/>
            <w:tcBorders>
              <w:top w:val="nil"/>
              <w:left w:val="nil"/>
              <w:bottom w:val="nil"/>
              <w:right w:val="single" w:sz="8" w:space="0" w:color="auto"/>
            </w:tcBorders>
            <w:shd w:val="clear" w:color="auto" w:fill="auto"/>
            <w:vAlign w:val="center"/>
          </w:tcPr>
          <w:p w:rsidR="00DF2D95" w:rsidRDefault="00DF2D95">
            <w:pPr>
              <w:rPr>
                <w:sz w:val="22"/>
                <w:szCs w:val="22"/>
              </w:rPr>
            </w:pPr>
          </w:p>
        </w:tc>
        <w:tc>
          <w:tcPr>
            <w:tcW w:w="2126" w:type="dxa"/>
            <w:tcBorders>
              <w:top w:val="nil"/>
              <w:left w:val="nil"/>
              <w:bottom w:val="nil"/>
              <w:right w:val="single" w:sz="8" w:space="0" w:color="auto"/>
            </w:tcBorders>
            <w:shd w:val="clear" w:color="auto" w:fill="auto"/>
            <w:vAlign w:val="center"/>
          </w:tcPr>
          <w:p w:rsidR="00DF2D95" w:rsidRDefault="00DF2D95">
            <w:pPr>
              <w:rPr>
                <w:sz w:val="22"/>
                <w:szCs w:val="22"/>
              </w:rPr>
            </w:pPr>
          </w:p>
        </w:tc>
      </w:tr>
      <w:tr w:rsidR="00FE0C0E" w:rsidTr="00DC0C5F">
        <w:trPr>
          <w:trHeight w:val="6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rFonts w:ascii="Symbol" w:hAnsi="Symbol" w:cs="Calibri"/>
                <w:sz w:val="22"/>
                <w:szCs w:val="22"/>
              </w:rPr>
            </w:pPr>
            <w:r>
              <w:rPr>
                <w:rFonts w:ascii="Symbol" w:hAnsi="Symbol" w:cs="Calibri"/>
                <w:sz w:val="22"/>
                <w:szCs w:val="22"/>
              </w:rPr>
              <w:t></w:t>
            </w:r>
            <w:r>
              <w:rPr>
                <w:sz w:val="14"/>
                <w:szCs w:val="14"/>
              </w:rPr>
              <w:t xml:space="preserve">         </w:t>
            </w:r>
            <w:r>
              <w:rPr>
                <w:sz w:val="22"/>
                <w:szCs w:val="22"/>
              </w:rPr>
              <w:t xml:space="preserve">01 Douchette avec flexible sur mélangeur </w:t>
            </w:r>
            <w:proofErr w:type="spellStart"/>
            <w:r>
              <w:rPr>
                <w:sz w:val="22"/>
                <w:szCs w:val="22"/>
              </w:rPr>
              <w:t>monotrou</w:t>
            </w:r>
            <w:proofErr w:type="spellEnd"/>
            <w:r>
              <w:rPr>
                <w:sz w:val="22"/>
                <w:szCs w:val="22"/>
              </w:rPr>
              <w:t xml:space="preserve"> &amp; 02 Robinets mélangeur</w:t>
            </w:r>
          </w:p>
        </w:tc>
        <w:tc>
          <w:tcPr>
            <w:tcW w:w="1843" w:type="dxa"/>
            <w:tcBorders>
              <w:top w:val="nil"/>
              <w:left w:val="nil"/>
              <w:bottom w:val="nil"/>
              <w:right w:val="single" w:sz="8" w:space="0" w:color="auto"/>
            </w:tcBorders>
            <w:shd w:val="clear" w:color="auto" w:fill="auto"/>
            <w:vAlign w:val="center"/>
          </w:tcPr>
          <w:p w:rsidR="00DF2D95" w:rsidRDefault="00DF2D95">
            <w:pPr>
              <w:rPr>
                <w:rFonts w:ascii="Symbol" w:hAnsi="Symbol" w:cs="Calibri"/>
                <w:sz w:val="22"/>
                <w:szCs w:val="22"/>
              </w:rPr>
            </w:pPr>
          </w:p>
        </w:tc>
        <w:tc>
          <w:tcPr>
            <w:tcW w:w="2126" w:type="dxa"/>
            <w:tcBorders>
              <w:top w:val="nil"/>
              <w:left w:val="nil"/>
              <w:bottom w:val="nil"/>
              <w:right w:val="single" w:sz="8" w:space="0" w:color="auto"/>
            </w:tcBorders>
            <w:shd w:val="clear" w:color="auto" w:fill="auto"/>
            <w:vAlign w:val="center"/>
          </w:tcPr>
          <w:p w:rsidR="00DF2D95" w:rsidRDefault="00DF2D95">
            <w:pPr>
              <w:rPr>
                <w:rFonts w:ascii="Symbol" w:hAnsi="Symbol" w:cs="Calibri"/>
                <w:sz w:val="22"/>
                <w:szCs w:val="22"/>
              </w:rPr>
            </w:pPr>
          </w:p>
        </w:tc>
      </w:tr>
      <w:tr w:rsidR="00FE0C0E" w:rsidTr="00DC0C5F">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rFonts w:ascii="Symbol" w:hAnsi="Symbol" w:cs="Calibri"/>
                <w:sz w:val="22"/>
                <w:szCs w:val="22"/>
              </w:rPr>
            </w:pPr>
            <w:r>
              <w:rPr>
                <w:rFonts w:ascii="Symbol" w:eastAsia="Symbol" w:hAnsi="Symbol" w:cs="Symbol"/>
                <w:sz w:val="22"/>
                <w:szCs w:val="22"/>
              </w:rPr>
              <w:t></w:t>
            </w:r>
            <w:r>
              <w:rPr>
                <w:rFonts w:eastAsia="Symbol"/>
                <w:sz w:val="14"/>
                <w:szCs w:val="14"/>
              </w:rPr>
              <w:t xml:space="preserve">         </w:t>
            </w:r>
            <w:r>
              <w:rPr>
                <w:rFonts w:eastAsia="Symbol"/>
                <w:sz w:val="22"/>
                <w:szCs w:val="22"/>
              </w:rPr>
              <w:t>Bonde en acier inoxydable</w:t>
            </w:r>
          </w:p>
        </w:tc>
        <w:tc>
          <w:tcPr>
            <w:tcW w:w="1843" w:type="dxa"/>
            <w:tcBorders>
              <w:top w:val="nil"/>
              <w:left w:val="nil"/>
              <w:bottom w:val="nil"/>
              <w:right w:val="single" w:sz="8" w:space="0" w:color="auto"/>
            </w:tcBorders>
            <w:shd w:val="clear" w:color="auto" w:fill="auto"/>
            <w:vAlign w:val="center"/>
          </w:tcPr>
          <w:p w:rsidR="00DF2D95" w:rsidRDefault="00DF2D95">
            <w:pPr>
              <w:rPr>
                <w:rFonts w:ascii="Symbol" w:hAnsi="Symbol" w:cs="Calibri"/>
                <w:sz w:val="22"/>
                <w:szCs w:val="22"/>
              </w:rPr>
            </w:pPr>
          </w:p>
        </w:tc>
        <w:tc>
          <w:tcPr>
            <w:tcW w:w="2126" w:type="dxa"/>
            <w:tcBorders>
              <w:top w:val="nil"/>
              <w:left w:val="nil"/>
              <w:bottom w:val="nil"/>
              <w:right w:val="single" w:sz="8" w:space="0" w:color="auto"/>
            </w:tcBorders>
            <w:shd w:val="clear" w:color="auto" w:fill="auto"/>
            <w:vAlign w:val="center"/>
          </w:tcPr>
          <w:p w:rsidR="00DF2D95" w:rsidRDefault="00DF2D95">
            <w:pPr>
              <w:rPr>
                <w:rFonts w:ascii="Symbol" w:hAnsi="Symbol" w:cs="Calibri"/>
                <w:sz w:val="22"/>
                <w:szCs w:val="22"/>
              </w:rPr>
            </w:pPr>
          </w:p>
        </w:tc>
      </w:tr>
      <w:tr w:rsidR="00FE0C0E" w:rsidTr="00DC0C5F">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rFonts w:ascii="Symbol" w:hAnsi="Symbol" w:cs="Calibri"/>
                <w:sz w:val="22"/>
                <w:szCs w:val="22"/>
              </w:rPr>
            </w:pPr>
            <w:r>
              <w:rPr>
                <w:rFonts w:ascii="Symbol" w:eastAsia="Symbol" w:hAnsi="Symbol" w:cs="Symbol"/>
                <w:sz w:val="22"/>
                <w:szCs w:val="22"/>
              </w:rPr>
              <w:t></w:t>
            </w:r>
            <w:r>
              <w:rPr>
                <w:rFonts w:eastAsia="Symbol"/>
                <w:sz w:val="14"/>
                <w:szCs w:val="14"/>
              </w:rPr>
              <w:t xml:space="preserve">         </w:t>
            </w:r>
            <w:r>
              <w:rPr>
                <w:rFonts w:eastAsia="Symbol"/>
                <w:sz w:val="22"/>
                <w:szCs w:val="22"/>
              </w:rPr>
              <w:t>Siphon simple en PVC</w:t>
            </w:r>
          </w:p>
        </w:tc>
        <w:tc>
          <w:tcPr>
            <w:tcW w:w="1843" w:type="dxa"/>
            <w:tcBorders>
              <w:top w:val="nil"/>
              <w:left w:val="nil"/>
              <w:bottom w:val="nil"/>
              <w:right w:val="single" w:sz="8" w:space="0" w:color="auto"/>
            </w:tcBorders>
            <w:shd w:val="clear" w:color="auto" w:fill="auto"/>
            <w:vAlign w:val="center"/>
          </w:tcPr>
          <w:p w:rsidR="00DF2D95" w:rsidRDefault="00DF2D95">
            <w:pPr>
              <w:rPr>
                <w:rFonts w:ascii="Symbol" w:hAnsi="Symbol" w:cs="Calibri"/>
                <w:sz w:val="22"/>
                <w:szCs w:val="22"/>
              </w:rPr>
            </w:pPr>
          </w:p>
        </w:tc>
        <w:tc>
          <w:tcPr>
            <w:tcW w:w="2126" w:type="dxa"/>
            <w:tcBorders>
              <w:top w:val="nil"/>
              <w:left w:val="nil"/>
              <w:bottom w:val="nil"/>
              <w:right w:val="single" w:sz="8" w:space="0" w:color="auto"/>
            </w:tcBorders>
            <w:shd w:val="clear" w:color="auto" w:fill="auto"/>
            <w:vAlign w:val="center"/>
          </w:tcPr>
          <w:p w:rsidR="00DF2D95" w:rsidRDefault="00DF2D95">
            <w:pPr>
              <w:rPr>
                <w:rFonts w:ascii="Symbol" w:hAnsi="Symbol" w:cs="Calibri"/>
                <w:sz w:val="22"/>
                <w:szCs w:val="22"/>
              </w:rPr>
            </w:pPr>
          </w:p>
        </w:tc>
      </w:tr>
      <w:tr w:rsidR="00FE0C0E" w:rsidTr="00DC0C5F">
        <w:trPr>
          <w:trHeight w:val="6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Dosseret arrière </w:t>
            </w:r>
            <w:proofErr w:type="spellStart"/>
            <w:r>
              <w:rPr>
                <w:sz w:val="22"/>
                <w:szCs w:val="22"/>
              </w:rPr>
              <w:t>dune</w:t>
            </w:r>
            <w:proofErr w:type="spellEnd"/>
            <w:r>
              <w:rPr>
                <w:sz w:val="22"/>
                <w:szCs w:val="22"/>
              </w:rPr>
              <w:t xml:space="preserve"> hauteur standard 100mm, retour 15 mm fermé aux extrémités</w:t>
            </w:r>
          </w:p>
        </w:tc>
        <w:tc>
          <w:tcPr>
            <w:tcW w:w="1843" w:type="dxa"/>
            <w:tcBorders>
              <w:top w:val="nil"/>
              <w:left w:val="nil"/>
              <w:bottom w:val="nil"/>
              <w:right w:val="single" w:sz="8" w:space="0" w:color="auto"/>
            </w:tcBorders>
            <w:shd w:val="clear" w:color="auto" w:fill="auto"/>
            <w:vAlign w:val="center"/>
          </w:tcPr>
          <w:p w:rsidR="00DF2D95" w:rsidRDefault="00DF2D95">
            <w:pPr>
              <w:rPr>
                <w:sz w:val="22"/>
                <w:szCs w:val="22"/>
              </w:rPr>
            </w:pPr>
          </w:p>
        </w:tc>
        <w:tc>
          <w:tcPr>
            <w:tcW w:w="2126" w:type="dxa"/>
            <w:tcBorders>
              <w:top w:val="nil"/>
              <w:left w:val="nil"/>
              <w:bottom w:val="nil"/>
              <w:right w:val="single" w:sz="8" w:space="0" w:color="auto"/>
            </w:tcBorders>
            <w:shd w:val="clear" w:color="auto" w:fill="auto"/>
            <w:vAlign w:val="center"/>
          </w:tcPr>
          <w:p w:rsidR="00DF2D95" w:rsidRDefault="00DF2D95">
            <w:pPr>
              <w:rPr>
                <w:sz w:val="22"/>
                <w:szCs w:val="22"/>
              </w:rPr>
            </w:pPr>
          </w:p>
        </w:tc>
      </w:tr>
      <w:tr w:rsidR="00FE0C0E" w:rsidTr="00DC0C5F">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Bords tombés droits hauteur 50 mm avec pli et </w:t>
            </w:r>
            <w:proofErr w:type="spellStart"/>
            <w:r>
              <w:rPr>
                <w:sz w:val="22"/>
                <w:szCs w:val="22"/>
              </w:rPr>
              <w:t>contre-pli</w:t>
            </w:r>
            <w:proofErr w:type="spellEnd"/>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tcPr>
          <w:p w:rsidR="00DF2D95" w:rsidRDefault="00DF2D95">
            <w:pPr>
              <w:rPr>
                <w:sz w:val="22"/>
                <w:szCs w:val="22"/>
              </w:rPr>
            </w:pP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Ceinture profilée hauteur 80 mm</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6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Piètement tubulaire inox section carrée 40X40 soudés avec châssis et dessus et réglables par vérins </w:t>
            </w:r>
            <w:proofErr w:type="spellStart"/>
            <w:r>
              <w:rPr>
                <w:sz w:val="22"/>
                <w:szCs w:val="22"/>
              </w:rPr>
              <w:t>polythlène</w:t>
            </w:r>
            <w:proofErr w:type="spellEnd"/>
            <w:r>
              <w:rPr>
                <w:sz w:val="22"/>
                <w:szCs w:val="22"/>
              </w:rPr>
              <w:t xml:space="preserve">.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spacing w:val="80"/>
                <w:sz w:val="20"/>
                <w:szCs w:val="20"/>
              </w:rPr>
              <w:t>2</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LAVE-MAINS</w:t>
            </w:r>
            <w:r>
              <w:rPr>
                <w:sz w:val="22"/>
                <w:szCs w:val="22"/>
              </w:rPr>
              <w:t xml:space="preserve"> </w:t>
            </w:r>
            <w:r>
              <w:rPr>
                <w:b/>
                <w:bCs/>
                <w:sz w:val="22"/>
                <w:szCs w:val="22"/>
              </w:rPr>
              <w:t>A COMMANDE AU GENOU</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sidRPr="00FE0C0E">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Commande à poussoir</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Clapet anti retour dosseret avant et arrière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6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Cuve en acier inoxydable avec habillage sur 3 faces , cuve de diamètre 275 mm et Profondeur 115 mm</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6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Commande de l'eau mitigée au genou sur panneau de façade articulé</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Dosseret hauteur 790mm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6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Pré Mélangeur eau froide-eau chaude avec clapets anti-retour et réglage de la température  avec robinet à col de cygne</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u w:val="single"/>
              </w:rPr>
            </w:pPr>
            <w:r>
              <w:rPr>
                <w:sz w:val="22"/>
                <w:szCs w:val="22"/>
                <w:u w:val="single"/>
              </w:rPr>
              <w:t xml:space="preserve">Livré avec :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u w:val="single"/>
              </w:rPr>
            </w:pPr>
            <w:r>
              <w:rPr>
                <w:sz w:val="22"/>
                <w:szCs w:val="22"/>
                <w:u w:val="single"/>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u w:val="single"/>
              </w:rPr>
            </w:pPr>
            <w:r>
              <w:rPr>
                <w:sz w:val="22"/>
                <w:szCs w:val="22"/>
                <w:u w:val="single"/>
              </w:rPr>
              <w:t> </w:t>
            </w:r>
          </w:p>
        </w:tc>
      </w:tr>
      <w:tr w:rsidR="00FE0C0E" w:rsidTr="00FE0C0E">
        <w:trPr>
          <w:trHeight w:val="6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u w:val="single"/>
              </w:rPr>
              <w:t>Siphon et flexible pour le raccordement du pré-mélangeur au col de cygne</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distributeur d’essuie-mains,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distributeur de savon,</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brosse à ongle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poubelle pour les serviettes</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3</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POSTE MOBILE DE DESINFECTION</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xml:space="preserve">  Equipé de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une lance de 15 m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Enrouleur</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un pistolet antichoc</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Distributeur de produit </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panier pour bidon de 5 litres et sélecteur</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4</w:t>
            </w: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ARMOIRE DE RANGEMENT POUR PRODUITS D’ENTRETIEN</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rFonts w:ascii="Century Gothic" w:hAnsi="Century Gothic" w:cs="Calibri"/>
                <w:b/>
                <w:bCs/>
                <w:sz w:val="22"/>
                <w:szCs w:val="22"/>
              </w:rPr>
            </w:pPr>
            <w:r>
              <w:rPr>
                <w:rFonts w:ascii="Century Gothic" w:hAnsi="Century Gothic" w:cs="Calibri"/>
                <w:b/>
                <w:bCs/>
                <w:sz w:val="22"/>
                <w:szCs w:val="22"/>
              </w:rPr>
              <w:t xml:space="preserve"> </w:t>
            </w:r>
            <w:r>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rFonts w:ascii="Century Gothic" w:hAnsi="Century Gothic" w:cs="Calibri"/>
                <w:b/>
                <w:bCs/>
                <w:sz w:val="22"/>
                <w:szCs w:val="22"/>
              </w:rPr>
            </w:pPr>
            <w:r>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rFonts w:ascii="Century Gothic" w:hAnsi="Century Gothic" w:cs="Calibri"/>
                <w:b/>
                <w:bCs/>
                <w:sz w:val="22"/>
                <w:szCs w:val="22"/>
              </w:rPr>
            </w:pPr>
            <w:r>
              <w:rPr>
                <w:rFonts w:ascii="Century Gothic" w:hAnsi="Century Gothic" w:cs="Calibri"/>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r>
      <w:tr w:rsidR="00FE0C0E" w:rsidTr="00FE0C0E">
        <w:trPr>
          <w:trHeight w:val="6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bCs/>
                <w:sz w:val="22"/>
                <w:szCs w:val="22"/>
              </w:rPr>
              <w:t>-</w:t>
            </w:r>
            <w:r>
              <w:rPr>
                <w:sz w:val="14"/>
                <w:szCs w:val="14"/>
              </w:rPr>
              <w:t xml:space="preserve">          </w:t>
            </w:r>
            <w:r>
              <w:rPr>
                <w:sz w:val="22"/>
                <w:szCs w:val="22"/>
              </w:rPr>
              <w:t>En acier inox 18/10 AISI 304 à portes ouvrantes, Avec serrure de sûreté et grilles d'aération ou de ventilation hautes et basses.</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Avec étagères en Inox</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w:t>
            </w:r>
            <w:r>
              <w:rPr>
                <w:sz w:val="14"/>
                <w:szCs w:val="14"/>
              </w:rPr>
              <w:t xml:space="preserve"> </w:t>
            </w:r>
            <w:r>
              <w:rPr>
                <w:sz w:val="22"/>
                <w:szCs w:val="22"/>
              </w:rPr>
              <w:t xml:space="preserve">   Dimensions </w:t>
            </w:r>
            <w:r>
              <w:rPr>
                <w:rFonts w:ascii="Century Gothic" w:hAnsi="Century Gothic"/>
                <w:sz w:val="22"/>
                <w:szCs w:val="22"/>
              </w:rPr>
              <w:t>± 10 % </w:t>
            </w:r>
            <w:r>
              <w:rPr>
                <w:sz w:val="22"/>
                <w:szCs w:val="22"/>
              </w:rPr>
              <w:t xml:space="preserve">  L : 1200 X P:700 X H : 1800 mm</w:t>
            </w:r>
          </w:p>
        </w:tc>
        <w:tc>
          <w:tcPr>
            <w:tcW w:w="1843"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sz w:val="22"/>
                <w:szCs w:val="22"/>
              </w:rPr>
            </w:pPr>
            <w:r>
              <w:rPr>
                <w:sz w:val="22"/>
                <w:szCs w:val="22"/>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pPr>
              <w:jc w:val="both"/>
              <w:rPr>
                <w:b/>
                <w:bCs/>
                <w:sz w:val="22"/>
                <w:szCs w:val="22"/>
              </w:rPr>
            </w:pPr>
            <w:r>
              <w:rPr>
                <w:b/>
                <w:bCs/>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pPr>
              <w:jc w:val="both"/>
              <w:rPr>
                <w:b/>
                <w:bCs/>
                <w:sz w:val="22"/>
                <w:szCs w:val="22"/>
              </w:rPr>
            </w:pPr>
            <w:r>
              <w:rPr>
                <w:b/>
                <w:bCs/>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pPr>
              <w:jc w:val="both"/>
              <w:rPr>
                <w:b/>
                <w:bCs/>
                <w:sz w:val="22"/>
                <w:szCs w:val="22"/>
              </w:rPr>
            </w:pPr>
            <w:r>
              <w:rPr>
                <w:b/>
                <w:bCs/>
                <w:sz w:val="22"/>
                <w:szCs w:val="22"/>
              </w:rPr>
              <w:t> </w:t>
            </w:r>
          </w:p>
        </w:tc>
      </w:tr>
      <w:tr w:rsidR="00FE0C0E" w:rsidTr="00FE0C0E">
        <w:trPr>
          <w:trHeight w:val="315"/>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5</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CHARIOT PORTE GRILLES GASTRONOME</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Structure en Inox 18/10 (AISI 304)</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16 Jeux de glissières en inox avec dessus fermé</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Sur 04 Roues</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pPr>
              <w:rPr>
                <w:b/>
                <w:bCs/>
              </w:rPr>
            </w:pPr>
            <w:r>
              <w:rPr>
                <w:b/>
                <w:bCs/>
              </w:rPr>
              <w:t> </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15"/>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6</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xml:space="preserve">ESSOREUSE A SALADE MANUELLE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xml:space="preserve">Dimensions </w:t>
            </w:r>
            <w:r>
              <w:t>500HX430(Diam) mm</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xml:space="preserve">Capacité : </w:t>
            </w:r>
            <w:r>
              <w:t>20 l.</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pPr>
              <w:rPr>
                <w:b/>
                <w:bCs/>
              </w:rPr>
            </w:pPr>
            <w:r>
              <w:rPr>
                <w:b/>
                <w:bCs/>
              </w:rPr>
              <w:t> </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7</w:t>
            </w: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xml:space="preserve">ARMOIRE DE RANGEMENT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Dimensions ± 10 % : L 1000 x P 600 x H 1 800</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66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w:t>
            </w:r>
            <w:r>
              <w:rPr>
                <w:sz w:val="14"/>
                <w:szCs w:val="14"/>
              </w:rPr>
              <w:t xml:space="preserve">          </w:t>
            </w:r>
            <w:r>
              <w:rPr>
                <w:rFonts w:ascii="Century Gothic" w:hAnsi="Century Gothic"/>
                <w:sz w:val="22"/>
                <w:szCs w:val="22"/>
              </w:rPr>
              <w:t xml:space="preserve">En acier inox 18/10 AISI 304 à portes ouvrantes, Avec serrure de </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4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r>
              <w:t>-</w:t>
            </w:r>
            <w:r>
              <w:rPr>
                <w:sz w:val="14"/>
                <w:szCs w:val="14"/>
              </w:rPr>
              <w:t xml:space="preserve">          </w:t>
            </w:r>
            <w:r>
              <w:rPr>
                <w:rFonts w:ascii="Century Gothic" w:hAnsi="Century Gothic"/>
                <w:sz w:val="22"/>
                <w:szCs w:val="22"/>
              </w:rPr>
              <w:t>Avec 2 étagères en Inox</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r>
              <w:t> </w:t>
            </w:r>
          </w:p>
        </w:tc>
      </w:tr>
      <w:tr w:rsidR="00FE0C0E" w:rsidTr="00FE0C0E">
        <w:trPr>
          <w:trHeight w:val="300"/>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8</w:t>
            </w: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xml:space="preserve">TABLE DE TRAVAIL MOBILE Démonstration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b/>
                <w:bCs/>
                <w:sz w:val="22"/>
                <w:szCs w:val="22"/>
              </w:rPr>
            </w:pPr>
            <w:r>
              <w:rPr>
                <w:rFonts w:ascii="Century Gothic" w:hAnsi="Century Gothic" w:cs="Calibri"/>
                <w:b/>
                <w:bCs/>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xml:space="preserve">•        Tout inox AISI 304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xml:space="preserve">•        épaisseur 15/10 minimum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Dim: 1000X700, hauteur 850 mm minimum</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66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Doublé par panneau hydrofuge stratifié de 19 mm d'épaisseur et collé</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xml:space="preserve">•        Bord tombé de 40mm minimum avec </w:t>
            </w:r>
            <w:proofErr w:type="spellStart"/>
            <w:r>
              <w:rPr>
                <w:rFonts w:ascii="Century Gothic" w:hAnsi="Century Gothic" w:cs="Calibri"/>
                <w:sz w:val="22"/>
                <w:szCs w:val="22"/>
              </w:rPr>
              <w:t>contrepli</w:t>
            </w:r>
            <w:proofErr w:type="spellEnd"/>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Ceinture haute de 90mm</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xml:space="preserve">•        4 roulettes dont 2 avec freins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xml:space="preserve">En dessous :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xml:space="preserve">•        un bloc de rangement gastro 5 niveaux GN 1/1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4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une étagère basse</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15"/>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spacing w:val="80"/>
                <w:sz w:val="20"/>
                <w:szCs w:val="20"/>
              </w:rPr>
              <w:t>9</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Plaque à induction 2 feux</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xml:space="preserve">Marque :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220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Multitâche : griller et maintenir au chaud simultanément. Grillade sur la totalité de la surface sur GN 1/1 ou grillade sur GN 2/3 combinée à la fonction de maintien au chaud respectueuse des aliments sur GN 1/3. Boîtier en inox, poignées latérales Plan de cuisson : L 500 x P 260 mm (approprié aussi pour bacs GN 1/1) Surface Schott Céramique : L 530 x P 330 mm Bac récolte-graisse, amovible</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Plage de température grill : de 80 °C à 300 °C</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6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 Plage de température pour maintien en température : de 100 °C à 100 °C </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94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Possibilités d'utilisation : Griller sur 1/1 GN Griller sur 2/3 GN + maintenir au chaud sur 1/3 GN Maintenir au chaud - sur la surface de cuisson ou dans le récipient GN</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 Puissance : 2,5 kW | 230 V | 50/60 Hz </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Bac collecteur de graisse : </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 Commande : Électronique Manette</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 Dimensions panneau de verre : L 530 x P 330 mm </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Dimensions surface de grill : L 500 x P 260 mm</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 Nombre de zones chauffantes : 1</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Protection contre la surchauffe </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Modèle de surface de grillade : Lisse</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 Avec poignée, Compatible GN, Surface de grillade rabaissée</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Matériau de la surface de grillade : SCHOTT CERAN </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Matériau : Acier inoxydable </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xml:space="preserve">• Témoin lumineux de contrôle </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 Dimensions : L 655 x P 415 x H 86 mm</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pPr>
              <w:rPr>
                <w:rFonts w:ascii="Century Gothic" w:hAnsi="Century Gothic" w:cs="Calibri"/>
                <w:b/>
                <w:bCs/>
                <w:sz w:val="22"/>
                <w:szCs w:val="22"/>
              </w:rPr>
            </w:pPr>
            <w:r>
              <w:rPr>
                <w:rFonts w:ascii="Century Gothic" w:hAnsi="Century Gothic" w:cs="Calibri"/>
                <w:b/>
                <w:bCs/>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pPr>
              <w:rPr>
                <w:rFonts w:ascii="Century Gothic" w:hAnsi="Century Gothic" w:cs="Calibri"/>
                <w:b/>
                <w:bCs/>
                <w:sz w:val="22"/>
                <w:szCs w:val="22"/>
              </w:rPr>
            </w:pPr>
            <w:r>
              <w:rPr>
                <w:rFonts w:ascii="Century Gothic" w:hAnsi="Century Gothic" w:cs="Calibri"/>
                <w:b/>
                <w:bCs/>
                <w:sz w:val="22"/>
                <w:szCs w:val="22"/>
              </w:rP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pPr>
              <w:rPr>
                <w:rFonts w:ascii="Century Gothic" w:hAnsi="Century Gothic" w:cs="Calibri"/>
                <w:b/>
                <w:bCs/>
                <w:sz w:val="22"/>
                <w:szCs w:val="22"/>
              </w:rPr>
            </w:pPr>
            <w:r>
              <w:rPr>
                <w:rFonts w:ascii="Century Gothic" w:hAnsi="Century Gothic" w:cs="Calibri"/>
                <w:b/>
                <w:bCs/>
                <w:sz w:val="22"/>
                <w:szCs w:val="22"/>
              </w:rPr>
              <w:t> </w:t>
            </w:r>
          </w:p>
        </w:tc>
      </w:tr>
      <w:tr w:rsidR="00FE0C0E" w:rsidTr="00FE0C0E">
        <w:trPr>
          <w:trHeight w:val="315"/>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10</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Égouttoir à vaisselle</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64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r>
              <w:t>Dim  0,75 m × 0,60 m environ pour planches de travail (rangement vertical)</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11</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xml:space="preserve">Placard de petites dimensions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Dimensions ± 10 % : L 1000 x P 600 x H 900</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66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w:t>
            </w:r>
            <w:r>
              <w:rPr>
                <w:sz w:val="14"/>
                <w:szCs w:val="14"/>
              </w:rPr>
              <w:t xml:space="preserve">       </w:t>
            </w:r>
            <w:r>
              <w:rPr>
                <w:rFonts w:ascii="Century Gothic" w:hAnsi="Century Gothic" w:cs="Calibri"/>
                <w:sz w:val="22"/>
                <w:szCs w:val="22"/>
              </w:rPr>
              <w:t xml:space="preserve">En acier inox 18/10 AISI 304 à portes ouvrantes, Avec serrure de sûreté </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w:t>
            </w:r>
            <w:r>
              <w:rPr>
                <w:sz w:val="14"/>
                <w:szCs w:val="14"/>
              </w:rPr>
              <w:t xml:space="preserve">       </w:t>
            </w:r>
            <w:r>
              <w:rPr>
                <w:rFonts w:ascii="Century Gothic" w:hAnsi="Century Gothic" w:cs="Calibri"/>
                <w:sz w:val="22"/>
                <w:szCs w:val="22"/>
              </w:rPr>
              <w:t>Avec 2 étagères en Inox</w:t>
            </w:r>
          </w:p>
        </w:tc>
        <w:tc>
          <w:tcPr>
            <w:tcW w:w="1843"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jc w:val="both"/>
              <w:rPr>
                <w:rFonts w:ascii="Century Gothic" w:hAnsi="Century Gothic" w:cs="Calibri"/>
                <w:sz w:val="22"/>
                <w:szCs w:val="22"/>
              </w:rPr>
            </w:pPr>
            <w:r>
              <w:rPr>
                <w:rFonts w:ascii="Century Gothic" w:hAnsi="Century Gothic" w:cs="Calibri"/>
                <w:sz w:val="22"/>
                <w:szCs w:val="22"/>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r>
              <w:t xml:space="preserve">Pour ranger le petit matériel à débarrasser </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12</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proofErr w:type="spellStart"/>
            <w:r>
              <w:rPr>
                <w:b/>
                <w:bCs/>
              </w:rPr>
              <w:t>Flamboir</w:t>
            </w:r>
            <w:proofErr w:type="spellEnd"/>
            <w:r>
              <w:rPr>
                <w:b/>
                <w:bCs/>
              </w:rPr>
              <w:t xml:space="preserve"> à volaille</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Marque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0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Référence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sz w:val="22"/>
                <w:szCs w:val="22"/>
              </w:rPr>
            </w:pPr>
            <w:r>
              <w:rPr>
                <w:b/>
                <w:bCs/>
                <w:sz w:val="22"/>
                <w:szCs w:val="22"/>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r>
              <w:t>Dimensions : 45 x 5,5 cm</w:t>
            </w:r>
          </w:p>
        </w:tc>
        <w:tc>
          <w:tcPr>
            <w:tcW w:w="1843" w:type="dxa"/>
            <w:tcBorders>
              <w:top w:val="nil"/>
              <w:left w:val="nil"/>
              <w:bottom w:val="nil"/>
              <w:right w:val="single" w:sz="8" w:space="0" w:color="auto"/>
            </w:tcBorders>
            <w:shd w:val="clear" w:color="auto" w:fill="auto"/>
            <w:vAlign w:val="center"/>
            <w:hideMark/>
          </w:tcPr>
          <w:p w:rsidR="00DF2D95" w:rsidRDefault="00DF2D95">
            <w:r>
              <w:t> </w:t>
            </w:r>
          </w:p>
        </w:tc>
        <w:tc>
          <w:tcPr>
            <w:tcW w:w="2126" w:type="dxa"/>
            <w:tcBorders>
              <w:top w:val="nil"/>
              <w:left w:val="nil"/>
              <w:bottom w:val="nil"/>
              <w:right w:val="single" w:sz="8" w:space="0" w:color="auto"/>
            </w:tcBorders>
            <w:shd w:val="clear" w:color="auto" w:fill="auto"/>
            <w:vAlign w:val="center"/>
            <w:hideMark/>
          </w:tcPr>
          <w:p w:rsidR="00DF2D95" w:rsidRDefault="00DF2D95">
            <w: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r>
              <w:t>Technique et matériaux: Fer</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r>
              <w:t> </w:t>
            </w:r>
          </w:p>
        </w:tc>
      </w:tr>
      <w:tr w:rsidR="00FE0C0E" w:rsidTr="00FE0C0E">
        <w:trPr>
          <w:trHeight w:val="315"/>
        </w:trPr>
        <w:tc>
          <w:tcPr>
            <w:tcW w:w="700" w:type="dxa"/>
            <w:vMerge w:val="restart"/>
            <w:tcBorders>
              <w:top w:val="nil"/>
              <w:left w:val="single" w:sz="8" w:space="0" w:color="auto"/>
              <w:bottom w:val="single" w:sz="8" w:space="0" w:color="000000"/>
              <w:right w:val="single" w:sz="8" w:space="0" w:color="auto"/>
            </w:tcBorders>
            <w:shd w:val="clear" w:color="auto" w:fill="auto"/>
            <w:vAlign w:val="center"/>
            <w:hideMark/>
          </w:tcPr>
          <w:p w:rsidR="00DF2D95" w:rsidRDefault="00DF2D95">
            <w:pPr>
              <w:jc w:val="center"/>
              <w:rPr>
                <w:b/>
                <w:bCs/>
                <w:sz w:val="20"/>
                <w:szCs w:val="20"/>
              </w:rPr>
            </w:pPr>
            <w:r>
              <w:rPr>
                <w:b/>
                <w:bCs/>
                <w:sz w:val="20"/>
                <w:szCs w:val="20"/>
              </w:rPr>
              <w:t>13</w:t>
            </w: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1 Miroir pour analyse et démonstration</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15"/>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xml:space="preserve"> </w:t>
            </w:r>
          </w:p>
        </w:tc>
        <w:tc>
          <w:tcPr>
            <w:tcW w:w="1843"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c>
          <w:tcPr>
            <w:tcW w:w="2126" w:type="dxa"/>
            <w:tcBorders>
              <w:top w:val="nil"/>
              <w:left w:val="nil"/>
              <w:bottom w:val="nil"/>
              <w:right w:val="single" w:sz="8" w:space="0" w:color="auto"/>
            </w:tcBorders>
            <w:shd w:val="clear" w:color="auto" w:fill="auto"/>
            <w:vAlign w:val="center"/>
            <w:hideMark/>
          </w:tcPr>
          <w:p w:rsidR="00DF2D95" w:rsidRDefault="00DF2D95">
            <w:pPr>
              <w:rPr>
                <w:b/>
                <w:bCs/>
              </w:rPr>
            </w:pPr>
            <w:r>
              <w:rPr>
                <w:b/>
                <w:bCs/>
              </w:rPr>
              <w:t> </w:t>
            </w:r>
          </w:p>
        </w:tc>
      </w:tr>
      <w:tr w:rsidR="00FE0C0E" w:rsidTr="00FE0C0E">
        <w:trPr>
          <w:trHeight w:val="330"/>
        </w:trPr>
        <w:tc>
          <w:tcPr>
            <w:tcW w:w="700" w:type="dxa"/>
            <w:vMerge/>
            <w:tcBorders>
              <w:top w:val="nil"/>
              <w:left w:val="single" w:sz="8" w:space="0" w:color="auto"/>
              <w:bottom w:val="single" w:sz="8" w:space="0" w:color="000000"/>
              <w:right w:val="single" w:sz="8" w:space="0" w:color="auto"/>
            </w:tcBorders>
            <w:vAlign w:val="center"/>
            <w:hideMark/>
          </w:tcPr>
          <w:p w:rsidR="00DF2D95" w:rsidRDefault="00DF2D95">
            <w:pPr>
              <w:rPr>
                <w:b/>
                <w:bCs/>
                <w:sz w:val="20"/>
                <w:szCs w:val="20"/>
              </w:rPr>
            </w:pPr>
          </w:p>
        </w:tc>
        <w:tc>
          <w:tcPr>
            <w:tcW w:w="4970" w:type="dxa"/>
            <w:tcBorders>
              <w:top w:val="nil"/>
              <w:left w:val="nil"/>
              <w:bottom w:val="single" w:sz="8" w:space="0" w:color="auto"/>
              <w:right w:val="single" w:sz="8" w:space="0" w:color="auto"/>
            </w:tcBorders>
            <w:shd w:val="clear" w:color="auto" w:fill="auto"/>
            <w:vAlign w:val="center"/>
            <w:hideMark/>
          </w:tcPr>
          <w:p w:rsidR="00DF2D95" w:rsidRDefault="00DF2D95">
            <w:r>
              <w:t>Dimensions : 2500 x 1200 cm</w:t>
            </w:r>
          </w:p>
        </w:tc>
        <w:tc>
          <w:tcPr>
            <w:tcW w:w="1843" w:type="dxa"/>
            <w:tcBorders>
              <w:top w:val="nil"/>
              <w:left w:val="nil"/>
              <w:bottom w:val="single" w:sz="8" w:space="0" w:color="auto"/>
              <w:right w:val="single" w:sz="8" w:space="0" w:color="auto"/>
            </w:tcBorders>
            <w:shd w:val="clear" w:color="auto" w:fill="auto"/>
            <w:vAlign w:val="center"/>
            <w:hideMark/>
          </w:tcPr>
          <w:p w:rsidR="00DF2D95" w:rsidRDefault="00DF2D95">
            <w:r>
              <w:t> </w:t>
            </w:r>
          </w:p>
        </w:tc>
        <w:tc>
          <w:tcPr>
            <w:tcW w:w="2126" w:type="dxa"/>
            <w:tcBorders>
              <w:top w:val="nil"/>
              <w:left w:val="nil"/>
              <w:bottom w:val="single" w:sz="8" w:space="0" w:color="auto"/>
              <w:right w:val="single" w:sz="8" w:space="0" w:color="auto"/>
            </w:tcBorders>
            <w:shd w:val="clear" w:color="auto" w:fill="auto"/>
            <w:vAlign w:val="center"/>
            <w:hideMark/>
          </w:tcPr>
          <w:p w:rsidR="00DF2D95" w:rsidRDefault="00DF2D95">
            <w:r>
              <w:t> </w:t>
            </w:r>
          </w:p>
        </w:tc>
      </w:tr>
    </w:tbl>
    <w:p w:rsidR="009405D7" w:rsidRDefault="009405D7" w:rsidP="006747A2">
      <w:pPr>
        <w:tabs>
          <w:tab w:val="left" w:pos="3915"/>
        </w:tabs>
        <w:suppressAutoHyphens/>
        <w:autoSpaceDN w:val="0"/>
        <w:jc w:val="both"/>
        <w:textAlignment w:val="baseline"/>
        <w:rPr>
          <w:rFonts w:asciiTheme="minorHAnsi" w:hAnsiTheme="minorHAnsi" w:cs="Calibri"/>
          <w:b/>
          <w:bCs/>
          <w:sz w:val="22"/>
          <w:szCs w:val="22"/>
        </w:rPr>
        <w:sectPr w:rsidR="009405D7" w:rsidSect="009405D7">
          <w:pgSz w:w="11906" w:h="16838"/>
          <w:pgMar w:top="1418" w:right="1133" w:bottom="1418" w:left="1134" w:header="340" w:footer="510" w:gutter="0"/>
          <w:cols w:space="708"/>
          <w:docGrid w:linePitch="360"/>
        </w:sectPr>
      </w:pPr>
    </w:p>
    <w:p w:rsidR="009405D7" w:rsidRDefault="009405D7" w:rsidP="009405D7">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9405D7" w:rsidRPr="00FE30A0" w:rsidRDefault="009405D7" w:rsidP="009405D7">
      <w:pPr>
        <w:pStyle w:val="Paragraphedeliste"/>
        <w:ind w:left="720"/>
        <w:jc w:val="center"/>
        <w:rPr>
          <w:rFonts w:ascii="Century Gothic" w:hAnsi="Century Gothic"/>
          <w:sz w:val="22"/>
          <w:szCs w:val="22"/>
        </w:rPr>
      </w:pPr>
    </w:p>
    <w:p w:rsidR="009405D7" w:rsidRDefault="00B97A0C" w:rsidP="00B97A0C">
      <w:pPr>
        <w:pStyle w:val="BodyText21"/>
        <w:numPr>
          <w:ilvl w:val="0"/>
          <w:numId w:val="26"/>
        </w:numPr>
        <w:tabs>
          <w:tab w:val="left" w:pos="4320"/>
        </w:tabs>
        <w:spacing w:line="276" w:lineRule="auto"/>
        <w:rPr>
          <w:rFonts w:ascii="Century Gothic" w:hAnsi="Century Gothic"/>
          <w:bCs/>
          <w:snapToGrid/>
          <w:sz w:val="22"/>
          <w:szCs w:val="22"/>
        </w:rPr>
      </w:pPr>
      <w:r>
        <w:rPr>
          <w:rFonts w:ascii="Century Gothic" w:hAnsi="Century Gothic"/>
          <w:bCs/>
          <w:snapToGrid/>
          <w:sz w:val="22"/>
          <w:szCs w:val="22"/>
        </w:rPr>
        <w:t xml:space="preserve">Lot N° 3 : </w:t>
      </w:r>
      <w:r w:rsidRPr="00971011">
        <w:rPr>
          <w:rFonts w:ascii="Century Gothic" w:hAnsi="Century Gothic"/>
          <w:bCs/>
          <w:snapToGrid/>
          <w:sz w:val="22"/>
          <w:szCs w:val="22"/>
        </w:rPr>
        <w:t>Matériel de travail et de rangement</w:t>
      </w:r>
    </w:p>
    <w:p w:rsidR="00B97A0C" w:rsidRPr="00B97A0C" w:rsidRDefault="00B97A0C" w:rsidP="00B97A0C">
      <w:pPr>
        <w:pStyle w:val="BodyText21"/>
        <w:tabs>
          <w:tab w:val="left" w:pos="4320"/>
        </w:tabs>
        <w:spacing w:line="276" w:lineRule="auto"/>
        <w:ind w:left="720"/>
        <w:jc w:val="left"/>
        <w:rPr>
          <w:rFonts w:ascii="Century Gothic" w:hAnsi="Century Gothic"/>
          <w:bCs/>
          <w:snapToGrid/>
          <w:sz w:val="22"/>
          <w:szCs w:val="22"/>
        </w:rPr>
      </w:pPr>
    </w:p>
    <w:tbl>
      <w:tblPr>
        <w:tblW w:w="14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68"/>
        <w:gridCol w:w="7566"/>
        <w:gridCol w:w="1011"/>
        <w:gridCol w:w="1098"/>
        <w:gridCol w:w="1956"/>
        <w:gridCol w:w="17"/>
        <w:gridCol w:w="2083"/>
        <w:gridCol w:w="26"/>
      </w:tblGrid>
      <w:tr w:rsidR="009405D7" w:rsidRPr="00D60FD2" w:rsidTr="003A35DF">
        <w:trPr>
          <w:gridAfter w:val="1"/>
          <w:wAfter w:w="26" w:type="dxa"/>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Items N°</w:t>
            </w:r>
          </w:p>
        </w:tc>
        <w:tc>
          <w:tcPr>
            <w:tcW w:w="7634" w:type="dxa"/>
            <w:gridSpan w:val="2"/>
            <w:shd w:val="clear" w:color="auto" w:fill="BFBFBF" w:themeFill="background1" w:themeFillShade="BF"/>
            <w:tcMar>
              <w:top w:w="0" w:type="dxa"/>
              <w:left w:w="70" w:type="dxa"/>
              <w:bottom w:w="0" w:type="dxa"/>
              <w:right w:w="70" w:type="dxa"/>
            </w:tcMar>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Unité</w:t>
            </w:r>
          </w:p>
        </w:tc>
        <w:tc>
          <w:tcPr>
            <w:tcW w:w="1098" w:type="dxa"/>
            <w:shd w:val="clear" w:color="auto" w:fill="BFBFBF" w:themeFill="background1" w:themeFillShade="BF"/>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QTE</w:t>
            </w:r>
          </w:p>
        </w:tc>
        <w:tc>
          <w:tcPr>
            <w:tcW w:w="1973" w:type="dxa"/>
            <w:gridSpan w:val="2"/>
            <w:shd w:val="clear" w:color="auto" w:fill="BFBFBF" w:themeFill="background1" w:themeFillShade="BF"/>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Unitaire</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c>
          <w:tcPr>
            <w:tcW w:w="2083" w:type="dxa"/>
            <w:shd w:val="clear" w:color="auto" w:fill="BFBFBF" w:themeFill="background1" w:themeFillShade="BF"/>
            <w:vAlign w:val="center"/>
          </w:tcPr>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Total</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9405D7" w:rsidRPr="00D60FD2" w:rsidRDefault="009405D7" w:rsidP="003A35DF">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Plonge Batterie Inox 03 Bacs avec Egouttoir </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entury Gothic" w:hAnsi="Century Gothic" w:cs="Calibri"/>
                <w:color w:val="000000"/>
                <w:sz w:val="22"/>
                <w:szCs w:val="22"/>
              </w:rPr>
            </w:pPr>
            <w:r>
              <w:rPr>
                <w:rFonts w:ascii="Century Gothic" w:hAnsi="Century Gothic" w:cs="Calibri"/>
                <w:color w:val="000000"/>
                <w:sz w:val="22"/>
                <w:szCs w:val="22"/>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rPr>
                <w:rFonts w:ascii="Century Gothic" w:hAnsi="Century Gothic" w:cs="Calibri"/>
                <w:b/>
                <w:bCs/>
                <w:color w:val="000000"/>
                <w:sz w:val="22"/>
                <w:szCs w:val="22"/>
              </w:rPr>
            </w:pPr>
            <w:r>
              <w:rPr>
                <w:rFonts w:ascii="Century Gothic" w:hAnsi="Century Gothic" w:cs="Calibri"/>
                <w:b/>
                <w:bCs/>
                <w:color w:val="000000"/>
                <w:sz w:val="22"/>
                <w:szCs w:val="22"/>
              </w:rPr>
              <w:t xml:space="preserve">Lave-Mains à commande au Genou </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entury Gothic" w:hAnsi="Century Gothic" w:cs="Calibri"/>
                <w:color w:val="000000"/>
                <w:sz w:val="22"/>
                <w:szCs w:val="22"/>
              </w:rPr>
            </w:pPr>
            <w:r>
              <w:rPr>
                <w:rFonts w:ascii="Century Gothic" w:hAnsi="Century Gothic" w:cs="Calibri"/>
                <w:color w:val="000000"/>
                <w:sz w:val="22"/>
                <w:szCs w:val="22"/>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Poste mobile de Désinfection</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entury Gothic" w:hAnsi="Century Gothic" w:cs="Calibri"/>
                <w:color w:val="000000"/>
                <w:sz w:val="22"/>
                <w:szCs w:val="22"/>
              </w:rPr>
            </w:pPr>
            <w:r>
              <w:rPr>
                <w:rFonts w:ascii="Century Gothic" w:hAnsi="Century Gothic" w:cs="Calibri"/>
                <w:color w:val="000000"/>
                <w:sz w:val="22"/>
                <w:szCs w:val="22"/>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Armoire de Rangement pour Produits d’Entretien </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entury Gothic" w:hAnsi="Century Gothic" w:cs="Calibri"/>
                <w:color w:val="000000"/>
                <w:sz w:val="22"/>
                <w:szCs w:val="22"/>
              </w:rPr>
            </w:pPr>
            <w:r>
              <w:rPr>
                <w:rFonts w:ascii="Century Gothic" w:hAnsi="Century Gothic" w:cs="Calibri"/>
                <w:color w:val="000000"/>
                <w:sz w:val="22"/>
                <w:szCs w:val="22"/>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rPr>
                <w:rFonts w:ascii="Century Gothic" w:hAnsi="Century Gothic" w:cs="Calibri"/>
                <w:b/>
                <w:bCs/>
                <w:color w:val="000000"/>
                <w:sz w:val="22"/>
                <w:szCs w:val="22"/>
              </w:rPr>
            </w:pPr>
            <w:r>
              <w:rPr>
                <w:rFonts w:ascii="Century Gothic" w:hAnsi="Century Gothic" w:cs="Calibri"/>
                <w:b/>
                <w:bCs/>
                <w:color w:val="000000"/>
                <w:sz w:val="22"/>
                <w:szCs w:val="22"/>
                <w:lang w:val="en-US"/>
              </w:rPr>
              <w:t xml:space="preserve">Chariot </w:t>
            </w:r>
            <w:proofErr w:type="spellStart"/>
            <w:r>
              <w:rPr>
                <w:rFonts w:ascii="Century Gothic" w:hAnsi="Century Gothic" w:cs="Calibri"/>
                <w:b/>
                <w:bCs/>
                <w:color w:val="000000"/>
                <w:sz w:val="22"/>
                <w:szCs w:val="22"/>
                <w:lang w:val="en-US"/>
              </w:rPr>
              <w:t>porte</w:t>
            </w:r>
            <w:proofErr w:type="spellEnd"/>
            <w:r>
              <w:rPr>
                <w:rFonts w:ascii="Century Gothic" w:hAnsi="Century Gothic" w:cs="Calibri"/>
                <w:b/>
                <w:bCs/>
                <w:color w:val="000000"/>
                <w:sz w:val="22"/>
                <w:szCs w:val="22"/>
                <w:lang w:val="en-US"/>
              </w:rPr>
              <w:t xml:space="preserve"> Grille gastronome  </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single" w:sz="8" w:space="0" w:color="auto"/>
              <w:bottom w:val="single" w:sz="8" w:space="0" w:color="auto"/>
              <w:right w:val="single" w:sz="8" w:space="0" w:color="auto"/>
            </w:tcBorders>
            <w:shd w:val="clear" w:color="auto" w:fill="auto"/>
            <w:vAlign w:val="center"/>
          </w:tcPr>
          <w:p w:rsidR="00B97A0C" w:rsidRDefault="00B97A0C" w:rsidP="00B97A0C">
            <w:pPr>
              <w:jc w:val="center"/>
              <w:rPr>
                <w:rFonts w:ascii="Century Gothic" w:hAnsi="Century Gothic" w:cs="Calibri"/>
                <w:color w:val="000000"/>
                <w:sz w:val="22"/>
                <w:szCs w:val="22"/>
              </w:rPr>
            </w:pPr>
            <w:r>
              <w:rPr>
                <w:rFonts w:ascii="Century Gothic" w:hAnsi="Century Gothic"/>
                <w:color w:val="000000"/>
                <w:sz w:val="22"/>
                <w:szCs w:val="22"/>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Essoreuse à salade manuelle</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alibri" w:hAnsi="Calibri" w:cs="Calibri"/>
                <w:color w:val="000000"/>
              </w:rPr>
            </w:pPr>
            <w:r>
              <w:rPr>
                <w:rFonts w:ascii="Calibri" w:hAnsi="Calibri"/>
                <w:color w:val="000000"/>
              </w:rPr>
              <w:t>3</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Armoire de Rangement</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alibri" w:hAnsi="Calibri" w:cs="Calibri"/>
                <w:color w:val="000000"/>
              </w:rPr>
            </w:pPr>
            <w:r>
              <w:rPr>
                <w:rFonts w:ascii="Calibri" w:hAnsi="Calibri"/>
                <w:color w:val="000000"/>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Table mobile démonstration</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alibri" w:hAnsi="Calibri" w:cs="Calibri"/>
                <w:color w:val="000000"/>
              </w:rPr>
            </w:pPr>
            <w:r>
              <w:rPr>
                <w:rFonts w:ascii="Calibri" w:hAnsi="Calibri"/>
                <w:color w:val="000000"/>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plaque à induction 2 feux</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alibri" w:hAnsi="Calibri" w:cs="Calibri"/>
                <w:color w:val="000000"/>
              </w:rPr>
            </w:pPr>
            <w:r>
              <w:rPr>
                <w:rFonts w:ascii="Calibri" w:hAnsi="Calibri"/>
                <w:color w:val="000000"/>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Egouttoir à vaisselle</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alibri" w:hAnsi="Calibri" w:cs="Calibri"/>
                <w:color w:val="000000"/>
              </w:rPr>
            </w:pPr>
            <w:r>
              <w:rPr>
                <w:rFonts w:ascii="Calibri" w:hAnsi="Calibri"/>
                <w:color w:val="000000"/>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Placard de petites dimensions</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alibri" w:hAnsi="Calibri" w:cs="Calibri"/>
                <w:color w:val="000000"/>
              </w:rPr>
            </w:pPr>
            <w:r>
              <w:rPr>
                <w:rFonts w:ascii="Calibri" w:hAnsi="Calibri"/>
                <w:color w:val="000000"/>
              </w:rPr>
              <w:t>1</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proofErr w:type="spellStart"/>
            <w:r>
              <w:rPr>
                <w:rFonts w:ascii="Century Gothic" w:hAnsi="Century Gothic" w:cs="Calibri"/>
                <w:b/>
                <w:bCs/>
                <w:color w:val="000000"/>
                <w:sz w:val="22"/>
                <w:szCs w:val="22"/>
              </w:rPr>
              <w:t>Flamboir</w:t>
            </w:r>
            <w:proofErr w:type="spellEnd"/>
            <w:r>
              <w:rPr>
                <w:rFonts w:ascii="Century Gothic" w:hAnsi="Century Gothic" w:cs="Calibri"/>
                <w:b/>
                <w:bCs/>
                <w:color w:val="000000"/>
                <w:sz w:val="22"/>
                <w:szCs w:val="22"/>
              </w:rPr>
              <w:t xml:space="preserve"> à volaille</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alibri" w:hAnsi="Calibri" w:cs="Calibri"/>
                <w:color w:val="000000"/>
              </w:rPr>
            </w:pPr>
            <w:r>
              <w:rPr>
                <w:rFonts w:ascii="Calibri" w:hAnsi="Calibri" w:cs="Calibri"/>
                <w:color w:val="000000"/>
              </w:rPr>
              <w:t>2</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r>
              <w:rPr>
                <w:rFonts w:ascii="Century Gothic" w:hAnsi="Century Gothic"/>
                <w:b/>
                <w:bCs/>
                <w:color w:val="000000"/>
                <w:sz w:val="22"/>
                <w:szCs w:val="22"/>
              </w:rPr>
              <w:t>13</w:t>
            </w: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r>
              <w:rPr>
                <w:rFonts w:ascii="Century Gothic" w:hAnsi="Century Gothic" w:cs="Calibri"/>
                <w:b/>
                <w:bCs/>
                <w:color w:val="000000"/>
                <w:sz w:val="22"/>
                <w:szCs w:val="22"/>
              </w:rPr>
              <w:t>Miroir pour analyse et démonstration</w:t>
            </w: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nil"/>
              <w:bottom w:val="single" w:sz="8" w:space="0" w:color="auto"/>
              <w:right w:val="single" w:sz="8" w:space="0" w:color="auto"/>
            </w:tcBorders>
            <w:shd w:val="clear" w:color="auto" w:fill="auto"/>
            <w:vAlign w:val="center"/>
          </w:tcPr>
          <w:p w:rsidR="00B97A0C" w:rsidRDefault="00B97A0C" w:rsidP="00B97A0C">
            <w:pPr>
              <w:jc w:val="center"/>
              <w:rPr>
                <w:rFonts w:ascii="Calibri" w:hAnsi="Calibri" w:cs="Calibri"/>
                <w:color w:val="000000"/>
              </w:rPr>
            </w:pPr>
            <w:r>
              <w:rPr>
                <w:rFonts w:ascii="Calibri" w:hAnsi="Calibri" w:cs="Calibri"/>
                <w:color w:val="000000"/>
              </w:rPr>
              <w:t>6</w:t>
            </w: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p>
        </w:tc>
        <w:tc>
          <w:tcPr>
            <w:tcW w:w="7634"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cs="Calibri"/>
                <w:b/>
                <w:bCs/>
                <w:color w:val="000000"/>
                <w:sz w:val="22"/>
                <w:szCs w:val="22"/>
              </w:rPr>
            </w:pP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sz w:val="22"/>
                <w:szCs w:val="22"/>
              </w:rPr>
            </w:pPr>
          </w:p>
        </w:tc>
        <w:tc>
          <w:tcPr>
            <w:tcW w:w="1098" w:type="dxa"/>
            <w:tcBorders>
              <w:top w:val="single" w:sz="8" w:space="0" w:color="auto"/>
              <w:left w:val="single" w:sz="8" w:space="0" w:color="auto"/>
              <w:bottom w:val="nil"/>
              <w:right w:val="single" w:sz="8" w:space="0" w:color="auto"/>
            </w:tcBorders>
            <w:shd w:val="clear" w:color="auto" w:fill="auto"/>
            <w:vAlign w:val="center"/>
          </w:tcPr>
          <w:p w:rsidR="00B97A0C" w:rsidRDefault="00B97A0C" w:rsidP="00B97A0C">
            <w:pPr>
              <w:jc w:val="center"/>
              <w:rPr>
                <w:rFonts w:ascii="Century Gothic" w:hAnsi="Century Gothic"/>
                <w:b/>
                <w:bCs/>
                <w:color w:val="000000"/>
                <w:sz w:val="22"/>
                <w:szCs w:val="22"/>
              </w:rPr>
            </w:pPr>
          </w:p>
        </w:tc>
        <w:tc>
          <w:tcPr>
            <w:tcW w:w="1973" w:type="dxa"/>
            <w:gridSpan w:val="2"/>
            <w:vAlign w:val="center"/>
          </w:tcPr>
          <w:p w:rsidR="00B97A0C" w:rsidRPr="00D60FD2" w:rsidRDefault="00B97A0C" w:rsidP="00B97A0C">
            <w:pPr>
              <w:jc w:val="center"/>
              <w:rPr>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bCs/>
                <w:color w:val="000000"/>
                <w:sz w:val="22"/>
                <w:szCs w:val="22"/>
              </w:rPr>
            </w:pPr>
          </w:p>
        </w:tc>
        <w:tc>
          <w:tcPr>
            <w:tcW w:w="7634" w:type="dxa"/>
            <w:gridSpan w:val="2"/>
            <w:shd w:val="clear" w:color="auto" w:fill="auto"/>
            <w:tcMar>
              <w:top w:w="0" w:type="dxa"/>
              <w:left w:w="70" w:type="dxa"/>
              <w:bottom w:w="0" w:type="dxa"/>
              <w:right w:w="70" w:type="dxa"/>
            </w:tcMar>
            <w:vAlign w:val="center"/>
          </w:tcPr>
          <w:p w:rsidR="00B97A0C" w:rsidRDefault="00B97A0C" w:rsidP="00B97A0C">
            <w:pPr>
              <w:jc w:val="both"/>
              <w:rPr>
                <w:rFonts w:ascii="Century Gothic" w:hAnsi="Century Gothic"/>
                <w:b/>
                <w:bCs/>
                <w:color w:val="000000"/>
                <w:sz w:val="22"/>
                <w:szCs w:val="22"/>
              </w:rPr>
            </w:pPr>
          </w:p>
        </w:tc>
        <w:tc>
          <w:tcPr>
            <w:tcW w:w="1011" w:type="dxa"/>
            <w:shd w:val="clear" w:color="auto" w:fill="auto"/>
            <w:tcMar>
              <w:top w:w="0" w:type="dxa"/>
              <w:left w:w="70" w:type="dxa"/>
              <w:bottom w:w="0" w:type="dxa"/>
              <w:right w:w="70" w:type="dxa"/>
            </w:tcMar>
            <w:vAlign w:val="center"/>
          </w:tcPr>
          <w:p w:rsidR="00B97A0C" w:rsidRPr="00D60FD2" w:rsidRDefault="00B97A0C" w:rsidP="00B97A0C">
            <w:pPr>
              <w:jc w:val="center"/>
              <w:rPr>
                <w:rFonts w:ascii="Calibri" w:hAnsi="Calibri"/>
                <w:b/>
                <w:bCs/>
                <w:color w:val="000000"/>
                <w:sz w:val="22"/>
                <w:szCs w:val="22"/>
              </w:rPr>
            </w:pPr>
          </w:p>
        </w:tc>
        <w:tc>
          <w:tcPr>
            <w:tcW w:w="1098" w:type="dxa"/>
            <w:vAlign w:val="center"/>
          </w:tcPr>
          <w:p w:rsidR="00B97A0C" w:rsidRDefault="00B97A0C" w:rsidP="00B97A0C">
            <w:pPr>
              <w:jc w:val="center"/>
              <w:rPr>
                <w:rFonts w:ascii="Calibri" w:hAnsi="Calibri"/>
                <w:b/>
                <w:bCs/>
                <w:color w:val="000000"/>
              </w:rPr>
            </w:pPr>
          </w:p>
        </w:tc>
        <w:tc>
          <w:tcPr>
            <w:tcW w:w="1973" w:type="dxa"/>
            <w:gridSpan w:val="2"/>
            <w:vAlign w:val="center"/>
          </w:tcPr>
          <w:p w:rsidR="00B97A0C" w:rsidRPr="00D60FD2" w:rsidRDefault="00B97A0C" w:rsidP="00B97A0C">
            <w:pPr>
              <w:jc w:val="center"/>
              <w:rPr>
                <w:rFonts w:ascii="Calibri" w:hAnsi="Calibri"/>
                <w:b/>
                <w:bCs/>
                <w:color w:val="000000"/>
                <w:sz w:val="22"/>
                <w:szCs w:val="22"/>
              </w:rPr>
            </w:pPr>
          </w:p>
        </w:tc>
        <w:tc>
          <w:tcPr>
            <w:tcW w:w="2083" w:type="dxa"/>
          </w:tcPr>
          <w:p w:rsidR="00B97A0C" w:rsidRPr="00D60FD2" w:rsidRDefault="00B97A0C" w:rsidP="00B97A0C">
            <w:pPr>
              <w:jc w:val="center"/>
              <w:rPr>
                <w:rFonts w:ascii="Century Gothic" w:hAnsi="Century Gothic"/>
                <w:b/>
                <w:sz w:val="22"/>
                <w:szCs w:val="22"/>
              </w:rPr>
            </w:pPr>
          </w:p>
        </w:tc>
      </w:tr>
      <w:tr w:rsidR="00B97A0C" w:rsidRPr="00D60FD2" w:rsidTr="003A35DF">
        <w:trPr>
          <w:cantSplit/>
          <w:trHeight w:hRule="exact" w:val="284"/>
          <w:jc w:val="center"/>
        </w:trPr>
        <w:tc>
          <w:tcPr>
            <w:tcW w:w="1011" w:type="dxa"/>
            <w:gridSpan w:val="2"/>
          </w:tcPr>
          <w:p w:rsidR="00B97A0C" w:rsidRPr="00D60FD2" w:rsidRDefault="00B97A0C" w:rsidP="00B97A0C">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B97A0C" w:rsidRPr="00D60FD2" w:rsidRDefault="00B97A0C" w:rsidP="00B97A0C">
            <w:pPr>
              <w:jc w:val="center"/>
              <w:rPr>
                <w:rFonts w:ascii="Century Gothic" w:hAnsi="Century Gothic"/>
                <w:b/>
                <w:sz w:val="22"/>
                <w:szCs w:val="22"/>
              </w:rPr>
            </w:pPr>
            <w:r w:rsidRPr="00D60FD2">
              <w:rPr>
                <w:rFonts w:ascii="Century Gothic" w:hAnsi="Century Gothic"/>
                <w:b/>
                <w:sz w:val="22"/>
                <w:szCs w:val="22"/>
              </w:rPr>
              <w:t>MONTANT TOTAL EN HTVA</w:t>
            </w:r>
          </w:p>
        </w:tc>
        <w:tc>
          <w:tcPr>
            <w:tcW w:w="2126" w:type="dxa"/>
            <w:gridSpan w:val="3"/>
          </w:tcPr>
          <w:p w:rsidR="00B97A0C" w:rsidRPr="00D60FD2" w:rsidRDefault="00B97A0C" w:rsidP="00B97A0C">
            <w:pPr>
              <w:jc w:val="center"/>
              <w:rPr>
                <w:rFonts w:ascii="Century Gothic" w:hAnsi="Century Gothic"/>
                <w:b/>
                <w:sz w:val="22"/>
                <w:szCs w:val="22"/>
              </w:rPr>
            </w:pPr>
          </w:p>
        </w:tc>
      </w:tr>
      <w:tr w:rsidR="00B97A0C" w:rsidRPr="00D60FD2" w:rsidTr="003A35DF">
        <w:trPr>
          <w:cantSplit/>
          <w:trHeight w:hRule="exact" w:val="284"/>
          <w:jc w:val="center"/>
        </w:trPr>
        <w:tc>
          <w:tcPr>
            <w:tcW w:w="1011" w:type="dxa"/>
            <w:gridSpan w:val="2"/>
          </w:tcPr>
          <w:p w:rsidR="00B97A0C" w:rsidRPr="00D60FD2" w:rsidRDefault="00B97A0C" w:rsidP="00B97A0C">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B97A0C" w:rsidRPr="00D60FD2" w:rsidRDefault="00B97A0C" w:rsidP="00B97A0C">
            <w:pPr>
              <w:jc w:val="center"/>
              <w:rPr>
                <w:rFonts w:ascii="Century Gothic" w:hAnsi="Century Gothic"/>
                <w:b/>
                <w:sz w:val="22"/>
                <w:szCs w:val="22"/>
              </w:rPr>
            </w:pPr>
            <w:r w:rsidRPr="00D60FD2">
              <w:rPr>
                <w:rFonts w:ascii="Century Gothic" w:hAnsi="Century Gothic"/>
                <w:b/>
                <w:sz w:val="22"/>
                <w:szCs w:val="22"/>
              </w:rPr>
              <w:t>TOTAL DE LA TVA (TAUX %)</w:t>
            </w:r>
          </w:p>
        </w:tc>
        <w:tc>
          <w:tcPr>
            <w:tcW w:w="2126" w:type="dxa"/>
            <w:gridSpan w:val="3"/>
          </w:tcPr>
          <w:p w:rsidR="00B97A0C" w:rsidRPr="00D60FD2" w:rsidRDefault="00B97A0C" w:rsidP="00B97A0C">
            <w:pPr>
              <w:jc w:val="center"/>
              <w:rPr>
                <w:rFonts w:ascii="Century Gothic" w:hAnsi="Century Gothic"/>
                <w:b/>
                <w:sz w:val="22"/>
                <w:szCs w:val="22"/>
              </w:rPr>
            </w:pPr>
          </w:p>
        </w:tc>
      </w:tr>
      <w:tr w:rsidR="00B97A0C" w:rsidRPr="00D60FD2" w:rsidTr="003A35DF">
        <w:trPr>
          <w:cantSplit/>
          <w:trHeight w:hRule="exact" w:val="284"/>
          <w:jc w:val="center"/>
        </w:trPr>
        <w:tc>
          <w:tcPr>
            <w:tcW w:w="1011" w:type="dxa"/>
            <w:gridSpan w:val="2"/>
          </w:tcPr>
          <w:p w:rsidR="00B97A0C" w:rsidRPr="00D60FD2" w:rsidRDefault="00B97A0C" w:rsidP="00B97A0C">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B97A0C" w:rsidRDefault="00B97A0C" w:rsidP="00B97A0C">
            <w:pPr>
              <w:jc w:val="center"/>
              <w:rPr>
                <w:rFonts w:ascii="Century Gothic" w:hAnsi="Century Gothic"/>
                <w:b/>
                <w:sz w:val="22"/>
                <w:szCs w:val="22"/>
              </w:rPr>
            </w:pPr>
            <w:r w:rsidRPr="00D60FD2">
              <w:rPr>
                <w:rFonts w:ascii="Century Gothic" w:hAnsi="Century Gothic"/>
                <w:b/>
                <w:sz w:val="22"/>
                <w:szCs w:val="22"/>
              </w:rPr>
              <w:t>MONTANT TOTAL EN TTC</w:t>
            </w:r>
          </w:p>
          <w:p w:rsidR="00B97A0C" w:rsidRPr="00197F67" w:rsidRDefault="00B97A0C" w:rsidP="00B97A0C">
            <w:pPr>
              <w:rPr>
                <w:rFonts w:ascii="Century Gothic" w:hAnsi="Century Gothic"/>
                <w:sz w:val="22"/>
                <w:szCs w:val="22"/>
              </w:rPr>
            </w:pPr>
          </w:p>
          <w:p w:rsidR="00B97A0C" w:rsidRPr="00197F67" w:rsidRDefault="00B97A0C" w:rsidP="00B97A0C">
            <w:pPr>
              <w:rPr>
                <w:rFonts w:ascii="Century Gothic" w:hAnsi="Century Gothic"/>
                <w:sz w:val="22"/>
                <w:szCs w:val="22"/>
              </w:rPr>
            </w:pPr>
          </w:p>
        </w:tc>
        <w:tc>
          <w:tcPr>
            <w:tcW w:w="2126" w:type="dxa"/>
            <w:gridSpan w:val="3"/>
          </w:tcPr>
          <w:p w:rsidR="00B97A0C" w:rsidRPr="00D60FD2" w:rsidRDefault="00B97A0C" w:rsidP="00B97A0C">
            <w:pPr>
              <w:jc w:val="center"/>
              <w:rPr>
                <w:rFonts w:ascii="Century Gothic" w:hAnsi="Century Gothic"/>
                <w:b/>
                <w:sz w:val="22"/>
                <w:szCs w:val="22"/>
              </w:rPr>
            </w:pPr>
          </w:p>
        </w:tc>
      </w:tr>
    </w:tbl>
    <w:p w:rsidR="009405D7" w:rsidRPr="009A28C3" w:rsidRDefault="009405D7" w:rsidP="009405D7">
      <w:pPr>
        <w:ind w:left="-567"/>
        <w:jc w:val="center"/>
        <w:rPr>
          <w:rFonts w:ascii="Century Gothic" w:hAnsi="Century Gothic"/>
          <w:b/>
          <w:sz w:val="22"/>
          <w:szCs w:val="22"/>
        </w:rPr>
      </w:pPr>
    </w:p>
    <w:p w:rsidR="009405D7" w:rsidRPr="00BD2406" w:rsidRDefault="009405D7" w:rsidP="009405D7">
      <w:pPr>
        <w:ind w:left="-567"/>
        <w:jc w:val="center"/>
        <w:rPr>
          <w:b/>
          <w:bCs/>
          <w:u w:val="single"/>
        </w:rPr>
      </w:pPr>
    </w:p>
    <w:p w:rsidR="009405D7" w:rsidRDefault="009405D7" w:rsidP="009405D7">
      <w:pPr>
        <w:autoSpaceDE w:val="0"/>
        <w:autoSpaceDN w:val="0"/>
        <w:adjustRightInd w:val="0"/>
      </w:pPr>
    </w:p>
    <w:p w:rsidR="009405D7" w:rsidRPr="0064326E" w:rsidRDefault="009405D7" w:rsidP="009405D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405D7" w:rsidRPr="0064326E" w:rsidRDefault="009405D7" w:rsidP="009405D7">
      <w:pPr>
        <w:rPr>
          <w:b/>
          <w:bCs/>
          <w:sz w:val="18"/>
          <w:szCs w:val="22"/>
        </w:rPr>
      </w:pPr>
    </w:p>
    <w:p w:rsidR="009405D7" w:rsidRPr="0064326E" w:rsidRDefault="009405D7" w:rsidP="009405D7">
      <w:pPr>
        <w:rPr>
          <w:b/>
          <w:bCs/>
          <w:sz w:val="18"/>
          <w:szCs w:val="22"/>
        </w:rPr>
      </w:pPr>
    </w:p>
    <w:p w:rsidR="009405D7" w:rsidRPr="00AB0CCC" w:rsidRDefault="009405D7" w:rsidP="009405D7">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9405D7" w:rsidRDefault="009405D7" w:rsidP="009405D7">
      <w:pPr>
        <w:jc w:val="center"/>
        <w:rPr>
          <w:rFonts w:ascii="Century Gothic" w:hAnsi="Century Gothic"/>
          <w:b/>
          <w:bCs/>
          <w:sz w:val="40"/>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9405D7" w:rsidRDefault="009405D7" w:rsidP="006747A2">
      <w:pPr>
        <w:tabs>
          <w:tab w:val="left" w:pos="3915"/>
        </w:tabs>
        <w:suppressAutoHyphens/>
        <w:autoSpaceDN w:val="0"/>
        <w:jc w:val="both"/>
        <w:textAlignment w:val="baseline"/>
        <w:rPr>
          <w:rFonts w:asciiTheme="minorHAnsi" w:hAnsiTheme="minorHAnsi" w:cs="Calibri"/>
          <w:b/>
          <w:bCs/>
          <w:sz w:val="22"/>
          <w:szCs w:val="22"/>
        </w:rPr>
        <w:sectPr w:rsidR="009405D7" w:rsidSect="009405D7">
          <w:pgSz w:w="16838" w:h="11906" w:orient="landscape"/>
          <w:pgMar w:top="1134" w:right="1418" w:bottom="1133" w:left="1418" w:header="340" w:footer="510" w:gutter="0"/>
          <w:cols w:space="708"/>
          <w:docGrid w:linePitch="360"/>
        </w:sectPr>
      </w:pPr>
    </w:p>
    <w:p w:rsidR="009405D7" w:rsidRPr="003A35DF" w:rsidRDefault="009405D7" w:rsidP="003A35DF">
      <w:pPr>
        <w:rPr>
          <w:rFonts w:ascii="Century Gothic" w:hAnsi="Century Gothic"/>
          <w:b/>
          <w:sz w:val="40"/>
          <w:szCs w:val="22"/>
        </w:rPr>
      </w:pPr>
      <w:r w:rsidRPr="003A35DF">
        <w:rPr>
          <w:rFonts w:ascii="Century Gothic" w:hAnsi="Century Gothic"/>
          <w:b/>
          <w:sz w:val="22"/>
          <w:szCs w:val="22"/>
        </w:rPr>
        <w:lastRenderedPageBreak/>
        <w:t>Lot N° 4 : outillage de cuisine et de restauration</w:t>
      </w:r>
    </w:p>
    <w:p w:rsidR="006747A2" w:rsidRPr="006810A0" w:rsidRDefault="006747A2" w:rsidP="006747A2">
      <w:pPr>
        <w:tabs>
          <w:tab w:val="left" w:pos="3915"/>
        </w:tabs>
        <w:suppressAutoHyphens/>
        <w:autoSpaceDN w:val="0"/>
        <w:jc w:val="both"/>
        <w:textAlignment w:val="baseline"/>
        <w:rPr>
          <w:rFonts w:asciiTheme="minorHAnsi" w:hAnsiTheme="minorHAnsi" w:cs="Calibri"/>
          <w:b/>
          <w:bCs/>
          <w:sz w:val="22"/>
          <w:szCs w:val="22"/>
        </w:rPr>
      </w:pPr>
    </w:p>
    <w:tbl>
      <w:tblPr>
        <w:tblW w:w="9639" w:type="dxa"/>
        <w:tblInd w:w="-10" w:type="dxa"/>
        <w:tblCellMar>
          <w:left w:w="70" w:type="dxa"/>
          <w:right w:w="70" w:type="dxa"/>
        </w:tblCellMar>
        <w:tblLook w:val="04A0" w:firstRow="1" w:lastRow="0" w:firstColumn="1" w:lastColumn="0" w:noHBand="0" w:noVBand="1"/>
      </w:tblPr>
      <w:tblGrid>
        <w:gridCol w:w="1175"/>
        <w:gridCol w:w="4495"/>
        <w:gridCol w:w="2001"/>
        <w:gridCol w:w="1968"/>
      </w:tblGrid>
      <w:tr w:rsidR="003A35DF" w:rsidRPr="003A35DF" w:rsidTr="003A35DF">
        <w:trPr>
          <w:trHeight w:val="585"/>
        </w:trPr>
        <w:tc>
          <w:tcPr>
            <w:tcW w:w="11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Item N°</w:t>
            </w:r>
          </w:p>
        </w:tc>
        <w:tc>
          <w:tcPr>
            <w:tcW w:w="4495" w:type="dxa"/>
            <w:tcBorders>
              <w:top w:val="single" w:sz="8" w:space="0" w:color="auto"/>
              <w:left w:val="nil"/>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Désignation et caractéristiques techniques</w:t>
            </w:r>
          </w:p>
        </w:tc>
        <w:tc>
          <w:tcPr>
            <w:tcW w:w="2001" w:type="dxa"/>
            <w:tcBorders>
              <w:top w:val="single" w:sz="8" w:space="0" w:color="auto"/>
              <w:left w:val="nil"/>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Proposition  du soumissionnaire</w:t>
            </w:r>
          </w:p>
        </w:tc>
        <w:tc>
          <w:tcPr>
            <w:tcW w:w="1968" w:type="dxa"/>
            <w:tcBorders>
              <w:top w:val="single" w:sz="8" w:space="0" w:color="auto"/>
              <w:left w:val="nil"/>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Appréciation de l’administration</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Araignée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Ø de 110 à 140 mm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ASSIETTE CREUSE EN PORCELAINE  23CM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ASSIETTE PLATE EN PORCELAINE GM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Barquette en fer blanc ovale Cannelé longueur 80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Barquette en fer blanc ovale unie longueur 80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Boîte à épices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87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Cadre à opéra inox 570X370X45 mm avec barres de séparation, 2 sur la largeur et 1 sur la longueur</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Caisse à génoise en fer blanc 410X610X50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Calotte inox  Ø 320 mm ± 10 %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Qualité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proofErr w:type="spellStart"/>
            <w:r w:rsidRPr="003A35DF">
              <w:rPr>
                <w:rFonts w:ascii="Century Gothic" w:hAnsi="Century Gothic" w:cs="Calibri"/>
                <w:b/>
                <w:bCs/>
                <w:sz w:val="22"/>
                <w:szCs w:val="22"/>
              </w:rPr>
              <w:t>Canneleurs</w:t>
            </w:r>
            <w:proofErr w:type="spellEnd"/>
            <w:r w:rsidRPr="003A35DF">
              <w:rPr>
                <w:rFonts w:ascii="Century Gothic" w:hAnsi="Century Gothic" w:cs="Calibri"/>
                <w:b/>
                <w:bCs/>
                <w:sz w:val="22"/>
                <w:szCs w:val="22"/>
              </w:rPr>
              <w:t xml:space="preserve"> inox, droitier</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proofErr w:type="spellStart"/>
            <w:r w:rsidRPr="003A35DF">
              <w:rPr>
                <w:rFonts w:ascii="Century Gothic" w:hAnsi="Century Gothic" w:cs="Calibri"/>
                <w:b/>
                <w:bCs/>
                <w:sz w:val="22"/>
                <w:szCs w:val="22"/>
              </w:rPr>
              <w:t>Canneleurs</w:t>
            </w:r>
            <w:proofErr w:type="spellEnd"/>
            <w:r w:rsidRPr="003A35DF">
              <w:rPr>
                <w:rFonts w:ascii="Century Gothic" w:hAnsi="Century Gothic" w:cs="Calibri"/>
                <w:b/>
                <w:bCs/>
                <w:sz w:val="22"/>
                <w:szCs w:val="22"/>
              </w:rPr>
              <w:t xml:space="preserve"> inox, gaucher</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12</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Carafe à eau base carrée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Capacité : 1 litre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Cercle à entremets inox  Ø de 200 mm et une hauteur de 45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Cercle à entremets inox  Ø de 80 mm et une hauteur de 45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Cercle à tarte  en fer blanc  Ø de 240 mm et une hauteur de 20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Cercle à tarte en fer blanc  Ø  de 80 mm et une hauteur de 20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Chalumeau à gaz rechargeable spécial cuisine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18</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Ciseaux à poisson</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19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Corne plastique fort 150X100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20</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Coupe œufs  en rondelles minimum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Coupe tout</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22</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Couteau à désosser</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Largeur : 13 cm minimum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Lame courte et rigide en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Manche riveté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mitre carrée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COUTEAU A DESSERT 4000 (Entremet)</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Couteau à génoise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Couteau à poisson</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Lame en acier inoxydable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26</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Couteau batte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 - Manche en POM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27</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Couteau de cuisine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largeur 15 cm minimum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Lame courte et rigide en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Manche riveté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mitre carrée.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28</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Couteau de table monobloc (Classique)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29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Couteau d'office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Largeur 7 cm minimum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Lame courte et rigide en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Manche riveté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mitre carrée.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30</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Cuillères de table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Dérouleur ficelle sur table socle lourd en inox</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Distributeur papier alu / film de largeur 330 mm en plastique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tcBorders>
              <w:top w:val="nil"/>
              <w:left w:val="single" w:sz="8" w:space="0" w:color="auto"/>
              <w:bottom w:val="nil"/>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33</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Douille cannelée en polycarbonate  8 dents  Ø 12 mm minimum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Douille cannelée en polycarbonate 8 dents  Ø 9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Douille en polycarbonate 24 tailles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Douille unie en polycarbonate  Ø 10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37</w:t>
            </w:r>
          </w:p>
        </w:tc>
        <w:tc>
          <w:tcPr>
            <w:tcW w:w="449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Egouttoir en  inox  pour bac </w:t>
            </w:r>
            <w:proofErr w:type="spellStart"/>
            <w:r w:rsidRPr="003A35DF">
              <w:rPr>
                <w:rFonts w:ascii="Century Gothic" w:hAnsi="Century Gothic" w:cs="Calibri"/>
                <w:b/>
                <w:bCs/>
                <w:sz w:val="22"/>
                <w:szCs w:val="22"/>
              </w:rPr>
              <w:t>gastronorme</w:t>
            </w:r>
            <w:proofErr w:type="spellEnd"/>
            <w:r w:rsidRPr="003A35DF">
              <w:rPr>
                <w:rFonts w:ascii="Century Gothic" w:hAnsi="Century Gothic" w:cs="Calibri"/>
                <w:b/>
                <w:bCs/>
                <w:sz w:val="22"/>
                <w:szCs w:val="22"/>
              </w:rPr>
              <w:t xml:space="preserve"> GN 1/3</w:t>
            </w:r>
          </w:p>
        </w:tc>
        <w:tc>
          <w:tcPr>
            <w:tcW w:w="2001"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2001"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1968"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Emporte-pièce cannelé en nylon boite de 8</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39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Emporte-pièce cannelée en inox Ovale avec poignée 145X105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lastRenderedPageBreak/>
              <w:t>40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Emporte-pièce cannelée en inox Ovale avec poignée 170X125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Emporte-pièce cannelée en inox Rond avec poignée 130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Emporte-pièce cannelée en inox Rond avec poignée 150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Emporte-pièce uni en nylon boite de 8</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44</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Entonnoir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En acier inoxydable 18/10</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Support d’entonnoir</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Fouet tout inox longueur de 200 à 250 mm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46</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Fourchette 2 dents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 En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Longueur de 270mm minimum ± 10 %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FOURCHETTE A DESSERT 4000 (Entremet)</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Fourchette à tremper le chocolat, broche en acier inoxydable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49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Fourchette chef 2 dents</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longueur 180mm minimum ± 10 %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nil"/>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50</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Fourchette de table (Classique) 4000/25 cm en inox 18/10</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51</w:t>
            </w:r>
          </w:p>
        </w:tc>
        <w:tc>
          <w:tcPr>
            <w:tcW w:w="4495" w:type="dxa"/>
            <w:tcBorders>
              <w:top w:val="single" w:sz="8" w:space="0" w:color="auto"/>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Grille pâtisserie inox 15 fils de 4 mm de GN 1/1 + 2 traverses</w:t>
            </w:r>
          </w:p>
        </w:tc>
        <w:tc>
          <w:tcPr>
            <w:tcW w:w="2001" w:type="dxa"/>
            <w:tcBorders>
              <w:top w:val="single" w:sz="8" w:space="0" w:color="auto"/>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single" w:sz="8" w:space="0" w:color="auto"/>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Grille pâtisserie inox 18 fils de 4 mm en 400X600 +  3 traverses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53</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Mesure litre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Doseur, verseur gradué en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Contenance : 100 cl</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54</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Moulin à poivre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acrylique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Moulin à sel</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acrylique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56</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Ouvre boîte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Tête porte-couteau facilement amovible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Convient pour tous types de boîtes,</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Tête et poignée en matériau composite.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Muni d'un socle à serre-joint pouvant aussi être vissé</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57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Panière à pain en inox rond et carré</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Panière à pain en roseau rond et carré</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59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Passoire conique chinois</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Qualité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lastRenderedPageBreak/>
              <w:t>60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Pelle aluminium longueur de 210 mm contenance de 18 centilitres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61</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Pelle aluminium longueur de 310 mm contenance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 de 65 centilitres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62</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Pelle spatule en inox extra fort à bout rond,</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longueur 1200 mm ± 10 %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63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Pinceau plat manche plastique largeur de 40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64</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Planche à découper</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polyéthylène 500 haute densité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blanc  -  Dimensions : 600 x 400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65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Planche à découper</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polyéthylène 500 haute densité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jaune -  Dimensions : 600 x 400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66</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Planche à découper</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polyéthylène 500 haute densité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rouge  -  Dimensions : 600 x 400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67</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Planche à découper</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polyéthylène 500 haute densité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BLEU  -  Dimensions : 600 x 400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sz w:val="22"/>
                <w:szCs w:val="22"/>
              </w:rPr>
            </w:pPr>
            <w:r w:rsidRPr="003A35DF">
              <w:rPr>
                <w:rFonts w:ascii="Century Gothic" w:hAnsi="Century Gothic" w:cs="Calibri"/>
                <w:b/>
                <w:bCs/>
                <w:sz w:val="22"/>
                <w:szCs w:val="22"/>
              </w:rPr>
              <w:t>68</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Planche à découper</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polyéthylène 500 haute densité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VERT  -  Dimensions : 600 x 400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6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69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RACK ÉGOUTTOIR POUR 6 PLANCHES À DÉCOUPER</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xml:space="preserve">En fil d’acier inoxydable.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69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Facilite le séchage, assure une bonne ventilation des plaques stockées.</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Facilite le rangement et la préhension.</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70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xml:space="preserve">Epaisseur max. d’accueil des planches : 35 </w:t>
            </w:r>
            <w:proofErr w:type="spellStart"/>
            <w:r w:rsidRPr="003A35DF">
              <w:rPr>
                <w:rFonts w:ascii="Century Gothic" w:hAnsi="Century Gothic" w:cs="Calibri"/>
              </w:rPr>
              <w:t>mm.</w:t>
            </w:r>
            <w:proofErr w:type="spellEnd"/>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70</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RACLOIR À PLANCHES POLYÉTHYLÈNE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103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xml:space="preserve">S’utilise comme un rabot, supprime les entailles et taches afin de travailler sur des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103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proofErr w:type="gramStart"/>
            <w:r w:rsidRPr="003A35DF">
              <w:rPr>
                <w:rFonts w:ascii="Century Gothic" w:hAnsi="Century Gothic" w:cs="Calibri"/>
              </w:rPr>
              <w:t>planches</w:t>
            </w:r>
            <w:proofErr w:type="gramEnd"/>
            <w:r w:rsidRPr="003A35DF">
              <w:rPr>
                <w:rFonts w:ascii="Century Gothic" w:hAnsi="Century Gothic" w:cs="Calibri"/>
              </w:rPr>
              <w:t xml:space="preserve"> et billots de découpe en polyéthylène lisses et propres. Lame interchangeable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6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et réversible en acier trempé.</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lastRenderedPageBreak/>
              <w:t>71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Coupe pate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72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Triangle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73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Spatule coudée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74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Couteau pain 20cm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75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Pince à glace en inox 3.9cm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169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76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Bac gastronome inox GN 1/1.</w:t>
            </w:r>
            <w:r w:rsidRPr="003A35DF">
              <w:rPr>
                <w:rFonts w:ascii="Century Gothic" w:hAnsi="Century Gothic" w:cs="Calibri"/>
                <w:b/>
                <w:bCs/>
              </w:rPr>
              <w:br/>
            </w:r>
            <w:r w:rsidRPr="003A35DF">
              <w:rPr>
                <w:rFonts w:ascii="Century Gothic" w:hAnsi="Century Gothic" w:cs="Calibri"/>
              </w:rPr>
              <w:t xml:space="preserve"> Hauteur 100 mm minimum longueur 530 mm largeur 325 mm ± 10 %</w:t>
            </w:r>
            <w:r w:rsidRPr="003A35DF">
              <w:rPr>
                <w:rFonts w:ascii="Century Gothic" w:hAnsi="Century Gothic" w:cs="Calibri"/>
              </w:rPr>
              <w:br/>
              <w:t>Marque professionnelle :</w:t>
            </w:r>
            <w:r w:rsidRPr="003A35DF">
              <w:rPr>
                <w:rFonts w:ascii="Century Gothic" w:hAnsi="Century Gothic" w:cs="Calibri"/>
              </w:rPr>
              <w:br/>
              <w:t>Qualité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169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77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Bac gastronome inox GN 1/2. </w:t>
            </w:r>
            <w:r w:rsidRPr="003A35DF">
              <w:rPr>
                <w:rFonts w:ascii="Century Gothic" w:hAnsi="Century Gothic" w:cs="Calibri"/>
                <w:b/>
                <w:bCs/>
              </w:rPr>
              <w:br/>
            </w:r>
            <w:r w:rsidRPr="003A35DF">
              <w:rPr>
                <w:rFonts w:ascii="Century Gothic" w:hAnsi="Century Gothic" w:cs="Calibri"/>
              </w:rPr>
              <w:t>Hauteur 100 mm minimum longueur 325 mm largeur 265 mm ± 10 %</w:t>
            </w:r>
            <w:r w:rsidRPr="003A35DF">
              <w:rPr>
                <w:rFonts w:ascii="Century Gothic" w:hAnsi="Century Gothic" w:cs="Calibri"/>
              </w:rPr>
              <w:br/>
              <w:t>Marque</w:t>
            </w:r>
            <w:r w:rsidRPr="003A35DF">
              <w:rPr>
                <w:rFonts w:ascii="Century Gothic" w:hAnsi="Century Gothic" w:cs="Calibri"/>
              </w:rPr>
              <w:br/>
              <w:t>Qualité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169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78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Bac gastronome inox GN 1/3.</w:t>
            </w:r>
            <w:r w:rsidRPr="003A35DF">
              <w:rPr>
                <w:rFonts w:ascii="Century Gothic" w:hAnsi="Century Gothic" w:cs="Calibri"/>
                <w:b/>
                <w:bCs/>
              </w:rPr>
              <w:br/>
            </w:r>
            <w:r w:rsidRPr="003A35DF">
              <w:rPr>
                <w:rFonts w:ascii="Century Gothic" w:hAnsi="Century Gothic" w:cs="Calibri"/>
              </w:rPr>
              <w:t xml:space="preserve"> Hauteur 100 mm minimum longueur 325 mm largeur 176 mm ± 10 %</w:t>
            </w:r>
            <w:r w:rsidRPr="003A35DF">
              <w:rPr>
                <w:rFonts w:ascii="Century Gothic" w:hAnsi="Century Gothic" w:cs="Calibri"/>
              </w:rPr>
              <w:br/>
              <w:t xml:space="preserve">Marque professionnelle :                                           </w:t>
            </w:r>
            <w:r w:rsidRPr="003A35DF">
              <w:rPr>
                <w:rFonts w:ascii="Century Gothic" w:hAnsi="Century Gothic" w:cs="Calibri"/>
              </w:rPr>
              <w:br/>
              <w:t>Qualité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6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79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Bac gastronome perforé en inox pour four à vapeur 1/1 H 65</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80</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Armoire de décontamination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Pour couteaux et petits ustensiles.</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69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xml:space="preserve">- Rayonnement UV émis par tube germicide : action photochimique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décontaminant.</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69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xml:space="preserve">- Tube à ballast électronique 15 watts (8000h) : consommation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électrique réduite de 25%.</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Carrosserie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69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Porte transparente fumée, avec interrupteur de sécurité.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Fermeture magnétique avec serrure.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Fixation murale, visserie inox fournie.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6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- 50-60 Hertz.</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81</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PLANCHE À DÉCOUPER BOIS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70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Planche épaisse à Rigole et ramasse-jus usinés dans la masse.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6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lastRenderedPageBreak/>
              <w:t>82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Arial"/>
                <w:b/>
                <w:bCs/>
                <w:lang w:eastAsia="fr-CA"/>
              </w:rPr>
              <w:t>Spatule mélamine</w:t>
            </w:r>
            <w:r w:rsidRPr="003A35DF">
              <w:rPr>
                <w:rFonts w:ascii="Century Gothic" w:hAnsi="Century Gothic" w:cs="Arial"/>
                <w:lang w:eastAsia="fr-CA"/>
              </w:rPr>
              <w:t xml:space="preserve"> de longueur 250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6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83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Arial"/>
                <w:b/>
                <w:bCs/>
                <w:lang w:eastAsia="fr-CA"/>
              </w:rPr>
              <w:t>Spatule mélamine</w:t>
            </w:r>
            <w:r w:rsidRPr="003A35DF">
              <w:rPr>
                <w:rFonts w:ascii="Century Gothic" w:hAnsi="Century Gothic" w:cs="Arial"/>
                <w:lang w:eastAsia="fr-CA"/>
              </w:rPr>
              <w:t xml:space="preserve"> de longueur 350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6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84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Arial"/>
                <w:b/>
                <w:bCs/>
                <w:lang w:eastAsia="fr-CA"/>
              </w:rPr>
              <w:t>Spatule mélamine</w:t>
            </w:r>
            <w:r w:rsidRPr="003A35DF">
              <w:rPr>
                <w:rFonts w:ascii="Century Gothic" w:hAnsi="Century Gothic" w:cs="Arial"/>
                <w:lang w:eastAsia="fr-CA"/>
              </w:rPr>
              <w:t xml:space="preserve"> de longueur 500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6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85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Arial"/>
                <w:b/>
                <w:bCs/>
                <w:lang w:eastAsia="fr-CA"/>
              </w:rPr>
              <w:t>Spatule en Hêtre</w:t>
            </w:r>
            <w:r w:rsidRPr="003A35DF">
              <w:rPr>
                <w:rFonts w:ascii="Century Gothic" w:hAnsi="Century Gothic" w:cs="Arial"/>
                <w:lang w:eastAsia="fr-CA"/>
              </w:rPr>
              <w:t xml:space="preserve"> de longueur 250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6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86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Arial"/>
                <w:b/>
                <w:bCs/>
                <w:lang w:eastAsia="fr-CA"/>
              </w:rPr>
              <w:t>Spatule en Hêtre</w:t>
            </w:r>
            <w:r w:rsidRPr="003A35DF">
              <w:rPr>
                <w:rFonts w:ascii="Century Gothic" w:hAnsi="Century Gothic" w:cs="Arial"/>
                <w:lang w:eastAsia="fr-CA"/>
              </w:rPr>
              <w:t xml:space="preserve"> de longueur 350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6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87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Arial"/>
                <w:b/>
                <w:bCs/>
                <w:lang w:eastAsia="fr-CA"/>
              </w:rPr>
              <w:t>Spatule en Hêtre</w:t>
            </w:r>
            <w:r w:rsidRPr="003A35DF">
              <w:rPr>
                <w:rFonts w:ascii="Century Gothic" w:hAnsi="Century Gothic" w:cs="Arial"/>
                <w:lang w:eastAsia="fr-CA"/>
              </w:rPr>
              <w:t xml:space="preserve"> longueur 500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6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88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Arial"/>
                <w:b/>
                <w:bCs/>
                <w:lang w:eastAsia="fr-CA"/>
              </w:rPr>
              <w:t>Aiguille à brider</w:t>
            </w:r>
            <w:r w:rsidRPr="003A35DF">
              <w:rPr>
                <w:rFonts w:ascii="Century Gothic" w:hAnsi="Century Gothic" w:cs="Arial"/>
                <w:lang w:eastAsia="fr-CA"/>
              </w:rPr>
              <w:t xml:space="preserve"> inox 20 cm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89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Tamis à pistolet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90</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Rouleau à pâtisserie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entury Gothic" w:hAnsi="Century Gothic" w:cs="Calibri"/>
                <w:b/>
                <w:bCs/>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sz w:val="22"/>
                <w:szCs w:val="22"/>
              </w:rPr>
            </w:pPr>
            <w:r w:rsidRPr="003A35DF">
              <w:rPr>
                <w:rFonts w:ascii="Century Gothic" w:hAnsi="Century Gothic" w:cs="Calibri"/>
                <w:b/>
                <w:bCs/>
                <w:sz w:val="22"/>
                <w:szCs w:val="22"/>
              </w:rPr>
              <w:t>Ø</w:t>
            </w:r>
            <w:r w:rsidRPr="003A35DF">
              <w:rPr>
                <w:rFonts w:ascii="Century Gothic" w:hAnsi="Century Gothic" w:cs="Calibri"/>
                <w:b/>
                <w:bCs/>
              </w:rPr>
              <w:t xml:space="preserve"> 4 cm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91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Dénoyauteur à olive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92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Plaque en inox perforée 60cm x 40cm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entury Gothic" w:hAnsi="Century Gothic" w:cs="Calibri"/>
                <w:b/>
                <w:bCs/>
              </w:rPr>
            </w:pPr>
            <w:r w:rsidRPr="003A35DF">
              <w:rPr>
                <w:rFonts w:ascii="Century Gothic" w:hAnsi="Century Gothic" w:cs="Calibri"/>
                <w:b/>
                <w:bCs/>
              </w:rPr>
              <w:t>93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Bassine à blanc 18, 22, 24, 28, 30, 32</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94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proofErr w:type="spellStart"/>
            <w:r w:rsidRPr="003A35DF">
              <w:rPr>
                <w:rFonts w:ascii="Century Gothic" w:hAnsi="Century Gothic" w:cs="Calibri"/>
                <w:b/>
                <w:bCs/>
              </w:rPr>
              <w:t>Zesteur</w:t>
            </w:r>
            <w:proofErr w:type="spellEnd"/>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95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Plaque à pâtisserie tôle acier noir bord pincé GN 1/1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96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Plaque à pâtisserie tôle acier noir pincé 600x400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97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Plateau ovale de service antidérapant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98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Poêle tôle bleue à crêpe Ø 240 mm ± 10 %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99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Poêle tôle bleue Ø 220 mm ± 10 %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Racle tout nylon 120X95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Racloir à billot</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102</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Ramequin en porcelaine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Diamètre : 80 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103</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Râpe à muscade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Rouleau à pâtisserie nylon 500  Ø 45mm ± 5 %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Rouleau pic-vite en polyamide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Roulette à pâte de 100 mm en inox</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Saladier granité</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Saupoudreuse à sucre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109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Scie à viande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longueur 180mm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SET DE TABLE en plastique lessivable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87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proofErr w:type="spellStart"/>
            <w:r w:rsidRPr="003A35DF">
              <w:rPr>
                <w:rFonts w:ascii="Century Gothic" w:hAnsi="Century Gothic" w:cs="Calibri"/>
                <w:b/>
                <w:bCs/>
                <w:sz w:val="22"/>
                <w:szCs w:val="22"/>
              </w:rPr>
              <w:t>Silpat</w:t>
            </w:r>
            <w:proofErr w:type="spellEnd"/>
            <w:r w:rsidRPr="003A35DF">
              <w:rPr>
                <w:rFonts w:ascii="Century Gothic" w:hAnsi="Century Gothic" w:cs="Calibri"/>
                <w:b/>
                <w:bCs/>
                <w:sz w:val="22"/>
                <w:szCs w:val="22"/>
              </w:rPr>
              <w:t xml:space="preserve">  tapis 600x400 mm , </w:t>
            </w:r>
            <w:proofErr w:type="spellStart"/>
            <w:r w:rsidRPr="003A35DF">
              <w:rPr>
                <w:rFonts w:ascii="Century Gothic" w:hAnsi="Century Gothic" w:cs="Calibri"/>
                <w:b/>
                <w:bCs/>
                <w:sz w:val="22"/>
                <w:szCs w:val="22"/>
              </w:rPr>
              <w:t>adhérante</w:t>
            </w:r>
            <w:proofErr w:type="spellEnd"/>
            <w:r w:rsidRPr="003A35DF">
              <w:rPr>
                <w:rFonts w:ascii="Century Gothic" w:hAnsi="Century Gothic" w:cs="Calibri"/>
                <w:b/>
                <w:bCs/>
                <w:sz w:val="22"/>
                <w:szCs w:val="22"/>
              </w:rPr>
              <w:t>, tricot de verre imprégné de silicone, plaque résistant – 40 C° + 300 c°</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Spatule flexible de 180 mm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Spatule flexible inox de 230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Spatule flexible inox de 300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Spatule inox,</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large coudée,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manche polypropylène noir surmoulé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Dimensions : 150x80 mm ± 10 %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Spatule pâtissière longueur 240 mm Manche polypropylène Lame inox</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Spatule pâtissière longueur 340 mm Manche polypropylène Lame inox</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rPr>
            </w:pPr>
            <w:r w:rsidRPr="003A35DF">
              <w:rPr>
                <w:rFonts w:ascii="Century Gothic" w:hAnsi="Century Gothic" w:cs="Calibri"/>
                <w:b/>
                <w:bCs/>
              </w:rPr>
              <w:t xml:space="preserve">Cartouche à siphon froid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119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Tamis inox</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Diamètre : 310 mm - maille 30 mm ± 10 %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120</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Tamis tout inox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 Ø de 350 ± 10 %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N° de  maille :  20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Tamis tout inox  Ø de 350 maille de 20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Tamis tout inox  Ø de 350 maille de 25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Tartelette en fer blanc ronde cannelée  Ø 100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Tartelette en fer blanc ronde cannelée  Ø 80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Tartelette en fer blanc ronde unie  Ø 100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Tartelette en fer blanc ronde unie  Ø 80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TASSE A CAFE CREME EN PORCELAINE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TASSE ET SOUS TASSE  A CAFE  EN PORCELAINE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129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Théière inox</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capacité : 1 litre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130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VERRE A BALLON 25CL</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131</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Verre à thé décor type Maroc</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Capacité : 15 cl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132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Verre gigogne 22 cl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87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133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Assiette plate en porcelaine grand feu inaltérable avec aile large Couleur blanche  Ø de 240mm ± 5 %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lastRenderedPageBreak/>
              <w:t>134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Beurrier</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135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Bouilloire en inox ELECTRIQUE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capacité : 4 l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136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Cendrier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137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Cercle à entremets inox  Ø de 80 mm ± 5 % et une hauteur de 30 mm minimum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138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Cercle à tarte en fer blanc  Ø  de 80mm ± 5 % et une hauteur de 16mm minimum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870"/>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139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Chevalets de table en aluminium anodisé fond brillant écriture noire Numéroté de 1 à 30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Coupelle  porcelaine blanche de type éco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Coupelle à sucre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142</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Couvercle </w:t>
            </w:r>
            <w:proofErr w:type="spellStart"/>
            <w:r w:rsidRPr="003A35DF">
              <w:rPr>
                <w:rFonts w:ascii="Century Gothic" w:hAnsi="Century Gothic" w:cs="Calibri"/>
                <w:b/>
                <w:bCs/>
                <w:sz w:val="22"/>
                <w:szCs w:val="22"/>
              </w:rPr>
              <w:t>gastronorme</w:t>
            </w:r>
            <w:proofErr w:type="spellEnd"/>
            <w:r w:rsidRPr="003A35DF">
              <w:rPr>
                <w:rFonts w:ascii="Century Gothic" w:hAnsi="Century Gothic" w:cs="Calibri"/>
                <w:b/>
                <w:bCs/>
                <w:sz w:val="22"/>
                <w:szCs w:val="22"/>
              </w:rPr>
              <w:t xml:space="preserve"> inox GN 1/1 sans poignée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 Qualité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143</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Couvercle </w:t>
            </w:r>
            <w:proofErr w:type="spellStart"/>
            <w:r w:rsidRPr="003A35DF">
              <w:rPr>
                <w:rFonts w:ascii="Century Gothic" w:hAnsi="Century Gothic" w:cs="Calibri"/>
                <w:b/>
                <w:bCs/>
                <w:sz w:val="22"/>
                <w:szCs w:val="22"/>
              </w:rPr>
              <w:t>gastronorme</w:t>
            </w:r>
            <w:proofErr w:type="spellEnd"/>
            <w:r w:rsidRPr="003A35DF">
              <w:rPr>
                <w:rFonts w:ascii="Century Gothic" w:hAnsi="Century Gothic" w:cs="Calibri"/>
                <w:b/>
                <w:bCs/>
                <w:sz w:val="22"/>
                <w:szCs w:val="22"/>
              </w:rPr>
              <w:t xml:space="preserve"> inox GN 1/2 sans poignée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Qualité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144</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Couvercle </w:t>
            </w:r>
            <w:proofErr w:type="spellStart"/>
            <w:r w:rsidRPr="003A35DF">
              <w:rPr>
                <w:rFonts w:ascii="Century Gothic" w:hAnsi="Century Gothic" w:cs="Calibri"/>
                <w:b/>
                <w:bCs/>
                <w:sz w:val="22"/>
                <w:szCs w:val="22"/>
              </w:rPr>
              <w:t>gastronorme</w:t>
            </w:r>
            <w:proofErr w:type="spellEnd"/>
            <w:r w:rsidRPr="003A35DF">
              <w:rPr>
                <w:rFonts w:ascii="Century Gothic" w:hAnsi="Century Gothic" w:cs="Calibri"/>
                <w:b/>
                <w:bCs/>
                <w:sz w:val="22"/>
                <w:szCs w:val="22"/>
              </w:rPr>
              <w:t xml:space="preserve"> inox GN 1/3 sans poignée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Qualité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Cuillère à café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En inox 18/10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146</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Cuillère à Moka</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En inox 18/10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147</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Cul de poule inox  Ø 240mm ± 10 %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Qualité inox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148</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Ecailleur à poisson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149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Ecumoire inox monobloc Ø de 80mm ± 5 %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150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Egouttoir en  inox  pour bac </w:t>
            </w:r>
            <w:proofErr w:type="spellStart"/>
            <w:r w:rsidRPr="003A35DF">
              <w:rPr>
                <w:rFonts w:ascii="Century Gothic" w:hAnsi="Century Gothic" w:cs="Calibri"/>
                <w:b/>
                <w:bCs/>
                <w:sz w:val="22"/>
                <w:szCs w:val="22"/>
              </w:rPr>
              <w:t>gastronorme</w:t>
            </w:r>
            <w:proofErr w:type="spellEnd"/>
            <w:r w:rsidRPr="003A35DF">
              <w:rPr>
                <w:rFonts w:ascii="Century Gothic" w:hAnsi="Century Gothic" w:cs="Calibri"/>
                <w:b/>
                <w:bCs/>
                <w:sz w:val="22"/>
                <w:szCs w:val="22"/>
              </w:rPr>
              <w:t xml:space="preserve"> GN 1/1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151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Egouttoir en  inox  pour bac </w:t>
            </w:r>
            <w:proofErr w:type="spellStart"/>
            <w:r w:rsidRPr="003A35DF">
              <w:rPr>
                <w:rFonts w:ascii="Century Gothic" w:hAnsi="Century Gothic" w:cs="Calibri"/>
                <w:b/>
                <w:bCs/>
                <w:sz w:val="22"/>
                <w:szCs w:val="22"/>
              </w:rPr>
              <w:t>gastronorme</w:t>
            </w:r>
            <w:proofErr w:type="spellEnd"/>
            <w:r w:rsidRPr="003A35DF">
              <w:rPr>
                <w:rFonts w:ascii="Century Gothic" w:hAnsi="Century Gothic" w:cs="Calibri"/>
                <w:b/>
                <w:bCs/>
                <w:sz w:val="22"/>
                <w:szCs w:val="22"/>
              </w:rPr>
              <w:t xml:space="preserve"> GN ½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152</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Fusil mèche ronde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Longueur Mèche de 30 cm minimum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Manche noir - mèche ronde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153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Huilier vinaigrier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154</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Louche inox monobloc Ø de 80mm ± 5 %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lastRenderedPageBreak/>
              <w:t>155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Mandoline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156</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Moulin à légumes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Fournis avec 3 grilles</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acier inoxydable 18/10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157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Moutardier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158</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Noyaux de cuisson</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aluminium pur A5</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En kg.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159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Plat ovale inox 18/10 Aile sans motif Dimension 270X175mm ± 10 %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Plat ovale inox 18/10 Aile sans motif Dimension 340X220mm ± 10 %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Plateau de service à anse rectangulaire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162</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Plateau rond de service antidérapant</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Diamètre : 400 minimum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Ramasse couverts plastique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Ramasse miette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Saucières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En inox</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Capacité 15 cl minimum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166</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Serviette de cuisine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couleur blanche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Dim : 500 x 500 mm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Sous tasse à café en porcelaine grand feu inaltérable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Sucrier doseur de sucre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169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Tasse à café en porcelaine grand feu inaltérable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Tourtière cannelée fond amovible en fer blanc  Ø de 200 mm ± 10 %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171</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Verre trempé</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Capacité : 20 cl minimum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7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172</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SERIE DE 6 CASSEROLE INOX TRIPLE FOND 16-18-20-22-24-28</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6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Corps inox épais avec renforts supérieurs et inférieurs poli miroir.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105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rPr>
            </w:pPr>
            <w:r w:rsidRPr="003A35DF">
              <w:rPr>
                <w:rFonts w:ascii="Century Gothic" w:hAnsi="Century Gothic" w:cs="Calibri"/>
                <w:bCs/>
              </w:rPr>
              <w:t>Fond sandwich inox/alu/inox. Très bonne conduction. Montures fortes en tube d’inox, soudées, sans rivets.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rPr>
            </w:pPr>
            <w:r w:rsidRPr="003A35DF">
              <w:rPr>
                <w:rFonts w:ascii="Century Gothic" w:hAnsi="Century Gothic" w:cs="Calibri"/>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rPr>
            </w:pPr>
            <w:r w:rsidRPr="003A35DF">
              <w:rPr>
                <w:rFonts w:ascii="Century Gothic" w:hAnsi="Century Gothic" w:cs="Calibri"/>
              </w:rPr>
              <w:t> </w:t>
            </w:r>
          </w:p>
        </w:tc>
      </w:tr>
      <w:tr w:rsidR="003A35DF" w:rsidRPr="003A35DF" w:rsidTr="003A35DF">
        <w:trPr>
          <w:trHeight w:val="57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173</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SERIE DE 6 SAUTEUSE INOX TRIPLE FOND  EVASEE 20-22-24-28-30-32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6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Corps inox épais avec renforts supérieurs et inférieurs poli miroir.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105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rPr>
            </w:pPr>
            <w:r w:rsidRPr="003A35DF">
              <w:rPr>
                <w:rFonts w:ascii="Century Gothic" w:hAnsi="Century Gothic" w:cs="Calibri"/>
                <w:bCs/>
              </w:rPr>
              <w:t>Fond sandwich inox/alu/inox. Très bonne conduction. Montures fortes en tube d’inox, soudées, sans rivets.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rPr>
            </w:pPr>
            <w:r w:rsidRPr="003A35DF">
              <w:rPr>
                <w:rFonts w:ascii="Century Gothic" w:hAnsi="Century Gothic" w:cs="Calibri"/>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rPr>
            </w:pPr>
            <w:r w:rsidRPr="003A35DF">
              <w:rPr>
                <w:rFonts w:ascii="Century Gothic" w:hAnsi="Century Gothic" w:cs="Calibri"/>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POELE INOX 36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SERIE 4 CHINOIS EN INOX 18-20-24-26</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PLAQUE A DEBARASSER INOX 40X30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POELE OVALE A POISSON diam 36</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SERIE POELON A SUCRE EN CUIVRE 18-22</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179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SERIE DE 3 PLAQUE A ROTIR INOX 40-50-60</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SERIE 2 BRAISIERE EN INOX 40CM-50CM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SERIE 2 BASSINE ½ SPHERIQUE EN INOX DIAM 25-35</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SERIE DE 4 BASSINE INOX ROND FOND PLAT 24-28-32-36</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FAITOUT INOX Diam 40 AVEC COUVERCLE</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Moule à cake évasé 24 cm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Cadre extensible à génoise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Dimension 24 cm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186</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Ciseau de cuisine en acier inoxydable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187</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Maryse 25cm, 35cm, 40cm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Fouet à sauce rigide  25cm x10cm Ø</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189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Fouet à fil rigide spéciale crème ferme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40cm x16cm Ø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190</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Cuillère à </w:t>
            </w:r>
            <w:proofErr w:type="spellStart"/>
            <w:r w:rsidRPr="003A35DF">
              <w:rPr>
                <w:rFonts w:ascii="Century Gothic" w:hAnsi="Century Gothic" w:cs="Calibri"/>
                <w:b/>
                <w:bCs/>
                <w:sz w:val="22"/>
                <w:szCs w:val="22"/>
              </w:rPr>
              <w:t>levée</w:t>
            </w:r>
            <w:proofErr w:type="spellEnd"/>
            <w:r w:rsidRPr="003A35DF">
              <w:rPr>
                <w:rFonts w:ascii="Century Gothic" w:hAnsi="Century Gothic" w:cs="Calibri"/>
                <w:b/>
                <w:bCs/>
                <w:sz w:val="22"/>
                <w:szCs w:val="22"/>
              </w:rPr>
              <w:t xml:space="preserve"> double 2.2Ø-2.8 Ø</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191</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Assiette gastro 26 cm Ø</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Tasse et sous tasse  en porcelaine 17 cl</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193</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Cafetière </w:t>
            </w:r>
            <w:proofErr w:type="spellStart"/>
            <w:r w:rsidRPr="003A35DF">
              <w:rPr>
                <w:rFonts w:ascii="Century Gothic" w:hAnsi="Century Gothic" w:cs="Calibri"/>
                <w:b/>
                <w:bCs/>
                <w:sz w:val="22"/>
                <w:szCs w:val="22"/>
              </w:rPr>
              <w:t>isothermique</w:t>
            </w:r>
            <w:proofErr w:type="spellEnd"/>
            <w:r w:rsidRPr="003A35DF">
              <w:rPr>
                <w:rFonts w:ascii="Century Gothic" w:hAnsi="Century Gothic" w:cs="Calibri"/>
                <w:b/>
                <w:bCs/>
                <w:sz w:val="22"/>
                <w:szCs w:val="22"/>
              </w:rPr>
              <w:t xml:space="preserve"> conique en inox 1L</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58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194</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Cafetière </w:t>
            </w:r>
            <w:proofErr w:type="spellStart"/>
            <w:r w:rsidRPr="003A35DF">
              <w:rPr>
                <w:rFonts w:ascii="Century Gothic" w:hAnsi="Century Gothic" w:cs="Calibri"/>
                <w:b/>
                <w:bCs/>
                <w:sz w:val="22"/>
                <w:szCs w:val="22"/>
              </w:rPr>
              <w:t>isothermique</w:t>
            </w:r>
            <w:proofErr w:type="spellEnd"/>
            <w:r w:rsidRPr="003A35DF">
              <w:rPr>
                <w:rFonts w:ascii="Century Gothic" w:hAnsi="Century Gothic" w:cs="Calibri"/>
                <w:b/>
                <w:bCs/>
                <w:sz w:val="22"/>
                <w:szCs w:val="22"/>
              </w:rPr>
              <w:t xml:space="preserve"> conique en inox ½ L</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195</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Théier argenté en inox 6 pax</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196</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xml:space="preserve">Verre à thé taillé (rouge, bleu, ombré)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10 cl (10cm x 6.5cm Ø)</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sz w:val="22"/>
                <w:szCs w:val="22"/>
              </w:rPr>
            </w:pPr>
            <w:r w:rsidRPr="003A35DF">
              <w:rPr>
                <w:rFonts w:ascii="Century Gothic" w:hAnsi="Century Gothic" w:cs="Calibri"/>
                <w:b/>
                <w:bCs/>
                <w:sz w:val="22"/>
                <w:szCs w:val="22"/>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197</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Coupe à dessert forme basse 23 cl</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13.5 cm </w:t>
            </w:r>
            <w:r w:rsidRPr="003A35DF">
              <w:rPr>
                <w:rFonts w:ascii="Century Gothic" w:hAnsi="Century Gothic" w:cs="Calibri"/>
                <w:b/>
                <w:bCs/>
                <w:sz w:val="22"/>
                <w:szCs w:val="22"/>
              </w:rPr>
              <w:t>Ø /H 10 cm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198</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Dessous de carafe en inox</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91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199</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rPr>
            </w:pPr>
            <w:r w:rsidRPr="003A35DF">
              <w:rPr>
                <w:rFonts w:ascii="Century Gothic" w:hAnsi="Century Gothic" w:cs="Calibri"/>
                <w:b/>
                <w:bCs/>
              </w:rPr>
              <w:t>Chauffe plat professionnelle tout en inox conçue pour recevoir 5 plaques chauffantes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jc w:val="both"/>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200</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Réchaud électrique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Caractéristique technique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9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 Réchaud électrique 1 brûleur compact en inox avec plan embouti et plaque électrique 23cm de diamètre.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6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 cumulateur 7 positions - voyant de contrôle Dimensions (mm) : 350 x 400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201</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Poêle ovale en cuivre étamé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6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xml:space="preserve">Dimension : 300 x 200 x 40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45"/>
        </w:trPr>
        <w:tc>
          <w:tcPr>
            <w:tcW w:w="1175" w:type="dxa"/>
            <w:tcBorders>
              <w:top w:val="nil"/>
              <w:left w:val="single" w:sz="8" w:space="0" w:color="auto"/>
              <w:bottom w:val="single" w:sz="8" w:space="0" w:color="auto"/>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202</w:t>
            </w: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Rince doigts en inox 10.8 cm</w:t>
            </w:r>
            <w:r w:rsidRPr="003A35DF">
              <w:rPr>
                <w:rFonts w:ascii="Century Gothic" w:hAnsi="Century Gothic" w:cs="Calibri"/>
                <w:sz w:val="22"/>
                <w:szCs w:val="22"/>
              </w:rPr>
              <w:t xml:space="preserve"> Ø</w:t>
            </w:r>
            <w:r w:rsidRPr="003A35DF">
              <w:rPr>
                <w:rFonts w:ascii="Century Gothic" w:hAnsi="Century Gothic" w:cs="Calibri"/>
                <w:b/>
                <w:bCs/>
              </w:rPr>
              <w:t xml:space="preserve"> x 4.2 cm</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203</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Rondeau avec couvercle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Dimension :(</w:t>
            </w:r>
            <w:r w:rsidRPr="003A35DF">
              <w:rPr>
                <w:rFonts w:ascii="Century Gothic" w:hAnsi="Century Gothic"/>
                <w:sz w:val="22"/>
                <w:szCs w:val="22"/>
              </w:rPr>
              <w:t xml:space="preserve">Ø x H)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sz w:val="22"/>
                <w:szCs w:val="22"/>
              </w:rPr>
            </w:pPr>
            <w:r w:rsidRPr="003A35DF">
              <w:rPr>
                <w:rFonts w:ascii="Century Gothic" w:hAnsi="Century Gothic" w:cs="Calibri"/>
                <w:sz w:val="22"/>
                <w:szCs w:val="22"/>
              </w:rPr>
              <w:t>320 mm x 105 mm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sz w:val="22"/>
                <w:szCs w:val="22"/>
              </w:rPr>
            </w:pPr>
            <w:r w:rsidRPr="003A35DF">
              <w:rPr>
                <w:rFonts w:ascii="Century Gothic" w:hAnsi="Century Gothic" w:cs="Calibri"/>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sz w:val="22"/>
                <w:szCs w:val="22"/>
              </w:rPr>
            </w:pPr>
            <w:r w:rsidRPr="003A35DF">
              <w:rPr>
                <w:rFonts w:ascii="Century Gothic" w:hAnsi="Century Gothic" w:cs="Calibri"/>
                <w:sz w:val="22"/>
                <w:szCs w:val="22"/>
              </w:rPr>
              <w:t> </w:t>
            </w:r>
          </w:p>
        </w:tc>
      </w:tr>
      <w:tr w:rsidR="003A35DF" w:rsidRPr="003A35DF" w:rsidTr="003A35DF">
        <w:trPr>
          <w:trHeight w:val="6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Corps inox épais avec renforts supérieurs et inférieurs poli miroir.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9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Fond sandwich inox/alu/inox. Très bonne conduction. Montures fortes en tube d’inox, soudées, sans rivets.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204</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Rondeau avec couvercle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Dimension :(</w:t>
            </w:r>
            <w:r w:rsidRPr="003A35DF">
              <w:rPr>
                <w:rFonts w:ascii="Century Gothic" w:hAnsi="Century Gothic"/>
                <w:sz w:val="22"/>
                <w:szCs w:val="22"/>
              </w:rPr>
              <w:t xml:space="preserve">Ø x H)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sz w:val="22"/>
                <w:szCs w:val="22"/>
              </w:rPr>
            </w:pPr>
            <w:r w:rsidRPr="003A35DF">
              <w:rPr>
                <w:rFonts w:ascii="Century Gothic" w:hAnsi="Century Gothic" w:cs="Calibri"/>
                <w:sz w:val="22"/>
                <w:szCs w:val="22"/>
              </w:rPr>
              <w:t>400 mm x 130 mm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sz w:val="22"/>
                <w:szCs w:val="22"/>
              </w:rPr>
            </w:pPr>
            <w:r w:rsidRPr="003A35DF">
              <w:rPr>
                <w:rFonts w:ascii="Century Gothic" w:hAnsi="Century Gothic" w:cs="Calibri"/>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sz w:val="22"/>
                <w:szCs w:val="22"/>
              </w:rPr>
            </w:pPr>
            <w:r w:rsidRPr="003A35DF">
              <w:rPr>
                <w:rFonts w:ascii="Century Gothic" w:hAnsi="Century Gothic" w:cs="Calibri"/>
                <w:sz w:val="22"/>
                <w:szCs w:val="22"/>
              </w:rPr>
              <w:t> </w:t>
            </w:r>
          </w:p>
        </w:tc>
      </w:tr>
      <w:tr w:rsidR="003A35DF" w:rsidRPr="003A35DF" w:rsidTr="003A35DF">
        <w:trPr>
          <w:trHeight w:val="6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Corps inox épais avec renforts supérieurs et inférieurs poli miroir.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9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Fond sandwich inox/alu/inox. Très bonne conduction. Montures fortes en tube d’inox, soudées, sans rivets.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205</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Rondeau avec couvercle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Dimension :(</w:t>
            </w:r>
            <w:r w:rsidRPr="003A35DF">
              <w:rPr>
                <w:rFonts w:ascii="Century Gothic" w:hAnsi="Century Gothic"/>
                <w:sz w:val="22"/>
                <w:szCs w:val="22"/>
              </w:rPr>
              <w:t xml:space="preserve">Ø x H)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sz w:val="22"/>
                <w:szCs w:val="22"/>
              </w:rPr>
            </w:pPr>
            <w:r w:rsidRPr="003A35DF">
              <w:rPr>
                <w:rFonts w:ascii="Century Gothic" w:hAnsi="Century Gothic" w:cs="Calibri"/>
                <w:sz w:val="22"/>
                <w:szCs w:val="22"/>
              </w:rPr>
              <w:t>450 mm x 150 mm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sz w:val="22"/>
                <w:szCs w:val="22"/>
              </w:rPr>
            </w:pPr>
            <w:r w:rsidRPr="003A35DF">
              <w:rPr>
                <w:rFonts w:ascii="Century Gothic" w:hAnsi="Century Gothic" w:cs="Calibri"/>
                <w:sz w:val="22"/>
                <w:szCs w:val="22"/>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sz w:val="22"/>
                <w:szCs w:val="22"/>
              </w:rPr>
            </w:pPr>
            <w:r w:rsidRPr="003A35DF">
              <w:rPr>
                <w:rFonts w:ascii="Century Gothic" w:hAnsi="Century Gothic" w:cs="Calibri"/>
                <w:sz w:val="22"/>
                <w:szCs w:val="22"/>
              </w:rPr>
              <w:t> </w:t>
            </w:r>
          </w:p>
        </w:tc>
      </w:tr>
      <w:tr w:rsidR="003A35DF" w:rsidRPr="003A35DF" w:rsidTr="003A35DF">
        <w:trPr>
          <w:trHeight w:val="6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Corps inox épais avec renforts supérieurs et inférieurs poli miroir.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9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Fond sandwich inox/alu/inox. Très bonne conduction. Montures fortes en tube d’inox, soudées, sans rivets.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206</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Couscoussier avec couvercle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3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Capacité 17.5 L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60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xml:space="preserve">Corps inox épais avec renforts supérieurs et inférieurs poli miroir.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rFonts w:ascii="Century Gothic" w:hAnsi="Century Gothic" w:cs="Calibri"/>
                <w:b/>
                <w:bCs/>
              </w:rPr>
            </w:pPr>
            <w:r w:rsidRPr="003A35DF">
              <w:rPr>
                <w:rFonts w:ascii="Century Gothic" w:hAnsi="Century Gothic" w:cs="Calibri"/>
                <w:b/>
                <w:bCs/>
              </w:rPr>
              <w:t> </w:t>
            </w:r>
          </w:p>
        </w:tc>
      </w:tr>
      <w:tr w:rsidR="003A35DF" w:rsidRPr="003A35DF" w:rsidTr="003A35DF">
        <w:trPr>
          <w:trHeight w:val="105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bCs/>
              </w:rPr>
              <w:t>Fond sandwich inox/alu/inox. Très bonne conduction. Montures fortes en tube d’inox, soudées, sans rivets.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rFonts w:ascii="Century Gothic" w:hAnsi="Century Gothic" w:cs="Calibri"/>
              </w:rPr>
            </w:pPr>
            <w:r w:rsidRPr="003A35DF">
              <w:rPr>
                <w:rFonts w:ascii="Century Gothic" w:hAnsi="Century Gothic" w:cs="Calibri"/>
              </w:rPr>
              <w:t> </w:t>
            </w:r>
          </w:p>
        </w:tc>
      </w:tr>
      <w:tr w:rsidR="003A35DF" w:rsidRPr="003A35DF" w:rsidTr="003A35DF">
        <w:trPr>
          <w:trHeight w:val="375"/>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207</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b/>
                <w:bCs/>
                <w:sz w:val="28"/>
                <w:szCs w:val="28"/>
              </w:rPr>
            </w:pPr>
            <w:r w:rsidRPr="003A35DF">
              <w:rPr>
                <w:b/>
                <w:bCs/>
                <w:sz w:val="28"/>
                <w:szCs w:val="28"/>
              </w:rPr>
              <w:t xml:space="preserve">PASSOIRE CONIQUE INOX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b/>
                <w:bCs/>
                <w:sz w:val="28"/>
                <w:szCs w:val="28"/>
              </w:rPr>
            </w:pPr>
            <w:r w:rsidRPr="003A35DF">
              <w:rPr>
                <w:b/>
                <w:bCs/>
                <w:sz w:val="28"/>
                <w:szCs w:val="28"/>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b/>
                <w:bCs/>
                <w:sz w:val="28"/>
                <w:szCs w:val="28"/>
              </w:rPr>
            </w:pPr>
            <w:r w:rsidRPr="003A35DF">
              <w:rPr>
                <w:b/>
                <w:bCs/>
                <w:sz w:val="28"/>
                <w:szCs w:val="28"/>
              </w:rPr>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Dimension :(</w:t>
            </w:r>
            <w:r w:rsidRPr="003A35DF">
              <w:rPr>
                <w:rFonts w:ascii="Century Gothic" w:hAnsi="Century Gothic"/>
                <w:sz w:val="22"/>
                <w:szCs w:val="22"/>
              </w:rPr>
              <w:t>Ø x H) mm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320 x 140</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6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r w:rsidRPr="003A35DF">
              <w:t xml:space="preserve">Passoire à poignées, bord jonc. Modèle robuste, facile à nettoyer. Perforation Ø 4 </w:t>
            </w:r>
            <w:proofErr w:type="spellStart"/>
            <w:r w:rsidRPr="003A35DF">
              <w:t>mm.</w:t>
            </w:r>
            <w:proofErr w:type="spellEnd"/>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75"/>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208</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b/>
                <w:bCs/>
                <w:sz w:val="28"/>
                <w:szCs w:val="28"/>
              </w:rPr>
            </w:pPr>
            <w:r w:rsidRPr="003A35DF">
              <w:rPr>
                <w:b/>
                <w:bCs/>
                <w:sz w:val="28"/>
                <w:szCs w:val="28"/>
              </w:rPr>
              <w:t>PASSOIRE CONIQUE INOX</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b/>
                <w:bCs/>
                <w:sz w:val="28"/>
                <w:szCs w:val="28"/>
              </w:rPr>
            </w:pPr>
            <w:r w:rsidRPr="003A35DF">
              <w:rPr>
                <w:b/>
                <w:bCs/>
                <w:sz w:val="28"/>
                <w:szCs w:val="28"/>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b/>
                <w:bCs/>
                <w:sz w:val="28"/>
                <w:szCs w:val="28"/>
              </w:rPr>
            </w:pPr>
            <w:r w:rsidRPr="003A35DF">
              <w:rPr>
                <w:b/>
                <w:bCs/>
                <w:sz w:val="28"/>
                <w:szCs w:val="28"/>
              </w:rPr>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Dimension :(</w:t>
            </w:r>
            <w:r w:rsidRPr="003A35DF">
              <w:rPr>
                <w:rFonts w:ascii="Century Gothic" w:hAnsi="Century Gothic"/>
                <w:sz w:val="22"/>
                <w:szCs w:val="22"/>
              </w:rPr>
              <w:t>Ø x H) mm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400 x 140</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64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r w:rsidRPr="003A35DF">
              <w:t xml:space="preserve">Passoire à poignées, bord jonc. Modèle robuste, facile à nettoyer. Perforation Ø 4 </w:t>
            </w:r>
            <w:proofErr w:type="spellStart"/>
            <w:r w:rsidRPr="003A35DF">
              <w:t>mm.</w:t>
            </w:r>
            <w:proofErr w:type="spellEnd"/>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209</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proofErr w:type="spellStart"/>
            <w:r w:rsidRPr="003A35DF">
              <w:rPr>
                <w:b/>
                <w:bCs/>
              </w:rPr>
              <w:t>Chafing</w:t>
            </w:r>
            <w:proofErr w:type="spellEnd"/>
            <w:r w:rsidRPr="003A35DF">
              <w:rPr>
                <w:b/>
                <w:bCs/>
              </w:rPr>
              <w:t xml:space="preserve"> </w:t>
            </w:r>
            <w:proofErr w:type="spellStart"/>
            <w:r w:rsidRPr="003A35DF">
              <w:rPr>
                <w:b/>
                <w:bCs/>
              </w:rPr>
              <w:t>Dish</w:t>
            </w:r>
            <w:proofErr w:type="spellEnd"/>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roofErr w:type="spellStart"/>
            <w:r w:rsidRPr="003A35DF">
              <w:t>Chafing</w:t>
            </w:r>
            <w:proofErr w:type="spellEnd"/>
            <w:r w:rsidRPr="003A35DF">
              <w:t xml:space="preserve"> </w:t>
            </w:r>
            <w:proofErr w:type="spellStart"/>
            <w:r w:rsidRPr="003A35DF">
              <w:t>Dish</w:t>
            </w:r>
            <w:proofErr w:type="spellEnd"/>
            <w:r w:rsidRPr="003A35DF">
              <w:t xml:space="preserve"> électrique GN 1/1</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xml:space="preserve"> • Acier inoxydable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Récipient pour l'eau en matière synthétique noire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rPr>
                <w:lang w:val="en-US"/>
              </w:rPr>
              <w:t xml:space="preserve">• Bac GN 1/1, 100 mm </w:t>
            </w:r>
            <w:proofErr w:type="spellStart"/>
            <w:r w:rsidRPr="003A35DF">
              <w:rPr>
                <w:lang w:val="en-US"/>
              </w:rPr>
              <w:t>profond</w:t>
            </w:r>
            <w:proofErr w:type="spellEnd"/>
            <w:r w:rsidRPr="003A35DF">
              <w:rPr>
                <w:lang w:val="en-US"/>
              </w:rPr>
              <w:t xml:space="preserv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rPr>
                <w:lang w:val="en-US"/>
              </w:rPr>
              <w:t xml:space="preserve">• Thermostat 1-8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Puissance : 2,2 kW / 230 V</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L 630 x P 360 x H 290 mm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r w:rsidRPr="003A35DF">
              <w:t>• Crochets pour couvercle inclus</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210</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proofErr w:type="spellStart"/>
            <w:r w:rsidRPr="003A35DF">
              <w:rPr>
                <w:b/>
                <w:bCs/>
              </w:rPr>
              <w:t>Chafing</w:t>
            </w:r>
            <w:proofErr w:type="spellEnd"/>
            <w:r w:rsidRPr="003A35DF">
              <w:rPr>
                <w:b/>
                <w:bCs/>
              </w:rPr>
              <w:t xml:space="preserve"> </w:t>
            </w:r>
            <w:proofErr w:type="spellStart"/>
            <w:r w:rsidRPr="003A35DF">
              <w:rPr>
                <w:b/>
                <w:bCs/>
              </w:rPr>
              <w:t>Dish</w:t>
            </w:r>
            <w:proofErr w:type="spellEnd"/>
            <w:r w:rsidRPr="003A35DF">
              <w:rPr>
                <w:b/>
                <w:bCs/>
              </w:rPr>
              <w:t xml:space="preserve"> rond électrique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xml:space="preserve">• </w:t>
            </w:r>
            <w:proofErr w:type="spellStart"/>
            <w:r w:rsidRPr="003A35DF">
              <w:t>Chafing</w:t>
            </w:r>
            <w:proofErr w:type="spellEnd"/>
            <w:r w:rsidRPr="003A35DF">
              <w:t xml:space="preserve"> </w:t>
            </w:r>
            <w:proofErr w:type="spellStart"/>
            <w:r w:rsidRPr="003A35DF">
              <w:t>dish</w:t>
            </w:r>
            <w:proofErr w:type="spellEnd"/>
            <w:r w:rsidRPr="003A35DF">
              <w:t xml:space="preserve"> rond couvercle rabattable 180°C</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Forme : rond a couvercle rabattable a 180°C</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Volume : 6L</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000000" w:fill="FFFFFF"/>
            <w:vAlign w:val="center"/>
            <w:hideMark/>
          </w:tcPr>
          <w:p w:rsidR="003A35DF" w:rsidRPr="003A35DF" w:rsidRDefault="003A35DF" w:rsidP="003A35DF">
            <w:r w:rsidRPr="003A35DF">
              <w:t xml:space="preserve">• Finition : inox </w:t>
            </w:r>
            <w:proofErr w:type="spellStart"/>
            <w:r w:rsidRPr="003A35DF">
              <w:t>Aisi</w:t>
            </w:r>
            <w:proofErr w:type="spellEnd"/>
            <w:r w:rsidRPr="003A35DF">
              <w:t xml:space="preserve"> 202</w:t>
            </w:r>
          </w:p>
        </w:tc>
        <w:tc>
          <w:tcPr>
            <w:tcW w:w="2001" w:type="dxa"/>
            <w:tcBorders>
              <w:top w:val="nil"/>
              <w:left w:val="nil"/>
              <w:bottom w:val="single" w:sz="8" w:space="0" w:color="auto"/>
              <w:right w:val="single" w:sz="8" w:space="0" w:color="auto"/>
            </w:tcBorders>
            <w:shd w:val="clear" w:color="000000" w:fill="FFFFFF"/>
            <w:vAlign w:val="center"/>
            <w:hideMark/>
          </w:tcPr>
          <w:p w:rsidR="003A35DF" w:rsidRPr="003A35DF" w:rsidRDefault="003A35DF" w:rsidP="003A35DF">
            <w:r w:rsidRPr="003A35DF">
              <w:t> </w:t>
            </w:r>
          </w:p>
        </w:tc>
        <w:tc>
          <w:tcPr>
            <w:tcW w:w="1968" w:type="dxa"/>
            <w:tcBorders>
              <w:top w:val="nil"/>
              <w:left w:val="nil"/>
              <w:bottom w:val="single" w:sz="8" w:space="0" w:color="auto"/>
              <w:right w:val="single" w:sz="8" w:space="0" w:color="auto"/>
            </w:tcBorders>
            <w:shd w:val="clear" w:color="000000" w:fill="FFFFFF"/>
            <w:vAlign w:val="center"/>
            <w:hideMark/>
          </w:tcPr>
          <w:p w:rsidR="003A35DF" w:rsidRPr="003A35DF" w:rsidRDefault="003A35DF" w:rsidP="003A35DF">
            <w:r w:rsidRPr="003A35DF">
              <w:t> </w:t>
            </w:r>
          </w:p>
        </w:tc>
      </w:tr>
      <w:tr w:rsidR="003A35DF" w:rsidRPr="003A35DF" w:rsidTr="003A35DF">
        <w:trPr>
          <w:trHeight w:val="630"/>
        </w:trPr>
        <w:tc>
          <w:tcPr>
            <w:tcW w:w="1175" w:type="dxa"/>
            <w:vMerge w:val="restart"/>
            <w:tcBorders>
              <w:top w:val="nil"/>
              <w:left w:val="single" w:sz="8" w:space="0" w:color="auto"/>
              <w:bottom w:val="single" w:sz="8" w:space="0" w:color="000000"/>
              <w:right w:val="single" w:sz="8" w:space="0" w:color="auto"/>
            </w:tcBorders>
            <w:shd w:val="clear" w:color="auto" w:fill="auto"/>
            <w:vAlign w:val="center"/>
            <w:hideMark/>
          </w:tcPr>
          <w:p w:rsidR="003A35DF" w:rsidRPr="003A35DF" w:rsidRDefault="003A35DF" w:rsidP="003A35DF">
            <w:pPr>
              <w:jc w:val="center"/>
              <w:rPr>
                <w:rFonts w:ascii="Calibri" w:hAnsi="Calibri" w:cs="Calibri"/>
                <w:b/>
                <w:bCs/>
                <w:color w:val="000000"/>
                <w:sz w:val="22"/>
                <w:szCs w:val="22"/>
              </w:rPr>
            </w:pPr>
            <w:r w:rsidRPr="003A35DF">
              <w:rPr>
                <w:rFonts w:ascii="Calibri" w:hAnsi="Calibri" w:cs="Calibri"/>
                <w:b/>
                <w:bCs/>
                <w:color w:val="000000"/>
                <w:sz w:val="22"/>
                <w:szCs w:val="22"/>
              </w:rPr>
              <w:t>211</w:t>
            </w: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Plateau miroir empilable pour présentation buffet</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 xml:space="preserve"> </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r>
      <w:tr w:rsidR="003A35DF" w:rsidRPr="003A35DF" w:rsidTr="003A35DF">
        <w:trPr>
          <w:trHeight w:val="6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Plateau empilable pour présentation profil line GN 1/1</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Bordure lisse</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Longueur : 53 cm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Largeur : 32.5 cm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15"/>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Hauteur : 1.5 cm</w:t>
            </w:r>
          </w:p>
        </w:tc>
        <w:tc>
          <w:tcPr>
            <w:tcW w:w="2001"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c>
          <w:tcPr>
            <w:tcW w:w="1968" w:type="dxa"/>
            <w:tcBorders>
              <w:top w:val="nil"/>
              <w:left w:val="nil"/>
              <w:bottom w:val="nil"/>
              <w:right w:val="single" w:sz="8" w:space="0" w:color="auto"/>
            </w:tcBorders>
            <w:shd w:val="clear" w:color="auto" w:fill="auto"/>
            <w:vAlign w:val="center"/>
            <w:hideMark/>
          </w:tcPr>
          <w:p w:rsidR="003A35DF" w:rsidRPr="003A35DF" w:rsidRDefault="003A35DF" w:rsidP="003A35DF">
            <w:r w:rsidRPr="003A35DF">
              <w:t> </w:t>
            </w:r>
          </w:p>
        </w:tc>
      </w:tr>
      <w:tr w:rsidR="003A35DF" w:rsidRPr="003A35DF" w:rsidTr="003A35DF">
        <w:trPr>
          <w:trHeight w:val="330"/>
        </w:trPr>
        <w:tc>
          <w:tcPr>
            <w:tcW w:w="1175" w:type="dxa"/>
            <w:vMerge/>
            <w:tcBorders>
              <w:top w:val="nil"/>
              <w:left w:val="single" w:sz="8" w:space="0" w:color="auto"/>
              <w:bottom w:val="single" w:sz="8" w:space="0" w:color="000000"/>
              <w:right w:val="single" w:sz="8" w:space="0" w:color="auto"/>
            </w:tcBorders>
            <w:vAlign w:val="center"/>
            <w:hideMark/>
          </w:tcPr>
          <w:p w:rsidR="003A35DF" w:rsidRPr="003A35DF" w:rsidRDefault="003A35DF" w:rsidP="003A35DF">
            <w:pPr>
              <w:rPr>
                <w:rFonts w:ascii="Calibri" w:hAnsi="Calibri" w:cs="Calibri"/>
                <w:b/>
                <w:bCs/>
                <w:color w:val="000000"/>
                <w:sz w:val="22"/>
                <w:szCs w:val="22"/>
              </w:rPr>
            </w:pPr>
          </w:p>
        </w:tc>
        <w:tc>
          <w:tcPr>
            <w:tcW w:w="4495"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b/>
                <w:bCs/>
              </w:rPr>
            </w:pPr>
            <w:r w:rsidRPr="003A35DF">
              <w:rPr>
                <w:b/>
                <w:bCs/>
                <w:lang w:val="fr-CA"/>
              </w:rPr>
              <w:t> </w:t>
            </w:r>
          </w:p>
        </w:tc>
        <w:tc>
          <w:tcPr>
            <w:tcW w:w="2001"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c>
          <w:tcPr>
            <w:tcW w:w="1968" w:type="dxa"/>
            <w:tcBorders>
              <w:top w:val="nil"/>
              <w:left w:val="nil"/>
              <w:bottom w:val="single" w:sz="8" w:space="0" w:color="auto"/>
              <w:right w:val="single" w:sz="8" w:space="0" w:color="auto"/>
            </w:tcBorders>
            <w:shd w:val="clear" w:color="auto" w:fill="auto"/>
            <w:vAlign w:val="center"/>
            <w:hideMark/>
          </w:tcPr>
          <w:p w:rsidR="003A35DF" w:rsidRPr="003A35DF" w:rsidRDefault="003A35DF" w:rsidP="003A35DF">
            <w:pPr>
              <w:rPr>
                <w:b/>
                <w:bCs/>
              </w:rPr>
            </w:pPr>
            <w:r w:rsidRPr="003A35DF">
              <w:rPr>
                <w:b/>
                <w:bCs/>
              </w:rPr>
              <w:t> </w:t>
            </w:r>
          </w:p>
        </w:tc>
      </w:tr>
    </w:tbl>
    <w:p w:rsidR="00351C76" w:rsidRDefault="00351C76" w:rsidP="009405D7">
      <w:pPr>
        <w:jc w:val="center"/>
      </w:pPr>
    </w:p>
    <w:p w:rsidR="00351C76" w:rsidRDefault="00351C76" w:rsidP="009405D7">
      <w:pPr>
        <w:jc w:val="center"/>
      </w:pPr>
    </w:p>
    <w:p w:rsidR="009405D7" w:rsidRDefault="006020DA" w:rsidP="009405D7">
      <w:pPr>
        <w:jc w:val="center"/>
        <w:rPr>
          <w:rFonts w:ascii="Century Gothic" w:hAnsi="Century Gothic"/>
          <w:b/>
          <w:bCs/>
          <w:sz w:val="40"/>
          <w:szCs w:val="22"/>
        </w:rPr>
      </w:pPr>
      <w:r>
        <w:br w:type="page"/>
      </w:r>
    </w:p>
    <w:p w:rsidR="00290B90" w:rsidRDefault="00290B90" w:rsidP="006020DA">
      <w:pPr>
        <w:sectPr w:rsidR="00290B90" w:rsidSect="009405D7">
          <w:pgSz w:w="11906" w:h="16838"/>
          <w:pgMar w:top="1418" w:right="1133" w:bottom="1418" w:left="1134" w:header="340" w:footer="510" w:gutter="0"/>
          <w:cols w:space="708"/>
          <w:docGrid w:linePitch="360"/>
        </w:sectPr>
      </w:pPr>
    </w:p>
    <w:p w:rsidR="00AB0CCC" w:rsidRDefault="00AB0CCC" w:rsidP="00AB0CCC">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FF1B68" w:rsidRPr="009A28C3" w:rsidRDefault="00FF1B68" w:rsidP="00AB0CCC">
      <w:pPr>
        <w:widowControl w:val="0"/>
        <w:tabs>
          <w:tab w:val="left" w:pos="765"/>
        </w:tabs>
        <w:jc w:val="center"/>
        <w:rPr>
          <w:b/>
          <w:sz w:val="28"/>
          <w:szCs w:val="28"/>
          <w:u w:val="single"/>
        </w:rPr>
      </w:pPr>
    </w:p>
    <w:p w:rsidR="00AB0CCC" w:rsidRDefault="00D40E66" w:rsidP="00A37E35">
      <w:pPr>
        <w:pStyle w:val="Paragraphedeliste"/>
        <w:ind w:left="720"/>
        <w:jc w:val="center"/>
        <w:rPr>
          <w:rFonts w:ascii="Century Gothic" w:hAnsi="Century Gothic"/>
          <w:b/>
          <w:szCs w:val="22"/>
        </w:rPr>
      </w:pPr>
      <w:r>
        <w:rPr>
          <w:rFonts w:ascii="Century Gothic" w:hAnsi="Century Gothic"/>
          <w:b/>
          <w:szCs w:val="22"/>
        </w:rPr>
        <w:t>Lot 4</w:t>
      </w:r>
      <w:r w:rsidR="00A37E35" w:rsidRPr="00211DC4">
        <w:rPr>
          <w:rFonts w:ascii="Century Gothic" w:hAnsi="Century Gothic"/>
          <w:b/>
          <w:szCs w:val="22"/>
        </w:rPr>
        <w:t xml:space="preserve"> : outillage de cuisine et de restauration</w:t>
      </w:r>
    </w:p>
    <w:p w:rsidR="00A37E35" w:rsidRPr="00FE30A0" w:rsidRDefault="00A37E35" w:rsidP="00A37E35">
      <w:pPr>
        <w:pStyle w:val="Paragraphedeliste"/>
        <w:ind w:left="720"/>
        <w:jc w:val="center"/>
        <w:rPr>
          <w:rFonts w:ascii="Century Gothic" w:hAnsi="Century Gothic"/>
          <w:sz w:val="22"/>
          <w:szCs w:val="22"/>
        </w:rPr>
      </w:pPr>
    </w:p>
    <w:tbl>
      <w:tblPr>
        <w:tblW w:w="14024" w:type="dxa"/>
        <w:tblCellMar>
          <w:left w:w="70" w:type="dxa"/>
          <w:right w:w="70" w:type="dxa"/>
        </w:tblCellMar>
        <w:tblLook w:val="04A0" w:firstRow="1" w:lastRow="0" w:firstColumn="1" w:lastColumn="0" w:noHBand="0" w:noVBand="1"/>
      </w:tblPr>
      <w:tblGrid>
        <w:gridCol w:w="1196"/>
        <w:gridCol w:w="5740"/>
        <w:gridCol w:w="1276"/>
        <w:gridCol w:w="1701"/>
        <w:gridCol w:w="1984"/>
        <w:gridCol w:w="2127"/>
      </w:tblGrid>
      <w:tr w:rsidR="0022662A" w:rsidRPr="0022662A" w:rsidTr="0022662A">
        <w:trPr>
          <w:trHeight w:val="876"/>
        </w:trPr>
        <w:tc>
          <w:tcPr>
            <w:tcW w:w="1196"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22662A" w:rsidRPr="0022662A" w:rsidRDefault="0022662A" w:rsidP="0022662A">
            <w:pPr>
              <w:jc w:val="center"/>
              <w:rPr>
                <w:rFonts w:ascii="Century Gothic" w:hAnsi="Century Gothic" w:cs="Calibri"/>
                <w:b/>
                <w:bCs/>
                <w:color w:val="000000"/>
                <w:sz w:val="22"/>
                <w:szCs w:val="22"/>
              </w:rPr>
            </w:pPr>
            <w:r w:rsidRPr="0022662A">
              <w:rPr>
                <w:rFonts w:ascii="Century Gothic" w:hAnsi="Century Gothic" w:cs="Calibri"/>
                <w:b/>
                <w:bCs/>
                <w:color w:val="000000"/>
                <w:sz w:val="22"/>
                <w:szCs w:val="22"/>
              </w:rPr>
              <w:t>Items N°</w:t>
            </w:r>
          </w:p>
        </w:tc>
        <w:tc>
          <w:tcPr>
            <w:tcW w:w="5740"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22662A" w:rsidRPr="0022662A" w:rsidRDefault="0022662A" w:rsidP="0022662A">
            <w:pPr>
              <w:jc w:val="center"/>
              <w:rPr>
                <w:rFonts w:ascii="Century Gothic" w:hAnsi="Century Gothic" w:cs="Calibri"/>
                <w:b/>
                <w:bCs/>
                <w:color w:val="000000"/>
                <w:sz w:val="22"/>
                <w:szCs w:val="22"/>
              </w:rPr>
            </w:pPr>
            <w:r w:rsidRPr="0022662A">
              <w:rPr>
                <w:rFonts w:ascii="Century Gothic" w:hAnsi="Century Gothic" w:cs="Calibri"/>
                <w:b/>
                <w:bCs/>
                <w:color w:val="000000"/>
                <w:sz w:val="22"/>
                <w:szCs w:val="22"/>
              </w:rPr>
              <w:t>Désignations</w:t>
            </w:r>
          </w:p>
        </w:tc>
        <w:tc>
          <w:tcPr>
            <w:tcW w:w="1276"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22662A" w:rsidRPr="0022662A" w:rsidRDefault="0022662A" w:rsidP="0022662A">
            <w:pPr>
              <w:jc w:val="center"/>
              <w:rPr>
                <w:rFonts w:ascii="Century Gothic" w:hAnsi="Century Gothic" w:cs="Calibri"/>
                <w:b/>
                <w:bCs/>
                <w:color w:val="000000"/>
                <w:sz w:val="22"/>
                <w:szCs w:val="22"/>
              </w:rPr>
            </w:pPr>
            <w:r w:rsidRPr="0022662A">
              <w:rPr>
                <w:rFonts w:ascii="Century Gothic" w:hAnsi="Century Gothic" w:cs="Calibri"/>
                <w:b/>
                <w:bCs/>
                <w:color w:val="000000"/>
                <w:sz w:val="22"/>
                <w:szCs w:val="22"/>
              </w:rPr>
              <w:t>Unité</w:t>
            </w:r>
          </w:p>
        </w:tc>
        <w:tc>
          <w:tcPr>
            <w:tcW w:w="1701" w:type="dxa"/>
            <w:tcBorders>
              <w:top w:val="single" w:sz="8" w:space="0" w:color="auto"/>
              <w:left w:val="single" w:sz="8" w:space="0" w:color="auto"/>
              <w:bottom w:val="single" w:sz="8" w:space="0" w:color="auto"/>
              <w:right w:val="single" w:sz="8" w:space="0" w:color="auto"/>
            </w:tcBorders>
            <w:shd w:val="clear" w:color="000000" w:fill="BFBFBF"/>
            <w:vAlign w:val="center"/>
            <w:hideMark/>
          </w:tcPr>
          <w:p w:rsidR="0022662A" w:rsidRDefault="0022662A" w:rsidP="0022662A">
            <w:pPr>
              <w:rPr>
                <w:rFonts w:ascii="Century Gothic" w:hAnsi="Century Gothic" w:cs="Calibri"/>
                <w:b/>
                <w:bCs/>
                <w:sz w:val="22"/>
                <w:szCs w:val="22"/>
              </w:rPr>
            </w:pPr>
            <w:r>
              <w:rPr>
                <w:rFonts w:ascii="Century Gothic" w:hAnsi="Century Gothic" w:cs="Calibri"/>
                <w:b/>
                <w:bCs/>
                <w:sz w:val="22"/>
                <w:szCs w:val="22"/>
              </w:rPr>
              <w:t>Quantité</w:t>
            </w:r>
          </w:p>
        </w:tc>
        <w:tc>
          <w:tcPr>
            <w:tcW w:w="1984" w:type="dxa"/>
            <w:tcBorders>
              <w:top w:val="single" w:sz="8" w:space="0" w:color="auto"/>
              <w:left w:val="nil"/>
              <w:bottom w:val="single" w:sz="4" w:space="0" w:color="auto"/>
              <w:right w:val="single" w:sz="8" w:space="0" w:color="auto"/>
            </w:tcBorders>
            <w:shd w:val="clear" w:color="000000" w:fill="BFBFBF"/>
            <w:vAlign w:val="center"/>
            <w:hideMark/>
          </w:tcPr>
          <w:p w:rsidR="0022662A" w:rsidRDefault="0022662A" w:rsidP="0022662A">
            <w:pPr>
              <w:rPr>
                <w:rFonts w:ascii="Century Gothic" w:hAnsi="Century Gothic" w:cs="Calibri"/>
                <w:b/>
                <w:bCs/>
                <w:sz w:val="22"/>
                <w:szCs w:val="22"/>
              </w:rPr>
            </w:pPr>
            <w:r>
              <w:rPr>
                <w:rFonts w:ascii="Century Gothic" w:hAnsi="Century Gothic" w:cs="Calibri"/>
                <w:b/>
                <w:bCs/>
                <w:sz w:val="22"/>
                <w:szCs w:val="22"/>
              </w:rPr>
              <w:t>Prix Unitaire</w:t>
            </w:r>
            <w:r>
              <w:rPr>
                <w:rFonts w:ascii="Century Gothic" w:hAnsi="Century Gothic" w:cs="Calibri"/>
                <w:b/>
                <w:bCs/>
                <w:sz w:val="22"/>
                <w:szCs w:val="22"/>
              </w:rPr>
              <w:br/>
              <w:t>En HTVA</w:t>
            </w:r>
            <w:r>
              <w:rPr>
                <w:rFonts w:ascii="Century Gothic" w:hAnsi="Century Gothic" w:cs="Calibri"/>
                <w:b/>
                <w:bCs/>
                <w:sz w:val="22"/>
                <w:szCs w:val="22"/>
              </w:rPr>
              <w:br/>
              <w:t>En chiffre</w:t>
            </w:r>
          </w:p>
          <w:p w:rsidR="0022662A" w:rsidRPr="0022662A" w:rsidRDefault="0022662A" w:rsidP="0022662A">
            <w:pPr>
              <w:jc w:val="center"/>
              <w:rPr>
                <w:rFonts w:ascii="Century Gothic" w:hAnsi="Century Gothic" w:cs="Calibri"/>
                <w:b/>
                <w:bCs/>
                <w:color w:val="000000"/>
                <w:sz w:val="22"/>
                <w:szCs w:val="22"/>
              </w:rPr>
            </w:pPr>
            <w:r w:rsidRPr="0022662A">
              <w:rPr>
                <w:rFonts w:ascii="Century Gothic" w:hAnsi="Century Gothic" w:cs="Calibri"/>
                <w:b/>
                <w:bCs/>
                <w:color w:val="000000"/>
                <w:sz w:val="22"/>
                <w:szCs w:val="22"/>
              </w:rPr>
              <w:t> </w:t>
            </w:r>
          </w:p>
          <w:p w:rsidR="0022662A" w:rsidRDefault="0022662A" w:rsidP="0022662A">
            <w:pPr>
              <w:jc w:val="center"/>
              <w:rPr>
                <w:rFonts w:ascii="Century Gothic" w:hAnsi="Century Gothic" w:cs="Calibri"/>
                <w:b/>
                <w:bCs/>
                <w:sz w:val="22"/>
                <w:szCs w:val="22"/>
              </w:rPr>
            </w:pPr>
            <w:r w:rsidRPr="0022662A">
              <w:rPr>
                <w:rFonts w:ascii="Century Gothic" w:hAnsi="Century Gothic" w:cs="Calibri"/>
                <w:b/>
                <w:bCs/>
                <w:color w:val="000000"/>
                <w:sz w:val="22"/>
                <w:szCs w:val="22"/>
              </w:rPr>
              <w:t> </w:t>
            </w:r>
          </w:p>
        </w:tc>
        <w:tc>
          <w:tcPr>
            <w:tcW w:w="2127" w:type="dxa"/>
            <w:tcBorders>
              <w:top w:val="single" w:sz="8" w:space="0" w:color="auto"/>
              <w:left w:val="nil"/>
              <w:bottom w:val="single" w:sz="4" w:space="0" w:color="auto"/>
              <w:right w:val="single" w:sz="8" w:space="0" w:color="auto"/>
            </w:tcBorders>
            <w:shd w:val="clear" w:color="000000" w:fill="BFBFBF"/>
            <w:vAlign w:val="center"/>
            <w:hideMark/>
          </w:tcPr>
          <w:p w:rsidR="0022662A" w:rsidRDefault="0022662A" w:rsidP="0022662A">
            <w:pPr>
              <w:jc w:val="center"/>
              <w:rPr>
                <w:rFonts w:ascii="Century Gothic" w:hAnsi="Century Gothic" w:cs="Calibri"/>
                <w:b/>
                <w:bCs/>
                <w:sz w:val="22"/>
                <w:szCs w:val="22"/>
              </w:rPr>
            </w:pPr>
            <w:r>
              <w:rPr>
                <w:rFonts w:ascii="Century Gothic" w:hAnsi="Century Gothic" w:cs="Calibri"/>
                <w:b/>
                <w:bCs/>
                <w:sz w:val="22"/>
                <w:szCs w:val="22"/>
              </w:rPr>
              <w:t>Prix Total</w:t>
            </w:r>
            <w:r>
              <w:rPr>
                <w:rFonts w:ascii="Century Gothic" w:hAnsi="Century Gothic" w:cs="Calibri"/>
                <w:b/>
                <w:bCs/>
                <w:sz w:val="22"/>
                <w:szCs w:val="22"/>
              </w:rPr>
              <w:br/>
              <w:t>En HTVA</w:t>
            </w:r>
            <w:r>
              <w:rPr>
                <w:rFonts w:ascii="Century Gothic" w:hAnsi="Century Gothic" w:cs="Calibri"/>
                <w:b/>
                <w:bCs/>
                <w:sz w:val="22"/>
                <w:szCs w:val="22"/>
              </w:rPr>
              <w:br/>
              <w:t>En chiffre</w:t>
            </w:r>
          </w:p>
          <w:p w:rsidR="0022662A" w:rsidRPr="0022662A" w:rsidRDefault="0022662A" w:rsidP="0022662A">
            <w:pPr>
              <w:jc w:val="center"/>
              <w:rPr>
                <w:rFonts w:ascii="Century Gothic" w:hAnsi="Century Gothic" w:cs="Calibri"/>
                <w:b/>
                <w:bCs/>
                <w:color w:val="000000"/>
                <w:sz w:val="22"/>
                <w:szCs w:val="22"/>
              </w:rPr>
            </w:pPr>
            <w:r w:rsidRPr="0022662A">
              <w:rPr>
                <w:rFonts w:ascii="Century Gothic" w:hAnsi="Century Gothic" w:cs="Calibri"/>
                <w:b/>
                <w:bCs/>
                <w:color w:val="000000"/>
                <w:sz w:val="22"/>
                <w:szCs w:val="22"/>
              </w:rPr>
              <w:t> </w:t>
            </w:r>
          </w:p>
          <w:p w:rsidR="0022662A" w:rsidRDefault="0022662A" w:rsidP="0022662A">
            <w:pPr>
              <w:jc w:val="center"/>
              <w:rPr>
                <w:rFonts w:ascii="Century Gothic" w:hAnsi="Century Gothic" w:cs="Calibri"/>
                <w:b/>
                <w:bCs/>
                <w:sz w:val="22"/>
                <w:szCs w:val="22"/>
              </w:rPr>
            </w:pPr>
            <w:r w:rsidRPr="0022662A">
              <w:rPr>
                <w:rFonts w:ascii="Century Gothic" w:hAnsi="Century Gothic" w:cs="Calibri"/>
                <w:b/>
                <w:bCs/>
                <w:color w:val="000000"/>
                <w:sz w:val="22"/>
                <w:szCs w:val="22"/>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Araignée acier inoxydable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single" w:sz="4" w:space="0" w:color="auto"/>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single" w:sz="4" w:space="0" w:color="auto"/>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ASSIETTE CREUSE EN PORCELAINE  23CM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ASSIETTE PLATE EN PORCELAINE GM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Barquette en fer blanc ovale Cannelé longueur 80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Barquette en fer blanc ovale unie longueur 80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Boîte à épices</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780"/>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Cadre à opéra inox 570X370X45 mm avec barres de séparation, 2 sur la largeur et 1 sur la longueur</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Caisse à génoise en fer blanc 410X610X50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Calotte inox  Ø 320 mm ± 10 %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proofErr w:type="spellStart"/>
            <w:r w:rsidRPr="0022662A">
              <w:rPr>
                <w:rFonts w:ascii="Calibri" w:hAnsi="Calibri" w:cs="Calibri"/>
                <w:color w:val="000000"/>
                <w:sz w:val="20"/>
                <w:szCs w:val="20"/>
              </w:rPr>
              <w:t>Canneleurs</w:t>
            </w:r>
            <w:proofErr w:type="spellEnd"/>
            <w:r w:rsidRPr="0022662A">
              <w:rPr>
                <w:rFonts w:ascii="Calibri" w:hAnsi="Calibri" w:cs="Calibri"/>
                <w:color w:val="000000"/>
                <w:sz w:val="20"/>
                <w:szCs w:val="20"/>
              </w:rPr>
              <w:t xml:space="preserve"> inox, droitier</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proofErr w:type="spellStart"/>
            <w:r w:rsidRPr="0022662A">
              <w:rPr>
                <w:rFonts w:ascii="Calibri" w:hAnsi="Calibri" w:cs="Calibri"/>
                <w:color w:val="000000"/>
                <w:sz w:val="20"/>
                <w:szCs w:val="20"/>
              </w:rPr>
              <w:t>Canneleurs</w:t>
            </w:r>
            <w:proofErr w:type="spellEnd"/>
            <w:r w:rsidRPr="0022662A">
              <w:rPr>
                <w:rFonts w:ascii="Calibri" w:hAnsi="Calibri" w:cs="Calibri"/>
                <w:color w:val="000000"/>
                <w:sz w:val="20"/>
                <w:szCs w:val="20"/>
              </w:rPr>
              <w:t xml:space="preserve"> inox, gaucher</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Carafe à eau base carrée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Cercle à entremets inox  Ø de 200 mm et une hauteur de 45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Cercle à entremets inox  Ø de 80 mm et une hauteur de 45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Cercle à tarte  en fer blanc  Ø de 240 mm et une hauteur de 20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lastRenderedPageBreak/>
              <w:t>16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Cercle à tarte en fer blanc  Ø  de 80 mm et une hauteur de 20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Chalumeau à gaz rechargeable spécial cuisine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Ciseaux à poisson</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Corne plastique fort 150X100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Coupe œufs  en rondelles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Coupe tout</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Couteau à désosser</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COUTEAU A DESSERT 4000 (Entremet)</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Couteau à génoise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Couteau à poisson</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Couteau batte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Couteau de cuisine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Couteau de table monobloc (Classique)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Couteau d'office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Cuillères de table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Dérouleur ficelle sur table socle lourd en inox</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Distributeur papier alu / film de largeur 330 mm en plastique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Douille cannelée en polycarbonate  8 dents  Ø 12 mm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Douille cannelée en polycarbonate 8 dents  Ø 9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Douille en polycarbonate 24 tailles</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Douille unie en polycarbonate  Ø 10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Egouttoir en  inox  pour bac </w:t>
            </w:r>
            <w:proofErr w:type="spellStart"/>
            <w:r w:rsidRPr="0022662A">
              <w:rPr>
                <w:rFonts w:ascii="Calibri" w:hAnsi="Calibri" w:cs="Calibri"/>
                <w:color w:val="000000"/>
                <w:sz w:val="20"/>
                <w:szCs w:val="20"/>
              </w:rPr>
              <w:t>gastronorme</w:t>
            </w:r>
            <w:proofErr w:type="spellEnd"/>
            <w:r w:rsidRPr="0022662A">
              <w:rPr>
                <w:rFonts w:ascii="Calibri" w:hAnsi="Calibri" w:cs="Calibri"/>
                <w:color w:val="000000"/>
                <w:sz w:val="20"/>
                <w:szCs w:val="20"/>
              </w:rPr>
              <w:t xml:space="preserve"> GN 1/3</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38</w:t>
            </w:r>
          </w:p>
        </w:tc>
        <w:tc>
          <w:tcPr>
            <w:tcW w:w="5740"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Emporte-pièce cannelé en nylon boite de 8</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Emporte-pièce cannelée en inox Ovale avec poignée 145X105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lastRenderedPageBreak/>
              <w:t>40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Emporte-pièce cannelée en inox Ovale avec poignée 170X125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Emporte-pièce cannelée en inox Rond avec poignée 130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Emporte-pièce cannelée en inox Rond avec poignée 150 mm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Emporte-pièce uni en nylon boite de 8</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Entonnoir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Fouet tout inox longueur de 200 à 250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Fourchette 2 dents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FOURCHETTE A DESSERT 4000 (Entremet)</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Fourchette à tremper le chocolat, broche en acier inoxydable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Fourchette chef 2 dents</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50</w:t>
            </w:r>
          </w:p>
        </w:tc>
        <w:tc>
          <w:tcPr>
            <w:tcW w:w="5740"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Fourchette de table (Classique) 4000/25 cm en inox 18/10</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Grille pâtisserie inox 15 fils de 4 mm de GN 1/1 + 2 traverses</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Grille pâtisserie inox 18 fils de 4 mm en 400X600 +  3 traverses</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Mesure litre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Moulin à poivre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Moulin à sel</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Ouvre boîte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Panière à pain en inox rond et carré</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Panière à pain en roseau rond et carré</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Passoire conique chinois</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Pelle aluminium longueur de 210 mm contenance de 18 centilitres</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Pelle aluminium longueur de 310 mm contenance  de 65 centilitres</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lastRenderedPageBreak/>
              <w:t>62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Pelle spatule en inox extra fort à bout rond,</w:t>
            </w:r>
            <w:r w:rsidRPr="0022662A">
              <w:rPr>
                <w:rFonts w:ascii="Calibri" w:hAnsi="Calibri" w:cs="Calibri"/>
                <w:color w:val="000000"/>
                <w:sz w:val="20"/>
                <w:szCs w:val="20"/>
              </w:rPr>
              <w:br/>
              <w:t>longueur 1200 mm ± 10 %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Pinceau plat manche plastique largeur de 40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Planche à découper</w:t>
            </w:r>
            <w:r w:rsidRPr="0022662A">
              <w:rPr>
                <w:rFonts w:ascii="Calibri" w:hAnsi="Calibri" w:cs="Calibri"/>
                <w:color w:val="000000"/>
                <w:sz w:val="20"/>
                <w:szCs w:val="20"/>
              </w:rPr>
              <w:br/>
              <w:t>blanche -  Dimensions : 600 x 400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Planche à découper</w:t>
            </w:r>
            <w:r w:rsidRPr="0022662A">
              <w:rPr>
                <w:rFonts w:ascii="Calibri" w:hAnsi="Calibri" w:cs="Calibri"/>
                <w:color w:val="000000"/>
                <w:sz w:val="20"/>
                <w:szCs w:val="20"/>
              </w:rPr>
              <w:br/>
              <w:t>jaune -  Dimensions : 600 x 400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Planche à découper</w:t>
            </w:r>
            <w:r w:rsidRPr="0022662A">
              <w:rPr>
                <w:rFonts w:ascii="Calibri" w:hAnsi="Calibri" w:cs="Calibri"/>
                <w:color w:val="000000"/>
                <w:sz w:val="20"/>
                <w:szCs w:val="20"/>
              </w:rPr>
              <w:br/>
              <w:t>rouge  -  Dimensions : 600 x 400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Planche à découper</w:t>
            </w:r>
            <w:r w:rsidRPr="0022662A">
              <w:rPr>
                <w:rFonts w:ascii="Calibri" w:hAnsi="Calibri" w:cs="Calibri"/>
                <w:color w:val="000000"/>
                <w:sz w:val="20"/>
                <w:szCs w:val="20"/>
              </w:rPr>
              <w:br/>
              <w:t>BLEU  -  Dimensions : 600 x 400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Planche à découper</w:t>
            </w:r>
            <w:r w:rsidRPr="0022662A">
              <w:rPr>
                <w:rFonts w:ascii="Calibri" w:hAnsi="Calibri" w:cs="Calibri"/>
                <w:color w:val="000000"/>
                <w:sz w:val="20"/>
                <w:szCs w:val="20"/>
              </w:rPr>
              <w:br/>
              <w:t>VERT  -  Dimensions : 600 x 400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RACK ÉGOUTTOIR POUR 6 PLANCHES À DÉCOUPER</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RACLOIR À PLANCHES POLYÉTHYLÈNE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Coupe pate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Triangle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Spatule coudée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Couteau pain 20cm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Pince à glace en inox 3.9cm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76</w:t>
            </w:r>
          </w:p>
        </w:tc>
        <w:tc>
          <w:tcPr>
            <w:tcW w:w="5740"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Bac gastronome inox GN 1/1.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77</w:t>
            </w:r>
          </w:p>
        </w:tc>
        <w:tc>
          <w:tcPr>
            <w:tcW w:w="5740"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Bac gastronome inox GN 1/2.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78</w:t>
            </w:r>
          </w:p>
        </w:tc>
        <w:tc>
          <w:tcPr>
            <w:tcW w:w="5740"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Bac gastronome inox GN 1/3.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79</w:t>
            </w:r>
          </w:p>
        </w:tc>
        <w:tc>
          <w:tcPr>
            <w:tcW w:w="5740"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Bac gastronome perforé en inox pour four à vapeur 1/1 H 65</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Armoire de décontamination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PLANCHE À DÉCOUPER BOIS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mélamine de longueur 250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mélamine de longueur 350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mélamine de longueur 500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en Hêtre de longueur 250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lastRenderedPageBreak/>
              <w:t>86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en Hêtre de longueur 350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en Hêtre longueur 500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Aiguille à brider inox 20 cm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Tamis à pistolet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7</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Rouleau à pâtisserie Ø 4 cm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Dénoyauteur à olive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Plaque en </w:t>
            </w:r>
            <w:proofErr w:type="spellStart"/>
            <w:r w:rsidRPr="0022662A">
              <w:rPr>
                <w:rFonts w:ascii="Calibri" w:hAnsi="Calibri" w:cs="Calibri"/>
                <w:color w:val="000000"/>
                <w:sz w:val="20"/>
                <w:szCs w:val="20"/>
              </w:rPr>
              <w:t>alumium</w:t>
            </w:r>
            <w:proofErr w:type="spellEnd"/>
            <w:r w:rsidRPr="0022662A">
              <w:rPr>
                <w:rFonts w:ascii="Calibri" w:hAnsi="Calibri" w:cs="Calibri"/>
                <w:color w:val="000000"/>
                <w:sz w:val="20"/>
                <w:szCs w:val="20"/>
              </w:rPr>
              <w:t xml:space="preserve"> perforée 60cm x 40cm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Bassine à blanc 18, 22, 24, 28, 30, 32</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proofErr w:type="spellStart"/>
            <w:r w:rsidRPr="0022662A">
              <w:rPr>
                <w:rFonts w:ascii="Calibri" w:hAnsi="Calibri" w:cs="Calibri"/>
                <w:color w:val="000000"/>
                <w:sz w:val="20"/>
                <w:szCs w:val="20"/>
              </w:rPr>
              <w:t>Zesteur</w:t>
            </w:r>
            <w:proofErr w:type="spellEnd"/>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Plaque à pâtisserie tôle acier noir bord pincé GN 1/1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Plaque à pâtisserie tôle acier noir pincé 600x400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Plateau ovale de service antidérapant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Poêle tôle bleue à crêpe Ø 240 mm ± 10 %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99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Poêle tôle bleue Ø 220 mm ± 10 %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8</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Racle tout nylon 120X95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Racloir à billot</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Ramequin en porcelaine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48</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Râpe à muscade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Rouleau à pâtisserie nylon 500  Ø 45mm ± 5 %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Rouleau pic-vite en polyamide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Roulette à pâte de 100 mm en inox</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Saladier granité</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Saupoudreuse à sucre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Scie à viande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SET DE TABLE en plastique lessivable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780"/>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proofErr w:type="spellStart"/>
            <w:r w:rsidRPr="0022662A">
              <w:rPr>
                <w:rFonts w:ascii="Calibri" w:hAnsi="Calibri" w:cs="Calibri"/>
                <w:color w:val="000000"/>
                <w:sz w:val="20"/>
                <w:szCs w:val="20"/>
              </w:rPr>
              <w:t>Silpat</w:t>
            </w:r>
            <w:proofErr w:type="spellEnd"/>
            <w:r w:rsidRPr="0022662A">
              <w:rPr>
                <w:rFonts w:ascii="Calibri" w:hAnsi="Calibri" w:cs="Calibri"/>
                <w:color w:val="000000"/>
                <w:sz w:val="20"/>
                <w:szCs w:val="20"/>
              </w:rPr>
              <w:t xml:space="preserve">  tapis 600x400 mm , </w:t>
            </w:r>
            <w:proofErr w:type="spellStart"/>
            <w:r w:rsidRPr="0022662A">
              <w:rPr>
                <w:rFonts w:ascii="Calibri" w:hAnsi="Calibri" w:cs="Calibri"/>
                <w:color w:val="000000"/>
                <w:sz w:val="20"/>
                <w:szCs w:val="20"/>
              </w:rPr>
              <w:t>adhérante</w:t>
            </w:r>
            <w:proofErr w:type="spellEnd"/>
            <w:r w:rsidRPr="0022662A">
              <w:rPr>
                <w:rFonts w:ascii="Calibri" w:hAnsi="Calibri" w:cs="Calibri"/>
                <w:color w:val="000000"/>
                <w:sz w:val="20"/>
                <w:szCs w:val="20"/>
              </w:rPr>
              <w:t>, tricot de verre imprégné de silicone, plaque résistant – 40 C° + 300 c°</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lastRenderedPageBreak/>
              <w:t>112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Spatule flexible de 180 mm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flexible inox de 230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flexible inox de 300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inox,</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pâtissière longueur 240 mm Manche polypropylène Lame inox</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Spatule pâtissière longueur 340 mm Manche polypropylène Lame inox</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Cartouche à siphon froid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119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Tamis inox</w:t>
            </w:r>
            <w:r w:rsidRPr="0022662A">
              <w:rPr>
                <w:rFonts w:ascii="Calibri" w:hAnsi="Calibri" w:cs="Calibri"/>
                <w:color w:val="000000"/>
                <w:sz w:val="20"/>
                <w:szCs w:val="20"/>
              </w:rPr>
              <w:br/>
              <w:t>Diamètre : 310 mm - maille 30 mm ± 10 %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Tamis tout inox  </w:t>
            </w:r>
            <w:r w:rsidRPr="0022662A">
              <w:rPr>
                <w:rFonts w:ascii="Calibri" w:hAnsi="Calibri" w:cs="Calibri"/>
                <w:color w:val="000000"/>
                <w:sz w:val="20"/>
                <w:szCs w:val="20"/>
              </w:rPr>
              <w:br/>
              <w:t xml:space="preserve"> Ø de 350 ± 10 %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Tamis tout inox  Ø de 350 maille de 20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Tamis tout inox  Ø de 350 maille de 25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Tartelette en fer blanc ronde cannelée  Ø 100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48</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Tartelette en fer blanc ronde cannelée  Ø 80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48</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Tartelette en fer blanc ronde unie  Ø 100</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48</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Tartelette en fer blanc ronde unie  Ø 80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48</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TASSE A CAFE CREME EN PORCELAINE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TASSE ET SOUS TASSE  A CAFE  EN PORCELAINE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Théière inox capacité : 1 litre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VERRE A BALLON 25CL</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Verre à thé décor type Maroc Capacité : 15 cl minimum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Verre gigogne 22 cl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100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780"/>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Assiette plate en porcelaine grand feu inaltérable avec aile large Couleur blanche  Ø de 240mm ± 5 %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Beurrier</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Bouilloire en inox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auto" w:fill="auto"/>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auto" w:fill="auto"/>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auto" w:fill="auto"/>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lastRenderedPageBreak/>
              <w:t>136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Cendrier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Cercle à entremets inox  Ø de 80 mm ± 5 % et une hauteur de 30 mm minimum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Cercle à tarte en fer blanc  Ø  de 80mm ± 5 % et une hauteur de 16mm minimum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139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Chevalets de table en aluminium anodisé fond brillant écriture noire Numéroté de 1 à 30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Coupelle  porcelaine blanche de type éco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Coupelle à sucre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Couvercle </w:t>
            </w:r>
            <w:proofErr w:type="spellStart"/>
            <w:r w:rsidRPr="0022662A">
              <w:rPr>
                <w:rFonts w:ascii="Calibri" w:hAnsi="Calibri" w:cs="Calibri"/>
                <w:color w:val="000000"/>
                <w:sz w:val="20"/>
                <w:szCs w:val="20"/>
              </w:rPr>
              <w:t>gastronorme</w:t>
            </w:r>
            <w:proofErr w:type="spellEnd"/>
            <w:r w:rsidRPr="0022662A">
              <w:rPr>
                <w:rFonts w:ascii="Calibri" w:hAnsi="Calibri" w:cs="Calibri"/>
                <w:color w:val="000000"/>
                <w:sz w:val="20"/>
                <w:szCs w:val="20"/>
              </w:rPr>
              <w:t xml:space="preserve"> inox GN 1/1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Couvercle </w:t>
            </w:r>
            <w:proofErr w:type="spellStart"/>
            <w:r w:rsidRPr="0022662A">
              <w:rPr>
                <w:rFonts w:ascii="Calibri" w:hAnsi="Calibri" w:cs="Calibri"/>
                <w:color w:val="000000"/>
                <w:sz w:val="20"/>
                <w:szCs w:val="20"/>
              </w:rPr>
              <w:t>gastronorme</w:t>
            </w:r>
            <w:proofErr w:type="spellEnd"/>
            <w:r w:rsidRPr="0022662A">
              <w:rPr>
                <w:rFonts w:ascii="Calibri" w:hAnsi="Calibri" w:cs="Calibri"/>
                <w:color w:val="000000"/>
                <w:sz w:val="20"/>
                <w:szCs w:val="20"/>
              </w:rPr>
              <w:t xml:space="preserve"> inox GN 1/2</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Couvercle </w:t>
            </w:r>
            <w:proofErr w:type="spellStart"/>
            <w:r w:rsidRPr="0022662A">
              <w:rPr>
                <w:rFonts w:ascii="Calibri" w:hAnsi="Calibri" w:cs="Calibri"/>
                <w:color w:val="000000"/>
                <w:sz w:val="20"/>
                <w:szCs w:val="20"/>
              </w:rPr>
              <w:t>gastronorme</w:t>
            </w:r>
            <w:proofErr w:type="spellEnd"/>
            <w:r w:rsidRPr="0022662A">
              <w:rPr>
                <w:rFonts w:ascii="Calibri" w:hAnsi="Calibri" w:cs="Calibri"/>
                <w:color w:val="000000"/>
                <w:sz w:val="20"/>
                <w:szCs w:val="20"/>
              </w:rPr>
              <w:t xml:space="preserve"> inox GN 1/3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Cuillère à café</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Cuillère à Moka</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Cul de poule inox  Ø 240mm ± 10 %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Ecailleur à poisson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Ecumoire inox monobloc Ø de 80mm ± 5 %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Egouttoir en  inox  pour bac </w:t>
            </w:r>
            <w:proofErr w:type="spellStart"/>
            <w:r w:rsidRPr="0022662A">
              <w:rPr>
                <w:rFonts w:ascii="Calibri" w:hAnsi="Calibri" w:cs="Calibri"/>
                <w:color w:val="000000"/>
                <w:sz w:val="20"/>
                <w:szCs w:val="20"/>
              </w:rPr>
              <w:t>gastronorme</w:t>
            </w:r>
            <w:proofErr w:type="spellEnd"/>
            <w:r w:rsidRPr="0022662A">
              <w:rPr>
                <w:rFonts w:ascii="Calibri" w:hAnsi="Calibri" w:cs="Calibri"/>
                <w:color w:val="000000"/>
                <w:sz w:val="20"/>
                <w:szCs w:val="20"/>
              </w:rPr>
              <w:t xml:space="preserve"> GN 1/1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Egouttoir en  inox  pour bac </w:t>
            </w:r>
            <w:proofErr w:type="spellStart"/>
            <w:r w:rsidRPr="0022662A">
              <w:rPr>
                <w:rFonts w:ascii="Calibri" w:hAnsi="Calibri" w:cs="Calibri"/>
                <w:color w:val="000000"/>
                <w:sz w:val="20"/>
                <w:szCs w:val="20"/>
              </w:rPr>
              <w:t>gastronorme</w:t>
            </w:r>
            <w:proofErr w:type="spellEnd"/>
            <w:r w:rsidRPr="0022662A">
              <w:rPr>
                <w:rFonts w:ascii="Calibri" w:hAnsi="Calibri" w:cs="Calibri"/>
                <w:color w:val="000000"/>
                <w:sz w:val="20"/>
                <w:szCs w:val="20"/>
              </w:rPr>
              <w:t xml:space="preserve"> GN ½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Fusil mèche ronde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Huilier vinaigrier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Louche inox monobloc Ø de 80mm ± 5 %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Mandoline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Moulin à légumes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Moutardier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Noyaux de cuisson</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159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Plat ovale inox 18/10 Aile sans motif Dimension 270X175mm ± 10 %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160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Plat ovale inox 18/10 Aile sans motif Dimension 340X220mm ± 10 %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lastRenderedPageBreak/>
              <w:t>161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Plateau de service à anse rectangulaire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162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Plateau rond de service antidérapant</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163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Ramasse couverts plastique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164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Ramasse miette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165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Saucières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166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Serviette de cuisine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167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Sous tasse à café en porcelaine grand feu inaltérable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168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Sucrier doseur de sucre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169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Tasse à café en porcelaine grand feu inaltérable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Tourtière cannelée fond amovible en fer blanc  Ø de 200 mm ± 10 %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Verre trempé</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SERIE DE 6 CASSEROLE INOX TRIPLE FOND 16-18-20-22-24-28</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SERIE DE 6 SAUTEUSE INOX TRIPLE FOND  EVASEE 20-22-24-28-30-32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3</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POELE INOX 36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SERIE 4 CHINOIS EN INOX 18-20-24-26</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PLAQUE A DEBARASSER INOX 40X30</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POELE OVALE A POISSON diam 36</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SERIE POELON A SUCRE EN CUIVRE 18-22</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179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SERIE DE 3 PLAQUE A ROTIR INOX 40-50-60</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SERIE 2 BRAISIERE EN INOX 40CM-50CM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SERIE 2 BASSINE ½ SPHERIQUE EN INOX DIAM 25-35</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5</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SERIE DE 4 BASSINE INOX ROND FOND PLAT 24-28-32-36</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FAITOUT INOX Diam 40 AVEC COUVERCLE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Moule à cake évasé 24 cm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Cadre extensible à génoise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lastRenderedPageBreak/>
              <w:t>186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Ciseau de cuisine en acier inoxydable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Maryse 25cm, 35cm, 40cm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Fouet à sauce rigide  25cm x10cm Ø</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189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Fouet à fil rigide spéciale crème ferme</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Cuillère à </w:t>
            </w:r>
            <w:proofErr w:type="spellStart"/>
            <w:r w:rsidRPr="0022662A">
              <w:rPr>
                <w:rFonts w:ascii="Calibri" w:hAnsi="Calibri" w:cs="Calibri"/>
                <w:color w:val="000000"/>
                <w:sz w:val="20"/>
                <w:szCs w:val="20"/>
              </w:rPr>
              <w:t>levée</w:t>
            </w:r>
            <w:proofErr w:type="spellEnd"/>
            <w:r w:rsidRPr="0022662A">
              <w:rPr>
                <w:rFonts w:ascii="Calibri" w:hAnsi="Calibri" w:cs="Calibri"/>
                <w:color w:val="000000"/>
                <w:sz w:val="20"/>
                <w:szCs w:val="20"/>
              </w:rPr>
              <w:t xml:space="preserve"> double 2.2Ø-2.8 Ø</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Assiette gastro 26 cm Ø</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Tasse et sous tasse  en porcelaine 17 cl</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Cafetière </w:t>
            </w:r>
            <w:proofErr w:type="spellStart"/>
            <w:r w:rsidRPr="0022662A">
              <w:rPr>
                <w:rFonts w:ascii="Calibri" w:hAnsi="Calibri" w:cs="Calibri"/>
                <w:color w:val="000000"/>
                <w:sz w:val="20"/>
                <w:szCs w:val="20"/>
              </w:rPr>
              <w:t>isothermique</w:t>
            </w:r>
            <w:proofErr w:type="spellEnd"/>
            <w:r w:rsidRPr="0022662A">
              <w:rPr>
                <w:rFonts w:ascii="Calibri" w:hAnsi="Calibri" w:cs="Calibri"/>
                <w:color w:val="000000"/>
                <w:sz w:val="20"/>
                <w:szCs w:val="20"/>
              </w:rPr>
              <w:t xml:space="preserve"> conique en inox 1L</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Cafetière </w:t>
            </w:r>
            <w:proofErr w:type="spellStart"/>
            <w:r w:rsidRPr="0022662A">
              <w:rPr>
                <w:rFonts w:ascii="Calibri" w:hAnsi="Calibri" w:cs="Calibri"/>
                <w:color w:val="000000"/>
                <w:sz w:val="20"/>
                <w:szCs w:val="20"/>
              </w:rPr>
              <w:t>isothermique</w:t>
            </w:r>
            <w:proofErr w:type="spellEnd"/>
            <w:r w:rsidRPr="0022662A">
              <w:rPr>
                <w:rFonts w:ascii="Calibri" w:hAnsi="Calibri" w:cs="Calibri"/>
                <w:color w:val="000000"/>
                <w:sz w:val="20"/>
                <w:szCs w:val="20"/>
              </w:rPr>
              <w:t xml:space="preserve"> conique en inox ½ L</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Théier argenté en inox 6 pax</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Verre à thé taillé (rouge, bleu, ombré)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Coupe à dessert forme basse 23 cl</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24</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Dessous de carafe en inox</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199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Chauffe plat professionnelle tout en inox conçue pour recevoir 5 plaques chauffantes</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Réchaud électrique INDUCTION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Poêle ovale en cuivre étamé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202</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Rince doigts en inox 10.8 cm Ø x 4.2 cm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12</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203</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Rondeau avec couvercle</w:t>
            </w:r>
            <w:r w:rsidRPr="0022662A">
              <w:rPr>
                <w:rFonts w:ascii="Calibri" w:hAnsi="Calibri" w:cs="Calibri"/>
                <w:color w:val="000000"/>
                <w:sz w:val="20"/>
                <w:szCs w:val="20"/>
              </w:rPr>
              <w:br/>
              <w:t>Dimension :(Ø x H) 320 mm x 105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204</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Rondeau avec couvercle</w:t>
            </w:r>
            <w:r w:rsidRPr="0022662A">
              <w:rPr>
                <w:rFonts w:ascii="Calibri" w:hAnsi="Calibri" w:cs="Calibri"/>
                <w:color w:val="000000"/>
                <w:sz w:val="20"/>
                <w:szCs w:val="20"/>
              </w:rPr>
              <w:br/>
              <w:t>Dimension :(Ø x H) 400 mm x 130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205</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Rondeau avec couvercle</w:t>
            </w:r>
            <w:r w:rsidRPr="0022662A">
              <w:rPr>
                <w:rFonts w:ascii="Calibri" w:hAnsi="Calibri" w:cs="Calibri"/>
                <w:color w:val="000000"/>
                <w:sz w:val="20"/>
                <w:szCs w:val="20"/>
              </w:rPr>
              <w:br/>
              <w:t>Dimension :(Ø x H) 450 mm x 150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206</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Couscoussier avec couvercle</w:t>
            </w:r>
            <w:r w:rsidRPr="0022662A">
              <w:rPr>
                <w:rFonts w:ascii="Calibri" w:hAnsi="Calibri" w:cs="Calibri"/>
                <w:color w:val="000000"/>
                <w:sz w:val="20"/>
                <w:szCs w:val="20"/>
              </w:rPr>
              <w:br/>
              <w:t>Capacité 17.5L</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207</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 xml:space="preserve">PASSOIRE CONIQUE INOX </w:t>
            </w:r>
            <w:r w:rsidRPr="0022662A">
              <w:rPr>
                <w:rFonts w:ascii="Calibri" w:hAnsi="Calibri" w:cs="Calibri"/>
                <w:color w:val="000000"/>
                <w:sz w:val="20"/>
                <w:szCs w:val="20"/>
              </w:rPr>
              <w:br/>
              <w:t>Dimension :(Ø x H) 320 mm x 140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52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208</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PASSOIRE CONIQUE INOX</w:t>
            </w:r>
            <w:r w:rsidRPr="0022662A">
              <w:rPr>
                <w:rFonts w:ascii="Calibri" w:hAnsi="Calibri" w:cs="Calibri"/>
                <w:color w:val="000000"/>
                <w:sz w:val="20"/>
                <w:szCs w:val="20"/>
              </w:rPr>
              <w:br/>
              <w:t>Dimension :(Ø x H) 400 mm x 140 mm</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209</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proofErr w:type="spellStart"/>
            <w:r w:rsidRPr="0022662A">
              <w:rPr>
                <w:rFonts w:ascii="Calibri" w:hAnsi="Calibri" w:cs="Calibri"/>
                <w:color w:val="000000"/>
                <w:sz w:val="20"/>
                <w:szCs w:val="20"/>
              </w:rPr>
              <w:t>Chafing</w:t>
            </w:r>
            <w:proofErr w:type="spellEnd"/>
            <w:r w:rsidRPr="0022662A">
              <w:rPr>
                <w:rFonts w:ascii="Calibri" w:hAnsi="Calibri" w:cs="Calibri"/>
                <w:color w:val="000000"/>
                <w:sz w:val="20"/>
                <w:szCs w:val="20"/>
              </w:rPr>
              <w:t xml:space="preserve"> </w:t>
            </w:r>
            <w:proofErr w:type="spellStart"/>
            <w:r w:rsidRPr="0022662A">
              <w:rPr>
                <w:rFonts w:ascii="Calibri" w:hAnsi="Calibri" w:cs="Calibri"/>
                <w:color w:val="000000"/>
                <w:sz w:val="20"/>
                <w:szCs w:val="20"/>
              </w:rPr>
              <w:t>Dish</w:t>
            </w:r>
            <w:proofErr w:type="spellEnd"/>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lastRenderedPageBreak/>
              <w:t>210</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proofErr w:type="spellStart"/>
            <w:r w:rsidRPr="0022662A">
              <w:rPr>
                <w:rFonts w:ascii="Calibri" w:hAnsi="Calibri" w:cs="Calibri"/>
                <w:color w:val="000000"/>
                <w:sz w:val="20"/>
                <w:szCs w:val="20"/>
              </w:rPr>
              <w:t>Chafing</w:t>
            </w:r>
            <w:proofErr w:type="spellEnd"/>
            <w:r w:rsidRPr="0022662A">
              <w:rPr>
                <w:rFonts w:ascii="Calibri" w:hAnsi="Calibri" w:cs="Calibri"/>
                <w:color w:val="000000"/>
                <w:sz w:val="20"/>
                <w:szCs w:val="20"/>
              </w:rPr>
              <w:t xml:space="preserve"> </w:t>
            </w:r>
            <w:proofErr w:type="spellStart"/>
            <w:r w:rsidRPr="0022662A">
              <w:rPr>
                <w:rFonts w:ascii="Calibri" w:hAnsi="Calibri" w:cs="Calibri"/>
                <w:color w:val="000000"/>
                <w:sz w:val="20"/>
                <w:szCs w:val="20"/>
              </w:rPr>
              <w:t>Dish</w:t>
            </w:r>
            <w:proofErr w:type="spellEnd"/>
            <w:r w:rsidRPr="0022662A">
              <w:rPr>
                <w:rFonts w:ascii="Calibri" w:hAnsi="Calibri" w:cs="Calibri"/>
                <w:color w:val="000000"/>
                <w:sz w:val="20"/>
                <w:szCs w:val="20"/>
              </w:rPr>
              <w:t xml:space="preserve"> rond électrique </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315"/>
        </w:trPr>
        <w:tc>
          <w:tcPr>
            <w:tcW w:w="1196" w:type="dxa"/>
            <w:tcBorders>
              <w:top w:val="nil"/>
              <w:left w:val="single" w:sz="8" w:space="0" w:color="auto"/>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211</w:t>
            </w:r>
          </w:p>
        </w:tc>
        <w:tc>
          <w:tcPr>
            <w:tcW w:w="5740" w:type="dxa"/>
            <w:tcBorders>
              <w:top w:val="nil"/>
              <w:left w:val="nil"/>
              <w:bottom w:val="single" w:sz="8" w:space="0" w:color="auto"/>
              <w:right w:val="single" w:sz="8" w:space="0" w:color="auto"/>
            </w:tcBorders>
            <w:shd w:val="clear" w:color="000000" w:fill="FFFFFF"/>
            <w:vAlign w:val="center"/>
            <w:hideMark/>
          </w:tcPr>
          <w:p w:rsidR="0022662A" w:rsidRPr="0022662A" w:rsidRDefault="0022662A" w:rsidP="0022662A">
            <w:pPr>
              <w:rPr>
                <w:rFonts w:ascii="Calibri" w:hAnsi="Calibri" w:cs="Calibri"/>
                <w:color w:val="000000"/>
                <w:sz w:val="20"/>
                <w:szCs w:val="20"/>
              </w:rPr>
            </w:pPr>
            <w:r w:rsidRPr="0022662A">
              <w:rPr>
                <w:rFonts w:ascii="Calibri" w:hAnsi="Calibri" w:cs="Calibri"/>
                <w:color w:val="000000"/>
                <w:sz w:val="20"/>
                <w:szCs w:val="20"/>
              </w:rPr>
              <w:t>Plateau miroir empilable pour présentation buffet</w:t>
            </w:r>
          </w:p>
        </w:tc>
        <w:tc>
          <w:tcPr>
            <w:tcW w:w="1276"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b/>
                <w:bCs/>
                <w:color w:val="000000"/>
                <w:sz w:val="20"/>
                <w:szCs w:val="20"/>
              </w:rPr>
            </w:pPr>
            <w:r w:rsidRPr="0022662A">
              <w:rPr>
                <w:rFonts w:ascii="Calibri" w:hAnsi="Calibri" w:cs="Calibri"/>
                <w:b/>
                <w:bCs/>
                <w:color w:val="000000"/>
                <w:sz w:val="20"/>
                <w:szCs w:val="20"/>
              </w:rPr>
              <w:t>U</w:t>
            </w:r>
          </w:p>
        </w:tc>
        <w:tc>
          <w:tcPr>
            <w:tcW w:w="1701"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6</w:t>
            </w:r>
          </w:p>
        </w:tc>
        <w:tc>
          <w:tcPr>
            <w:tcW w:w="1984"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c>
          <w:tcPr>
            <w:tcW w:w="2127" w:type="dxa"/>
            <w:tcBorders>
              <w:top w:val="nil"/>
              <w:left w:val="nil"/>
              <w:bottom w:val="single" w:sz="8" w:space="0" w:color="auto"/>
              <w:right w:val="single" w:sz="8" w:space="0" w:color="auto"/>
            </w:tcBorders>
            <w:shd w:val="clear" w:color="000000" w:fill="FFFFFF"/>
            <w:noWrap/>
            <w:vAlign w:val="center"/>
            <w:hideMark/>
          </w:tcPr>
          <w:p w:rsidR="0022662A" w:rsidRPr="0022662A" w:rsidRDefault="0022662A" w:rsidP="0022662A">
            <w:pPr>
              <w:jc w:val="center"/>
              <w:rPr>
                <w:rFonts w:ascii="Calibri" w:hAnsi="Calibri" w:cs="Calibri"/>
                <w:color w:val="000000"/>
                <w:sz w:val="20"/>
                <w:szCs w:val="20"/>
              </w:rPr>
            </w:pPr>
            <w:r w:rsidRPr="0022662A">
              <w:rPr>
                <w:rFonts w:ascii="Calibri" w:hAnsi="Calibri" w:cs="Calibri"/>
                <w:color w:val="000000"/>
                <w:sz w:val="20"/>
                <w:szCs w:val="20"/>
              </w:rPr>
              <w:t> </w:t>
            </w:r>
          </w:p>
        </w:tc>
      </w:tr>
      <w:tr w:rsidR="0022662A" w:rsidRPr="0022662A" w:rsidTr="0022662A">
        <w:trPr>
          <w:trHeight w:val="612"/>
        </w:trPr>
        <w:tc>
          <w:tcPr>
            <w:tcW w:w="9913" w:type="dxa"/>
            <w:gridSpan w:val="4"/>
            <w:tcBorders>
              <w:top w:val="nil"/>
              <w:left w:val="single" w:sz="8" w:space="0" w:color="auto"/>
              <w:bottom w:val="single" w:sz="8" w:space="0" w:color="auto"/>
              <w:right w:val="single" w:sz="8" w:space="0" w:color="auto"/>
            </w:tcBorders>
            <w:shd w:val="clear" w:color="auto" w:fill="auto"/>
            <w:vAlign w:val="center"/>
            <w:hideMark/>
          </w:tcPr>
          <w:p w:rsidR="0022662A" w:rsidRPr="0022662A" w:rsidRDefault="0022662A" w:rsidP="0022662A">
            <w:pPr>
              <w:jc w:val="center"/>
              <w:rPr>
                <w:rFonts w:ascii="Century Gothic" w:hAnsi="Century Gothic" w:cs="Calibri"/>
                <w:b/>
                <w:bCs/>
                <w:color w:val="000000"/>
                <w:sz w:val="22"/>
                <w:szCs w:val="22"/>
              </w:rPr>
            </w:pPr>
            <w:r w:rsidRPr="0022662A">
              <w:rPr>
                <w:rFonts w:ascii="Century Gothic" w:hAnsi="Century Gothic" w:cs="Calibri"/>
                <w:b/>
                <w:bCs/>
                <w:color w:val="000000"/>
                <w:sz w:val="22"/>
                <w:szCs w:val="22"/>
              </w:rPr>
              <w:t>MONTANT TOTAL EN HTVA</w:t>
            </w:r>
          </w:p>
        </w:tc>
        <w:tc>
          <w:tcPr>
            <w:tcW w:w="1984"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entury Gothic" w:hAnsi="Century Gothic" w:cs="Calibri"/>
                <w:b/>
                <w:bCs/>
                <w:color w:val="000000"/>
                <w:sz w:val="22"/>
                <w:szCs w:val="22"/>
              </w:rPr>
            </w:pPr>
            <w:r w:rsidRPr="0022662A">
              <w:rPr>
                <w:rFonts w:ascii="Century Gothic" w:hAnsi="Century Gothic" w:cs="Calibri"/>
                <w:b/>
                <w:bCs/>
                <w:color w:val="000000"/>
                <w:sz w:val="22"/>
                <w:szCs w:val="22"/>
              </w:rPr>
              <w:t> </w:t>
            </w:r>
          </w:p>
        </w:tc>
        <w:tc>
          <w:tcPr>
            <w:tcW w:w="2127"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entury Gothic" w:hAnsi="Century Gothic" w:cs="Calibri"/>
                <w:b/>
                <w:bCs/>
                <w:color w:val="000000"/>
                <w:sz w:val="22"/>
                <w:szCs w:val="22"/>
              </w:rPr>
            </w:pPr>
            <w:r w:rsidRPr="0022662A">
              <w:rPr>
                <w:rFonts w:ascii="Century Gothic" w:hAnsi="Century Gothic" w:cs="Calibri"/>
                <w:b/>
                <w:bCs/>
                <w:color w:val="000000"/>
                <w:sz w:val="22"/>
                <w:szCs w:val="22"/>
              </w:rPr>
              <w:t> </w:t>
            </w:r>
          </w:p>
        </w:tc>
      </w:tr>
      <w:tr w:rsidR="0022662A" w:rsidRPr="0022662A" w:rsidTr="0051559A">
        <w:trPr>
          <w:trHeight w:val="315"/>
        </w:trPr>
        <w:tc>
          <w:tcPr>
            <w:tcW w:w="9913" w:type="dxa"/>
            <w:gridSpan w:val="4"/>
            <w:tcBorders>
              <w:top w:val="nil"/>
              <w:left w:val="single" w:sz="8" w:space="0" w:color="auto"/>
              <w:bottom w:val="single" w:sz="8" w:space="0" w:color="auto"/>
              <w:right w:val="single" w:sz="8" w:space="0" w:color="auto"/>
            </w:tcBorders>
            <w:shd w:val="clear" w:color="auto" w:fill="auto"/>
            <w:vAlign w:val="center"/>
            <w:hideMark/>
          </w:tcPr>
          <w:p w:rsidR="0022662A" w:rsidRPr="0022662A" w:rsidRDefault="0022662A" w:rsidP="0022662A">
            <w:pPr>
              <w:jc w:val="center"/>
              <w:rPr>
                <w:rFonts w:ascii="Century Gothic" w:hAnsi="Century Gothic" w:cs="Calibri"/>
                <w:b/>
                <w:bCs/>
                <w:color w:val="000000"/>
                <w:sz w:val="22"/>
                <w:szCs w:val="22"/>
              </w:rPr>
            </w:pPr>
            <w:r w:rsidRPr="0022662A">
              <w:rPr>
                <w:rFonts w:ascii="Century Gothic" w:hAnsi="Century Gothic" w:cs="Calibri"/>
                <w:b/>
                <w:bCs/>
                <w:color w:val="000000"/>
                <w:sz w:val="22"/>
                <w:szCs w:val="22"/>
              </w:rPr>
              <w:t>TOTAL DE LA TVA (TAUX %)</w:t>
            </w:r>
          </w:p>
        </w:tc>
        <w:tc>
          <w:tcPr>
            <w:tcW w:w="1984"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entury Gothic" w:hAnsi="Century Gothic" w:cs="Calibri"/>
                <w:b/>
                <w:bCs/>
                <w:color w:val="000000"/>
                <w:sz w:val="22"/>
                <w:szCs w:val="22"/>
              </w:rPr>
            </w:pPr>
            <w:r w:rsidRPr="0022662A">
              <w:rPr>
                <w:rFonts w:ascii="Century Gothic" w:hAnsi="Century Gothic" w:cs="Calibri"/>
                <w:b/>
                <w:bCs/>
                <w:color w:val="000000"/>
                <w:sz w:val="22"/>
                <w:szCs w:val="22"/>
              </w:rPr>
              <w:t> </w:t>
            </w:r>
          </w:p>
        </w:tc>
        <w:tc>
          <w:tcPr>
            <w:tcW w:w="2127"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entury Gothic" w:hAnsi="Century Gothic" w:cs="Calibri"/>
                <w:b/>
                <w:bCs/>
                <w:color w:val="000000"/>
                <w:sz w:val="22"/>
                <w:szCs w:val="22"/>
              </w:rPr>
            </w:pPr>
            <w:r w:rsidRPr="0022662A">
              <w:rPr>
                <w:rFonts w:ascii="Century Gothic" w:hAnsi="Century Gothic" w:cs="Calibri"/>
                <w:b/>
                <w:bCs/>
                <w:color w:val="000000"/>
                <w:sz w:val="22"/>
                <w:szCs w:val="22"/>
              </w:rPr>
              <w:t> </w:t>
            </w:r>
          </w:p>
        </w:tc>
      </w:tr>
      <w:tr w:rsidR="0022662A" w:rsidRPr="0022662A" w:rsidTr="0051559A">
        <w:trPr>
          <w:trHeight w:val="315"/>
        </w:trPr>
        <w:tc>
          <w:tcPr>
            <w:tcW w:w="9913" w:type="dxa"/>
            <w:gridSpan w:val="4"/>
            <w:tcBorders>
              <w:top w:val="nil"/>
              <w:left w:val="single" w:sz="8" w:space="0" w:color="auto"/>
              <w:bottom w:val="single" w:sz="8" w:space="0" w:color="auto"/>
              <w:right w:val="single" w:sz="8" w:space="0" w:color="auto"/>
            </w:tcBorders>
            <w:shd w:val="clear" w:color="auto" w:fill="auto"/>
            <w:vAlign w:val="center"/>
            <w:hideMark/>
          </w:tcPr>
          <w:p w:rsidR="0022662A" w:rsidRPr="0022662A" w:rsidRDefault="0022662A" w:rsidP="0022662A">
            <w:pPr>
              <w:jc w:val="center"/>
              <w:rPr>
                <w:rFonts w:ascii="Century Gothic" w:hAnsi="Century Gothic" w:cs="Calibri"/>
                <w:b/>
                <w:bCs/>
                <w:color w:val="000000"/>
                <w:sz w:val="22"/>
                <w:szCs w:val="22"/>
              </w:rPr>
            </w:pPr>
            <w:r w:rsidRPr="0022662A">
              <w:rPr>
                <w:rFonts w:ascii="Century Gothic" w:hAnsi="Century Gothic" w:cs="Calibri"/>
                <w:b/>
                <w:bCs/>
                <w:color w:val="000000"/>
                <w:sz w:val="22"/>
                <w:szCs w:val="22"/>
              </w:rPr>
              <w:t>MONTANT TOTAL EN TTC</w:t>
            </w:r>
          </w:p>
        </w:tc>
        <w:tc>
          <w:tcPr>
            <w:tcW w:w="1984"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entury Gothic" w:hAnsi="Century Gothic" w:cs="Calibri"/>
                <w:b/>
                <w:bCs/>
                <w:color w:val="000000"/>
                <w:sz w:val="22"/>
                <w:szCs w:val="22"/>
              </w:rPr>
            </w:pPr>
            <w:r w:rsidRPr="0022662A">
              <w:rPr>
                <w:rFonts w:ascii="Century Gothic" w:hAnsi="Century Gothic" w:cs="Calibri"/>
                <w:b/>
                <w:bCs/>
                <w:color w:val="000000"/>
                <w:sz w:val="22"/>
                <w:szCs w:val="22"/>
              </w:rPr>
              <w:t> </w:t>
            </w:r>
          </w:p>
        </w:tc>
        <w:tc>
          <w:tcPr>
            <w:tcW w:w="2127" w:type="dxa"/>
            <w:tcBorders>
              <w:top w:val="nil"/>
              <w:left w:val="nil"/>
              <w:bottom w:val="single" w:sz="8" w:space="0" w:color="auto"/>
              <w:right w:val="single" w:sz="8" w:space="0" w:color="auto"/>
            </w:tcBorders>
            <w:shd w:val="clear" w:color="auto" w:fill="auto"/>
            <w:vAlign w:val="center"/>
            <w:hideMark/>
          </w:tcPr>
          <w:p w:rsidR="0022662A" w:rsidRPr="0022662A" w:rsidRDefault="0022662A" w:rsidP="0022662A">
            <w:pPr>
              <w:rPr>
                <w:rFonts w:ascii="Century Gothic" w:hAnsi="Century Gothic" w:cs="Calibri"/>
                <w:b/>
                <w:bCs/>
                <w:color w:val="000000"/>
                <w:sz w:val="22"/>
                <w:szCs w:val="22"/>
              </w:rPr>
            </w:pPr>
            <w:r w:rsidRPr="0022662A">
              <w:rPr>
                <w:rFonts w:ascii="Century Gothic" w:hAnsi="Century Gothic" w:cs="Calibri"/>
                <w:b/>
                <w:bCs/>
                <w:color w:val="000000"/>
                <w:sz w:val="22"/>
                <w:szCs w:val="22"/>
              </w:rPr>
              <w:t> </w:t>
            </w:r>
          </w:p>
        </w:tc>
      </w:tr>
    </w:tbl>
    <w:p w:rsidR="00AB0CCC" w:rsidRPr="009A28C3" w:rsidRDefault="00AB0CCC" w:rsidP="0022662A">
      <w:pPr>
        <w:ind w:left="-567"/>
        <w:rPr>
          <w:rFonts w:ascii="Century Gothic" w:hAnsi="Century Gothic"/>
          <w:b/>
          <w:sz w:val="22"/>
          <w:szCs w:val="22"/>
        </w:rPr>
      </w:pPr>
    </w:p>
    <w:p w:rsidR="00AB0CCC" w:rsidRDefault="00351C76" w:rsidP="00351C76">
      <w:pPr>
        <w:ind w:left="-567"/>
      </w:pPr>
      <w:r>
        <w:rPr>
          <w:b/>
          <w:bCs/>
          <w:u w:val="single"/>
        </w:rPr>
        <w:t xml:space="preserve">                  </w:t>
      </w:r>
    </w:p>
    <w:p w:rsidR="00AB0CCC" w:rsidRPr="0064326E" w:rsidRDefault="00AB0CCC" w:rsidP="00AB0CC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AB0CCC" w:rsidRPr="0064326E" w:rsidRDefault="00AB0CCC" w:rsidP="00AB0CCC">
      <w:pPr>
        <w:rPr>
          <w:b/>
          <w:bCs/>
          <w:sz w:val="18"/>
          <w:szCs w:val="22"/>
        </w:rPr>
      </w:pPr>
    </w:p>
    <w:p w:rsidR="00AB0CCC" w:rsidRPr="0064326E" w:rsidRDefault="00AB0CCC" w:rsidP="00AB0CCC">
      <w:pPr>
        <w:rPr>
          <w:b/>
          <w:bCs/>
          <w:sz w:val="18"/>
          <w:szCs w:val="22"/>
        </w:rPr>
      </w:pPr>
    </w:p>
    <w:p w:rsidR="00AB0CCC" w:rsidRPr="00AB0CCC" w:rsidRDefault="00AB0CCC" w:rsidP="00AB0CCC">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22662A" w:rsidRDefault="0022662A" w:rsidP="00E37D56">
      <w:pPr>
        <w:jc w:val="right"/>
        <w:rPr>
          <w:b/>
          <w:bCs/>
          <w:kern w:val="36"/>
          <w:sz w:val="18"/>
          <w:szCs w:val="22"/>
        </w:rPr>
      </w:pPr>
    </w:p>
    <w:p w:rsidR="0022662A" w:rsidRDefault="0022662A" w:rsidP="00E37D56">
      <w:pPr>
        <w:jc w:val="right"/>
        <w:rPr>
          <w:b/>
          <w:bCs/>
          <w:kern w:val="36"/>
          <w:sz w:val="18"/>
          <w:szCs w:val="22"/>
        </w:rPr>
      </w:pPr>
    </w:p>
    <w:p w:rsidR="00AB0CCC" w:rsidRPr="00E37D56" w:rsidRDefault="00AB0CCC" w:rsidP="00E37D56">
      <w:pPr>
        <w:jc w:val="right"/>
        <w:rPr>
          <w:b/>
          <w:bCs/>
          <w:sz w:val="14"/>
          <w:szCs w:val="22"/>
        </w:rPr>
        <w:sectPr w:rsidR="00AB0CCC" w:rsidRPr="00E37D56" w:rsidSect="00AB0CCC">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p>
    <w:p w:rsidR="009A28C3" w:rsidRPr="009A28C3" w:rsidRDefault="009A28C3" w:rsidP="00E37D56">
      <w:pPr>
        <w:pStyle w:val="BodyText21"/>
        <w:tabs>
          <w:tab w:val="left" w:pos="4320"/>
        </w:tabs>
        <w:spacing w:line="276" w:lineRule="auto"/>
        <w:ind w:left="0"/>
        <w:jc w:val="left"/>
        <w:rPr>
          <w:b w:val="0"/>
          <w:bCs/>
          <w:sz w:val="18"/>
          <w:szCs w:val="22"/>
        </w:rPr>
      </w:pPr>
    </w:p>
    <w:sectPr w:rsidR="009A28C3" w:rsidRPr="009A28C3" w:rsidSect="006055A2">
      <w:headerReference w:type="default" r:id="rId14"/>
      <w:footerReference w:type="default" r:id="rId15"/>
      <w:pgSz w:w="11906" w:h="16838"/>
      <w:pgMar w:top="1418" w:right="1134" w:bottom="1418"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743" w:rsidRDefault="00FB6743">
      <w:r>
        <w:separator/>
      </w:r>
    </w:p>
  </w:endnote>
  <w:endnote w:type="continuationSeparator" w:id="0">
    <w:p w:rsidR="00FB6743" w:rsidRDefault="00FB6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charset w:val="00"/>
    <w:family w:val="roman"/>
    <w:pitch w:val="variable"/>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rlito">
    <w:altName w:val="Calibri"/>
    <w:charset w:val="00"/>
    <w:family w:val="swiss"/>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59A" w:rsidRDefault="005155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51559A" w:rsidRDefault="0051559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59A" w:rsidRPr="00046695" w:rsidRDefault="0051559A"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B96E15">
      <w:rPr>
        <w:rStyle w:val="Numrodepage"/>
        <w:noProof/>
      </w:rPr>
      <w:t>40</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59A" w:rsidRPr="001E010D" w:rsidRDefault="0051559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96E15">
      <w:rPr>
        <w:b/>
        <w:noProof/>
        <w:sz w:val="14"/>
      </w:rPr>
      <w:t>43</w:t>
    </w:r>
    <w:r w:rsidRPr="001E010D">
      <w:rPr>
        <w:b/>
        <w:sz w:val="14"/>
      </w:rPr>
      <w:fldChar w:fldCharType="end"/>
    </w:r>
  </w:p>
  <w:p w:rsidR="0051559A" w:rsidRDefault="0051559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743" w:rsidRDefault="00FB6743">
      <w:r>
        <w:separator/>
      </w:r>
    </w:p>
  </w:footnote>
  <w:footnote w:type="continuationSeparator" w:id="0">
    <w:p w:rsidR="00FB6743" w:rsidRDefault="00FB67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59A" w:rsidRPr="00B85C57" w:rsidRDefault="0051559A"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XX / 2021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59A" w:rsidRDefault="0051559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493F0D"/>
    <w:multiLevelType w:val="hybridMultilevel"/>
    <w:tmpl w:val="2C52B40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4"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B6608AD"/>
    <w:multiLevelType w:val="hybridMultilevel"/>
    <w:tmpl w:val="180613A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958" w:hanging="675"/>
      </w:pPr>
      <w:rPr>
        <w:rFonts w:ascii="Symbol" w:hAnsi="Symbol" w:hint="default"/>
        <w:sz w:val="22"/>
      </w:rPr>
    </w:lvl>
    <w:lvl w:ilvl="2" w:tplc="58F8B7CC">
      <w:start w:val="6"/>
      <w:numFmt w:val="bullet"/>
      <w:lvlText w:val="-"/>
      <w:lvlJc w:val="left"/>
      <w:pPr>
        <w:ind w:left="2175" w:hanging="735"/>
      </w:pPr>
      <w:rPr>
        <w:rFonts w:ascii="Century Gothic" w:eastAsia="Times New Roman" w:hAnsi="Century Gothic"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8BB566A"/>
    <w:multiLevelType w:val="hybridMultilevel"/>
    <w:tmpl w:val="B3BA7D94"/>
    <w:lvl w:ilvl="0" w:tplc="8DA0BD08">
      <w:numFmt w:val="bullet"/>
      <w:lvlText w:val="-"/>
      <w:lvlJc w:val="left"/>
      <w:pPr>
        <w:tabs>
          <w:tab w:val="num" w:pos="900"/>
        </w:tabs>
        <w:ind w:left="90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3A31A3"/>
    <w:multiLevelType w:val="hybridMultilevel"/>
    <w:tmpl w:val="EDC4421C"/>
    <w:lvl w:ilvl="0" w:tplc="909AEF96">
      <w:start w:val="1"/>
      <w:numFmt w:val="bullet"/>
      <w:lvlText w:val="-"/>
      <w:lvlJc w:val="left"/>
      <w:pPr>
        <w:ind w:left="1020" w:hanging="360"/>
      </w:pPr>
      <w:rPr>
        <w:rFonts w:ascii="Century Gothic" w:eastAsia="Times New Roman" w:hAnsi="Century Gothic" w:cs="Times New Roman" w:hint="default"/>
      </w:rPr>
    </w:lvl>
    <w:lvl w:ilvl="1" w:tplc="040C0003" w:tentative="1">
      <w:start w:val="1"/>
      <w:numFmt w:val="bullet"/>
      <w:lvlText w:val="o"/>
      <w:lvlJc w:val="left"/>
      <w:pPr>
        <w:ind w:left="1740" w:hanging="360"/>
      </w:pPr>
      <w:rPr>
        <w:rFonts w:ascii="Courier New" w:hAnsi="Courier New" w:cs="Courier New" w:hint="default"/>
      </w:rPr>
    </w:lvl>
    <w:lvl w:ilvl="2" w:tplc="040C0005" w:tentative="1">
      <w:start w:val="1"/>
      <w:numFmt w:val="bullet"/>
      <w:lvlText w:val=""/>
      <w:lvlJc w:val="left"/>
      <w:pPr>
        <w:ind w:left="2460" w:hanging="360"/>
      </w:pPr>
      <w:rPr>
        <w:rFonts w:ascii="Wingdings" w:hAnsi="Wingdings" w:hint="default"/>
      </w:rPr>
    </w:lvl>
    <w:lvl w:ilvl="3" w:tplc="040C0001" w:tentative="1">
      <w:start w:val="1"/>
      <w:numFmt w:val="bullet"/>
      <w:lvlText w:val=""/>
      <w:lvlJc w:val="left"/>
      <w:pPr>
        <w:ind w:left="3180" w:hanging="360"/>
      </w:pPr>
      <w:rPr>
        <w:rFonts w:ascii="Symbol" w:hAnsi="Symbol" w:hint="default"/>
      </w:rPr>
    </w:lvl>
    <w:lvl w:ilvl="4" w:tplc="040C0003" w:tentative="1">
      <w:start w:val="1"/>
      <w:numFmt w:val="bullet"/>
      <w:lvlText w:val="o"/>
      <w:lvlJc w:val="left"/>
      <w:pPr>
        <w:ind w:left="3900" w:hanging="360"/>
      </w:pPr>
      <w:rPr>
        <w:rFonts w:ascii="Courier New" w:hAnsi="Courier New" w:cs="Courier New" w:hint="default"/>
      </w:rPr>
    </w:lvl>
    <w:lvl w:ilvl="5" w:tplc="040C0005" w:tentative="1">
      <w:start w:val="1"/>
      <w:numFmt w:val="bullet"/>
      <w:lvlText w:val=""/>
      <w:lvlJc w:val="left"/>
      <w:pPr>
        <w:ind w:left="4620" w:hanging="360"/>
      </w:pPr>
      <w:rPr>
        <w:rFonts w:ascii="Wingdings" w:hAnsi="Wingdings" w:hint="default"/>
      </w:rPr>
    </w:lvl>
    <w:lvl w:ilvl="6" w:tplc="040C0001" w:tentative="1">
      <w:start w:val="1"/>
      <w:numFmt w:val="bullet"/>
      <w:lvlText w:val=""/>
      <w:lvlJc w:val="left"/>
      <w:pPr>
        <w:ind w:left="5340" w:hanging="360"/>
      </w:pPr>
      <w:rPr>
        <w:rFonts w:ascii="Symbol" w:hAnsi="Symbol" w:hint="default"/>
      </w:rPr>
    </w:lvl>
    <w:lvl w:ilvl="7" w:tplc="040C0003" w:tentative="1">
      <w:start w:val="1"/>
      <w:numFmt w:val="bullet"/>
      <w:lvlText w:val="o"/>
      <w:lvlJc w:val="left"/>
      <w:pPr>
        <w:ind w:left="6060" w:hanging="360"/>
      </w:pPr>
      <w:rPr>
        <w:rFonts w:ascii="Courier New" w:hAnsi="Courier New" w:cs="Courier New" w:hint="default"/>
      </w:rPr>
    </w:lvl>
    <w:lvl w:ilvl="8" w:tplc="040C0005" w:tentative="1">
      <w:start w:val="1"/>
      <w:numFmt w:val="bullet"/>
      <w:lvlText w:val=""/>
      <w:lvlJc w:val="left"/>
      <w:pPr>
        <w:ind w:left="6780" w:hanging="360"/>
      </w:pPr>
      <w:rPr>
        <w:rFonts w:ascii="Wingdings" w:hAnsi="Wingdings" w:hint="default"/>
      </w:rPr>
    </w:lvl>
  </w:abstractNum>
  <w:abstractNum w:abstractNumId="30"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8"/>
  </w:num>
  <w:num w:numId="3">
    <w:abstractNumId w:val="0"/>
  </w:num>
  <w:num w:numId="4">
    <w:abstractNumId w:val="3"/>
  </w:num>
  <w:num w:numId="5">
    <w:abstractNumId w:val="7"/>
  </w:num>
  <w:num w:numId="6">
    <w:abstractNumId w:val="24"/>
  </w:num>
  <w:num w:numId="7">
    <w:abstractNumId w:val="32"/>
  </w:num>
  <w:num w:numId="8">
    <w:abstractNumId w:val="2"/>
  </w:num>
  <w:num w:numId="9">
    <w:abstractNumId w:val="11"/>
  </w:num>
  <w:num w:numId="10">
    <w:abstractNumId w:val="8"/>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6"/>
  </w:num>
  <w:num w:numId="15">
    <w:abstractNumId w:val="23"/>
  </w:num>
  <w:num w:numId="16">
    <w:abstractNumId w:val="28"/>
  </w:num>
  <w:num w:numId="17">
    <w:abstractNumId w:val="1"/>
  </w:num>
  <w:num w:numId="18">
    <w:abstractNumId w:val="10"/>
  </w:num>
  <w:num w:numId="19">
    <w:abstractNumId w:val="6"/>
  </w:num>
  <w:num w:numId="20">
    <w:abstractNumId w:val="31"/>
  </w:num>
  <w:num w:numId="21">
    <w:abstractNumId w:val="22"/>
  </w:num>
  <w:num w:numId="22">
    <w:abstractNumId w:val="19"/>
  </w:num>
  <w:num w:numId="23">
    <w:abstractNumId w:val="21"/>
  </w:num>
  <w:num w:numId="24">
    <w:abstractNumId w:val="25"/>
  </w:num>
  <w:num w:numId="25">
    <w:abstractNumId w:val="13"/>
  </w:num>
  <w:num w:numId="26">
    <w:abstractNumId w:val="14"/>
  </w:num>
  <w:num w:numId="27">
    <w:abstractNumId w:val="4"/>
  </w:num>
  <w:num w:numId="28">
    <w:abstractNumId w:val="16"/>
  </w:num>
  <w:num w:numId="29">
    <w:abstractNumId w:val="30"/>
  </w:num>
  <w:num w:numId="30">
    <w:abstractNumId w:val="17"/>
  </w:num>
  <w:num w:numId="31">
    <w:abstractNumId w:val="9"/>
  </w:num>
  <w:num w:numId="32">
    <w:abstractNumId w:val="20"/>
  </w:num>
  <w:num w:numId="33">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1F8F"/>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22EA"/>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235"/>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241"/>
    <w:rsid w:val="00081983"/>
    <w:rsid w:val="00081A0B"/>
    <w:rsid w:val="00081CF2"/>
    <w:rsid w:val="00081D9E"/>
    <w:rsid w:val="00082F77"/>
    <w:rsid w:val="00083275"/>
    <w:rsid w:val="00083399"/>
    <w:rsid w:val="00083469"/>
    <w:rsid w:val="0008391A"/>
    <w:rsid w:val="00083C3B"/>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2DD0"/>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1B8"/>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4B73"/>
    <w:rsid w:val="000C6927"/>
    <w:rsid w:val="000D05F6"/>
    <w:rsid w:val="000D064B"/>
    <w:rsid w:val="000D0EAE"/>
    <w:rsid w:val="000D19FD"/>
    <w:rsid w:val="000D255C"/>
    <w:rsid w:val="000D28B5"/>
    <w:rsid w:val="000D299B"/>
    <w:rsid w:val="000D3453"/>
    <w:rsid w:val="000D3C3B"/>
    <w:rsid w:val="000D4291"/>
    <w:rsid w:val="000D4548"/>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68C1"/>
    <w:rsid w:val="00127173"/>
    <w:rsid w:val="001278AE"/>
    <w:rsid w:val="00130162"/>
    <w:rsid w:val="001302ED"/>
    <w:rsid w:val="00130638"/>
    <w:rsid w:val="00130FE2"/>
    <w:rsid w:val="0013134C"/>
    <w:rsid w:val="001318AF"/>
    <w:rsid w:val="00132BF7"/>
    <w:rsid w:val="00133154"/>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76A"/>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0D9"/>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0F27"/>
    <w:rsid w:val="0018130D"/>
    <w:rsid w:val="001814C7"/>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80C"/>
    <w:rsid w:val="00190F8D"/>
    <w:rsid w:val="00191205"/>
    <w:rsid w:val="0019134C"/>
    <w:rsid w:val="00191695"/>
    <w:rsid w:val="00191871"/>
    <w:rsid w:val="00191BE5"/>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97F67"/>
    <w:rsid w:val="001A0708"/>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2922"/>
    <w:rsid w:val="001B38CA"/>
    <w:rsid w:val="001B47FD"/>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169"/>
    <w:rsid w:val="001D1653"/>
    <w:rsid w:val="001D1BFB"/>
    <w:rsid w:val="001D1D85"/>
    <w:rsid w:val="001D21BD"/>
    <w:rsid w:val="001D2CFB"/>
    <w:rsid w:val="001D2EDC"/>
    <w:rsid w:val="001D301B"/>
    <w:rsid w:val="001D3574"/>
    <w:rsid w:val="001D3734"/>
    <w:rsid w:val="001D39A0"/>
    <w:rsid w:val="001D3BCB"/>
    <w:rsid w:val="001D467B"/>
    <w:rsid w:val="001D4F73"/>
    <w:rsid w:val="001D6F42"/>
    <w:rsid w:val="001E010D"/>
    <w:rsid w:val="001E01CA"/>
    <w:rsid w:val="001E01EA"/>
    <w:rsid w:val="001E0325"/>
    <w:rsid w:val="001E0508"/>
    <w:rsid w:val="001E0985"/>
    <w:rsid w:val="001E1089"/>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6C"/>
    <w:rsid w:val="001F2730"/>
    <w:rsid w:val="001F2969"/>
    <w:rsid w:val="001F2A5E"/>
    <w:rsid w:val="001F2C59"/>
    <w:rsid w:val="001F2CC4"/>
    <w:rsid w:val="001F42A7"/>
    <w:rsid w:val="001F4706"/>
    <w:rsid w:val="001F49E9"/>
    <w:rsid w:val="001F4CF0"/>
    <w:rsid w:val="001F4ED4"/>
    <w:rsid w:val="001F63AA"/>
    <w:rsid w:val="001F66BC"/>
    <w:rsid w:val="001F72C0"/>
    <w:rsid w:val="0020000E"/>
    <w:rsid w:val="0020007D"/>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1DC4"/>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8C0"/>
    <w:rsid w:val="00223CF1"/>
    <w:rsid w:val="0022413A"/>
    <w:rsid w:val="0022438D"/>
    <w:rsid w:val="002255EA"/>
    <w:rsid w:val="002257E8"/>
    <w:rsid w:val="0022662A"/>
    <w:rsid w:val="002266AC"/>
    <w:rsid w:val="00226854"/>
    <w:rsid w:val="002273B6"/>
    <w:rsid w:val="00227415"/>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3A39"/>
    <w:rsid w:val="002443CC"/>
    <w:rsid w:val="00244696"/>
    <w:rsid w:val="00244980"/>
    <w:rsid w:val="00244CED"/>
    <w:rsid w:val="0024608B"/>
    <w:rsid w:val="002460A6"/>
    <w:rsid w:val="00246521"/>
    <w:rsid w:val="00246CB0"/>
    <w:rsid w:val="00247237"/>
    <w:rsid w:val="0024738C"/>
    <w:rsid w:val="0024760E"/>
    <w:rsid w:val="00247DB5"/>
    <w:rsid w:val="00250437"/>
    <w:rsid w:val="002504F9"/>
    <w:rsid w:val="00251912"/>
    <w:rsid w:val="00251C48"/>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218"/>
    <w:rsid w:val="002607FA"/>
    <w:rsid w:val="00260DE0"/>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5C"/>
    <w:rsid w:val="002670D0"/>
    <w:rsid w:val="0026751C"/>
    <w:rsid w:val="0026760B"/>
    <w:rsid w:val="002676E3"/>
    <w:rsid w:val="0026774A"/>
    <w:rsid w:val="00267772"/>
    <w:rsid w:val="00270342"/>
    <w:rsid w:val="00270B62"/>
    <w:rsid w:val="00270D25"/>
    <w:rsid w:val="00271C07"/>
    <w:rsid w:val="002722FC"/>
    <w:rsid w:val="002729E3"/>
    <w:rsid w:val="00273199"/>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5D9"/>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5F3"/>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203"/>
    <w:rsid w:val="002C5BF7"/>
    <w:rsid w:val="002C5D74"/>
    <w:rsid w:val="002C5D91"/>
    <w:rsid w:val="002C6211"/>
    <w:rsid w:val="002C7708"/>
    <w:rsid w:val="002C7868"/>
    <w:rsid w:val="002D075F"/>
    <w:rsid w:val="002D0835"/>
    <w:rsid w:val="002D0C0E"/>
    <w:rsid w:val="002D0E36"/>
    <w:rsid w:val="002D127B"/>
    <w:rsid w:val="002D1500"/>
    <w:rsid w:val="002D1600"/>
    <w:rsid w:val="002D170E"/>
    <w:rsid w:val="002D1F24"/>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244C"/>
    <w:rsid w:val="002F25F7"/>
    <w:rsid w:val="002F2714"/>
    <w:rsid w:val="002F3C79"/>
    <w:rsid w:val="002F3CFC"/>
    <w:rsid w:val="002F3D40"/>
    <w:rsid w:val="002F487E"/>
    <w:rsid w:val="002F4BD5"/>
    <w:rsid w:val="002F4C03"/>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3AA"/>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150"/>
    <w:rsid w:val="0031462E"/>
    <w:rsid w:val="00315475"/>
    <w:rsid w:val="00315783"/>
    <w:rsid w:val="00315BD6"/>
    <w:rsid w:val="00316548"/>
    <w:rsid w:val="00316DB6"/>
    <w:rsid w:val="003176A9"/>
    <w:rsid w:val="00317C52"/>
    <w:rsid w:val="00317F32"/>
    <w:rsid w:val="0032000E"/>
    <w:rsid w:val="0032017C"/>
    <w:rsid w:val="00320C42"/>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0B76"/>
    <w:rsid w:val="003319DB"/>
    <w:rsid w:val="00331BD7"/>
    <w:rsid w:val="003346C8"/>
    <w:rsid w:val="00334942"/>
    <w:rsid w:val="00334C7A"/>
    <w:rsid w:val="00335487"/>
    <w:rsid w:val="003356F2"/>
    <w:rsid w:val="00335B54"/>
    <w:rsid w:val="00335C12"/>
    <w:rsid w:val="00335F43"/>
    <w:rsid w:val="0033639A"/>
    <w:rsid w:val="0033674C"/>
    <w:rsid w:val="00337765"/>
    <w:rsid w:val="00337A13"/>
    <w:rsid w:val="00337BB1"/>
    <w:rsid w:val="00341D9E"/>
    <w:rsid w:val="003421B6"/>
    <w:rsid w:val="00342C9F"/>
    <w:rsid w:val="00343210"/>
    <w:rsid w:val="0034387B"/>
    <w:rsid w:val="00343C3C"/>
    <w:rsid w:val="003440DA"/>
    <w:rsid w:val="0034518A"/>
    <w:rsid w:val="00345229"/>
    <w:rsid w:val="003452EB"/>
    <w:rsid w:val="0034553D"/>
    <w:rsid w:val="003456E5"/>
    <w:rsid w:val="00347177"/>
    <w:rsid w:val="003474EA"/>
    <w:rsid w:val="003477D2"/>
    <w:rsid w:val="00347AD6"/>
    <w:rsid w:val="003507E3"/>
    <w:rsid w:val="003508BC"/>
    <w:rsid w:val="00351220"/>
    <w:rsid w:val="003512A7"/>
    <w:rsid w:val="00351494"/>
    <w:rsid w:val="003519AE"/>
    <w:rsid w:val="00351C76"/>
    <w:rsid w:val="00352112"/>
    <w:rsid w:val="00352351"/>
    <w:rsid w:val="00353194"/>
    <w:rsid w:val="0035329F"/>
    <w:rsid w:val="0035542A"/>
    <w:rsid w:val="0035798C"/>
    <w:rsid w:val="00357A4F"/>
    <w:rsid w:val="00360A9E"/>
    <w:rsid w:val="00360D6B"/>
    <w:rsid w:val="00361D49"/>
    <w:rsid w:val="00361F85"/>
    <w:rsid w:val="003626FE"/>
    <w:rsid w:val="003633C7"/>
    <w:rsid w:val="0036367B"/>
    <w:rsid w:val="003636D0"/>
    <w:rsid w:val="00363B90"/>
    <w:rsid w:val="00363C1A"/>
    <w:rsid w:val="00364A0F"/>
    <w:rsid w:val="00364EC1"/>
    <w:rsid w:val="003655AB"/>
    <w:rsid w:val="00365629"/>
    <w:rsid w:val="00366196"/>
    <w:rsid w:val="00366212"/>
    <w:rsid w:val="0036690E"/>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596"/>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591F"/>
    <w:rsid w:val="0038630A"/>
    <w:rsid w:val="00386916"/>
    <w:rsid w:val="00386B5E"/>
    <w:rsid w:val="00386E5A"/>
    <w:rsid w:val="00386EBE"/>
    <w:rsid w:val="003872EC"/>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5DF"/>
    <w:rsid w:val="003A3F06"/>
    <w:rsid w:val="003A4373"/>
    <w:rsid w:val="003A4C86"/>
    <w:rsid w:val="003A4ED7"/>
    <w:rsid w:val="003A6004"/>
    <w:rsid w:val="003A6AC0"/>
    <w:rsid w:val="003A723E"/>
    <w:rsid w:val="003A733C"/>
    <w:rsid w:val="003A742C"/>
    <w:rsid w:val="003A78C7"/>
    <w:rsid w:val="003B0450"/>
    <w:rsid w:val="003B0A89"/>
    <w:rsid w:val="003B0CD8"/>
    <w:rsid w:val="003B0FA1"/>
    <w:rsid w:val="003B1A3C"/>
    <w:rsid w:val="003B2086"/>
    <w:rsid w:val="003B230A"/>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3D"/>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425"/>
    <w:rsid w:val="00427968"/>
    <w:rsid w:val="00431257"/>
    <w:rsid w:val="00431941"/>
    <w:rsid w:val="0043229C"/>
    <w:rsid w:val="004327CD"/>
    <w:rsid w:val="00432A62"/>
    <w:rsid w:val="0043307D"/>
    <w:rsid w:val="00434007"/>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529"/>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3D8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AF3"/>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793"/>
    <w:rsid w:val="004C104F"/>
    <w:rsid w:val="004C11E3"/>
    <w:rsid w:val="004C1582"/>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339"/>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1C03"/>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370"/>
    <w:rsid w:val="005017EE"/>
    <w:rsid w:val="00501F33"/>
    <w:rsid w:val="00502436"/>
    <w:rsid w:val="00502E74"/>
    <w:rsid w:val="00503171"/>
    <w:rsid w:val="00503C90"/>
    <w:rsid w:val="00503F18"/>
    <w:rsid w:val="005040EE"/>
    <w:rsid w:val="005044C1"/>
    <w:rsid w:val="0050568C"/>
    <w:rsid w:val="005069F1"/>
    <w:rsid w:val="00506B0E"/>
    <w:rsid w:val="005103EC"/>
    <w:rsid w:val="00510EFE"/>
    <w:rsid w:val="005118D5"/>
    <w:rsid w:val="00511908"/>
    <w:rsid w:val="00511B4C"/>
    <w:rsid w:val="005120FB"/>
    <w:rsid w:val="00512132"/>
    <w:rsid w:val="005121D5"/>
    <w:rsid w:val="005137DF"/>
    <w:rsid w:val="00513929"/>
    <w:rsid w:val="00513B58"/>
    <w:rsid w:val="00513F79"/>
    <w:rsid w:val="0051559A"/>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D9C"/>
    <w:rsid w:val="00524E12"/>
    <w:rsid w:val="00525A6C"/>
    <w:rsid w:val="00526D78"/>
    <w:rsid w:val="00527CD8"/>
    <w:rsid w:val="00527F1B"/>
    <w:rsid w:val="005301A9"/>
    <w:rsid w:val="005304D7"/>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717"/>
    <w:rsid w:val="00556C39"/>
    <w:rsid w:val="00556CA3"/>
    <w:rsid w:val="00556CBB"/>
    <w:rsid w:val="005574BD"/>
    <w:rsid w:val="00560376"/>
    <w:rsid w:val="00560990"/>
    <w:rsid w:val="00560CE0"/>
    <w:rsid w:val="00560E0D"/>
    <w:rsid w:val="00560EA7"/>
    <w:rsid w:val="00561345"/>
    <w:rsid w:val="00561418"/>
    <w:rsid w:val="00563013"/>
    <w:rsid w:val="00563080"/>
    <w:rsid w:val="0056367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06B"/>
    <w:rsid w:val="00583C69"/>
    <w:rsid w:val="00583CE3"/>
    <w:rsid w:val="00583F04"/>
    <w:rsid w:val="00584CC7"/>
    <w:rsid w:val="00585160"/>
    <w:rsid w:val="005853F3"/>
    <w:rsid w:val="00585BFF"/>
    <w:rsid w:val="00585D93"/>
    <w:rsid w:val="005866F7"/>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1890"/>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3D21"/>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68D"/>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0DA"/>
    <w:rsid w:val="00602608"/>
    <w:rsid w:val="00603F2A"/>
    <w:rsid w:val="006049F7"/>
    <w:rsid w:val="00605419"/>
    <w:rsid w:val="006055A2"/>
    <w:rsid w:val="006058E2"/>
    <w:rsid w:val="00605B93"/>
    <w:rsid w:val="006063EB"/>
    <w:rsid w:val="00607130"/>
    <w:rsid w:val="00607194"/>
    <w:rsid w:val="00607430"/>
    <w:rsid w:val="00610B5B"/>
    <w:rsid w:val="00611A99"/>
    <w:rsid w:val="00613C5F"/>
    <w:rsid w:val="00613EDE"/>
    <w:rsid w:val="00613F5A"/>
    <w:rsid w:val="00614520"/>
    <w:rsid w:val="00614609"/>
    <w:rsid w:val="0061464F"/>
    <w:rsid w:val="00615446"/>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1B1"/>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7A2"/>
    <w:rsid w:val="00675517"/>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6C7"/>
    <w:rsid w:val="006A6EA9"/>
    <w:rsid w:val="006A7ED8"/>
    <w:rsid w:val="006B0311"/>
    <w:rsid w:val="006B0863"/>
    <w:rsid w:val="006B19B1"/>
    <w:rsid w:val="006B2280"/>
    <w:rsid w:val="006B2542"/>
    <w:rsid w:val="006B2637"/>
    <w:rsid w:val="006B26C4"/>
    <w:rsid w:val="006B37B8"/>
    <w:rsid w:val="006B3931"/>
    <w:rsid w:val="006B3A10"/>
    <w:rsid w:val="006B3FA8"/>
    <w:rsid w:val="006B4584"/>
    <w:rsid w:val="006B4A4C"/>
    <w:rsid w:val="006B5E88"/>
    <w:rsid w:val="006B690F"/>
    <w:rsid w:val="006C01AA"/>
    <w:rsid w:val="006C0ED0"/>
    <w:rsid w:val="006C0F20"/>
    <w:rsid w:val="006C1154"/>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BDE"/>
    <w:rsid w:val="006E1E1A"/>
    <w:rsid w:val="006E234E"/>
    <w:rsid w:val="006E2A8B"/>
    <w:rsid w:val="006E2FD1"/>
    <w:rsid w:val="006E329A"/>
    <w:rsid w:val="006E3356"/>
    <w:rsid w:val="006E36A7"/>
    <w:rsid w:val="006E4E2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571"/>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0D6"/>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AE5"/>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4DF"/>
    <w:rsid w:val="007C5CC0"/>
    <w:rsid w:val="007C664F"/>
    <w:rsid w:val="007C6C67"/>
    <w:rsid w:val="007C6E0F"/>
    <w:rsid w:val="007C6E93"/>
    <w:rsid w:val="007C7474"/>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9A3"/>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DFB"/>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1F14"/>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7D8"/>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57AD0"/>
    <w:rsid w:val="00860271"/>
    <w:rsid w:val="0086085D"/>
    <w:rsid w:val="00861252"/>
    <w:rsid w:val="00861F8E"/>
    <w:rsid w:val="00862AA9"/>
    <w:rsid w:val="00862F40"/>
    <w:rsid w:val="00863674"/>
    <w:rsid w:val="00863C09"/>
    <w:rsid w:val="008647D9"/>
    <w:rsid w:val="0086490D"/>
    <w:rsid w:val="0086503F"/>
    <w:rsid w:val="0086586A"/>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B4F"/>
    <w:rsid w:val="00876F1D"/>
    <w:rsid w:val="008776A2"/>
    <w:rsid w:val="008776BE"/>
    <w:rsid w:val="00877730"/>
    <w:rsid w:val="008779B1"/>
    <w:rsid w:val="008779BC"/>
    <w:rsid w:val="00877F33"/>
    <w:rsid w:val="00880218"/>
    <w:rsid w:val="00880283"/>
    <w:rsid w:val="00880AA9"/>
    <w:rsid w:val="00881650"/>
    <w:rsid w:val="00881B7B"/>
    <w:rsid w:val="008827D2"/>
    <w:rsid w:val="008840D4"/>
    <w:rsid w:val="00884F8C"/>
    <w:rsid w:val="00885B72"/>
    <w:rsid w:val="00887187"/>
    <w:rsid w:val="008874DF"/>
    <w:rsid w:val="00887D6C"/>
    <w:rsid w:val="00887DE0"/>
    <w:rsid w:val="0089040F"/>
    <w:rsid w:val="00890C60"/>
    <w:rsid w:val="00891227"/>
    <w:rsid w:val="008913FB"/>
    <w:rsid w:val="008918A9"/>
    <w:rsid w:val="008925D5"/>
    <w:rsid w:val="00892DC6"/>
    <w:rsid w:val="00893098"/>
    <w:rsid w:val="008935A1"/>
    <w:rsid w:val="008936D7"/>
    <w:rsid w:val="00894774"/>
    <w:rsid w:val="008947D5"/>
    <w:rsid w:val="00894946"/>
    <w:rsid w:val="00894C73"/>
    <w:rsid w:val="008953C8"/>
    <w:rsid w:val="0089550A"/>
    <w:rsid w:val="008955C8"/>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4A8"/>
    <w:rsid w:val="008D26ED"/>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569"/>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DCA"/>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2DF7"/>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2CB8"/>
    <w:rsid w:val="009236A0"/>
    <w:rsid w:val="009237A4"/>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0EE"/>
    <w:rsid w:val="009405D7"/>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3F7"/>
    <w:rsid w:val="009906FF"/>
    <w:rsid w:val="0099078A"/>
    <w:rsid w:val="009908B7"/>
    <w:rsid w:val="00990FA6"/>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C6D"/>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9F7F32"/>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4777"/>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33D"/>
    <w:rsid w:val="00A37E35"/>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1DA8"/>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58"/>
    <w:rsid w:val="00A70D90"/>
    <w:rsid w:val="00A71111"/>
    <w:rsid w:val="00A71965"/>
    <w:rsid w:val="00A71C2F"/>
    <w:rsid w:val="00A72586"/>
    <w:rsid w:val="00A7307F"/>
    <w:rsid w:val="00A737BE"/>
    <w:rsid w:val="00A73D24"/>
    <w:rsid w:val="00A74D94"/>
    <w:rsid w:val="00A753DF"/>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3F5D"/>
    <w:rsid w:val="00AA43A1"/>
    <w:rsid w:val="00AA5240"/>
    <w:rsid w:val="00AA594E"/>
    <w:rsid w:val="00AA6062"/>
    <w:rsid w:val="00AA6357"/>
    <w:rsid w:val="00AA63C4"/>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4F2A"/>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8CC"/>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2AC"/>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0F0D"/>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6A91"/>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57BC"/>
    <w:rsid w:val="00B76A20"/>
    <w:rsid w:val="00B77451"/>
    <w:rsid w:val="00B7746D"/>
    <w:rsid w:val="00B77C78"/>
    <w:rsid w:val="00B8058E"/>
    <w:rsid w:val="00B80EB8"/>
    <w:rsid w:val="00B8354D"/>
    <w:rsid w:val="00B8358E"/>
    <w:rsid w:val="00B838FC"/>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21E"/>
    <w:rsid w:val="00B90F82"/>
    <w:rsid w:val="00B91788"/>
    <w:rsid w:val="00B9211E"/>
    <w:rsid w:val="00B9280D"/>
    <w:rsid w:val="00B92D7E"/>
    <w:rsid w:val="00B92F9A"/>
    <w:rsid w:val="00B94448"/>
    <w:rsid w:val="00B94A30"/>
    <w:rsid w:val="00B94DC0"/>
    <w:rsid w:val="00B95061"/>
    <w:rsid w:val="00B95737"/>
    <w:rsid w:val="00B95E5A"/>
    <w:rsid w:val="00B95EB4"/>
    <w:rsid w:val="00B96E15"/>
    <w:rsid w:val="00B974A8"/>
    <w:rsid w:val="00B97A0C"/>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7D9"/>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E26"/>
    <w:rsid w:val="00BF4F92"/>
    <w:rsid w:val="00BF51DC"/>
    <w:rsid w:val="00BF523E"/>
    <w:rsid w:val="00BF5D01"/>
    <w:rsid w:val="00BF6109"/>
    <w:rsid w:val="00BF6A38"/>
    <w:rsid w:val="00BF6E92"/>
    <w:rsid w:val="00BF6FA0"/>
    <w:rsid w:val="00BF7480"/>
    <w:rsid w:val="00BF77F5"/>
    <w:rsid w:val="00C00CE4"/>
    <w:rsid w:val="00C01266"/>
    <w:rsid w:val="00C0147B"/>
    <w:rsid w:val="00C01FDE"/>
    <w:rsid w:val="00C02E92"/>
    <w:rsid w:val="00C03296"/>
    <w:rsid w:val="00C03E0E"/>
    <w:rsid w:val="00C042B1"/>
    <w:rsid w:val="00C04625"/>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0A41"/>
    <w:rsid w:val="00C2114B"/>
    <w:rsid w:val="00C2248D"/>
    <w:rsid w:val="00C22657"/>
    <w:rsid w:val="00C22D0B"/>
    <w:rsid w:val="00C2337B"/>
    <w:rsid w:val="00C23A01"/>
    <w:rsid w:val="00C23D99"/>
    <w:rsid w:val="00C23E53"/>
    <w:rsid w:val="00C23EE4"/>
    <w:rsid w:val="00C24F97"/>
    <w:rsid w:val="00C2511A"/>
    <w:rsid w:val="00C261D6"/>
    <w:rsid w:val="00C26A44"/>
    <w:rsid w:val="00C26C37"/>
    <w:rsid w:val="00C26E17"/>
    <w:rsid w:val="00C26EB1"/>
    <w:rsid w:val="00C270BE"/>
    <w:rsid w:val="00C276F7"/>
    <w:rsid w:val="00C27C25"/>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922"/>
    <w:rsid w:val="00C3740B"/>
    <w:rsid w:val="00C4046B"/>
    <w:rsid w:val="00C4091A"/>
    <w:rsid w:val="00C40B68"/>
    <w:rsid w:val="00C414D1"/>
    <w:rsid w:val="00C41A14"/>
    <w:rsid w:val="00C43327"/>
    <w:rsid w:val="00C434FF"/>
    <w:rsid w:val="00C43583"/>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57623"/>
    <w:rsid w:val="00C60594"/>
    <w:rsid w:val="00C610E1"/>
    <w:rsid w:val="00C614F5"/>
    <w:rsid w:val="00C6221E"/>
    <w:rsid w:val="00C628D7"/>
    <w:rsid w:val="00C630D5"/>
    <w:rsid w:val="00C631B1"/>
    <w:rsid w:val="00C633E1"/>
    <w:rsid w:val="00C63453"/>
    <w:rsid w:val="00C640FA"/>
    <w:rsid w:val="00C641A9"/>
    <w:rsid w:val="00C6482A"/>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60B"/>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BBC"/>
    <w:rsid w:val="00CC4CC5"/>
    <w:rsid w:val="00CC6A03"/>
    <w:rsid w:val="00CC6A0B"/>
    <w:rsid w:val="00CC6B69"/>
    <w:rsid w:val="00CD0624"/>
    <w:rsid w:val="00CD1676"/>
    <w:rsid w:val="00CD17B3"/>
    <w:rsid w:val="00CD17E6"/>
    <w:rsid w:val="00CD18CE"/>
    <w:rsid w:val="00CD1B00"/>
    <w:rsid w:val="00CD2946"/>
    <w:rsid w:val="00CD2DFC"/>
    <w:rsid w:val="00CD2F26"/>
    <w:rsid w:val="00CD43C2"/>
    <w:rsid w:val="00CD44A9"/>
    <w:rsid w:val="00CD4678"/>
    <w:rsid w:val="00CD475D"/>
    <w:rsid w:val="00CD4A58"/>
    <w:rsid w:val="00CD4CEE"/>
    <w:rsid w:val="00CD5614"/>
    <w:rsid w:val="00CD5957"/>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4C6"/>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D60"/>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AFB"/>
    <w:rsid w:val="00D31C93"/>
    <w:rsid w:val="00D31EE8"/>
    <w:rsid w:val="00D329A3"/>
    <w:rsid w:val="00D32C4F"/>
    <w:rsid w:val="00D32E7C"/>
    <w:rsid w:val="00D33071"/>
    <w:rsid w:val="00D330E2"/>
    <w:rsid w:val="00D34305"/>
    <w:rsid w:val="00D34307"/>
    <w:rsid w:val="00D34449"/>
    <w:rsid w:val="00D348F5"/>
    <w:rsid w:val="00D3497B"/>
    <w:rsid w:val="00D35631"/>
    <w:rsid w:val="00D3593D"/>
    <w:rsid w:val="00D35DA4"/>
    <w:rsid w:val="00D368F6"/>
    <w:rsid w:val="00D36B7B"/>
    <w:rsid w:val="00D36D00"/>
    <w:rsid w:val="00D40E6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0FD2"/>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37FD"/>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BAB"/>
    <w:rsid w:val="00DA1C88"/>
    <w:rsid w:val="00DA220B"/>
    <w:rsid w:val="00DA23E4"/>
    <w:rsid w:val="00DA33AC"/>
    <w:rsid w:val="00DA3538"/>
    <w:rsid w:val="00DA372F"/>
    <w:rsid w:val="00DA3B48"/>
    <w:rsid w:val="00DA699D"/>
    <w:rsid w:val="00DA73CB"/>
    <w:rsid w:val="00DA77F3"/>
    <w:rsid w:val="00DB0CD9"/>
    <w:rsid w:val="00DB1012"/>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0C5F"/>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C7B74"/>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2D95"/>
    <w:rsid w:val="00DF396A"/>
    <w:rsid w:val="00DF3B85"/>
    <w:rsid w:val="00DF3BC9"/>
    <w:rsid w:val="00DF434D"/>
    <w:rsid w:val="00DF453E"/>
    <w:rsid w:val="00DF4A6A"/>
    <w:rsid w:val="00DF4E0C"/>
    <w:rsid w:val="00DF6041"/>
    <w:rsid w:val="00DF6318"/>
    <w:rsid w:val="00DF63D0"/>
    <w:rsid w:val="00DF649A"/>
    <w:rsid w:val="00DF68FB"/>
    <w:rsid w:val="00DF69EA"/>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0DA"/>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647"/>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5D02"/>
    <w:rsid w:val="00E35E12"/>
    <w:rsid w:val="00E3606B"/>
    <w:rsid w:val="00E378E8"/>
    <w:rsid w:val="00E37D56"/>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4A8"/>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4AF"/>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5E22"/>
    <w:rsid w:val="00E8750D"/>
    <w:rsid w:val="00E87D9B"/>
    <w:rsid w:val="00E90089"/>
    <w:rsid w:val="00E90378"/>
    <w:rsid w:val="00E90641"/>
    <w:rsid w:val="00E910A2"/>
    <w:rsid w:val="00E91720"/>
    <w:rsid w:val="00E91E94"/>
    <w:rsid w:val="00E9215D"/>
    <w:rsid w:val="00E9227F"/>
    <w:rsid w:val="00E93164"/>
    <w:rsid w:val="00E931C5"/>
    <w:rsid w:val="00E94678"/>
    <w:rsid w:val="00E94E57"/>
    <w:rsid w:val="00E954FF"/>
    <w:rsid w:val="00E963C0"/>
    <w:rsid w:val="00E9760F"/>
    <w:rsid w:val="00E97B32"/>
    <w:rsid w:val="00EA0553"/>
    <w:rsid w:val="00EA10F0"/>
    <w:rsid w:val="00EA1918"/>
    <w:rsid w:val="00EA27FC"/>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D6F"/>
    <w:rsid w:val="00EC1FDB"/>
    <w:rsid w:val="00EC2C79"/>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6BC"/>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5B50"/>
    <w:rsid w:val="00F06A1B"/>
    <w:rsid w:val="00F06E62"/>
    <w:rsid w:val="00F07A38"/>
    <w:rsid w:val="00F07EA9"/>
    <w:rsid w:val="00F10401"/>
    <w:rsid w:val="00F10492"/>
    <w:rsid w:val="00F10BE8"/>
    <w:rsid w:val="00F10DA9"/>
    <w:rsid w:val="00F10DB5"/>
    <w:rsid w:val="00F10F9F"/>
    <w:rsid w:val="00F117D2"/>
    <w:rsid w:val="00F117DC"/>
    <w:rsid w:val="00F12238"/>
    <w:rsid w:val="00F122D5"/>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6C1"/>
    <w:rsid w:val="00F235F6"/>
    <w:rsid w:val="00F2382F"/>
    <w:rsid w:val="00F23AB0"/>
    <w:rsid w:val="00F23FBB"/>
    <w:rsid w:val="00F24424"/>
    <w:rsid w:val="00F24D0F"/>
    <w:rsid w:val="00F24EA8"/>
    <w:rsid w:val="00F25912"/>
    <w:rsid w:val="00F262BC"/>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3725E"/>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7B4"/>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2E89"/>
    <w:rsid w:val="00F73567"/>
    <w:rsid w:val="00F73ECF"/>
    <w:rsid w:val="00F747C3"/>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B1"/>
    <w:rsid w:val="00FA5FEC"/>
    <w:rsid w:val="00FA6C50"/>
    <w:rsid w:val="00FA7D39"/>
    <w:rsid w:val="00FB02DA"/>
    <w:rsid w:val="00FB1256"/>
    <w:rsid w:val="00FB1829"/>
    <w:rsid w:val="00FB2F35"/>
    <w:rsid w:val="00FB30CA"/>
    <w:rsid w:val="00FB33B6"/>
    <w:rsid w:val="00FB39A2"/>
    <w:rsid w:val="00FB408E"/>
    <w:rsid w:val="00FB4A69"/>
    <w:rsid w:val="00FB55FC"/>
    <w:rsid w:val="00FB5838"/>
    <w:rsid w:val="00FB610F"/>
    <w:rsid w:val="00FB6157"/>
    <w:rsid w:val="00FB6743"/>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5E1"/>
    <w:rsid w:val="00FD4659"/>
    <w:rsid w:val="00FD5AC2"/>
    <w:rsid w:val="00FD6A42"/>
    <w:rsid w:val="00FD6D3C"/>
    <w:rsid w:val="00FD6FA3"/>
    <w:rsid w:val="00FD7742"/>
    <w:rsid w:val="00FD7866"/>
    <w:rsid w:val="00FD7B30"/>
    <w:rsid w:val="00FD7E6A"/>
    <w:rsid w:val="00FD7E90"/>
    <w:rsid w:val="00FD7EAD"/>
    <w:rsid w:val="00FD7F99"/>
    <w:rsid w:val="00FE038B"/>
    <w:rsid w:val="00FE0ABD"/>
    <w:rsid w:val="00FE0C0E"/>
    <w:rsid w:val="00FE1060"/>
    <w:rsid w:val="00FE10F8"/>
    <w:rsid w:val="00FE12A8"/>
    <w:rsid w:val="00FE3035"/>
    <w:rsid w:val="00FE30A0"/>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68"/>
    <w:rsid w:val="00FF1BEA"/>
    <w:rsid w:val="00FF1DFB"/>
    <w:rsid w:val="00FF2141"/>
    <w:rsid w:val="00FF2216"/>
    <w:rsid w:val="00FF2C8C"/>
    <w:rsid w:val="00FF37A5"/>
    <w:rsid w:val="00FF3F42"/>
    <w:rsid w:val="00FF4124"/>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2F909C"/>
  <w15:docId w15:val="{AB1202CC-C077-413D-ACB7-7440B576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D10D60"/>
    <w:rPr>
      <w:b/>
      <w:snapToGrid w:val="0"/>
    </w:r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Titre3Car">
    <w:name w:val="Titre 3 Car"/>
    <w:aliases w:val="No Car,Contrat 3 Car"/>
    <w:basedOn w:val="Policepardfaut"/>
    <w:link w:val="Titre3"/>
    <w:rsid w:val="00D10D60"/>
    <w:rPr>
      <w:b/>
      <w:sz w:val="96"/>
      <w:szCs w:val="24"/>
      <w:bdr w:val="single" w:sz="48" w:space="0" w:color="auto"/>
    </w:rPr>
  </w:style>
  <w:style w:type="character" w:customStyle="1" w:styleId="Titre4Car">
    <w:name w:val="Titre 4 Car"/>
    <w:aliases w:val="NoAlpha Car,Contrat 4 Car"/>
    <w:basedOn w:val="Policepardfaut"/>
    <w:link w:val="Titre4"/>
    <w:rsid w:val="00D10D60"/>
    <w:rPr>
      <w:b/>
      <w:snapToGrid w:val="0"/>
      <w:sz w:val="24"/>
    </w:rPr>
  </w:style>
  <w:style w:type="character" w:customStyle="1" w:styleId="Titre5Car">
    <w:name w:val="Titre 5 Car"/>
    <w:basedOn w:val="Policepardfaut"/>
    <w:link w:val="Titre5"/>
    <w:rsid w:val="00D10D60"/>
    <w:rPr>
      <w:b/>
      <w:snapToGrid w:val="0"/>
      <w:sz w:val="36"/>
    </w:rPr>
  </w:style>
  <w:style w:type="character" w:customStyle="1" w:styleId="Titre6Car">
    <w:name w:val="Titre 6 Car"/>
    <w:basedOn w:val="Policepardfaut"/>
    <w:link w:val="Titre6"/>
    <w:rsid w:val="00D10D60"/>
    <w:rPr>
      <w:b/>
      <w:snapToGrid w:val="0"/>
      <w:sz w:val="32"/>
      <w:u w:val="single"/>
    </w:rPr>
  </w:style>
  <w:style w:type="character" w:customStyle="1" w:styleId="Titre7Car">
    <w:name w:val="Titre 7 Car"/>
    <w:basedOn w:val="Policepardfaut"/>
    <w:link w:val="Titre7"/>
    <w:rsid w:val="00D10D60"/>
    <w:rPr>
      <w:rFonts w:ascii="Arial" w:hAnsi="Arial"/>
      <w:b/>
      <w:snapToGrid w:val="0"/>
      <w:color w:val="000000"/>
      <w:sz w:val="24"/>
    </w:rPr>
  </w:style>
  <w:style w:type="character" w:customStyle="1" w:styleId="Titre8Car">
    <w:name w:val="Titre 8 Car"/>
    <w:basedOn w:val="Policepardfaut"/>
    <w:link w:val="Titre8"/>
    <w:rsid w:val="00D10D60"/>
    <w:rPr>
      <w:snapToGrid w:val="0"/>
      <w:sz w:val="24"/>
    </w:rPr>
  </w:style>
  <w:style w:type="character" w:customStyle="1" w:styleId="Titre9Car">
    <w:name w:val="Titre 9 Car"/>
    <w:basedOn w:val="Policepardfaut"/>
    <w:link w:val="Titre9"/>
    <w:rsid w:val="00D10D60"/>
    <w:rPr>
      <w:b/>
      <w:snapToGrid w:val="0"/>
      <w:sz w:val="32"/>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D10D60"/>
    <w:rPr>
      <w:rFonts w:ascii="Comic Sans MS" w:hAnsi="Comic Sans MS"/>
      <w:snapToGrid w:val="0"/>
      <w:sz w:val="36"/>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character" w:customStyle="1" w:styleId="TitreCar">
    <w:name w:val="Titre Car"/>
    <w:basedOn w:val="Policepardfaut"/>
    <w:link w:val="Titre"/>
    <w:rsid w:val="00D10D60"/>
    <w:rPr>
      <w:b/>
      <w:sz w:val="44"/>
      <w:u w:val="single"/>
    </w:rPr>
  </w:style>
  <w:style w:type="paragraph" w:styleId="Sous-titre">
    <w:name w:val="Subtitle"/>
    <w:basedOn w:val="Normal"/>
    <w:link w:val="Sous-titreCar"/>
    <w:qFormat/>
    <w:rsid w:val="00047977"/>
    <w:pPr>
      <w:autoSpaceDE w:val="0"/>
      <w:autoSpaceDN w:val="0"/>
    </w:pPr>
    <w:rPr>
      <w:lang w:val="fr-BE"/>
    </w:rPr>
  </w:style>
  <w:style w:type="character" w:customStyle="1" w:styleId="Sous-titreCar">
    <w:name w:val="Sous-titre Car"/>
    <w:basedOn w:val="Policepardfaut"/>
    <w:link w:val="Sous-titre"/>
    <w:rsid w:val="00D10D60"/>
    <w:rPr>
      <w:sz w:val="24"/>
      <w:szCs w:val="24"/>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D10D60"/>
    <w:rPr>
      <w:rFonts w:ascii="Tahoma" w:hAnsi="Tahoma"/>
      <w:shd w:val="clear" w:color="auto" w:fill="00008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sonormal0">
    <w:name w:val="msonormal"/>
    <w:basedOn w:val="Normal"/>
    <w:rsid w:val="009F7F32"/>
    <w:pPr>
      <w:spacing w:before="100" w:beforeAutospacing="1" w:after="100" w:afterAutospacing="1"/>
    </w:pPr>
  </w:style>
  <w:style w:type="character" w:styleId="Textedelespacerserv">
    <w:name w:val="Placeholder Text"/>
    <w:basedOn w:val="Policepardfaut"/>
    <w:uiPriority w:val="99"/>
    <w:semiHidden/>
    <w:rsid w:val="000D19FD"/>
    <w:rPr>
      <w:color w:val="808080"/>
    </w:rPr>
  </w:style>
  <w:style w:type="table" w:customStyle="1" w:styleId="Grilledutableau1">
    <w:name w:val="Grille du tableau1"/>
    <w:basedOn w:val="TableauNormal"/>
    <w:next w:val="Grilledutableau"/>
    <w:uiPriority w:val="39"/>
    <w:rsid w:val="00D10D60"/>
    <w:rPr>
      <w:rFonts w:asciiTheme="minorHAnsi" w:eastAsiaTheme="minorHAnsi" w:hAnsiTheme="minorHAnsi" w:cstheme="minorBidi"/>
      <w:sz w:val="22"/>
      <w:szCs w:val="22"/>
      <w:lang w:val="fr-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
    <w:rsid w:val="00D10D60"/>
    <w:pPr>
      <w:pBdr>
        <w:top w:val="single" w:sz="8" w:space="0" w:color="auto"/>
        <w:bottom w:val="single" w:sz="8" w:space="0" w:color="auto"/>
        <w:right w:val="single" w:sz="8" w:space="0" w:color="auto"/>
      </w:pBdr>
      <w:spacing w:before="100" w:beforeAutospacing="1" w:after="100" w:afterAutospacing="1"/>
      <w:jc w:val="center"/>
      <w:textAlignment w:val="center"/>
    </w:pPr>
    <w:rPr>
      <w:rFonts w:ascii="Century Gothic" w:hAnsi="Century Gothic"/>
      <w:b/>
      <w:bCs/>
    </w:rPr>
  </w:style>
  <w:style w:type="paragraph" w:customStyle="1" w:styleId="xl64">
    <w:name w:val="xl64"/>
    <w:basedOn w:val="Normal"/>
    <w:rsid w:val="00D10D6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entury Gothic" w:hAnsi="Century Gothic"/>
      <w:b/>
      <w:bCs/>
    </w:rPr>
  </w:style>
  <w:style w:type="paragraph" w:customStyle="1" w:styleId="xl90">
    <w:name w:val="xl90"/>
    <w:basedOn w:val="Normal"/>
    <w:rsid w:val="00081241"/>
    <w:pPr>
      <w:pBdr>
        <w:bottom w:val="single" w:sz="8" w:space="0" w:color="auto"/>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91">
    <w:name w:val="xl91"/>
    <w:basedOn w:val="Normal"/>
    <w:rsid w:val="00081241"/>
    <w:pPr>
      <w:pBdr>
        <w:right w:val="single" w:sz="8" w:space="0" w:color="auto"/>
      </w:pBdr>
      <w:spacing w:before="100" w:beforeAutospacing="1" w:after="100" w:afterAutospacing="1"/>
      <w:textAlignment w:val="center"/>
    </w:pPr>
    <w:rPr>
      <w:rFonts w:ascii="Century Gothic" w:hAnsi="Century Gothic"/>
    </w:rPr>
  </w:style>
  <w:style w:type="paragraph" w:customStyle="1" w:styleId="xl92">
    <w:name w:val="xl92"/>
    <w:basedOn w:val="Normal"/>
    <w:rsid w:val="00081241"/>
    <w:pPr>
      <w:pBdr>
        <w:bottom w:val="single" w:sz="8" w:space="0" w:color="auto"/>
        <w:right w:val="single" w:sz="8" w:space="0" w:color="auto"/>
      </w:pBdr>
      <w:spacing w:before="100" w:beforeAutospacing="1" w:after="100" w:afterAutospacing="1"/>
      <w:textAlignment w:val="center"/>
    </w:pPr>
    <w:rPr>
      <w:rFonts w:ascii="Century Gothic" w:hAnsi="Century Gothic"/>
    </w:rPr>
  </w:style>
  <w:style w:type="paragraph" w:customStyle="1" w:styleId="xl93">
    <w:name w:val="xl93"/>
    <w:basedOn w:val="Normal"/>
    <w:rsid w:val="00081241"/>
    <w:pPr>
      <w:pBdr>
        <w:right w:val="single" w:sz="8" w:space="0" w:color="auto"/>
      </w:pBdr>
      <w:spacing w:before="100" w:beforeAutospacing="1" w:after="100" w:afterAutospacing="1"/>
      <w:textAlignment w:val="center"/>
    </w:pPr>
    <w:rPr>
      <w:rFonts w:ascii="Century Gothic" w:hAnsi="Century Gothic"/>
      <w:color w:val="FF0000"/>
    </w:rPr>
  </w:style>
  <w:style w:type="paragraph" w:customStyle="1" w:styleId="xl94">
    <w:name w:val="xl94"/>
    <w:basedOn w:val="Normal"/>
    <w:rsid w:val="00081241"/>
    <w:pPr>
      <w:pBdr>
        <w:right w:val="single" w:sz="8" w:space="0" w:color="auto"/>
      </w:pBdr>
      <w:spacing w:before="100" w:beforeAutospacing="1" w:after="100" w:afterAutospacing="1"/>
      <w:textAlignment w:val="center"/>
    </w:pPr>
    <w:rPr>
      <w:rFonts w:ascii="Century Gothic" w:hAnsi="Century Gothic"/>
      <w:u w:val="single"/>
    </w:rPr>
  </w:style>
  <w:style w:type="paragraph" w:customStyle="1" w:styleId="xl95">
    <w:name w:val="xl95"/>
    <w:basedOn w:val="Normal"/>
    <w:rsid w:val="00081241"/>
    <w:pPr>
      <w:pBdr>
        <w:bottom w:val="single" w:sz="8" w:space="0" w:color="auto"/>
        <w:right w:val="single" w:sz="8" w:space="0" w:color="auto"/>
      </w:pBdr>
      <w:spacing w:before="100" w:beforeAutospacing="1" w:after="100" w:afterAutospacing="1"/>
      <w:textAlignment w:val="center"/>
    </w:pPr>
    <w:rPr>
      <w:rFonts w:ascii="Century Gothic" w:hAnsi="Century Gothic"/>
      <w:b/>
      <w:bCs/>
    </w:rPr>
  </w:style>
  <w:style w:type="paragraph" w:customStyle="1" w:styleId="xl96">
    <w:name w:val="xl96"/>
    <w:basedOn w:val="Normal"/>
    <w:rsid w:val="00081241"/>
    <w:pPr>
      <w:pBdr>
        <w:right w:val="single" w:sz="8" w:space="0" w:color="auto"/>
      </w:pBdr>
      <w:spacing w:before="100" w:beforeAutospacing="1" w:after="100" w:afterAutospacing="1"/>
      <w:ind w:firstLineChars="600" w:firstLine="600"/>
      <w:textAlignment w:val="center"/>
    </w:pPr>
  </w:style>
  <w:style w:type="paragraph" w:customStyle="1" w:styleId="xl97">
    <w:name w:val="xl97"/>
    <w:basedOn w:val="Normal"/>
    <w:rsid w:val="00081241"/>
    <w:pPr>
      <w:pBdr>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98">
    <w:name w:val="xl98"/>
    <w:basedOn w:val="Normal"/>
    <w:rsid w:val="000422EA"/>
    <w:pPr>
      <w:pBdr>
        <w:top w:val="single" w:sz="8" w:space="0" w:color="auto"/>
        <w:left w:val="single" w:sz="8" w:space="0" w:color="auto"/>
        <w:right w:val="single" w:sz="8" w:space="0" w:color="auto"/>
      </w:pBdr>
      <w:spacing w:before="100" w:beforeAutospacing="1" w:after="100" w:afterAutospacing="1"/>
      <w:jc w:val="center"/>
      <w:textAlignment w:val="center"/>
    </w:pPr>
    <w:rPr>
      <w:rFonts w:ascii="Century Gothic" w:hAnsi="Century Gothic"/>
      <w:b/>
      <w:bCs/>
    </w:rPr>
  </w:style>
  <w:style w:type="paragraph" w:customStyle="1" w:styleId="xl99">
    <w:name w:val="xl99"/>
    <w:basedOn w:val="Normal"/>
    <w:rsid w:val="000422EA"/>
    <w:pPr>
      <w:pBdr>
        <w:top w:val="single" w:sz="8" w:space="0" w:color="auto"/>
        <w:left w:val="single" w:sz="8" w:space="0" w:color="auto"/>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100">
    <w:name w:val="xl100"/>
    <w:basedOn w:val="Normal"/>
    <w:rsid w:val="000422EA"/>
    <w:pPr>
      <w:pBdr>
        <w:left w:val="single" w:sz="8" w:space="0" w:color="auto"/>
        <w:bottom w:val="single" w:sz="8" w:space="0" w:color="auto"/>
        <w:right w:val="single" w:sz="8" w:space="0" w:color="auto"/>
      </w:pBdr>
      <w:spacing w:before="100" w:beforeAutospacing="1" w:after="100" w:afterAutospacing="1"/>
      <w:jc w:val="both"/>
      <w:textAlignment w:val="center"/>
    </w:pPr>
    <w:rPr>
      <w:rFonts w:ascii="Century Gothic" w:hAnsi="Century Gothic"/>
      <w:b/>
      <w:bCs/>
    </w:rPr>
  </w:style>
  <w:style w:type="paragraph" w:customStyle="1" w:styleId="xl101">
    <w:name w:val="xl101"/>
    <w:basedOn w:val="Normal"/>
    <w:rsid w:val="006E1BDE"/>
    <w:pPr>
      <w:pBdr>
        <w:left w:val="single" w:sz="8" w:space="0" w:color="auto"/>
        <w:bottom w:val="single" w:sz="8" w:space="0" w:color="000000"/>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2">
    <w:name w:val="xl102"/>
    <w:basedOn w:val="Normal"/>
    <w:rsid w:val="006E1BDE"/>
    <w:pPr>
      <w:pBdr>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3">
    <w:name w:val="xl103"/>
    <w:basedOn w:val="Normal"/>
    <w:rsid w:val="006E1BDE"/>
    <w:pPr>
      <w:pBdr>
        <w:top w:val="single" w:sz="8" w:space="0" w:color="000000"/>
        <w:left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4">
    <w:name w:val="xl104"/>
    <w:basedOn w:val="Normal"/>
    <w:rsid w:val="006E1BDE"/>
    <w:pPr>
      <w:pBdr>
        <w:left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6855">
      <w:bodyDiv w:val="1"/>
      <w:marLeft w:val="0"/>
      <w:marRight w:val="0"/>
      <w:marTop w:val="0"/>
      <w:marBottom w:val="0"/>
      <w:divBdr>
        <w:top w:val="none" w:sz="0" w:space="0" w:color="auto"/>
        <w:left w:val="none" w:sz="0" w:space="0" w:color="auto"/>
        <w:bottom w:val="none" w:sz="0" w:space="0" w:color="auto"/>
        <w:right w:val="none" w:sz="0" w:space="0" w:color="auto"/>
      </w:divBdr>
    </w:div>
    <w:div w:id="14430429">
      <w:bodyDiv w:val="1"/>
      <w:marLeft w:val="0"/>
      <w:marRight w:val="0"/>
      <w:marTop w:val="0"/>
      <w:marBottom w:val="0"/>
      <w:divBdr>
        <w:top w:val="none" w:sz="0" w:space="0" w:color="auto"/>
        <w:left w:val="none" w:sz="0" w:space="0" w:color="auto"/>
        <w:bottom w:val="none" w:sz="0" w:space="0" w:color="auto"/>
        <w:right w:val="none" w:sz="0" w:space="0" w:color="auto"/>
      </w:divBdr>
    </w:div>
    <w:div w:id="19940451">
      <w:bodyDiv w:val="1"/>
      <w:marLeft w:val="0"/>
      <w:marRight w:val="0"/>
      <w:marTop w:val="0"/>
      <w:marBottom w:val="0"/>
      <w:divBdr>
        <w:top w:val="none" w:sz="0" w:space="0" w:color="auto"/>
        <w:left w:val="none" w:sz="0" w:space="0" w:color="auto"/>
        <w:bottom w:val="none" w:sz="0" w:space="0" w:color="auto"/>
        <w:right w:val="none" w:sz="0" w:space="0" w:color="auto"/>
      </w:divBdr>
    </w:div>
    <w:div w:id="51081927">
      <w:bodyDiv w:val="1"/>
      <w:marLeft w:val="0"/>
      <w:marRight w:val="0"/>
      <w:marTop w:val="0"/>
      <w:marBottom w:val="0"/>
      <w:divBdr>
        <w:top w:val="none" w:sz="0" w:space="0" w:color="auto"/>
        <w:left w:val="none" w:sz="0" w:space="0" w:color="auto"/>
        <w:bottom w:val="none" w:sz="0" w:space="0" w:color="auto"/>
        <w:right w:val="none" w:sz="0" w:space="0" w:color="auto"/>
      </w:divBdr>
    </w:div>
    <w:div w:id="65494265">
      <w:bodyDiv w:val="1"/>
      <w:marLeft w:val="0"/>
      <w:marRight w:val="0"/>
      <w:marTop w:val="0"/>
      <w:marBottom w:val="0"/>
      <w:divBdr>
        <w:top w:val="none" w:sz="0" w:space="0" w:color="auto"/>
        <w:left w:val="none" w:sz="0" w:space="0" w:color="auto"/>
        <w:bottom w:val="none" w:sz="0" w:space="0" w:color="auto"/>
        <w:right w:val="none" w:sz="0" w:space="0" w:color="auto"/>
      </w:divBdr>
    </w:div>
    <w:div w:id="128935679">
      <w:bodyDiv w:val="1"/>
      <w:marLeft w:val="0"/>
      <w:marRight w:val="0"/>
      <w:marTop w:val="0"/>
      <w:marBottom w:val="0"/>
      <w:divBdr>
        <w:top w:val="none" w:sz="0" w:space="0" w:color="auto"/>
        <w:left w:val="none" w:sz="0" w:space="0" w:color="auto"/>
        <w:bottom w:val="none" w:sz="0" w:space="0" w:color="auto"/>
        <w:right w:val="none" w:sz="0" w:space="0" w:color="auto"/>
      </w:divBdr>
    </w:div>
    <w:div w:id="14493083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92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7722871">
      <w:bodyDiv w:val="1"/>
      <w:marLeft w:val="0"/>
      <w:marRight w:val="0"/>
      <w:marTop w:val="0"/>
      <w:marBottom w:val="0"/>
      <w:divBdr>
        <w:top w:val="none" w:sz="0" w:space="0" w:color="auto"/>
        <w:left w:val="none" w:sz="0" w:space="0" w:color="auto"/>
        <w:bottom w:val="none" w:sz="0" w:space="0" w:color="auto"/>
        <w:right w:val="none" w:sz="0" w:space="0" w:color="auto"/>
      </w:divBdr>
    </w:div>
    <w:div w:id="183978128">
      <w:bodyDiv w:val="1"/>
      <w:marLeft w:val="0"/>
      <w:marRight w:val="0"/>
      <w:marTop w:val="0"/>
      <w:marBottom w:val="0"/>
      <w:divBdr>
        <w:top w:val="none" w:sz="0" w:space="0" w:color="auto"/>
        <w:left w:val="none" w:sz="0" w:space="0" w:color="auto"/>
        <w:bottom w:val="none" w:sz="0" w:space="0" w:color="auto"/>
        <w:right w:val="none" w:sz="0" w:space="0" w:color="auto"/>
      </w:divBdr>
    </w:div>
    <w:div w:id="187837500">
      <w:bodyDiv w:val="1"/>
      <w:marLeft w:val="0"/>
      <w:marRight w:val="0"/>
      <w:marTop w:val="0"/>
      <w:marBottom w:val="0"/>
      <w:divBdr>
        <w:top w:val="none" w:sz="0" w:space="0" w:color="auto"/>
        <w:left w:val="none" w:sz="0" w:space="0" w:color="auto"/>
        <w:bottom w:val="none" w:sz="0" w:space="0" w:color="auto"/>
        <w:right w:val="none" w:sz="0" w:space="0" w:color="auto"/>
      </w:divBdr>
    </w:div>
    <w:div w:id="197591622">
      <w:bodyDiv w:val="1"/>
      <w:marLeft w:val="0"/>
      <w:marRight w:val="0"/>
      <w:marTop w:val="0"/>
      <w:marBottom w:val="0"/>
      <w:divBdr>
        <w:top w:val="none" w:sz="0" w:space="0" w:color="auto"/>
        <w:left w:val="none" w:sz="0" w:space="0" w:color="auto"/>
        <w:bottom w:val="none" w:sz="0" w:space="0" w:color="auto"/>
        <w:right w:val="none" w:sz="0" w:space="0" w:color="auto"/>
      </w:divBdr>
    </w:div>
    <w:div w:id="19851927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043271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5890302">
      <w:bodyDiv w:val="1"/>
      <w:marLeft w:val="0"/>
      <w:marRight w:val="0"/>
      <w:marTop w:val="0"/>
      <w:marBottom w:val="0"/>
      <w:divBdr>
        <w:top w:val="none" w:sz="0" w:space="0" w:color="auto"/>
        <w:left w:val="none" w:sz="0" w:space="0" w:color="auto"/>
        <w:bottom w:val="none" w:sz="0" w:space="0" w:color="auto"/>
        <w:right w:val="none" w:sz="0" w:space="0" w:color="auto"/>
      </w:divBdr>
    </w:div>
    <w:div w:id="354310555">
      <w:bodyDiv w:val="1"/>
      <w:marLeft w:val="0"/>
      <w:marRight w:val="0"/>
      <w:marTop w:val="0"/>
      <w:marBottom w:val="0"/>
      <w:divBdr>
        <w:top w:val="none" w:sz="0" w:space="0" w:color="auto"/>
        <w:left w:val="none" w:sz="0" w:space="0" w:color="auto"/>
        <w:bottom w:val="none" w:sz="0" w:space="0" w:color="auto"/>
        <w:right w:val="none" w:sz="0" w:space="0" w:color="auto"/>
      </w:divBdr>
    </w:div>
    <w:div w:id="357394204">
      <w:bodyDiv w:val="1"/>
      <w:marLeft w:val="0"/>
      <w:marRight w:val="0"/>
      <w:marTop w:val="0"/>
      <w:marBottom w:val="0"/>
      <w:divBdr>
        <w:top w:val="none" w:sz="0" w:space="0" w:color="auto"/>
        <w:left w:val="none" w:sz="0" w:space="0" w:color="auto"/>
        <w:bottom w:val="none" w:sz="0" w:space="0" w:color="auto"/>
        <w:right w:val="none" w:sz="0" w:space="0" w:color="auto"/>
      </w:divBdr>
    </w:div>
    <w:div w:id="378169748">
      <w:bodyDiv w:val="1"/>
      <w:marLeft w:val="0"/>
      <w:marRight w:val="0"/>
      <w:marTop w:val="0"/>
      <w:marBottom w:val="0"/>
      <w:divBdr>
        <w:top w:val="none" w:sz="0" w:space="0" w:color="auto"/>
        <w:left w:val="none" w:sz="0" w:space="0" w:color="auto"/>
        <w:bottom w:val="none" w:sz="0" w:space="0" w:color="auto"/>
        <w:right w:val="none" w:sz="0" w:space="0" w:color="auto"/>
      </w:divBdr>
    </w:div>
    <w:div w:id="401561718">
      <w:bodyDiv w:val="1"/>
      <w:marLeft w:val="0"/>
      <w:marRight w:val="0"/>
      <w:marTop w:val="0"/>
      <w:marBottom w:val="0"/>
      <w:divBdr>
        <w:top w:val="none" w:sz="0" w:space="0" w:color="auto"/>
        <w:left w:val="none" w:sz="0" w:space="0" w:color="auto"/>
        <w:bottom w:val="none" w:sz="0" w:space="0" w:color="auto"/>
        <w:right w:val="none" w:sz="0" w:space="0" w:color="auto"/>
      </w:divBdr>
    </w:div>
    <w:div w:id="414404036">
      <w:bodyDiv w:val="1"/>
      <w:marLeft w:val="0"/>
      <w:marRight w:val="0"/>
      <w:marTop w:val="0"/>
      <w:marBottom w:val="0"/>
      <w:divBdr>
        <w:top w:val="none" w:sz="0" w:space="0" w:color="auto"/>
        <w:left w:val="none" w:sz="0" w:space="0" w:color="auto"/>
        <w:bottom w:val="none" w:sz="0" w:space="0" w:color="auto"/>
        <w:right w:val="none" w:sz="0" w:space="0" w:color="auto"/>
      </w:divBdr>
    </w:div>
    <w:div w:id="44685529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1101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16574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5423996">
      <w:bodyDiv w:val="1"/>
      <w:marLeft w:val="0"/>
      <w:marRight w:val="0"/>
      <w:marTop w:val="0"/>
      <w:marBottom w:val="0"/>
      <w:divBdr>
        <w:top w:val="none" w:sz="0" w:space="0" w:color="auto"/>
        <w:left w:val="none" w:sz="0" w:space="0" w:color="auto"/>
        <w:bottom w:val="none" w:sz="0" w:space="0" w:color="auto"/>
        <w:right w:val="none" w:sz="0" w:space="0" w:color="auto"/>
      </w:divBdr>
    </w:div>
    <w:div w:id="705495252">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6441114">
      <w:bodyDiv w:val="1"/>
      <w:marLeft w:val="0"/>
      <w:marRight w:val="0"/>
      <w:marTop w:val="0"/>
      <w:marBottom w:val="0"/>
      <w:divBdr>
        <w:top w:val="none" w:sz="0" w:space="0" w:color="auto"/>
        <w:left w:val="none" w:sz="0" w:space="0" w:color="auto"/>
        <w:bottom w:val="none" w:sz="0" w:space="0" w:color="auto"/>
        <w:right w:val="none" w:sz="0" w:space="0" w:color="auto"/>
      </w:divBdr>
    </w:div>
    <w:div w:id="757363114">
      <w:bodyDiv w:val="1"/>
      <w:marLeft w:val="0"/>
      <w:marRight w:val="0"/>
      <w:marTop w:val="0"/>
      <w:marBottom w:val="0"/>
      <w:divBdr>
        <w:top w:val="none" w:sz="0" w:space="0" w:color="auto"/>
        <w:left w:val="none" w:sz="0" w:space="0" w:color="auto"/>
        <w:bottom w:val="none" w:sz="0" w:space="0" w:color="auto"/>
        <w:right w:val="none" w:sz="0" w:space="0" w:color="auto"/>
      </w:divBdr>
    </w:div>
    <w:div w:id="758403254">
      <w:bodyDiv w:val="1"/>
      <w:marLeft w:val="0"/>
      <w:marRight w:val="0"/>
      <w:marTop w:val="0"/>
      <w:marBottom w:val="0"/>
      <w:divBdr>
        <w:top w:val="none" w:sz="0" w:space="0" w:color="auto"/>
        <w:left w:val="none" w:sz="0" w:space="0" w:color="auto"/>
        <w:bottom w:val="none" w:sz="0" w:space="0" w:color="auto"/>
        <w:right w:val="none" w:sz="0" w:space="0" w:color="auto"/>
      </w:divBdr>
    </w:div>
    <w:div w:id="760837279">
      <w:bodyDiv w:val="1"/>
      <w:marLeft w:val="0"/>
      <w:marRight w:val="0"/>
      <w:marTop w:val="0"/>
      <w:marBottom w:val="0"/>
      <w:divBdr>
        <w:top w:val="none" w:sz="0" w:space="0" w:color="auto"/>
        <w:left w:val="none" w:sz="0" w:space="0" w:color="auto"/>
        <w:bottom w:val="none" w:sz="0" w:space="0" w:color="auto"/>
        <w:right w:val="none" w:sz="0" w:space="0" w:color="auto"/>
      </w:divBdr>
    </w:div>
    <w:div w:id="780683562">
      <w:bodyDiv w:val="1"/>
      <w:marLeft w:val="0"/>
      <w:marRight w:val="0"/>
      <w:marTop w:val="0"/>
      <w:marBottom w:val="0"/>
      <w:divBdr>
        <w:top w:val="none" w:sz="0" w:space="0" w:color="auto"/>
        <w:left w:val="none" w:sz="0" w:space="0" w:color="auto"/>
        <w:bottom w:val="none" w:sz="0" w:space="0" w:color="auto"/>
        <w:right w:val="none" w:sz="0" w:space="0" w:color="auto"/>
      </w:divBdr>
    </w:div>
    <w:div w:id="785782123">
      <w:bodyDiv w:val="1"/>
      <w:marLeft w:val="0"/>
      <w:marRight w:val="0"/>
      <w:marTop w:val="0"/>
      <w:marBottom w:val="0"/>
      <w:divBdr>
        <w:top w:val="none" w:sz="0" w:space="0" w:color="auto"/>
        <w:left w:val="none" w:sz="0" w:space="0" w:color="auto"/>
        <w:bottom w:val="none" w:sz="0" w:space="0" w:color="auto"/>
        <w:right w:val="none" w:sz="0" w:space="0" w:color="auto"/>
      </w:divBdr>
    </w:div>
    <w:div w:id="795686176">
      <w:bodyDiv w:val="1"/>
      <w:marLeft w:val="0"/>
      <w:marRight w:val="0"/>
      <w:marTop w:val="0"/>
      <w:marBottom w:val="0"/>
      <w:divBdr>
        <w:top w:val="none" w:sz="0" w:space="0" w:color="auto"/>
        <w:left w:val="none" w:sz="0" w:space="0" w:color="auto"/>
        <w:bottom w:val="none" w:sz="0" w:space="0" w:color="auto"/>
        <w:right w:val="none" w:sz="0" w:space="0" w:color="auto"/>
      </w:divBdr>
    </w:div>
    <w:div w:id="813528067">
      <w:bodyDiv w:val="1"/>
      <w:marLeft w:val="0"/>
      <w:marRight w:val="0"/>
      <w:marTop w:val="0"/>
      <w:marBottom w:val="0"/>
      <w:divBdr>
        <w:top w:val="none" w:sz="0" w:space="0" w:color="auto"/>
        <w:left w:val="none" w:sz="0" w:space="0" w:color="auto"/>
        <w:bottom w:val="none" w:sz="0" w:space="0" w:color="auto"/>
        <w:right w:val="none" w:sz="0" w:space="0" w:color="auto"/>
      </w:divBdr>
    </w:div>
    <w:div w:id="815730890">
      <w:bodyDiv w:val="1"/>
      <w:marLeft w:val="0"/>
      <w:marRight w:val="0"/>
      <w:marTop w:val="0"/>
      <w:marBottom w:val="0"/>
      <w:divBdr>
        <w:top w:val="none" w:sz="0" w:space="0" w:color="auto"/>
        <w:left w:val="none" w:sz="0" w:space="0" w:color="auto"/>
        <w:bottom w:val="none" w:sz="0" w:space="0" w:color="auto"/>
        <w:right w:val="none" w:sz="0" w:space="0" w:color="auto"/>
      </w:divBdr>
    </w:div>
    <w:div w:id="833837754">
      <w:bodyDiv w:val="1"/>
      <w:marLeft w:val="0"/>
      <w:marRight w:val="0"/>
      <w:marTop w:val="0"/>
      <w:marBottom w:val="0"/>
      <w:divBdr>
        <w:top w:val="none" w:sz="0" w:space="0" w:color="auto"/>
        <w:left w:val="none" w:sz="0" w:space="0" w:color="auto"/>
        <w:bottom w:val="none" w:sz="0" w:space="0" w:color="auto"/>
        <w:right w:val="none" w:sz="0" w:space="0" w:color="auto"/>
      </w:divBdr>
    </w:div>
    <w:div w:id="835995241">
      <w:bodyDiv w:val="1"/>
      <w:marLeft w:val="0"/>
      <w:marRight w:val="0"/>
      <w:marTop w:val="0"/>
      <w:marBottom w:val="0"/>
      <w:divBdr>
        <w:top w:val="none" w:sz="0" w:space="0" w:color="auto"/>
        <w:left w:val="none" w:sz="0" w:space="0" w:color="auto"/>
        <w:bottom w:val="none" w:sz="0" w:space="0" w:color="auto"/>
        <w:right w:val="none" w:sz="0" w:space="0" w:color="auto"/>
      </w:divBdr>
    </w:div>
    <w:div w:id="840968598">
      <w:bodyDiv w:val="1"/>
      <w:marLeft w:val="0"/>
      <w:marRight w:val="0"/>
      <w:marTop w:val="0"/>
      <w:marBottom w:val="0"/>
      <w:divBdr>
        <w:top w:val="none" w:sz="0" w:space="0" w:color="auto"/>
        <w:left w:val="none" w:sz="0" w:space="0" w:color="auto"/>
        <w:bottom w:val="none" w:sz="0" w:space="0" w:color="auto"/>
        <w:right w:val="none" w:sz="0" w:space="0" w:color="auto"/>
      </w:divBdr>
    </w:div>
    <w:div w:id="850491369">
      <w:bodyDiv w:val="1"/>
      <w:marLeft w:val="0"/>
      <w:marRight w:val="0"/>
      <w:marTop w:val="0"/>
      <w:marBottom w:val="0"/>
      <w:divBdr>
        <w:top w:val="none" w:sz="0" w:space="0" w:color="auto"/>
        <w:left w:val="none" w:sz="0" w:space="0" w:color="auto"/>
        <w:bottom w:val="none" w:sz="0" w:space="0" w:color="auto"/>
        <w:right w:val="none" w:sz="0" w:space="0" w:color="auto"/>
      </w:divBdr>
    </w:div>
    <w:div w:id="871378183">
      <w:bodyDiv w:val="1"/>
      <w:marLeft w:val="0"/>
      <w:marRight w:val="0"/>
      <w:marTop w:val="0"/>
      <w:marBottom w:val="0"/>
      <w:divBdr>
        <w:top w:val="none" w:sz="0" w:space="0" w:color="auto"/>
        <w:left w:val="none" w:sz="0" w:space="0" w:color="auto"/>
        <w:bottom w:val="none" w:sz="0" w:space="0" w:color="auto"/>
        <w:right w:val="none" w:sz="0" w:space="0" w:color="auto"/>
      </w:divBdr>
    </w:div>
    <w:div w:id="876047764">
      <w:bodyDiv w:val="1"/>
      <w:marLeft w:val="0"/>
      <w:marRight w:val="0"/>
      <w:marTop w:val="0"/>
      <w:marBottom w:val="0"/>
      <w:divBdr>
        <w:top w:val="none" w:sz="0" w:space="0" w:color="auto"/>
        <w:left w:val="none" w:sz="0" w:space="0" w:color="auto"/>
        <w:bottom w:val="none" w:sz="0" w:space="0" w:color="auto"/>
        <w:right w:val="none" w:sz="0" w:space="0" w:color="auto"/>
      </w:divBdr>
    </w:div>
    <w:div w:id="881014185">
      <w:bodyDiv w:val="1"/>
      <w:marLeft w:val="0"/>
      <w:marRight w:val="0"/>
      <w:marTop w:val="0"/>
      <w:marBottom w:val="0"/>
      <w:divBdr>
        <w:top w:val="none" w:sz="0" w:space="0" w:color="auto"/>
        <w:left w:val="none" w:sz="0" w:space="0" w:color="auto"/>
        <w:bottom w:val="none" w:sz="0" w:space="0" w:color="auto"/>
        <w:right w:val="none" w:sz="0" w:space="0" w:color="auto"/>
      </w:divBdr>
    </w:div>
    <w:div w:id="89693987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408377">
      <w:bodyDiv w:val="1"/>
      <w:marLeft w:val="0"/>
      <w:marRight w:val="0"/>
      <w:marTop w:val="0"/>
      <w:marBottom w:val="0"/>
      <w:divBdr>
        <w:top w:val="none" w:sz="0" w:space="0" w:color="auto"/>
        <w:left w:val="none" w:sz="0" w:space="0" w:color="auto"/>
        <w:bottom w:val="none" w:sz="0" w:space="0" w:color="auto"/>
        <w:right w:val="none" w:sz="0" w:space="0" w:color="auto"/>
      </w:divBdr>
    </w:div>
    <w:div w:id="903415779">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3591332">
      <w:bodyDiv w:val="1"/>
      <w:marLeft w:val="0"/>
      <w:marRight w:val="0"/>
      <w:marTop w:val="0"/>
      <w:marBottom w:val="0"/>
      <w:divBdr>
        <w:top w:val="none" w:sz="0" w:space="0" w:color="auto"/>
        <w:left w:val="none" w:sz="0" w:space="0" w:color="auto"/>
        <w:bottom w:val="none" w:sz="0" w:space="0" w:color="auto"/>
        <w:right w:val="none" w:sz="0" w:space="0" w:color="auto"/>
      </w:divBdr>
    </w:div>
    <w:div w:id="958149180">
      <w:bodyDiv w:val="1"/>
      <w:marLeft w:val="0"/>
      <w:marRight w:val="0"/>
      <w:marTop w:val="0"/>
      <w:marBottom w:val="0"/>
      <w:divBdr>
        <w:top w:val="none" w:sz="0" w:space="0" w:color="auto"/>
        <w:left w:val="none" w:sz="0" w:space="0" w:color="auto"/>
        <w:bottom w:val="none" w:sz="0" w:space="0" w:color="auto"/>
        <w:right w:val="none" w:sz="0" w:space="0" w:color="auto"/>
      </w:divBdr>
    </w:div>
    <w:div w:id="958996621">
      <w:bodyDiv w:val="1"/>
      <w:marLeft w:val="0"/>
      <w:marRight w:val="0"/>
      <w:marTop w:val="0"/>
      <w:marBottom w:val="0"/>
      <w:divBdr>
        <w:top w:val="none" w:sz="0" w:space="0" w:color="auto"/>
        <w:left w:val="none" w:sz="0" w:space="0" w:color="auto"/>
        <w:bottom w:val="none" w:sz="0" w:space="0" w:color="auto"/>
        <w:right w:val="none" w:sz="0" w:space="0" w:color="auto"/>
      </w:divBdr>
    </w:div>
    <w:div w:id="988829278">
      <w:bodyDiv w:val="1"/>
      <w:marLeft w:val="0"/>
      <w:marRight w:val="0"/>
      <w:marTop w:val="0"/>
      <w:marBottom w:val="0"/>
      <w:divBdr>
        <w:top w:val="none" w:sz="0" w:space="0" w:color="auto"/>
        <w:left w:val="none" w:sz="0" w:space="0" w:color="auto"/>
        <w:bottom w:val="none" w:sz="0" w:space="0" w:color="auto"/>
        <w:right w:val="none" w:sz="0" w:space="0" w:color="auto"/>
      </w:divBdr>
    </w:div>
    <w:div w:id="1003899781">
      <w:bodyDiv w:val="1"/>
      <w:marLeft w:val="0"/>
      <w:marRight w:val="0"/>
      <w:marTop w:val="0"/>
      <w:marBottom w:val="0"/>
      <w:divBdr>
        <w:top w:val="none" w:sz="0" w:space="0" w:color="auto"/>
        <w:left w:val="none" w:sz="0" w:space="0" w:color="auto"/>
        <w:bottom w:val="none" w:sz="0" w:space="0" w:color="auto"/>
        <w:right w:val="none" w:sz="0" w:space="0" w:color="auto"/>
      </w:divBdr>
    </w:div>
    <w:div w:id="1016418920">
      <w:bodyDiv w:val="1"/>
      <w:marLeft w:val="0"/>
      <w:marRight w:val="0"/>
      <w:marTop w:val="0"/>
      <w:marBottom w:val="0"/>
      <w:divBdr>
        <w:top w:val="none" w:sz="0" w:space="0" w:color="auto"/>
        <w:left w:val="none" w:sz="0" w:space="0" w:color="auto"/>
        <w:bottom w:val="none" w:sz="0" w:space="0" w:color="auto"/>
        <w:right w:val="none" w:sz="0" w:space="0" w:color="auto"/>
      </w:divBdr>
    </w:div>
    <w:div w:id="1018505062">
      <w:bodyDiv w:val="1"/>
      <w:marLeft w:val="0"/>
      <w:marRight w:val="0"/>
      <w:marTop w:val="0"/>
      <w:marBottom w:val="0"/>
      <w:divBdr>
        <w:top w:val="none" w:sz="0" w:space="0" w:color="auto"/>
        <w:left w:val="none" w:sz="0" w:space="0" w:color="auto"/>
        <w:bottom w:val="none" w:sz="0" w:space="0" w:color="auto"/>
        <w:right w:val="none" w:sz="0" w:space="0" w:color="auto"/>
      </w:divBdr>
    </w:div>
    <w:div w:id="1025983308">
      <w:bodyDiv w:val="1"/>
      <w:marLeft w:val="0"/>
      <w:marRight w:val="0"/>
      <w:marTop w:val="0"/>
      <w:marBottom w:val="0"/>
      <w:divBdr>
        <w:top w:val="none" w:sz="0" w:space="0" w:color="auto"/>
        <w:left w:val="none" w:sz="0" w:space="0" w:color="auto"/>
        <w:bottom w:val="none" w:sz="0" w:space="0" w:color="auto"/>
        <w:right w:val="none" w:sz="0" w:space="0" w:color="auto"/>
      </w:divBdr>
    </w:div>
    <w:div w:id="104891815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4135428">
      <w:bodyDiv w:val="1"/>
      <w:marLeft w:val="0"/>
      <w:marRight w:val="0"/>
      <w:marTop w:val="0"/>
      <w:marBottom w:val="0"/>
      <w:divBdr>
        <w:top w:val="none" w:sz="0" w:space="0" w:color="auto"/>
        <w:left w:val="none" w:sz="0" w:space="0" w:color="auto"/>
        <w:bottom w:val="none" w:sz="0" w:space="0" w:color="auto"/>
        <w:right w:val="none" w:sz="0" w:space="0" w:color="auto"/>
      </w:divBdr>
    </w:div>
    <w:div w:id="1067609986">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54133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1609886">
      <w:bodyDiv w:val="1"/>
      <w:marLeft w:val="0"/>
      <w:marRight w:val="0"/>
      <w:marTop w:val="0"/>
      <w:marBottom w:val="0"/>
      <w:divBdr>
        <w:top w:val="none" w:sz="0" w:space="0" w:color="auto"/>
        <w:left w:val="none" w:sz="0" w:space="0" w:color="auto"/>
        <w:bottom w:val="none" w:sz="0" w:space="0" w:color="auto"/>
        <w:right w:val="none" w:sz="0" w:space="0" w:color="auto"/>
      </w:divBdr>
    </w:div>
    <w:div w:id="1126040864">
      <w:bodyDiv w:val="1"/>
      <w:marLeft w:val="0"/>
      <w:marRight w:val="0"/>
      <w:marTop w:val="0"/>
      <w:marBottom w:val="0"/>
      <w:divBdr>
        <w:top w:val="none" w:sz="0" w:space="0" w:color="auto"/>
        <w:left w:val="none" w:sz="0" w:space="0" w:color="auto"/>
        <w:bottom w:val="none" w:sz="0" w:space="0" w:color="auto"/>
        <w:right w:val="none" w:sz="0" w:space="0" w:color="auto"/>
      </w:divBdr>
    </w:div>
    <w:div w:id="1147745149">
      <w:bodyDiv w:val="1"/>
      <w:marLeft w:val="0"/>
      <w:marRight w:val="0"/>
      <w:marTop w:val="0"/>
      <w:marBottom w:val="0"/>
      <w:divBdr>
        <w:top w:val="none" w:sz="0" w:space="0" w:color="auto"/>
        <w:left w:val="none" w:sz="0" w:space="0" w:color="auto"/>
        <w:bottom w:val="none" w:sz="0" w:space="0" w:color="auto"/>
        <w:right w:val="none" w:sz="0" w:space="0" w:color="auto"/>
      </w:divBdr>
    </w:div>
    <w:div w:id="1158810686">
      <w:bodyDiv w:val="1"/>
      <w:marLeft w:val="0"/>
      <w:marRight w:val="0"/>
      <w:marTop w:val="0"/>
      <w:marBottom w:val="0"/>
      <w:divBdr>
        <w:top w:val="none" w:sz="0" w:space="0" w:color="auto"/>
        <w:left w:val="none" w:sz="0" w:space="0" w:color="auto"/>
        <w:bottom w:val="none" w:sz="0" w:space="0" w:color="auto"/>
        <w:right w:val="none" w:sz="0" w:space="0" w:color="auto"/>
      </w:divBdr>
    </w:div>
    <w:div w:id="1192036149">
      <w:bodyDiv w:val="1"/>
      <w:marLeft w:val="0"/>
      <w:marRight w:val="0"/>
      <w:marTop w:val="0"/>
      <w:marBottom w:val="0"/>
      <w:divBdr>
        <w:top w:val="none" w:sz="0" w:space="0" w:color="auto"/>
        <w:left w:val="none" w:sz="0" w:space="0" w:color="auto"/>
        <w:bottom w:val="none" w:sz="0" w:space="0" w:color="auto"/>
        <w:right w:val="none" w:sz="0" w:space="0" w:color="auto"/>
      </w:divBdr>
    </w:div>
    <w:div w:id="1201672935">
      <w:bodyDiv w:val="1"/>
      <w:marLeft w:val="0"/>
      <w:marRight w:val="0"/>
      <w:marTop w:val="0"/>
      <w:marBottom w:val="0"/>
      <w:divBdr>
        <w:top w:val="none" w:sz="0" w:space="0" w:color="auto"/>
        <w:left w:val="none" w:sz="0" w:space="0" w:color="auto"/>
        <w:bottom w:val="none" w:sz="0" w:space="0" w:color="auto"/>
        <w:right w:val="none" w:sz="0" w:space="0" w:color="auto"/>
      </w:divBdr>
    </w:div>
    <w:div w:id="1211188406">
      <w:bodyDiv w:val="1"/>
      <w:marLeft w:val="0"/>
      <w:marRight w:val="0"/>
      <w:marTop w:val="0"/>
      <w:marBottom w:val="0"/>
      <w:divBdr>
        <w:top w:val="none" w:sz="0" w:space="0" w:color="auto"/>
        <w:left w:val="none" w:sz="0" w:space="0" w:color="auto"/>
        <w:bottom w:val="none" w:sz="0" w:space="0" w:color="auto"/>
        <w:right w:val="none" w:sz="0" w:space="0" w:color="auto"/>
      </w:divBdr>
    </w:div>
    <w:div w:id="121242399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1918941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326701">
      <w:bodyDiv w:val="1"/>
      <w:marLeft w:val="0"/>
      <w:marRight w:val="0"/>
      <w:marTop w:val="0"/>
      <w:marBottom w:val="0"/>
      <w:divBdr>
        <w:top w:val="none" w:sz="0" w:space="0" w:color="auto"/>
        <w:left w:val="none" w:sz="0" w:space="0" w:color="auto"/>
        <w:bottom w:val="none" w:sz="0" w:space="0" w:color="auto"/>
        <w:right w:val="none" w:sz="0" w:space="0" w:color="auto"/>
      </w:divBdr>
    </w:div>
    <w:div w:id="145544591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051510">
      <w:bodyDiv w:val="1"/>
      <w:marLeft w:val="0"/>
      <w:marRight w:val="0"/>
      <w:marTop w:val="0"/>
      <w:marBottom w:val="0"/>
      <w:divBdr>
        <w:top w:val="none" w:sz="0" w:space="0" w:color="auto"/>
        <w:left w:val="none" w:sz="0" w:space="0" w:color="auto"/>
        <w:bottom w:val="none" w:sz="0" w:space="0" w:color="auto"/>
        <w:right w:val="none" w:sz="0" w:space="0" w:color="auto"/>
      </w:divBdr>
    </w:div>
    <w:div w:id="159635662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63002278">
      <w:bodyDiv w:val="1"/>
      <w:marLeft w:val="0"/>
      <w:marRight w:val="0"/>
      <w:marTop w:val="0"/>
      <w:marBottom w:val="0"/>
      <w:divBdr>
        <w:top w:val="none" w:sz="0" w:space="0" w:color="auto"/>
        <w:left w:val="none" w:sz="0" w:space="0" w:color="auto"/>
        <w:bottom w:val="none" w:sz="0" w:space="0" w:color="auto"/>
        <w:right w:val="none" w:sz="0" w:space="0" w:color="auto"/>
      </w:divBdr>
    </w:div>
    <w:div w:id="168127661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8041647">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78008734">
      <w:bodyDiv w:val="1"/>
      <w:marLeft w:val="0"/>
      <w:marRight w:val="0"/>
      <w:marTop w:val="0"/>
      <w:marBottom w:val="0"/>
      <w:divBdr>
        <w:top w:val="none" w:sz="0" w:space="0" w:color="auto"/>
        <w:left w:val="none" w:sz="0" w:space="0" w:color="auto"/>
        <w:bottom w:val="none" w:sz="0" w:space="0" w:color="auto"/>
        <w:right w:val="none" w:sz="0" w:space="0" w:color="auto"/>
      </w:divBdr>
    </w:div>
    <w:div w:id="187834645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83382904">
      <w:bodyDiv w:val="1"/>
      <w:marLeft w:val="0"/>
      <w:marRight w:val="0"/>
      <w:marTop w:val="0"/>
      <w:marBottom w:val="0"/>
      <w:divBdr>
        <w:top w:val="none" w:sz="0" w:space="0" w:color="auto"/>
        <w:left w:val="none" w:sz="0" w:space="0" w:color="auto"/>
        <w:bottom w:val="none" w:sz="0" w:space="0" w:color="auto"/>
        <w:right w:val="none" w:sz="0" w:space="0" w:color="auto"/>
      </w:divBdr>
    </w:div>
    <w:div w:id="1989825844">
      <w:bodyDiv w:val="1"/>
      <w:marLeft w:val="0"/>
      <w:marRight w:val="0"/>
      <w:marTop w:val="0"/>
      <w:marBottom w:val="0"/>
      <w:divBdr>
        <w:top w:val="none" w:sz="0" w:space="0" w:color="auto"/>
        <w:left w:val="none" w:sz="0" w:space="0" w:color="auto"/>
        <w:bottom w:val="none" w:sz="0" w:space="0" w:color="auto"/>
        <w:right w:val="none" w:sz="0" w:space="0" w:color="auto"/>
      </w:divBdr>
    </w:div>
    <w:div w:id="201506125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31526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669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FE7575-8284-4F88-B6B4-DBC30C3C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9178</Words>
  <Characters>50484</Characters>
  <Application>Microsoft Office Word</Application>
  <DocSecurity>0</DocSecurity>
  <Lines>420</Lines>
  <Paragraphs>119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59543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SUPPORTDOSI2</cp:lastModifiedBy>
  <cp:revision>7</cp:revision>
  <cp:lastPrinted>2021-05-28T14:52:00Z</cp:lastPrinted>
  <dcterms:created xsi:type="dcterms:W3CDTF">2021-06-21T10:47:00Z</dcterms:created>
  <dcterms:modified xsi:type="dcterms:W3CDTF">2021-06-22T13:36:00Z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