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Default="00351494" w:rsidP="004359CD">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4359CD">
        <w:rPr>
          <w:rFonts w:ascii="Century Gothic" w:hAnsi="Century Gothic" w:cs="Calibri"/>
          <w:b/>
          <w:bCs/>
          <w:snapToGrid w:val="0"/>
          <w:sz w:val="32"/>
          <w:szCs w:val="16"/>
        </w:rPr>
        <w:t>42</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415CE">
        <w:rPr>
          <w:rFonts w:ascii="Century Gothic" w:hAnsi="Century Gothic" w:cs="Calibri"/>
          <w:b/>
          <w:bCs/>
          <w:snapToGrid w:val="0"/>
          <w:sz w:val="32"/>
          <w:szCs w:val="16"/>
        </w:rPr>
        <w:t>2</w:t>
      </w:r>
    </w:p>
    <w:p w:rsidR="00A4348C" w:rsidRPr="00E52954" w:rsidRDefault="00A4348C" w:rsidP="00E52954">
      <w:pPr>
        <w:ind w:left="284"/>
        <w:jc w:val="center"/>
        <w:rPr>
          <w:rFonts w:ascii="Century Gothic" w:hAnsi="Century Gothic" w:cs="Calibri"/>
          <w:b/>
          <w:sz w:val="18"/>
          <w:szCs w:val="18"/>
        </w:rPr>
      </w:pP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F72831" w:rsidRPr="00971011" w:rsidRDefault="00F72831" w:rsidP="00F72831">
            <w:pPr>
              <w:pStyle w:val="BodyText21"/>
              <w:tabs>
                <w:tab w:val="left" w:pos="4320"/>
              </w:tabs>
              <w:spacing w:after="240" w:line="276" w:lineRule="auto"/>
              <w:ind w:left="0"/>
              <w:rPr>
                <w:rFonts w:ascii="Century Gothic" w:hAnsi="Century Gothic"/>
                <w:bCs/>
                <w:snapToGrid/>
                <w:sz w:val="24"/>
                <w:szCs w:val="22"/>
              </w:rPr>
            </w:pPr>
            <w:r w:rsidRPr="001D3BCB">
              <w:rPr>
                <w:rFonts w:ascii="Century Gothic" w:hAnsi="Century Gothic"/>
                <w:bCs/>
                <w:snapToGrid/>
                <w:sz w:val="24"/>
                <w:szCs w:val="22"/>
              </w:rPr>
              <w:t xml:space="preserve">Acquisition, installation et mise en service </w:t>
            </w:r>
            <w:r>
              <w:rPr>
                <w:rFonts w:ascii="Century Gothic" w:hAnsi="Century Gothic"/>
                <w:bCs/>
                <w:snapToGrid/>
                <w:sz w:val="24"/>
                <w:szCs w:val="22"/>
              </w:rPr>
              <w:t xml:space="preserve">du matériel roulant </w:t>
            </w:r>
            <w:r w:rsidRPr="001D3BCB">
              <w:rPr>
                <w:rFonts w:ascii="Century Gothic" w:hAnsi="Century Gothic"/>
                <w:bCs/>
                <w:snapToGrid/>
                <w:sz w:val="24"/>
                <w:szCs w:val="22"/>
              </w:rPr>
              <w:t xml:space="preserve">destiné aux </w:t>
            </w:r>
            <w:proofErr w:type="spellStart"/>
            <w:r w:rsidRPr="001D3BCB">
              <w:rPr>
                <w:rFonts w:ascii="Century Gothic" w:hAnsi="Century Gothic"/>
                <w:bCs/>
                <w:snapToGrid/>
                <w:sz w:val="24"/>
                <w:szCs w:val="22"/>
              </w:rPr>
              <w:t>CMC</w:t>
            </w:r>
            <w:r w:rsidR="006848B9">
              <w:rPr>
                <w:rFonts w:ascii="Century Gothic" w:hAnsi="Century Gothic"/>
                <w:bCs/>
                <w:snapToGrid/>
                <w:sz w:val="24"/>
                <w:szCs w:val="22"/>
              </w:rPr>
              <w:t>s</w:t>
            </w:r>
            <w:proofErr w:type="spellEnd"/>
            <w:r w:rsidRPr="001D3BCB">
              <w:rPr>
                <w:rFonts w:ascii="Century Gothic" w:hAnsi="Century Gothic"/>
                <w:bCs/>
                <w:snapToGrid/>
                <w:sz w:val="24"/>
                <w:szCs w:val="22"/>
              </w:rPr>
              <w:t xml:space="preserve"> </w:t>
            </w:r>
            <w:r>
              <w:rPr>
                <w:rFonts w:ascii="Century Gothic" w:hAnsi="Century Gothic"/>
                <w:bCs/>
                <w:snapToGrid/>
                <w:sz w:val="24"/>
                <w:szCs w:val="22"/>
              </w:rPr>
              <w:t xml:space="preserve">BENI MELLAL, TANGER, MARRAKECK, RABAT, FES et ERRACHIDIA </w:t>
            </w:r>
            <w:r w:rsidRPr="001D3BCB">
              <w:rPr>
                <w:rFonts w:ascii="Century Gothic" w:hAnsi="Century Gothic"/>
                <w:bCs/>
                <w:snapToGrid/>
                <w:sz w:val="24"/>
                <w:szCs w:val="22"/>
              </w:rPr>
              <w:t>de l’OFPPT</w:t>
            </w:r>
            <w:r>
              <w:rPr>
                <w:rFonts w:ascii="Century Gothic" w:hAnsi="Century Gothic"/>
                <w:bCs/>
                <w:snapToGrid/>
                <w:sz w:val="24"/>
                <w:szCs w:val="22"/>
              </w:rPr>
              <w:t>, répartie en lot unique</w:t>
            </w:r>
            <w:r w:rsidRPr="00971011">
              <w:rPr>
                <w:rFonts w:ascii="Century Gothic" w:hAnsi="Century Gothic"/>
                <w:bCs/>
                <w:snapToGrid/>
                <w:sz w:val="24"/>
                <w:szCs w:val="22"/>
              </w:rPr>
              <w:t> :</w:t>
            </w:r>
          </w:p>
          <w:p w:rsidR="00F72831" w:rsidRPr="00A14C1B" w:rsidRDefault="00F72831" w:rsidP="00F72831">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unique</w:t>
            </w:r>
            <w:r w:rsidRPr="00971011">
              <w:rPr>
                <w:rFonts w:ascii="Century Gothic" w:hAnsi="Century Gothic"/>
                <w:bCs/>
                <w:snapToGrid/>
                <w:sz w:val="22"/>
                <w:szCs w:val="22"/>
              </w:rPr>
              <w:t xml:space="preserve"> : </w:t>
            </w:r>
            <w:r>
              <w:rPr>
                <w:rFonts w:ascii="Century Gothic" w:hAnsi="Century Gothic"/>
                <w:bCs/>
                <w:snapToGrid/>
                <w:sz w:val="22"/>
                <w:szCs w:val="22"/>
              </w:rPr>
              <w:t xml:space="preserve">Matériel roulant </w:t>
            </w:r>
          </w:p>
          <w:p w:rsidR="00C62E82" w:rsidRPr="00E52954" w:rsidRDefault="00C62E82" w:rsidP="00F72831">
            <w:pPr>
              <w:pStyle w:val="BodyText21"/>
              <w:tabs>
                <w:tab w:val="left" w:pos="4320"/>
              </w:tabs>
              <w:spacing w:line="276" w:lineRule="auto"/>
              <w:ind w:left="720"/>
              <w:jc w:val="left"/>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C45C8D" w:rsidRPr="00027452" w:rsidRDefault="00212DC2" w:rsidP="00027452">
      <w:pPr>
        <w:spacing w:line="276" w:lineRule="auto"/>
        <w:jc w:val="both"/>
        <w:rPr>
          <w:rFonts w:asciiTheme="majorBidi" w:hAnsiTheme="majorBidi" w:cstheme="majorBidi"/>
          <w:sz w:val="22"/>
          <w:szCs w:val="22"/>
        </w:rPr>
      </w:pPr>
      <w:r w:rsidRPr="00E52954">
        <w:rPr>
          <w:rFonts w:asciiTheme="majorBidi" w:hAnsiTheme="majorBidi" w:cstheme="majorBidi"/>
          <w:sz w:val="22"/>
          <w:szCs w:val="22"/>
        </w:rPr>
        <w:br w:type="page"/>
      </w:r>
    </w:p>
    <w:p w:rsidR="006E7F18" w:rsidRDefault="006E7F18" w:rsidP="006E7F18">
      <w:pPr>
        <w:tabs>
          <w:tab w:val="left" w:pos="568"/>
        </w:tabs>
        <w:suppressAutoHyphens/>
        <w:autoSpaceDN w:val="0"/>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335849" w:rsidRPr="00163A9E" w:rsidRDefault="009C68F4" w:rsidP="00F337A4">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F337A4" w:rsidRPr="00F337A4">
        <w:rPr>
          <w:rFonts w:ascii="Century Gothic" w:hAnsi="Century Gothic"/>
          <w:b/>
          <w:bCs/>
          <w:sz w:val="22"/>
          <w:szCs w:val="22"/>
        </w:rPr>
        <w:t>Acquisition, installation et mise en service du matériel roulant destiné aux CMC BENI MELLAL, TANGER, MARRAKECK, RABAT, FES et ERRACHIDIA de l</w:t>
      </w:r>
      <w:r w:rsidR="00F337A4">
        <w:rPr>
          <w:rFonts w:ascii="Century Gothic" w:hAnsi="Century Gothic"/>
          <w:b/>
          <w:bCs/>
          <w:sz w:val="22"/>
          <w:szCs w:val="22"/>
        </w:rPr>
        <w:t>’OFPPT, répartie en lot unique :</w:t>
      </w:r>
    </w:p>
    <w:p w:rsidR="00BC504F" w:rsidRPr="00163A9E" w:rsidRDefault="00BC504F" w:rsidP="00163A9E">
      <w:pPr>
        <w:autoSpaceDE w:val="0"/>
        <w:autoSpaceDN w:val="0"/>
        <w:adjustRightInd w:val="0"/>
        <w:jc w:val="both"/>
        <w:rPr>
          <w:rFonts w:ascii="Century Gothic" w:hAnsi="Century Gothic"/>
          <w:b/>
          <w:bCs/>
          <w:sz w:val="22"/>
          <w:szCs w:val="22"/>
        </w:rPr>
      </w:pPr>
    </w:p>
    <w:p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 </w:t>
      </w:r>
      <w:r w:rsidR="00DE707C" w:rsidRPr="00163A9E">
        <w:rPr>
          <w:rFonts w:ascii="Century Gothic" w:hAnsi="Century Gothic"/>
          <w:b/>
          <w:bCs/>
          <w:sz w:val="22"/>
          <w:szCs w:val="22"/>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602034">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005D6D2D" w:rsidRPr="00E52954">
        <w:rPr>
          <w:rFonts w:ascii="Century Gothic" w:hAnsi="Century Gothic"/>
          <w:b/>
          <w:bCs/>
          <w:sz w:val="22"/>
          <w:szCs w:val="22"/>
        </w:rPr>
        <w:t xml:space="preserve"> :</w:t>
      </w:r>
      <w:r w:rsidRPr="00E52954">
        <w:rPr>
          <w:rFonts w:ascii="Century Gothic" w:hAnsi="Century Gothic"/>
          <w:b/>
          <w:bCs/>
          <w:sz w:val="22"/>
          <w:szCs w:val="22"/>
        </w:rPr>
        <w:t>…</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602034">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r w:rsidR="005D6D2D" w:rsidRPr="00E52954">
        <w:rPr>
          <w:rFonts w:ascii="Century Gothic" w:hAnsi="Century Gothic"/>
          <w:b/>
          <w:bCs/>
          <w:sz w:val="22"/>
          <w:szCs w:val="22"/>
        </w:rPr>
        <w:t>……</w:t>
      </w:r>
      <w:r w:rsidRPr="00E52954">
        <w:rPr>
          <w:rFonts w:ascii="Century Gothic" w:hAnsi="Century Gothic"/>
          <w:b/>
          <w:bCs/>
          <w:sz w:val="22"/>
          <w:szCs w:val="22"/>
        </w:rPr>
        <w:t>……</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rsidR="009C68F4" w:rsidRPr="00E52954" w:rsidRDefault="009C68F4" w:rsidP="00602034">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005D6D2D" w:rsidRPr="00E52954">
        <w:rPr>
          <w:rFonts w:ascii="Century Gothic" w:hAnsi="Century Gothic"/>
          <w:b/>
          <w:bCs/>
          <w:sz w:val="22"/>
          <w:szCs w:val="22"/>
        </w:rPr>
        <w:t xml:space="preserve"> :</w:t>
      </w:r>
      <w:r w:rsidRPr="00E52954">
        <w:rPr>
          <w:rFonts w:ascii="Century Gothic" w:hAnsi="Century Gothic"/>
          <w:b/>
          <w:bCs/>
          <w:sz w:val="22"/>
          <w:szCs w:val="22"/>
        </w:rPr>
        <w:t>…</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602034">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r w:rsidR="005D6D2D" w:rsidRPr="00E52954">
        <w:rPr>
          <w:rFonts w:ascii="Century Gothic" w:hAnsi="Century Gothic"/>
          <w:b/>
          <w:bCs/>
          <w:sz w:val="22"/>
          <w:szCs w:val="22"/>
        </w:rPr>
        <w:t xml:space="preserve"> : ....................................................</w:t>
      </w:r>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F337A4" w:rsidRDefault="007317A3" w:rsidP="00F337A4">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bCs/>
          <w:sz w:val="22"/>
          <w:szCs w:val="22"/>
        </w:rPr>
        <w:t xml:space="preserve">: </w:t>
      </w:r>
      <w:r w:rsidR="00F337A4" w:rsidRPr="00F337A4">
        <w:rPr>
          <w:rFonts w:ascii="Century Gothic" w:hAnsi="Century Gothic"/>
          <w:b/>
          <w:bCs/>
          <w:sz w:val="22"/>
          <w:szCs w:val="22"/>
        </w:rPr>
        <w:t>Acquisition, installation et mise en service du matériel roulant destiné aux CMC BENI MELLAL, TANGER, MARRAKECK, RABAT, FES et ERRACHIDIA de l’OFPPT, répartie en lot unique :</w:t>
      </w:r>
    </w:p>
    <w:p w:rsidR="00F337A4" w:rsidRDefault="00F337A4" w:rsidP="00F337A4">
      <w:pPr>
        <w:autoSpaceDE w:val="0"/>
        <w:autoSpaceDN w:val="0"/>
        <w:adjustRightInd w:val="0"/>
        <w:jc w:val="both"/>
        <w:rPr>
          <w:rFonts w:ascii="Century Gothic" w:hAnsi="Century Gothic"/>
          <w:b/>
          <w:bCs/>
          <w:sz w:val="22"/>
          <w:szCs w:val="22"/>
        </w:rPr>
      </w:pPr>
    </w:p>
    <w:p w:rsidR="00BC504F" w:rsidRPr="00E52954" w:rsidRDefault="002140A7" w:rsidP="00F337A4">
      <w:pPr>
        <w:autoSpaceDE w:val="0"/>
        <w:autoSpaceDN w:val="0"/>
        <w:adjustRightInd w:val="0"/>
        <w:jc w:val="both"/>
        <w:rPr>
          <w:rFonts w:ascii="Century Gothic" w:hAnsi="Century Gothic"/>
          <w:b/>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BA294C" w:rsidRPr="00E52954" w:rsidRDefault="00BA294C" w:rsidP="00E52954">
      <w:pPr>
        <w:suppressAutoHyphens/>
        <w:autoSpaceDN w:val="0"/>
        <w:textAlignment w:val="baseline"/>
        <w:rPr>
          <w:rFonts w:ascii="Century Gothic" w:hAnsi="Century Gothic"/>
          <w:sz w:val="22"/>
          <w:szCs w:val="22"/>
        </w:rPr>
      </w:pPr>
    </w:p>
    <w:p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rsidR="006E7F18" w:rsidRDefault="006E7F18" w:rsidP="006E7F18">
      <w:pPr>
        <w:jc w:val="center"/>
        <w:rPr>
          <w:rFonts w:ascii="Century Gothic" w:hAnsi="Century Gothic"/>
          <w:b/>
          <w:sz w:val="22"/>
          <w:szCs w:val="22"/>
        </w:rPr>
      </w:pPr>
    </w:p>
    <w:p w:rsidR="006E7F18" w:rsidRDefault="006E7F18" w:rsidP="006E7F18">
      <w:pPr>
        <w:jc w:val="center"/>
        <w:rPr>
          <w:rFonts w:ascii="Century Gothic" w:hAnsi="Century Gothic"/>
          <w:b/>
          <w:sz w:val="22"/>
          <w:szCs w:val="22"/>
        </w:rPr>
      </w:pPr>
    </w:p>
    <w:p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rsidR="006E7F18" w:rsidRPr="00DD2CAD" w:rsidRDefault="006E7F18" w:rsidP="006E7F18">
      <w:pPr>
        <w:spacing w:line="360" w:lineRule="auto"/>
        <w:jc w:val="center"/>
        <w:rPr>
          <w:rFonts w:ascii="Calibri" w:hAnsi="Calibri" w:cs="Calibri"/>
          <w:b/>
          <w:sz w:val="22"/>
          <w:szCs w:val="22"/>
        </w:rPr>
      </w:pPr>
    </w:p>
    <w:p w:rsidR="006E7F18" w:rsidRPr="00DD2CAD" w:rsidRDefault="006E7F18" w:rsidP="006E7F18">
      <w:pPr>
        <w:spacing w:line="360" w:lineRule="auto"/>
        <w:jc w:val="center"/>
        <w:rPr>
          <w:rFonts w:ascii="Calibri" w:hAnsi="Calibri" w:cs="Calibri"/>
          <w:b/>
          <w:sz w:val="22"/>
          <w:szCs w:val="22"/>
        </w:rPr>
      </w:pPr>
    </w:p>
    <w:p w:rsidR="006E7F18" w:rsidRPr="00DD2CAD" w:rsidRDefault="006E7F18" w:rsidP="006E7F18">
      <w:pPr>
        <w:spacing w:line="360" w:lineRule="auto"/>
        <w:jc w:val="center"/>
        <w:rPr>
          <w:rFonts w:ascii="Calibri" w:hAnsi="Calibri" w:cs="Calibri"/>
          <w:b/>
          <w:sz w:val="22"/>
          <w:szCs w:val="22"/>
        </w:rPr>
      </w:pPr>
    </w:p>
    <w:p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Default="00C36203" w:rsidP="00E52954">
      <w:pPr>
        <w:suppressAutoHyphens/>
        <w:autoSpaceDN w:val="0"/>
        <w:textAlignment w:val="baseline"/>
        <w:rPr>
          <w:rFonts w:ascii="Century Gothic" w:hAnsi="Century Gothic"/>
          <w:sz w:val="22"/>
          <w:szCs w:val="22"/>
        </w:rPr>
      </w:pPr>
    </w:p>
    <w:p w:rsidR="006E7F18" w:rsidRDefault="006E7F18" w:rsidP="00E52954">
      <w:pPr>
        <w:suppressAutoHyphens/>
        <w:autoSpaceDN w:val="0"/>
        <w:textAlignment w:val="baseline"/>
        <w:rPr>
          <w:rFonts w:ascii="Century Gothic" w:hAnsi="Century Gothic"/>
          <w:sz w:val="22"/>
          <w:szCs w:val="22"/>
        </w:rPr>
      </w:pPr>
    </w:p>
    <w:p w:rsidR="006E7F18" w:rsidRDefault="006E7F18" w:rsidP="00E52954">
      <w:pPr>
        <w:suppressAutoHyphens/>
        <w:autoSpaceDN w:val="0"/>
        <w:textAlignment w:val="baseline"/>
        <w:rPr>
          <w:rFonts w:ascii="Century Gothic" w:hAnsi="Century Gothic"/>
          <w:sz w:val="22"/>
          <w:szCs w:val="22"/>
        </w:rPr>
      </w:pPr>
    </w:p>
    <w:p w:rsidR="006E7F18" w:rsidRDefault="006E7F18" w:rsidP="00E52954">
      <w:pPr>
        <w:suppressAutoHyphens/>
        <w:autoSpaceDN w:val="0"/>
        <w:textAlignment w:val="baseline"/>
        <w:rPr>
          <w:rFonts w:ascii="Century Gothic" w:hAnsi="Century Gothic"/>
          <w:sz w:val="22"/>
          <w:szCs w:val="22"/>
        </w:rPr>
      </w:pPr>
    </w:p>
    <w:p w:rsidR="006E7F18" w:rsidRDefault="006E7F18" w:rsidP="00E52954">
      <w:pPr>
        <w:suppressAutoHyphens/>
        <w:autoSpaceDN w:val="0"/>
        <w:textAlignment w:val="baseline"/>
        <w:rPr>
          <w:rFonts w:ascii="Century Gothic" w:hAnsi="Century Gothic"/>
          <w:sz w:val="22"/>
          <w:szCs w:val="22"/>
        </w:rPr>
      </w:pPr>
    </w:p>
    <w:p w:rsidR="00F33169" w:rsidRPr="00E52954" w:rsidRDefault="00F33169" w:rsidP="00027452">
      <w:pPr>
        <w:rPr>
          <w:rFonts w:ascii="Century Gothic" w:hAnsi="Century Gothic"/>
          <w:b/>
          <w:bCs/>
          <w:sz w:val="40"/>
          <w:szCs w:val="22"/>
        </w:rPr>
      </w:pPr>
      <w:bookmarkStart w:id="0" w:name="_GoBack"/>
      <w:bookmarkEnd w:id="0"/>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5826B9" w:rsidRDefault="005826B9" w:rsidP="00E52954">
      <w:pPr>
        <w:jc w:val="center"/>
        <w:rPr>
          <w:rFonts w:ascii="Century Gothic" w:hAnsi="Century Gothic"/>
          <w:b/>
          <w:bCs/>
          <w:sz w:val="40"/>
          <w:szCs w:val="22"/>
        </w:rPr>
      </w:pPr>
    </w:p>
    <w:p w:rsidR="005826B9" w:rsidRDefault="005826B9" w:rsidP="00E52954">
      <w:pPr>
        <w:jc w:val="center"/>
        <w:rPr>
          <w:rFonts w:ascii="Century Gothic" w:hAnsi="Century Gothic"/>
          <w:b/>
          <w:bCs/>
          <w:sz w:val="40"/>
          <w:szCs w:val="22"/>
        </w:rPr>
      </w:pPr>
    </w:p>
    <w:p w:rsidR="005826B9" w:rsidRDefault="005826B9" w:rsidP="00E52954">
      <w:pPr>
        <w:jc w:val="center"/>
        <w:rPr>
          <w:rFonts w:ascii="Century Gothic" w:hAnsi="Century Gothic"/>
          <w:b/>
          <w:bCs/>
          <w:sz w:val="40"/>
          <w:szCs w:val="22"/>
        </w:rPr>
      </w:pPr>
    </w:p>
    <w:p w:rsidR="008A6726" w:rsidRDefault="008A6726"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B379CF" w:rsidRDefault="00B379CF" w:rsidP="00EE55AF">
      <w:pPr>
        <w:tabs>
          <w:tab w:val="left" w:pos="284"/>
        </w:tabs>
        <w:suppressAutoHyphens/>
        <w:autoSpaceDN w:val="0"/>
        <w:jc w:val="center"/>
        <w:textAlignment w:val="baseline"/>
        <w:rPr>
          <w:rFonts w:ascii="Century Gothic" w:hAnsi="Century Gothic"/>
          <w:b/>
          <w:color w:val="0070C0"/>
        </w:rPr>
      </w:pPr>
    </w:p>
    <w:p w:rsidR="00EE55AF" w:rsidRPr="00A803D8" w:rsidRDefault="00EE55AF" w:rsidP="00EE55AF">
      <w:pPr>
        <w:tabs>
          <w:tab w:val="left" w:pos="284"/>
        </w:tabs>
        <w:suppressAutoHyphens/>
        <w:autoSpaceDN w:val="0"/>
        <w:jc w:val="center"/>
        <w:textAlignment w:val="baseline"/>
        <w:rPr>
          <w:rFonts w:ascii="Century Gothic" w:hAnsi="Century Gothic"/>
          <w:b/>
          <w:color w:val="0070C0"/>
        </w:rPr>
      </w:pPr>
      <w:r w:rsidRPr="00A803D8">
        <w:rPr>
          <w:rFonts w:ascii="Century Gothic" w:hAnsi="Century Gothic"/>
          <w:b/>
          <w:color w:val="0070C0"/>
        </w:rPr>
        <w:lastRenderedPageBreak/>
        <w:t xml:space="preserve">Lot </w:t>
      </w:r>
      <w:r>
        <w:rPr>
          <w:rFonts w:ascii="Century Gothic" w:hAnsi="Century Gothic"/>
          <w:b/>
          <w:color w:val="0070C0"/>
        </w:rPr>
        <w:t xml:space="preserve">unique : Matériel roulant </w:t>
      </w:r>
    </w:p>
    <w:p w:rsidR="00AC61D8" w:rsidRDefault="00AC61D8" w:rsidP="00E52954">
      <w:pPr>
        <w:jc w:val="center"/>
        <w:rPr>
          <w:rFonts w:ascii="Century Gothic" w:hAnsi="Century Gothic"/>
          <w:b/>
          <w:bCs/>
          <w:sz w:val="40"/>
          <w:szCs w:val="22"/>
        </w:rPr>
      </w:pPr>
    </w:p>
    <w:p w:rsidR="00AC61D8" w:rsidRPr="00F02EDE" w:rsidRDefault="00AC61D8" w:rsidP="00AC61D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AC61D8" w:rsidRPr="00F02EDE" w:rsidRDefault="00AC61D8" w:rsidP="00AC61D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AC61D8" w:rsidRPr="00F02EDE" w:rsidRDefault="00AC61D8" w:rsidP="00AC61D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AC61D8" w:rsidRPr="00F02EDE" w:rsidRDefault="00AC61D8" w:rsidP="00AC61D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AC61D8" w:rsidRPr="00F02EDE" w:rsidRDefault="00AC61D8" w:rsidP="00AC61D8">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rsidR="00C62805" w:rsidRPr="00E52954" w:rsidRDefault="00C62805" w:rsidP="00C62805">
      <w:pPr>
        <w:jc w:val="center"/>
        <w:rPr>
          <w:b/>
          <w:bCs/>
        </w:rPr>
      </w:pPr>
    </w:p>
    <w:tbl>
      <w:tblPr>
        <w:tblW w:w="9580" w:type="dxa"/>
        <w:tblInd w:w="-10" w:type="dxa"/>
        <w:tblCellMar>
          <w:left w:w="70" w:type="dxa"/>
          <w:right w:w="70" w:type="dxa"/>
        </w:tblCellMar>
        <w:tblLook w:val="04A0" w:firstRow="1" w:lastRow="0" w:firstColumn="1" w:lastColumn="0" w:noHBand="0" w:noVBand="1"/>
      </w:tblPr>
      <w:tblGrid>
        <w:gridCol w:w="1200"/>
        <w:gridCol w:w="4688"/>
        <w:gridCol w:w="1946"/>
        <w:gridCol w:w="1746"/>
      </w:tblGrid>
      <w:tr w:rsidR="00EE55AF" w:rsidTr="00CA4C76">
        <w:trPr>
          <w:trHeight w:val="115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E55AF" w:rsidRDefault="00EE55AF" w:rsidP="006848B9">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4688" w:type="dxa"/>
            <w:tcBorders>
              <w:top w:val="single" w:sz="8" w:space="0" w:color="auto"/>
              <w:left w:val="nil"/>
              <w:bottom w:val="single" w:sz="8" w:space="0" w:color="auto"/>
              <w:right w:val="single" w:sz="8" w:space="0" w:color="auto"/>
            </w:tcBorders>
            <w:shd w:val="clear" w:color="auto" w:fill="auto"/>
            <w:vAlign w:val="center"/>
            <w:hideMark/>
          </w:tcPr>
          <w:p w:rsidR="00EE55AF" w:rsidRDefault="00EE55AF" w:rsidP="006848B9">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1946" w:type="dxa"/>
            <w:tcBorders>
              <w:top w:val="single" w:sz="8" w:space="0" w:color="auto"/>
              <w:left w:val="nil"/>
              <w:bottom w:val="single" w:sz="8" w:space="0" w:color="auto"/>
              <w:right w:val="single" w:sz="8" w:space="0" w:color="auto"/>
            </w:tcBorders>
            <w:shd w:val="clear" w:color="auto" w:fill="auto"/>
            <w:vAlign w:val="center"/>
            <w:hideMark/>
          </w:tcPr>
          <w:p w:rsidR="00EE55AF" w:rsidRDefault="00EE55AF" w:rsidP="006848B9">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1746" w:type="dxa"/>
            <w:tcBorders>
              <w:top w:val="single" w:sz="8" w:space="0" w:color="auto"/>
              <w:left w:val="nil"/>
              <w:bottom w:val="single" w:sz="8" w:space="0" w:color="auto"/>
              <w:right w:val="single" w:sz="8" w:space="0" w:color="auto"/>
            </w:tcBorders>
            <w:shd w:val="clear" w:color="auto" w:fill="auto"/>
            <w:vAlign w:val="center"/>
            <w:hideMark/>
          </w:tcPr>
          <w:p w:rsidR="00EE55AF" w:rsidRDefault="00EE55AF" w:rsidP="006848B9">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EE55AF" w:rsidTr="00CA4C76">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E55AF" w:rsidRDefault="00EE55AF" w:rsidP="006848B9">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xml:space="preserve">E-Bike: vélo électrique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Référence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12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xml:space="preserve">  - Vélo électrique de taille adulte composé d’une structure en alliage d’aluminium 6061 légère et robuste</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Caractéristiques des fournitures proposées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6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xml:space="preserve">   - Poids maximale de 30kg de forme courbée facilitant l’enjambée</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xml:space="preserve">   - Tige de selle en  alliage d'aluminium</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xml:space="preserve">   - Assise confortable sur ressort</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6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xml:space="preserve">   - Un guidon vintage en alliage d’aluminium avec poignée en simili cuir cousu</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9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xml:space="preserve">   - Pneu de 26 à 27 pouces de couleur ocre, sur jantes en alliage d’aluminium avec un rayon en acier carbone et des pédales en alliage d’aluminium</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9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xml:space="preserve">   - Puissance de motorisation de 36V 250W une batterie à clef adossée à la structure de 13ah 36V pour une autonomie de minimum 40Km</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9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xml:space="preserve">   - Chargeur en AC 240V et un Écran LCD multifonctionnel, Muni d’une lumière LED à l’avant et feu à l’arrière et d’un panier en acier.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xml:space="preserve">Formation :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Formation sur la mise en marche</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Garantie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r>
      <w:tr w:rsidR="00EE55AF" w:rsidTr="00CA4C76">
        <w:trPr>
          <w:trHeight w:val="315"/>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single" w:sz="8" w:space="0" w:color="auto"/>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12 mois</w:t>
            </w:r>
          </w:p>
        </w:tc>
        <w:tc>
          <w:tcPr>
            <w:tcW w:w="1946" w:type="dxa"/>
            <w:tcBorders>
              <w:top w:val="nil"/>
              <w:left w:val="nil"/>
              <w:bottom w:val="single" w:sz="8" w:space="0" w:color="auto"/>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single" w:sz="8" w:space="0" w:color="auto"/>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E55AF" w:rsidRDefault="00EE55AF" w:rsidP="006848B9">
            <w:pPr>
              <w:jc w:val="center"/>
              <w:rPr>
                <w:rFonts w:ascii="Calibri" w:hAnsi="Calibri" w:cs="Calibri"/>
                <w:b/>
                <w:bCs/>
                <w:color w:val="000000"/>
                <w:sz w:val="22"/>
                <w:szCs w:val="22"/>
              </w:rPr>
            </w:pPr>
            <w:r>
              <w:rPr>
                <w:rFonts w:ascii="Calibri" w:hAnsi="Calibri" w:cs="Calibri"/>
                <w:b/>
                <w:bCs/>
                <w:color w:val="000000"/>
                <w:sz w:val="22"/>
                <w:szCs w:val="22"/>
              </w:rPr>
              <w:t>2 </w:t>
            </w: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Borne de recharge 5P pour vélo électrique</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alibri" w:hAnsi="Calibri"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18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alibri" w:hAnsi="Calibri"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xml:space="preserve">Fourniture et pose d’une station de recharge pour E-bike composé d’un compartiment en ligne sur support métallique permettant la recharge de cinq vélos simultanément avec une recharge adaptée à tous les types de vélos électriques y compris câblages appropriés.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915"/>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alibri" w:hAnsi="Calibri" w:cs="Calibri"/>
                <w:b/>
                <w:bCs/>
                <w:color w:val="000000"/>
                <w:sz w:val="22"/>
                <w:szCs w:val="22"/>
              </w:rPr>
            </w:pPr>
          </w:p>
        </w:tc>
        <w:tc>
          <w:tcPr>
            <w:tcW w:w="4688" w:type="dxa"/>
            <w:tcBorders>
              <w:top w:val="nil"/>
              <w:left w:val="nil"/>
              <w:bottom w:val="single" w:sz="8" w:space="0" w:color="auto"/>
              <w:right w:val="single" w:sz="8" w:space="0" w:color="auto"/>
            </w:tcBorders>
            <w:shd w:val="clear" w:color="auto" w:fill="auto"/>
            <w:vAlign w:val="center"/>
            <w:hideMark/>
          </w:tcPr>
          <w:p w:rsidR="00EE55AF" w:rsidRDefault="00EE55AF" w:rsidP="006848B9">
            <w:pPr>
              <w:jc w:val="both"/>
              <w:rPr>
                <w:rFonts w:ascii="Calibri" w:hAnsi="Calibri" w:cs="Calibri"/>
                <w:color w:val="000000"/>
                <w:sz w:val="22"/>
                <w:szCs w:val="22"/>
              </w:rPr>
            </w:pPr>
            <w:r>
              <w:rPr>
                <w:rFonts w:ascii="Calibri" w:hAnsi="Calibri" w:cs="Calibri"/>
                <w:color w:val="000000"/>
                <w:sz w:val="22"/>
                <w:szCs w:val="22"/>
              </w:rPr>
              <w:t xml:space="preserve">La station doit permettre la recharge des batteries en environnement extérieurs en tout temps et en toutes sécurité. </w:t>
            </w:r>
          </w:p>
        </w:tc>
        <w:tc>
          <w:tcPr>
            <w:tcW w:w="1946" w:type="dxa"/>
            <w:tcBorders>
              <w:top w:val="nil"/>
              <w:left w:val="nil"/>
              <w:bottom w:val="single" w:sz="8" w:space="0" w:color="auto"/>
              <w:right w:val="single" w:sz="8" w:space="0" w:color="auto"/>
            </w:tcBorders>
            <w:shd w:val="clear" w:color="auto" w:fill="auto"/>
            <w:vAlign w:val="center"/>
            <w:hideMark/>
          </w:tcPr>
          <w:p w:rsidR="00EE55AF" w:rsidRDefault="00EE55AF" w:rsidP="006848B9">
            <w:pPr>
              <w:jc w:val="both"/>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single" w:sz="8" w:space="0" w:color="auto"/>
              <w:right w:val="single" w:sz="8" w:space="0" w:color="auto"/>
            </w:tcBorders>
            <w:shd w:val="clear" w:color="auto" w:fill="auto"/>
            <w:vAlign w:val="center"/>
            <w:hideMark/>
          </w:tcPr>
          <w:p w:rsidR="00EE55AF" w:rsidRDefault="00EE55AF" w:rsidP="006848B9">
            <w:pPr>
              <w:jc w:val="both"/>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E55AF" w:rsidRDefault="00EE55AF" w:rsidP="006848B9">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xml:space="preserve">Voiturette électrique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xml:space="preserve">Marque :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Référence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12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CA4C76" w:rsidP="006848B9">
            <w:pPr>
              <w:rPr>
                <w:rFonts w:ascii="Calibri" w:hAnsi="Calibri" w:cs="Calibri"/>
                <w:color w:val="000000"/>
                <w:sz w:val="22"/>
                <w:szCs w:val="22"/>
              </w:rPr>
            </w:pPr>
            <w:r w:rsidRPr="00CA4C76">
              <w:rPr>
                <w:rFonts w:ascii="Calibri" w:hAnsi="Calibri" w:cs="Calibri"/>
                <w:color w:val="000000"/>
                <w:sz w:val="22"/>
                <w:szCs w:val="22"/>
              </w:rPr>
              <w:t>Fourniture, installation et mise en marche d’une voiturette électrique sur 4 roues composé de 6 places assises  avec toit couvrant de dimensions hors tous de 3700mmx1200mm et 1800mm au standard européenne</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Caractéristiques des fournitures proposées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6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Châssis en métal galvanisé et laqué corps en PP, jantes en aluminium.</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12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La motorisation doit se composer d</w:t>
            </w:r>
            <w:r w:rsidR="00BA7C65">
              <w:rPr>
                <w:rFonts w:ascii="Calibri" w:hAnsi="Calibri" w:cs="Calibri"/>
                <w:color w:val="000000"/>
                <w:sz w:val="22"/>
                <w:szCs w:val="22"/>
              </w:rPr>
              <w:t xml:space="preserve">’un moteur de 48V en AC, une batterie </w:t>
            </w:r>
            <w:r>
              <w:rPr>
                <w:rFonts w:ascii="Calibri" w:hAnsi="Calibri" w:cs="Calibri"/>
                <w:color w:val="000000"/>
                <w:sz w:val="22"/>
                <w:szCs w:val="22"/>
              </w:rPr>
              <w:t>de 8x6V un contrôleur de génération 4 à 450 A une transmission 16 :1,</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L’article comporte également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Un chargeur delta q de 48v sur courant 220V</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xml:space="preserve">Un reverse </w:t>
            </w:r>
            <w:proofErr w:type="spellStart"/>
            <w:r>
              <w:rPr>
                <w:rFonts w:ascii="Calibri" w:hAnsi="Calibri" w:cs="Calibri"/>
                <w:color w:val="000000"/>
                <w:sz w:val="22"/>
                <w:szCs w:val="22"/>
              </w:rPr>
              <w:t>Buzzer</w:t>
            </w:r>
            <w:proofErr w:type="spellEnd"/>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Un écran digital de vitesse</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Des feux en LED en avant et à l’arrière du véhicule</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Un indicateur de direction des rétroviseurs</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xml:space="preserve">Formation :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Formation sur la mise en marche</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Garantie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r>
      <w:tr w:rsidR="00EE55AF" w:rsidTr="00CA4C76">
        <w:trPr>
          <w:trHeight w:val="315"/>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entury Gothic" w:hAnsi="Century Gothic" w:cs="Calibri"/>
                <w:b/>
                <w:bCs/>
                <w:color w:val="000000"/>
                <w:sz w:val="22"/>
                <w:szCs w:val="22"/>
              </w:rPr>
            </w:pPr>
          </w:p>
        </w:tc>
        <w:tc>
          <w:tcPr>
            <w:tcW w:w="4688" w:type="dxa"/>
            <w:tcBorders>
              <w:top w:val="nil"/>
              <w:left w:val="nil"/>
              <w:bottom w:val="single" w:sz="8" w:space="0" w:color="auto"/>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12 mois</w:t>
            </w:r>
          </w:p>
        </w:tc>
        <w:tc>
          <w:tcPr>
            <w:tcW w:w="1946" w:type="dxa"/>
            <w:tcBorders>
              <w:top w:val="nil"/>
              <w:left w:val="nil"/>
              <w:bottom w:val="single" w:sz="8" w:space="0" w:color="auto"/>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single" w:sz="8" w:space="0" w:color="auto"/>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E55AF" w:rsidRDefault="00EE55AF" w:rsidP="006848B9">
            <w:pPr>
              <w:jc w:val="center"/>
              <w:rPr>
                <w:rFonts w:ascii="Calibri" w:hAnsi="Calibri" w:cs="Calibri"/>
                <w:b/>
                <w:bCs/>
                <w:color w:val="000000"/>
                <w:sz w:val="22"/>
                <w:szCs w:val="22"/>
              </w:rPr>
            </w:pPr>
            <w:r>
              <w:rPr>
                <w:rFonts w:ascii="Calibri" w:hAnsi="Calibri" w:cs="Calibri"/>
                <w:b/>
                <w:bCs/>
                <w:color w:val="000000"/>
                <w:sz w:val="22"/>
                <w:szCs w:val="22"/>
              </w:rPr>
              <w:t>4</w:t>
            </w: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Borne de recharge 2P pour Voiturette électrique</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b/>
                <w:bCs/>
                <w:color w:val="000000"/>
                <w:sz w:val="22"/>
                <w:szCs w:val="22"/>
              </w:rPr>
            </w:pPr>
            <w:r>
              <w:rPr>
                <w:rFonts w:ascii="Calibri" w:hAnsi="Calibri" w:cs="Calibri"/>
                <w:b/>
                <w:bCs/>
                <w:color w:val="000000"/>
                <w:sz w:val="22"/>
                <w:szCs w:val="22"/>
              </w:rPr>
              <w:t> </w:t>
            </w:r>
          </w:p>
        </w:tc>
      </w:tr>
      <w:tr w:rsidR="00EE55AF" w:rsidTr="00CA4C76">
        <w:trPr>
          <w:trHeight w:val="3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alibri" w:hAnsi="Calibri"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1800"/>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alibri" w:hAnsi="Calibri" w:cs="Calibri"/>
                <w:b/>
                <w:bCs/>
                <w:color w:val="000000"/>
                <w:sz w:val="22"/>
                <w:szCs w:val="22"/>
              </w:rPr>
            </w:pPr>
          </w:p>
        </w:tc>
        <w:tc>
          <w:tcPr>
            <w:tcW w:w="4688"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Fourniture et pose d’une station de recharge pour voiturette électrique composé d’un compartiment individuel sur support métallique permettant la recharge de deux voiturettes simultanément avec une recharge adaptée à tous les types de voiturettes électriques y compris câblages appropriés.</w:t>
            </w:r>
          </w:p>
        </w:tc>
        <w:tc>
          <w:tcPr>
            <w:tcW w:w="19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nil"/>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r w:rsidR="00EE55AF" w:rsidTr="00CA4C76">
        <w:trPr>
          <w:trHeight w:val="915"/>
        </w:trPr>
        <w:tc>
          <w:tcPr>
            <w:tcW w:w="1200" w:type="dxa"/>
            <w:vMerge/>
            <w:tcBorders>
              <w:top w:val="nil"/>
              <w:left w:val="single" w:sz="8" w:space="0" w:color="auto"/>
              <w:bottom w:val="single" w:sz="8" w:space="0" w:color="000000"/>
              <w:right w:val="single" w:sz="8" w:space="0" w:color="auto"/>
            </w:tcBorders>
            <w:vAlign w:val="center"/>
            <w:hideMark/>
          </w:tcPr>
          <w:p w:rsidR="00EE55AF" w:rsidRDefault="00EE55AF" w:rsidP="006848B9">
            <w:pPr>
              <w:rPr>
                <w:rFonts w:ascii="Calibri" w:hAnsi="Calibri" w:cs="Calibri"/>
                <w:b/>
                <w:bCs/>
                <w:color w:val="000000"/>
                <w:sz w:val="22"/>
                <w:szCs w:val="22"/>
              </w:rPr>
            </w:pPr>
          </w:p>
        </w:tc>
        <w:tc>
          <w:tcPr>
            <w:tcW w:w="4688" w:type="dxa"/>
            <w:tcBorders>
              <w:top w:val="nil"/>
              <w:left w:val="nil"/>
              <w:bottom w:val="single" w:sz="8" w:space="0" w:color="auto"/>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xml:space="preserve">La station doit permettre la recharge des batteries en environnement extérieurs en tout temps et en toutes sécurité. </w:t>
            </w:r>
          </w:p>
        </w:tc>
        <w:tc>
          <w:tcPr>
            <w:tcW w:w="1946" w:type="dxa"/>
            <w:tcBorders>
              <w:top w:val="nil"/>
              <w:left w:val="nil"/>
              <w:bottom w:val="single" w:sz="8" w:space="0" w:color="auto"/>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c>
          <w:tcPr>
            <w:tcW w:w="1746" w:type="dxa"/>
            <w:tcBorders>
              <w:top w:val="nil"/>
              <w:left w:val="nil"/>
              <w:bottom w:val="single" w:sz="8" w:space="0" w:color="auto"/>
              <w:right w:val="single" w:sz="8" w:space="0" w:color="auto"/>
            </w:tcBorders>
            <w:shd w:val="clear" w:color="auto" w:fill="auto"/>
            <w:vAlign w:val="center"/>
            <w:hideMark/>
          </w:tcPr>
          <w:p w:rsidR="00EE55AF" w:rsidRDefault="00EE55AF" w:rsidP="006848B9">
            <w:pPr>
              <w:rPr>
                <w:rFonts w:ascii="Calibri" w:hAnsi="Calibri" w:cs="Calibri"/>
                <w:color w:val="000000"/>
                <w:sz w:val="22"/>
                <w:szCs w:val="22"/>
              </w:rPr>
            </w:pPr>
            <w:r>
              <w:rPr>
                <w:rFonts w:ascii="Calibri" w:hAnsi="Calibri" w:cs="Calibri"/>
                <w:color w:val="000000"/>
                <w:sz w:val="22"/>
                <w:szCs w:val="22"/>
              </w:rPr>
              <w:t> </w:t>
            </w:r>
          </w:p>
        </w:tc>
      </w:tr>
    </w:tbl>
    <w:p w:rsidR="00C62805" w:rsidRPr="00E52954" w:rsidRDefault="00C62805" w:rsidP="00C62805"/>
    <w:p w:rsidR="00C62805" w:rsidRDefault="00C62805" w:rsidP="00C62805"/>
    <w:p w:rsidR="00C62805" w:rsidRDefault="00C62805" w:rsidP="00C62805"/>
    <w:p w:rsidR="00C62805" w:rsidRDefault="00C62805"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 w:rsidR="00EE55AF" w:rsidRDefault="00EE55AF" w:rsidP="00C62805">
      <w:pPr>
        <w:sectPr w:rsidR="00EE55AF" w:rsidSect="000F5D07">
          <w:headerReference w:type="default" r:id="rId11"/>
          <w:footerReference w:type="default" r:id="rId12"/>
          <w:pgSz w:w="11906" w:h="16838"/>
          <w:pgMar w:top="1134" w:right="851" w:bottom="1134" w:left="851" w:header="709" w:footer="709" w:gutter="0"/>
          <w:cols w:space="708"/>
          <w:docGrid w:linePitch="360"/>
        </w:sectPr>
      </w:pPr>
    </w:p>
    <w:p w:rsidR="00C62805" w:rsidRDefault="00C62805" w:rsidP="00C62805"/>
    <w:p w:rsidR="00C62805" w:rsidRPr="00E52954" w:rsidRDefault="00C62805" w:rsidP="00C62805"/>
    <w:p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rsidR="00C62805" w:rsidRPr="00C62805" w:rsidRDefault="00C62805" w:rsidP="00C62805">
      <w:pPr>
        <w:widowControl w:val="0"/>
        <w:tabs>
          <w:tab w:val="left" w:pos="765"/>
        </w:tabs>
        <w:jc w:val="center"/>
        <w:rPr>
          <w:rFonts w:ascii="Calibri" w:hAnsi="Calibri" w:cs="Calibri"/>
          <w:b/>
          <w:bCs/>
          <w:sz w:val="32"/>
          <w:szCs w:val="32"/>
          <w:u w:val="single"/>
        </w:rPr>
      </w:pPr>
    </w:p>
    <w:p w:rsidR="00C62805" w:rsidRPr="009846FD" w:rsidRDefault="009846FD" w:rsidP="009846FD">
      <w:pPr>
        <w:tabs>
          <w:tab w:val="left" w:pos="284"/>
        </w:tabs>
        <w:suppressAutoHyphens/>
        <w:autoSpaceDN w:val="0"/>
        <w:jc w:val="center"/>
        <w:textAlignment w:val="baseline"/>
        <w:rPr>
          <w:rFonts w:ascii="Century Gothic" w:hAnsi="Century Gothic"/>
          <w:b/>
          <w:color w:val="0070C0"/>
        </w:rPr>
      </w:pPr>
      <w:r w:rsidRPr="00A803D8">
        <w:rPr>
          <w:rFonts w:ascii="Century Gothic" w:hAnsi="Century Gothic"/>
          <w:b/>
          <w:color w:val="0070C0"/>
        </w:rPr>
        <w:t xml:space="preserve">Lot </w:t>
      </w:r>
      <w:r>
        <w:rPr>
          <w:rFonts w:ascii="Century Gothic" w:hAnsi="Century Gothic"/>
          <w:b/>
          <w:color w:val="0070C0"/>
        </w:rPr>
        <w:t xml:space="preserve">unique : Matériel roulant </w:t>
      </w:r>
    </w:p>
    <w:p w:rsidR="00C62805" w:rsidRPr="00E52954" w:rsidRDefault="00C62805" w:rsidP="00C62805">
      <w:pPr>
        <w:tabs>
          <w:tab w:val="left" w:pos="4320"/>
        </w:tabs>
        <w:spacing w:line="276" w:lineRule="auto"/>
        <w:jc w:val="center"/>
        <w:rPr>
          <w:rFonts w:ascii="Century Gothic" w:hAnsi="Century Gothic"/>
          <w:b/>
          <w:bCs/>
          <w:snapToGrid w:val="0"/>
          <w:sz w:val="14"/>
          <w:szCs w:val="12"/>
        </w:rPr>
      </w:pPr>
    </w:p>
    <w:tbl>
      <w:tblPr>
        <w:tblW w:w="11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5"/>
        <w:gridCol w:w="3215"/>
        <w:gridCol w:w="699"/>
        <w:gridCol w:w="698"/>
        <w:gridCol w:w="1121"/>
        <w:gridCol w:w="1118"/>
        <w:gridCol w:w="1114"/>
        <w:gridCol w:w="978"/>
        <w:gridCol w:w="838"/>
        <w:gridCol w:w="1118"/>
      </w:tblGrid>
      <w:tr w:rsidR="00C62805" w:rsidRPr="00E52954" w:rsidTr="004F486F">
        <w:trPr>
          <w:cantSplit/>
          <w:trHeight w:val="805"/>
          <w:tblHeader/>
          <w:jc w:val="center"/>
        </w:trPr>
        <w:tc>
          <w:tcPr>
            <w:tcW w:w="555" w:type="dxa"/>
            <w:shd w:val="clear" w:color="auto" w:fill="BFBFBF" w:themeFill="background1" w:themeFillShade="BF"/>
            <w:tcMar>
              <w:top w:w="0" w:type="dxa"/>
              <w:left w:w="70" w:type="dxa"/>
              <w:bottom w:w="0" w:type="dxa"/>
              <w:right w:w="70" w:type="dxa"/>
            </w:tcMar>
            <w:vAlign w:val="center"/>
          </w:tcPr>
          <w:p w:rsidR="00C62805" w:rsidRPr="00E52954" w:rsidRDefault="00C62805"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15" w:type="dxa"/>
            <w:shd w:val="clear" w:color="auto" w:fill="BFBFBF" w:themeFill="background1" w:themeFillShade="BF"/>
            <w:tcMar>
              <w:top w:w="0" w:type="dxa"/>
              <w:left w:w="70" w:type="dxa"/>
              <w:bottom w:w="0" w:type="dxa"/>
              <w:right w:w="70" w:type="dxa"/>
            </w:tcMar>
            <w:vAlign w:val="center"/>
          </w:tcPr>
          <w:p w:rsidR="00C62805" w:rsidRPr="00E52954" w:rsidRDefault="00C62805"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99" w:type="dxa"/>
            <w:shd w:val="clear" w:color="auto" w:fill="BFBFBF" w:themeFill="background1" w:themeFillShade="BF"/>
            <w:tcMar>
              <w:top w:w="0" w:type="dxa"/>
              <w:left w:w="70" w:type="dxa"/>
              <w:bottom w:w="0" w:type="dxa"/>
              <w:right w:w="70" w:type="dxa"/>
            </w:tcMar>
            <w:vAlign w:val="center"/>
          </w:tcPr>
          <w:p w:rsidR="00C62805" w:rsidRPr="00E52954" w:rsidRDefault="00C62805"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98" w:type="dxa"/>
            <w:shd w:val="clear" w:color="auto" w:fill="BFBFBF" w:themeFill="background1" w:themeFillShade="BF"/>
            <w:vAlign w:val="center"/>
          </w:tcPr>
          <w:p w:rsidR="00C62805" w:rsidRPr="00E52954" w:rsidRDefault="00C62805" w:rsidP="003B0024">
            <w:pPr>
              <w:jc w:val="center"/>
              <w:rPr>
                <w:rFonts w:ascii="Century Gothic" w:hAnsi="Century Gothic"/>
                <w:b/>
                <w:sz w:val="18"/>
                <w:szCs w:val="18"/>
              </w:rPr>
            </w:pPr>
            <w:r w:rsidRPr="00E52954">
              <w:rPr>
                <w:rFonts w:ascii="Century Gothic" w:hAnsi="Century Gothic"/>
                <w:b/>
                <w:sz w:val="18"/>
                <w:szCs w:val="18"/>
              </w:rPr>
              <w:t>(1)</w:t>
            </w:r>
          </w:p>
          <w:p w:rsidR="00C62805" w:rsidRPr="00E52954" w:rsidRDefault="00C62805"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21" w:type="dxa"/>
            <w:shd w:val="clear" w:color="auto" w:fill="BFBFBF" w:themeFill="background1" w:themeFillShade="BF"/>
            <w:vAlign w:val="center"/>
          </w:tcPr>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(2)</w:t>
            </w:r>
          </w:p>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HT/HDD/HTVA</w:t>
            </w:r>
          </w:p>
          <w:p w:rsidR="00C62805" w:rsidRPr="00E52954" w:rsidRDefault="00C62805" w:rsidP="003B0024">
            <w:pPr>
              <w:jc w:val="center"/>
              <w:rPr>
                <w:rFonts w:ascii="Century Gothic" w:hAnsi="Century Gothic"/>
                <w:b/>
                <w:sz w:val="16"/>
                <w:szCs w:val="16"/>
              </w:rPr>
            </w:pPr>
          </w:p>
        </w:tc>
        <w:tc>
          <w:tcPr>
            <w:tcW w:w="1118" w:type="dxa"/>
            <w:shd w:val="clear" w:color="auto" w:fill="BFBFBF" w:themeFill="background1" w:themeFillShade="BF"/>
          </w:tcPr>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w:t>
            </w:r>
          </w:p>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 HT/HDD/HTVA</w:t>
            </w:r>
          </w:p>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 = (1) x (2)</w:t>
            </w:r>
          </w:p>
        </w:tc>
        <w:tc>
          <w:tcPr>
            <w:tcW w:w="1114" w:type="dxa"/>
            <w:shd w:val="clear" w:color="auto" w:fill="BFBFBF" w:themeFill="background1" w:themeFillShade="BF"/>
          </w:tcPr>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(4)</w:t>
            </w:r>
          </w:p>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Droits de Douanes sur (3)</w:t>
            </w:r>
          </w:p>
          <w:p w:rsidR="00C62805" w:rsidRPr="00E52954" w:rsidRDefault="00C62805" w:rsidP="003B0024">
            <w:pPr>
              <w:jc w:val="center"/>
              <w:rPr>
                <w:rFonts w:ascii="Century Gothic" w:hAnsi="Century Gothic"/>
                <w:b/>
                <w:sz w:val="16"/>
                <w:szCs w:val="16"/>
              </w:rPr>
            </w:pPr>
          </w:p>
        </w:tc>
        <w:tc>
          <w:tcPr>
            <w:tcW w:w="978" w:type="dxa"/>
            <w:shd w:val="clear" w:color="auto" w:fill="BFBFBF" w:themeFill="background1" w:themeFillShade="BF"/>
          </w:tcPr>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(5)</w:t>
            </w:r>
          </w:p>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w:t>
            </w:r>
          </w:p>
          <w:p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38" w:type="dxa"/>
            <w:shd w:val="clear" w:color="auto" w:fill="BFBFBF" w:themeFill="background1" w:themeFillShade="BF"/>
          </w:tcPr>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(6)</w:t>
            </w:r>
          </w:p>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TVA</w:t>
            </w:r>
          </w:p>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Appliquée</w:t>
            </w:r>
          </w:p>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sur (5)</w:t>
            </w:r>
          </w:p>
        </w:tc>
        <w:tc>
          <w:tcPr>
            <w:tcW w:w="1118" w:type="dxa"/>
            <w:shd w:val="clear" w:color="auto" w:fill="BFBFBF" w:themeFill="background1" w:themeFillShade="BF"/>
          </w:tcPr>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w:t>
            </w:r>
          </w:p>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Montant TTC</w:t>
            </w:r>
          </w:p>
          <w:p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 = (5)+(6)</w:t>
            </w:r>
          </w:p>
        </w:tc>
      </w:tr>
      <w:tr w:rsidR="00B41F52" w:rsidRPr="00E52954" w:rsidTr="006848B9">
        <w:trPr>
          <w:cantSplit/>
          <w:trHeight w:val="274"/>
          <w:jc w:val="center"/>
        </w:trPr>
        <w:tc>
          <w:tcPr>
            <w:tcW w:w="555" w:type="dxa"/>
            <w:shd w:val="clear" w:color="auto" w:fill="auto"/>
            <w:tcMar>
              <w:top w:w="0" w:type="dxa"/>
              <w:left w:w="70" w:type="dxa"/>
              <w:bottom w:w="0" w:type="dxa"/>
              <w:right w:w="70" w:type="dxa"/>
            </w:tcMar>
            <w:vAlign w:val="center"/>
          </w:tcPr>
          <w:p w:rsidR="00B41F52" w:rsidRPr="00E52954" w:rsidRDefault="00B41F52" w:rsidP="00B41F52">
            <w:pPr>
              <w:jc w:val="center"/>
              <w:rPr>
                <w:rFonts w:ascii="Calibri" w:hAnsi="Calibri"/>
              </w:rPr>
            </w:pPr>
            <w:r w:rsidRPr="00B80BBF">
              <w:rPr>
                <w:rFonts w:ascii="Calibri" w:hAnsi="Calibri" w:cs="Calibri"/>
                <w:sz w:val="22"/>
                <w:szCs w:val="22"/>
              </w:rPr>
              <w:t>1</w:t>
            </w:r>
          </w:p>
        </w:tc>
        <w:tc>
          <w:tcPr>
            <w:tcW w:w="321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41F52" w:rsidRDefault="00B41F52" w:rsidP="00B41F52">
            <w:pPr>
              <w:jc w:val="both"/>
              <w:rPr>
                <w:rFonts w:ascii="Calibri" w:hAnsi="Calibri" w:cs="Calibri"/>
                <w:b/>
                <w:bCs/>
                <w:color w:val="000000"/>
                <w:sz w:val="22"/>
                <w:szCs w:val="22"/>
              </w:rPr>
            </w:pPr>
            <w:r>
              <w:rPr>
                <w:rFonts w:ascii="Calibri" w:hAnsi="Calibri" w:cs="Calibri"/>
                <w:b/>
                <w:bCs/>
                <w:color w:val="000000"/>
                <w:sz w:val="22"/>
                <w:szCs w:val="22"/>
              </w:rPr>
              <w:t xml:space="preserve">E-Bike : vélo électrique   </w:t>
            </w:r>
          </w:p>
        </w:tc>
        <w:tc>
          <w:tcPr>
            <w:tcW w:w="699" w:type="dxa"/>
            <w:shd w:val="clear" w:color="auto" w:fill="auto"/>
            <w:tcMar>
              <w:top w:w="0" w:type="dxa"/>
              <w:left w:w="70" w:type="dxa"/>
              <w:bottom w:w="0" w:type="dxa"/>
              <w:right w:w="70" w:type="dxa"/>
            </w:tcMar>
            <w:vAlign w:val="center"/>
          </w:tcPr>
          <w:p w:rsidR="00B41F52" w:rsidRPr="004F486F" w:rsidRDefault="00B41F52" w:rsidP="00B41F5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98" w:type="dxa"/>
            <w:vAlign w:val="center"/>
          </w:tcPr>
          <w:p w:rsidR="00B41F52" w:rsidRPr="0001467F" w:rsidRDefault="0001467F" w:rsidP="00B41F52">
            <w:pPr>
              <w:jc w:val="center"/>
              <w:rPr>
                <w:rFonts w:ascii="Calibri" w:hAnsi="Calibri" w:cs="Calibri"/>
                <w:b/>
                <w:bCs/>
                <w:color w:val="000000"/>
                <w:sz w:val="22"/>
                <w:szCs w:val="22"/>
              </w:rPr>
            </w:pPr>
            <w:r w:rsidRPr="0001467F">
              <w:rPr>
                <w:rFonts w:ascii="Calibri" w:hAnsi="Calibri" w:cs="Calibri"/>
                <w:b/>
                <w:bCs/>
                <w:color w:val="000000"/>
                <w:sz w:val="22"/>
                <w:szCs w:val="22"/>
              </w:rPr>
              <w:t>84</w:t>
            </w:r>
          </w:p>
        </w:tc>
        <w:tc>
          <w:tcPr>
            <w:tcW w:w="1121" w:type="dxa"/>
          </w:tcPr>
          <w:p w:rsidR="00B41F52" w:rsidRPr="00DB7DD7" w:rsidRDefault="00B41F52" w:rsidP="00B41F52">
            <w:pPr>
              <w:rPr>
                <w:rFonts w:ascii="Century Gothic" w:hAnsi="Century Gothic"/>
                <w:b/>
                <w:sz w:val="22"/>
                <w:szCs w:val="22"/>
                <w:highlight w:val="yellow"/>
              </w:rPr>
            </w:pPr>
          </w:p>
        </w:tc>
        <w:tc>
          <w:tcPr>
            <w:tcW w:w="1118" w:type="dxa"/>
            <w:vAlign w:val="center"/>
          </w:tcPr>
          <w:p w:rsidR="00B41F52" w:rsidRPr="00DB7DD7" w:rsidRDefault="00B41F52" w:rsidP="00B41F52">
            <w:pPr>
              <w:rPr>
                <w:rFonts w:ascii="Century Gothic" w:hAnsi="Century Gothic"/>
                <w:b/>
                <w:sz w:val="22"/>
                <w:szCs w:val="22"/>
                <w:highlight w:val="yellow"/>
              </w:rPr>
            </w:pPr>
          </w:p>
        </w:tc>
        <w:tc>
          <w:tcPr>
            <w:tcW w:w="1114" w:type="dxa"/>
          </w:tcPr>
          <w:p w:rsidR="00B41F52" w:rsidRPr="00DB7DD7" w:rsidRDefault="00B41F52" w:rsidP="00B41F52">
            <w:pPr>
              <w:jc w:val="center"/>
              <w:rPr>
                <w:rFonts w:ascii="Century Gothic" w:hAnsi="Century Gothic"/>
                <w:b/>
                <w:sz w:val="22"/>
                <w:szCs w:val="22"/>
                <w:highlight w:val="yellow"/>
              </w:rPr>
            </w:pPr>
          </w:p>
        </w:tc>
        <w:tc>
          <w:tcPr>
            <w:tcW w:w="978" w:type="dxa"/>
          </w:tcPr>
          <w:p w:rsidR="00B41F52" w:rsidRPr="00DB7DD7" w:rsidRDefault="00B41F52" w:rsidP="00B41F52">
            <w:pPr>
              <w:jc w:val="center"/>
              <w:rPr>
                <w:rFonts w:ascii="Century Gothic" w:hAnsi="Century Gothic"/>
                <w:b/>
                <w:sz w:val="22"/>
                <w:szCs w:val="22"/>
                <w:highlight w:val="yellow"/>
              </w:rPr>
            </w:pPr>
          </w:p>
        </w:tc>
        <w:tc>
          <w:tcPr>
            <w:tcW w:w="838" w:type="dxa"/>
          </w:tcPr>
          <w:p w:rsidR="00B41F52" w:rsidRPr="00E52954" w:rsidRDefault="00B41F52" w:rsidP="00B41F52">
            <w:pPr>
              <w:jc w:val="center"/>
              <w:rPr>
                <w:rFonts w:ascii="Century Gothic" w:hAnsi="Century Gothic"/>
                <w:b/>
                <w:sz w:val="28"/>
                <w:szCs w:val="22"/>
              </w:rPr>
            </w:pPr>
          </w:p>
        </w:tc>
        <w:tc>
          <w:tcPr>
            <w:tcW w:w="1118" w:type="dxa"/>
          </w:tcPr>
          <w:p w:rsidR="00B41F52" w:rsidRPr="00E52954" w:rsidRDefault="00B41F52" w:rsidP="00B41F52">
            <w:pPr>
              <w:jc w:val="center"/>
              <w:rPr>
                <w:rFonts w:ascii="Century Gothic" w:hAnsi="Century Gothic"/>
                <w:b/>
                <w:sz w:val="28"/>
                <w:szCs w:val="22"/>
              </w:rPr>
            </w:pPr>
          </w:p>
        </w:tc>
      </w:tr>
      <w:tr w:rsidR="00B41F52" w:rsidRPr="00E52954" w:rsidTr="006848B9">
        <w:trPr>
          <w:cantSplit/>
          <w:trHeight w:val="274"/>
          <w:jc w:val="center"/>
        </w:trPr>
        <w:tc>
          <w:tcPr>
            <w:tcW w:w="555" w:type="dxa"/>
            <w:shd w:val="clear" w:color="auto" w:fill="auto"/>
            <w:tcMar>
              <w:top w:w="0" w:type="dxa"/>
              <w:left w:w="70" w:type="dxa"/>
              <w:bottom w:w="0" w:type="dxa"/>
              <w:right w:w="70" w:type="dxa"/>
            </w:tcMar>
            <w:vAlign w:val="center"/>
          </w:tcPr>
          <w:p w:rsidR="00B41F52" w:rsidRPr="00E52954" w:rsidRDefault="00B41F52" w:rsidP="00B41F52">
            <w:pPr>
              <w:jc w:val="center"/>
              <w:rPr>
                <w:rFonts w:ascii="Calibri" w:hAnsi="Calibri"/>
              </w:rPr>
            </w:pPr>
            <w:r w:rsidRPr="00B80BBF">
              <w:rPr>
                <w:rFonts w:ascii="Calibri" w:hAnsi="Calibri" w:cs="Calibri"/>
                <w:sz w:val="22"/>
                <w:szCs w:val="22"/>
              </w:rPr>
              <w:t>2</w:t>
            </w:r>
          </w:p>
        </w:tc>
        <w:tc>
          <w:tcPr>
            <w:tcW w:w="321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41F52" w:rsidRDefault="00B41F52" w:rsidP="00B41F52">
            <w:pPr>
              <w:rPr>
                <w:rFonts w:ascii="Calibri" w:hAnsi="Calibri" w:cs="Calibri"/>
                <w:b/>
                <w:bCs/>
                <w:color w:val="000000"/>
                <w:sz w:val="22"/>
                <w:szCs w:val="22"/>
              </w:rPr>
            </w:pPr>
            <w:r>
              <w:rPr>
                <w:rFonts w:ascii="Calibri" w:hAnsi="Calibri" w:cs="Calibri"/>
                <w:b/>
                <w:bCs/>
                <w:color w:val="000000"/>
                <w:sz w:val="22"/>
                <w:szCs w:val="22"/>
              </w:rPr>
              <w:t>Borne de recharge 5P pour vélo électrique</w:t>
            </w:r>
          </w:p>
        </w:tc>
        <w:tc>
          <w:tcPr>
            <w:tcW w:w="699" w:type="dxa"/>
            <w:shd w:val="clear" w:color="auto" w:fill="auto"/>
            <w:tcMar>
              <w:top w:w="0" w:type="dxa"/>
              <w:left w:w="70" w:type="dxa"/>
              <w:bottom w:w="0" w:type="dxa"/>
              <w:right w:w="70" w:type="dxa"/>
            </w:tcMar>
            <w:vAlign w:val="center"/>
          </w:tcPr>
          <w:p w:rsidR="00B41F52" w:rsidRPr="004F486F" w:rsidRDefault="00B41F52" w:rsidP="00B41F5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98" w:type="dxa"/>
            <w:vAlign w:val="center"/>
          </w:tcPr>
          <w:p w:rsidR="00B41F52" w:rsidRPr="0001467F" w:rsidRDefault="0001467F" w:rsidP="00B41F52">
            <w:pPr>
              <w:jc w:val="center"/>
              <w:rPr>
                <w:rFonts w:ascii="Calibri" w:hAnsi="Calibri" w:cs="Calibri"/>
                <w:b/>
                <w:bCs/>
                <w:color w:val="000000"/>
                <w:sz w:val="22"/>
                <w:szCs w:val="22"/>
              </w:rPr>
            </w:pPr>
            <w:r w:rsidRPr="0001467F">
              <w:rPr>
                <w:rFonts w:ascii="Calibri" w:hAnsi="Calibri" w:cs="Calibri"/>
                <w:b/>
                <w:bCs/>
                <w:color w:val="000000"/>
                <w:sz w:val="22"/>
                <w:szCs w:val="22"/>
              </w:rPr>
              <w:t>18</w:t>
            </w:r>
          </w:p>
        </w:tc>
        <w:tc>
          <w:tcPr>
            <w:tcW w:w="1121" w:type="dxa"/>
          </w:tcPr>
          <w:p w:rsidR="00B41F52" w:rsidRPr="00DB7DD7" w:rsidRDefault="00B41F52" w:rsidP="00B41F52">
            <w:pPr>
              <w:rPr>
                <w:rFonts w:ascii="Century Gothic" w:hAnsi="Century Gothic"/>
                <w:b/>
                <w:sz w:val="22"/>
                <w:szCs w:val="22"/>
                <w:highlight w:val="yellow"/>
              </w:rPr>
            </w:pPr>
          </w:p>
        </w:tc>
        <w:tc>
          <w:tcPr>
            <w:tcW w:w="1118" w:type="dxa"/>
            <w:vAlign w:val="center"/>
          </w:tcPr>
          <w:p w:rsidR="00B41F52" w:rsidRPr="00DB7DD7" w:rsidRDefault="00B41F52" w:rsidP="00B41F52">
            <w:pPr>
              <w:rPr>
                <w:rFonts w:ascii="Century Gothic" w:hAnsi="Century Gothic"/>
                <w:b/>
                <w:sz w:val="22"/>
                <w:szCs w:val="22"/>
                <w:highlight w:val="yellow"/>
              </w:rPr>
            </w:pPr>
          </w:p>
        </w:tc>
        <w:tc>
          <w:tcPr>
            <w:tcW w:w="1114" w:type="dxa"/>
          </w:tcPr>
          <w:p w:rsidR="00B41F52" w:rsidRPr="00DB7DD7" w:rsidRDefault="00B41F52" w:rsidP="00B41F52">
            <w:pPr>
              <w:jc w:val="center"/>
              <w:rPr>
                <w:rFonts w:ascii="Century Gothic" w:hAnsi="Century Gothic"/>
                <w:b/>
                <w:sz w:val="22"/>
                <w:szCs w:val="22"/>
                <w:highlight w:val="yellow"/>
              </w:rPr>
            </w:pPr>
          </w:p>
        </w:tc>
        <w:tc>
          <w:tcPr>
            <w:tcW w:w="978" w:type="dxa"/>
          </w:tcPr>
          <w:p w:rsidR="00B41F52" w:rsidRPr="00DB7DD7" w:rsidRDefault="00B41F52" w:rsidP="00B41F52">
            <w:pPr>
              <w:jc w:val="center"/>
              <w:rPr>
                <w:rFonts w:ascii="Century Gothic" w:hAnsi="Century Gothic"/>
                <w:b/>
                <w:sz w:val="22"/>
                <w:szCs w:val="22"/>
                <w:highlight w:val="yellow"/>
              </w:rPr>
            </w:pPr>
          </w:p>
        </w:tc>
        <w:tc>
          <w:tcPr>
            <w:tcW w:w="838" w:type="dxa"/>
          </w:tcPr>
          <w:p w:rsidR="00B41F52" w:rsidRPr="00E52954" w:rsidRDefault="00B41F52" w:rsidP="00B41F52">
            <w:pPr>
              <w:jc w:val="center"/>
              <w:rPr>
                <w:rFonts w:ascii="Century Gothic" w:hAnsi="Century Gothic"/>
                <w:b/>
                <w:sz w:val="28"/>
                <w:szCs w:val="22"/>
              </w:rPr>
            </w:pPr>
          </w:p>
        </w:tc>
        <w:tc>
          <w:tcPr>
            <w:tcW w:w="1118" w:type="dxa"/>
          </w:tcPr>
          <w:p w:rsidR="00B41F52" w:rsidRPr="00E52954" w:rsidRDefault="00B41F52" w:rsidP="00B41F52">
            <w:pPr>
              <w:jc w:val="center"/>
              <w:rPr>
                <w:rFonts w:ascii="Century Gothic" w:hAnsi="Century Gothic"/>
                <w:b/>
                <w:sz w:val="28"/>
                <w:szCs w:val="22"/>
              </w:rPr>
            </w:pPr>
          </w:p>
        </w:tc>
      </w:tr>
      <w:tr w:rsidR="00B41F52" w:rsidRPr="00E52954" w:rsidTr="006848B9">
        <w:trPr>
          <w:cantSplit/>
          <w:trHeight w:val="274"/>
          <w:jc w:val="center"/>
        </w:trPr>
        <w:tc>
          <w:tcPr>
            <w:tcW w:w="555" w:type="dxa"/>
            <w:shd w:val="clear" w:color="auto" w:fill="auto"/>
            <w:tcMar>
              <w:top w:w="0" w:type="dxa"/>
              <w:left w:w="70" w:type="dxa"/>
              <w:bottom w:w="0" w:type="dxa"/>
              <w:right w:w="70" w:type="dxa"/>
            </w:tcMar>
            <w:vAlign w:val="center"/>
          </w:tcPr>
          <w:p w:rsidR="00B41F52" w:rsidRPr="00B80BBF" w:rsidRDefault="00B41F52" w:rsidP="00B41F52">
            <w:pPr>
              <w:jc w:val="center"/>
              <w:rPr>
                <w:rFonts w:ascii="Calibri" w:hAnsi="Calibri" w:cs="Calibri"/>
                <w:sz w:val="22"/>
                <w:szCs w:val="22"/>
              </w:rPr>
            </w:pPr>
            <w:r>
              <w:rPr>
                <w:rFonts w:ascii="Calibri" w:hAnsi="Calibri" w:cs="Calibri"/>
                <w:sz w:val="22"/>
                <w:szCs w:val="22"/>
              </w:rPr>
              <w:t>3</w:t>
            </w:r>
          </w:p>
        </w:tc>
        <w:tc>
          <w:tcPr>
            <w:tcW w:w="321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41F52" w:rsidRDefault="00B41F52" w:rsidP="00B41F52">
            <w:pPr>
              <w:jc w:val="both"/>
              <w:rPr>
                <w:rFonts w:ascii="Calibri" w:hAnsi="Calibri" w:cs="Calibri"/>
                <w:b/>
                <w:bCs/>
                <w:color w:val="000000"/>
                <w:sz w:val="22"/>
                <w:szCs w:val="22"/>
              </w:rPr>
            </w:pPr>
            <w:r>
              <w:rPr>
                <w:rFonts w:ascii="Calibri" w:hAnsi="Calibri" w:cs="Calibri"/>
                <w:b/>
                <w:bCs/>
                <w:color w:val="000000"/>
                <w:sz w:val="22"/>
                <w:szCs w:val="22"/>
              </w:rPr>
              <w:t xml:space="preserve">Voiturette électrique </w:t>
            </w:r>
          </w:p>
        </w:tc>
        <w:tc>
          <w:tcPr>
            <w:tcW w:w="699" w:type="dxa"/>
            <w:shd w:val="clear" w:color="auto" w:fill="auto"/>
            <w:tcMar>
              <w:top w:w="0" w:type="dxa"/>
              <w:left w:w="70" w:type="dxa"/>
              <w:bottom w:w="0" w:type="dxa"/>
              <w:right w:w="70" w:type="dxa"/>
            </w:tcMar>
            <w:vAlign w:val="center"/>
          </w:tcPr>
          <w:p w:rsidR="00B41F52" w:rsidRPr="004F486F" w:rsidRDefault="0001467F" w:rsidP="00B41F52">
            <w:pPr>
              <w:jc w:val="center"/>
              <w:rPr>
                <w:rFonts w:asciiTheme="minorHAnsi" w:hAnsiTheme="minorHAnsi" w:cstheme="minorHAnsi"/>
                <w:sz w:val="22"/>
                <w:szCs w:val="22"/>
              </w:rPr>
            </w:pPr>
            <w:r>
              <w:rPr>
                <w:rFonts w:asciiTheme="minorHAnsi" w:hAnsiTheme="minorHAnsi" w:cstheme="minorHAnsi"/>
                <w:sz w:val="22"/>
                <w:szCs w:val="22"/>
              </w:rPr>
              <w:t>U</w:t>
            </w:r>
          </w:p>
        </w:tc>
        <w:tc>
          <w:tcPr>
            <w:tcW w:w="698" w:type="dxa"/>
            <w:vAlign w:val="center"/>
          </w:tcPr>
          <w:p w:rsidR="00B41F52" w:rsidRPr="0001467F" w:rsidRDefault="0001467F" w:rsidP="00B41F52">
            <w:pPr>
              <w:jc w:val="center"/>
              <w:rPr>
                <w:rFonts w:ascii="Calibri" w:hAnsi="Calibri" w:cs="Calibri"/>
                <w:b/>
                <w:bCs/>
                <w:color w:val="000000"/>
                <w:sz w:val="22"/>
                <w:szCs w:val="22"/>
              </w:rPr>
            </w:pPr>
            <w:r w:rsidRPr="0001467F">
              <w:rPr>
                <w:rFonts w:ascii="Calibri" w:hAnsi="Calibri" w:cs="Calibri"/>
                <w:b/>
                <w:bCs/>
                <w:color w:val="000000"/>
                <w:sz w:val="22"/>
                <w:szCs w:val="22"/>
              </w:rPr>
              <w:t>6</w:t>
            </w:r>
          </w:p>
        </w:tc>
        <w:tc>
          <w:tcPr>
            <w:tcW w:w="1121" w:type="dxa"/>
          </w:tcPr>
          <w:p w:rsidR="00B41F52" w:rsidRPr="00DB7DD7" w:rsidRDefault="00B41F52" w:rsidP="00B41F52">
            <w:pPr>
              <w:rPr>
                <w:rFonts w:ascii="Century Gothic" w:hAnsi="Century Gothic"/>
                <w:b/>
                <w:sz w:val="22"/>
                <w:szCs w:val="22"/>
                <w:highlight w:val="yellow"/>
              </w:rPr>
            </w:pPr>
          </w:p>
        </w:tc>
        <w:tc>
          <w:tcPr>
            <w:tcW w:w="1118" w:type="dxa"/>
            <w:vAlign w:val="center"/>
          </w:tcPr>
          <w:p w:rsidR="00B41F52" w:rsidRPr="00DB7DD7" w:rsidRDefault="00B41F52" w:rsidP="00B41F52">
            <w:pPr>
              <w:rPr>
                <w:rFonts w:ascii="Century Gothic" w:hAnsi="Century Gothic"/>
                <w:b/>
                <w:sz w:val="22"/>
                <w:szCs w:val="22"/>
                <w:highlight w:val="yellow"/>
              </w:rPr>
            </w:pPr>
          </w:p>
        </w:tc>
        <w:tc>
          <w:tcPr>
            <w:tcW w:w="1114" w:type="dxa"/>
          </w:tcPr>
          <w:p w:rsidR="00B41F52" w:rsidRPr="00DB7DD7" w:rsidRDefault="00B41F52" w:rsidP="00B41F52">
            <w:pPr>
              <w:jc w:val="center"/>
              <w:rPr>
                <w:rFonts w:ascii="Century Gothic" w:hAnsi="Century Gothic"/>
                <w:b/>
                <w:sz w:val="22"/>
                <w:szCs w:val="22"/>
                <w:highlight w:val="yellow"/>
              </w:rPr>
            </w:pPr>
          </w:p>
        </w:tc>
        <w:tc>
          <w:tcPr>
            <w:tcW w:w="978" w:type="dxa"/>
          </w:tcPr>
          <w:p w:rsidR="00B41F52" w:rsidRPr="00DB7DD7" w:rsidRDefault="00B41F52" w:rsidP="00B41F52">
            <w:pPr>
              <w:jc w:val="center"/>
              <w:rPr>
                <w:rFonts w:ascii="Century Gothic" w:hAnsi="Century Gothic"/>
                <w:b/>
                <w:sz w:val="22"/>
                <w:szCs w:val="22"/>
                <w:highlight w:val="yellow"/>
              </w:rPr>
            </w:pPr>
          </w:p>
        </w:tc>
        <w:tc>
          <w:tcPr>
            <w:tcW w:w="838" w:type="dxa"/>
          </w:tcPr>
          <w:p w:rsidR="00B41F52" w:rsidRPr="00E52954" w:rsidRDefault="00B41F52" w:rsidP="00B41F52">
            <w:pPr>
              <w:jc w:val="center"/>
              <w:rPr>
                <w:rFonts w:ascii="Century Gothic" w:hAnsi="Century Gothic"/>
                <w:b/>
                <w:sz w:val="28"/>
                <w:szCs w:val="22"/>
              </w:rPr>
            </w:pPr>
          </w:p>
        </w:tc>
        <w:tc>
          <w:tcPr>
            <w:tcW w:w="1118" w:type="dxa"/>
          </w:tcPr>
          <w:p w:rsidR="00B41F52" w:rsidRPr="00E52954" w:rsidRDefault="00B41F52" w:rsidP="00B41F52">
            <w:pPr>
              <w:jc w:val="center"/>
              <w:rPr>
                <w:rFonts w:ascii="Century Gothic" w:hAnsi="Century Gothic"/>
                <w:b/>
                <w:sz w:val="28"/>
                <w:szCs w:val="22"/>
              </w:rPr>
            </w:pPr>
          </w:p>
        </w:tc>
      </w:tr>
      <w:tr w:rsidR="00B41F52" w:rsidRPr="00E52954" w:rsidTr="006848B9">
        <w:trPr>
          <w:cantSplit/>
          <w:trHeight w:val="274"/>
          <w:jc w:val="center"/>
        </w:trPr>
        <w:tc>
          <w:tcPr>
            <w:tcW w:w="555" w:type="dxa"/>
            <w:shd w:val="clear" w:color="auto" w:fill="auto"/>
            <w:tcMar>
              <w:top w:w="0" w:type="dxa"/>
              <w:left w:w="70" w:type="dxa"/>
              <w:bottom w:w="0" w:type="dxa"/>
              <w:right w:w="70" w:type="dxa"/>
            </w:tcMar>
            <w:vAlign w:val="center"/>
          </w:tcPr>
          <w:p w:rsidR="00B41F52" w:rsidRPr="00B80BBF" w:rsidRDefault="00B41F52" w:rsidP="00B41F52">
            <w:pPr>
              <w:jc w:val="center"/>
              <w:rPr>
                <w:rFonts w:ascii="Calibri" w:hAnsi="Calibri" w:cs="Calibri"/>
                <w:sz w:val="22"/>
                <w:szCs w:val="22"/>
              </w:rPr>
            </w:pPr>
            <w:r>
              <w:rPr>
                <w:rFonts w:ascii="Calibri" w:hAnsi="Calibri" w:cs="Calibri"/>
                <w:sz w:val="22"/>
                <w:szCs w:val="22"/>
              </w:rPr>
              <w:t>4</w:t>
            </w:r>
          </w:p>
        </w:tc>
        <w:tc>
          <w:tcPr>
            <w:tcW w:w="321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41F52" w:rsidRDefault="00B41F52" w:rsidP="00B41F52">
            <w:pPr>
              <w:rPr>
                <w:rFonts w:ascii="Calibri" w:hAnsi="Calibri" w:cs="Calibri"/>
                <w:b/>
                <w:bCs/>
                <w:color w:val="000000"/>
                <w:sz w:val="22"/>
                <w:szCs w:val="22"/>
              </w:rPr>
            </w:pPr>
            <w:r>
              <w:rPr>
                <w:rFonts w:ascii="Calibri" w:hAnsi="Calibri" w:cs="Calibri"/>
                <w:b/>
                <w:bCs/>
                <w:color w:val="000000"/>
                <w:sz w:val="22"/>
                <w:szCs w:val="22"/>
              </w:rPr>
              <w:t>Borne de recharge 2P pour Voiturette électrique</w:t>
            </w:r>
          </w:p>
        </w:tc>
        <w:tc>
          <w:tcPr>
            <w:tcW w:w="699" w:type="dxa"/>
            <w:shd w:val="clear" w:color="auto" w:fill="auto"/>
            <w:tcMar>
              <w:top w:w="0" w:type="dxa"/>
              <w:left w:w="70" w:type="dxa"/>
              <w:bottom w:w="0" w:type="dxa"/>
              <w:right w:w="70" w:type="dxa"/>
            </w:tcMar>
            <w:vAlign w:val="center"/>
          </w:tcPr>
          <w:p w:rsidR="00B41F52" w:rsidRPr="004F486F" w:rsidRDefault="0001467F" w:rsidP="00B41F52">
            <w:pPr>
              <w:jc w:val="center"/>
              <w:rPr>
                <w:rFonts w:asciiTheme="minorHAnsi" w:hAnsiTheme="minorHAnsi" w:cstheme="minorHAnsi"/>
                <w:sz w:val="22"/>
                <w:szCs w:val="22"/>
              </w:rPr>
            </w:pPr>
            <w:r>
              <w:rPr>
                <w:rFonts w:asciiTheme="minorHAnsi" w:hAnsiTheme="minorHAnsi" w:cstheme="minorHAnsi"/>
                <w:sz w:val="22"/>
                <w:szCs w:val="22"/>
              </w:rPr>
              <w:t>U</w:t>
            </w:r>
          </w:p>
        </w:tc>
        <w:tc>
          <w:tcPr>
            <w:tcW w:w="698" w:type="dxa"/>
            <w:vAlign w:val="center"/>
          </w:tcPr>
          <w:p w:rsidR="00B41F52" w:rsidRPr="0001467F" w:rsidRDefault="0001467F" w:rsidP="00B41F52">
            <w:pPr>
              <w:jc w:val="center"/>
              <w:rPr>
                <w:rFonts w:ascii="Calibri" w:hAnsi="Calibri" w:cs="Calibri"/>
                <w:b/>
                <w:bCs/>
                <w:color w:val="000000"/>
                <w:sz w:val="22"/>
                <w:szCs w:val="22"/>
              </w:rPr>
            </w:pPr>
            <w:r w:rsidRPr="0001467F">
              <w:rPr>
                <w:rFonts w:ascii="Calibri" w:hAnsi="Calibri" w:cs="Calibri"/>
                <w:b/>
                <w:bCs/>
                <w:color w:val="000000"/>
                <w:sz w:val="22"/>
                <w:szCs w:val="22"/>
              </w:rPr>
              <w:t>6</w:t>
            </w:r>
          </w:p>
        </w:tc>
        <w:tc>
          <w:tcPr>
            <w:tcW w:w="1121" w:type="dxa"/>
          </w:tcPr>
          <w:p w:rsidR="00B41F52" w:rsidRPr="00DB7DD7" w:rsidRDefault="00B41F52" w:rsidP="00B41F52">
            <w:pPr>
              <w:rPr>
                <w:rFonts w:ascii="Century Gothic" w:hAnsi="Century Gothic"/>
                <w:b/>
                <w:sz w:val="22"/>
                <w:szCs w:val="22"/>
                <w:highlight w:val="yellow"/>
              </w:rPr>
            </w:pPr>
          </w:p>
        </w:tc>
        <w:tc>
          <w:tcPr>
            <w:tcW w:w="1118" w:type="dxa"/>
            <w:vAlign w:val="center"/>
          </w:tcPr>
          <w:p w:rsidR="00B41F52" w:rsidRPr="00DB7DD7" w:rsidRDefault="00B41F52" w:rsidP="00B41F52">
            <w:pPr>
              <w:rPr>
                <w:rFonts w:ascii="Century Gothic" w:hAnsi="Century Gothic"/>
                <w:b/>
                <w:sz w:val="22"/>
                <w:szCs w:val="22"/>
                <w:highlight w:val="yellow"/>
              </w:rPr>
            </w:pPr>
          </w:p>
        </w:tc>
        <w:tc>
          <w:tcPr>
            <w:tcW w:w="1114" w:type="dxa"/>
          </w:tcPr>
          <w:p w:rsidR="00B41F52" w:rsidRPr="00DB7DD7" w:rsidRDefault="00B41F52" w:rsidP="00B41F52">
            <w:pPr>
              <w:jc w:val="center"/>
              <w:rPr>
                <w:rFonts w:ascii="Century Gothic" w:hAnsi="Century Gothic"/>
                <w:b/>
                <w:sz w:val="22"/>
                <w:szCs w:val="22"/>
                <w:highlight w:val="yellow"/>
              </w:rPr>
            </w:pPr>
          </w:p>
        </w:tc>
        <w:tc>
          <w:tcPr>
            <w:tcW w:w="978" w:type="dxa"/>
          </w:tcPr>
          <w:p w:rsidR="00B41F52" w:rsidRPr="00DB7DD7" w:rsidRDefault="00B41F52" w:rsidP="00B41F52">
            <w:pPr>
              <w:jc w:val="center"/>
              <w:rPr>
                <w:rFonts w:ascii="Century Gothic" w:hAnsi="Century Gothic"/>
                <w:b/>
                <w:sz w:val="22"/>
                <w:szCs w:val="22"/>
                <w:highlight w:val="yellow"/>
              </w:rPr>
            </w:pPr>
          </w:p>
        </w:tc>
        <w:tc>
          <w:tcPr>
            <w:tcW w:w="838" w:type="dxa"/>
          </w:tcPr>
          <w:p w:rsidR="00B41F52" w:rsidRPr="00E52954" w:rsidRDefault="00B41F52" w:rsidP="00B41F52">
            <w:pPr>
              <w:jc w:val="center"/>
              <w:rPr>
                <w:rFonts w:ascii="Century Gothic" w:hAnsi="Century Gothic"/>
                <w:b/>
                <w:sz w:val="28"/>
                <w:szCs w:val="22"/>
              </w:rPr>
            </w:pPr>
          </w:p>
        </w:tc>
        <w:tc>
          <w:tcPr>
            <w:tcW w:w="1118" w:type="dxa"/>
          </w:tcPr>
          <w:p w:rsidR="00B41F52" w:rsidRPr="00E52954" w:rsidRDefault="00B41F52" w:rsidP="00B41F52">
            <w:pPr>
              <w:jc w:val="center"/>
              <w:rPr>
                <w:rFonts w:ascii="Century Gothic" w:hAnsi="Century Gothic"/>
                <w:b/>
                <w:sz w:val="28"/>
                <w:szCs w:val="22"/>
              </w:rPr>
            </w:pPr>
          </w:p>
        </w:tc>
      </w:tr>
      <w:tr w:rsidR="00B41F52" w:rsidRPr="00E52954" w:rsidTr="00C62805">
        <w:trPr>
          <w:cantSplit/>
          <w:trHeight w:val="544"/>
          <w:jc w:val="center"/>
        </w:trPr>
        <w:tc>
          <w:tcPr>
            <w:tcW w:w="6288" w:type="dxa"/>
            <w:gridSpan w:val="5"/>
            <w:vAlign w:val="center"/>
          </w:tcPr>
          <w:p w:rsidR="00B41F52" w:rsidRPr="00E52954" w:rsidRDefault="00B41F52" w:rsidP="00B41F52">
            <w:pPr>
              <w:rPr>
                <w:rFonts w:cs="Calibri"/>
                <w:color w:val="000000"/>
                <w:sz w:val="28"/>
                <w:szCs w:val="20"/>
              </w:rPr>
            </w:pPr>
            <w:r w:rsidRPr="00E52954">
              <w:rPr>
                <w:rFonts w:ascii="Century Gothic" w:hAnsi="Century Gothic"/>
                <w:b/>
                <w:sz w:val="20"/>
                <w:szCs w:val="16"/>
              </w:rPr>
              <w:t xml:space="preserve"> MONTANT TOTAL =</w:t>
            </w:r>
          </w:p>
        </w:tc>
        <w:tc>
          <w:tcPr>
            <w:tcW w:w="1118" w:type="dxa"/>
            <w:vAlign w:val="center"/>
          </w:tcPr>
          <w:p w:rsidR="00B41F52" w:rsidRPr="00E52954" w:rsidRDefault="00B41F52" w:rsidP="00B41F52">
            <w:pPr>
              <w:rPr>
                <w:rFonts w:cs="Calibri"/>
                <w:color w:val="000000"/>
                <w:sz w:val="28"/>
                <w:szCs w:val="20"/>
              </w:rPr>
            </w:pPr>
          </w:p>
        </w:tc>
        <w:tc>
          <w:tcPr>
            <w:tcW w:w="1114" w:type="dxa"/>
          </w:tcPr>
          <w:p w:rsidR="00B41F52" w:rsidRPr="00E52954" w:rsidRDefault="00B41F52" w:rsidP="00B41F52">
            <w:pPr>
              <w:jc w:val="center"/>
              <w:rPr>
                <w:rFonts w:ascii="Century Gothic" w:hAnsi="Century Gothic"/>
                <w:b/>
                <w:sz w:val="28"/>
                <w:szCs w:val="22"/>
              </w:rPr>
            </w:pPr>
          </w:p>
        </w:tc>
        <w:tc>
          <w:tcPr>
            <w:tcW w:w="978" w:type="dxa"/>
          </w:tcPr>
          <w:p w:rsidR="00B41F52" w:rsidRPr="00E52954" w:rsidRDefault="00B41F52" w:rsidP="00B41F52">
            <w:pPr>
              <w:jc w:val="center"/>
              <w:rPr>
                <w:rFonts w:ascii="Century Gothic" w:hAnsi="Century Gothic"/>
                <w:b/>
                <w:sz w:val="28"/>
                <w:szCs w:val="22"/>
              </w:rPr>
            </w:pPr>
          </w:p>
        </w:tc>
        <w:tc>
          <w:tcPr>
            <w:tcW w:w="838" w:type="dxa"/>
          </w:tcPr>
          <w:p w:rsidR="00B41F52" w:rsidRPr="00E52954" w:rsidRDefault="00B41F52" w:rsidP="00B41F52">
            <w:pPr>
              <w:jc w:val="center"/>
              <w:rPr>
                <w:rFonts w:ascii="Century Gothic" w:hAnsi="Century Gothic"/>
                <w:b/>
                <w:sz w:val="28"/>
                <w:szCs w:val="22"/>
              </w:rPr>
            </w:pPr>
          </w:p>
        </w:tc>
        <w:tc>
          <w:tcPr>
            <w:tcW w:w="1118" w:type="dxa"/>
          </w:tcPr>
          <w:p w:rsidR="00B41F52" w:rsidRPr="00E52954" w:rsidRDefault="00B41F52" w:rsidP="00B41F52">
            <w:pPr>
              <w:jc w:val="center"/>
              <w:rPr>
                <w:rFonts w:ascii="Century Gothic" w:hAnsi="Century Gothic"/>
                <w:b/>
                <w:sz w:val="28"/>
                <w:szCs w:val="22"/>
              </w:rPr>
            </w:pPr>
          </w:p>
        </w:tc>
      </w:tr>
    </w:tbl>
    <w:p w:rsidR="00C62805" w:rsidRPr="00E52954" w:rsidRDefault="00C62805" w:rsidP="00C62805">
      <w:pPr>
        <w:rPr>
          <w:rFonts w:ascii="Century Gothic" w:hAnsi="Century Gothic"/>
          <w:b/>
          <w:sz w:val="10"/>
          <w:szCs w:val="10"/>
        </w:rPr>
      </w:pPr>
    </w:p>
    <w:p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62805" w:rsidRPr="00E52954" w:rsidRDefault="00C62805" w:rsidP="00C62805">
      <w:pPr>
        <w:rPr>
          <w:rFonts w:ascii="Century Gothic" w:hAnsi="Century Gothic"/>
          <w:b/>
          <w:sz w:val="6"/>
          <w:szCs w:val="6"/>
        </w:rPr>
      </w:pPr>
    </w:p>
    <w:p w:rsidR="00C62805" w:rsidRPr="00E52954" w:rsidRDefault="00C62805" w:rsidP="00C62805">
      <w:pPr>
        <w:jc w:val="right"/>
        <w:rPr>
          <w:b/>
          <w:snapToGrid w:val="0"/>
          <w:sz w:val="20"/>
          <w:szCs w:val="20"/>
        </w:rPr>
      </w:pPr>
      <w:r w:rsidRPr="00E52954">
        <w:rPr>
          <w:b/>
          <w:snapToGrid w:val="0"/>
          <w:sz w:val="20"/>
          <w:szCs w:val="20"/>
        </w:rPr>
        <w:t xml:space="preserve">   </w:t>
      </w:r>
    </w:p>
    <w:p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rsidR="00C62805" w:rsidRPr="00E52954" w:rsidRDefault="00C62805" w:rsidP="00C62805">
      <w:pPr>
        <w:jc w:val="center"/>
        <w:rPr>
          <w:b/>
          <w:kern w:val="36"/>
          <w:sz w:val="4"/>
          <w:szCs w:val="4"/>
        </w:rPr>
      </w:pPr>
    </w:p>
    <w:p w:rsidR="00C62805" w:rsidRPr="00E52954" w:rsidRDefault="00C62805" w:rsidP="00C62805">
      <w:pPr>
        <w:jc w:val="center"/>
        <w:rPr>
          <w:b/>
          <w:kern w:val="36"/>
          <w:sz w:val="4"/>
          <w:szCs w:val="4"/>
        </w:rPr>
      </w:pPr>
      <w:r w:rsidRPr="00E52954">
        <w:rPr>
          <w:b/>
          <w:kern w:val="36"/>
          <w:sz w:val="20"/>
          <w:szCs w:val="20"/>
        </w:rPr>
        <w:t xml:space="preserve">                        </w:t>
      </w:r>
    </w:p>
    <w:p w:rsidR="00C62805" w:rsidRPr="00E52954" w:rsidRDefault="00C62805" w:rsidP="00C62805">
      <w:pPr>
        <w:jc w:val="center"/>
        <w:rPr>
          <w:b/>
          <w:kern w:val="36"/>
          <w:sz w:val="20"/>
          <w:szCs w:val="20"/>
        </w:rPr>
      </w:pPr>
      <w:r w:rsidRPr="00E52954">
        <w:rPr>
          <w:b/>
          <w:kern w:val="36"/>
          <w:sz w:val="20"/>
          <w:szCs w:val="20"/>
        </w:rPr>
        <w:t xml:space="preserve">                                                                            </w:t>
      </w:r>
    </w:p>
    <w:p w:rsidR="00C62805" w:rsidRPr="00E52954" w:rsidRDefault="00C62805" w:rsidP="00C62805">
      <w:pPr>
        <w:jc w:val="center"/>
        <w:rPr>
          <w:b/>
          <w:kern w:val="36"/>
          <w:sz w:val="20"/>
          <w:szCs w:val="20"/>
        </w:rPr>
      </w:pPr>
      <w:r w:rsidRPr="00E52954">
        <w:rPr>
          <w:b/>
          <w:kern w:val="36"/>
          <w:sz w:val="20"/>
          <w:szCs w:val="20"/>
        </w:rPr>
        <w:t xml:space="preserve">  </w:t>
      </w:r>
    </w:p>
    <w:p w:rsidR="00EE55AF" w:rsidRDefault="00C62805" w:rsidP="00C62805">
      <w:pPr>
        <w:jc w:val="center"/>
        <w:rPr>
          <w:rFonts w:ascii="Century Gothic" w:hAnsi="Century Gothic"/>
          <w:b/>
          <w:sz w:val="20"/>
          <w:szCs w:val="20"/>
        </w:rPr>
        <w:sectPr w:rsidR="00EE55AF" w:rsidSect="00EE55AF">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rsidR="00C62805" w:rsidRPr="00E52954" w:rsidRDefault="00C62805" w:rsidP="00C62805">
      <w:pPr>
        <w:jc w:val="center"/>
        <w:rPr>
          <w:rFonts w:ascii="Century Gothic" w:hAnsi="Century Gothic"/>
          <w:b/>
          <w:sz w:val="20"/>
          <w:szCs w:val="20"/>
        </w:rPr>
      </w:pPr>
    </w:p>
    <w:p w:rsidR="00C62805" w:rsidRDefault="00C62805" w:rsidP="00C62805">
      <w:pPr>
        <w:rPr>
          <w:b/>
          <w:bCs/>
        </w:rPr>
      </w:pPr>
    </w:p>
    <w:p w:rsidR="00C62805" w:rsidRDefault="00C62805" w:rsidP="00C62805">
      <w:pPr>
        <w:rPr>
          <w:b/>
          <w:bCs/>
        </w:rPr>
      </w:pPr>
    </w:p>
    <w:p w:rsidR="00C62805" w:rsidRDefault="00C62805"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3A5BEA" w:rsidRDefault="003A5BEA" w:rsidP="00C62805">
      <w:pPr>
        <w:rPr>
          <w:b/>
          <w:bCs/>
        </w:rPr>
      </w:pPr>
    </w:p>
    <w:p w:rsidR="00C62805" w:rsidRDefault="00C62805" w:rsidP="00C62805">
      <w:pPr>
        <w:rPr>
          <w:b/>
          <w:bCs/>
        </w:rPr>
      </w:pPr>
    </w:p>
    <w:p w:rsidR="00C62805" w:rsidRDefault="00C62805" w:rsidP="00C62805">
      <w:pPr>
        <w:rPr>
          <w:b/>
          <w:bCs/>
        </w:rPr>
      </w:pPr>
    </w:p>
    <w:p w:rsidR="00C62805" w:rsidRDefault="00C62805" w:rsidP="00C62805">
      <w:pPr>
        <w:rPr>
          <w:b/>
          <w:bCs/>
        </w:rPr>
      </w:pPr>
    </w:p>
    <w:p w:rsidR="00C62805" w:rsidRDefault="00C62805" w:rsidP="00C62805">
      <w:pPr>
        <w:rPr>
          <w:b/>
          <w:bCs/>
        </w:rPr>
      </w:pPr>
    </w:p>
    <w:p w:rsidR="00C62805" w:rsidRDefault="00C62805" w:rsidP="00C62805">
      <w:pPr>
        <w:rPr>
          <w:b/>
          <w:bCs/>
        </w:rPr>
      </w:pPr>
    </w:p>
    <w:sectPr w:rsidR="00C62805" w:rsidSect="00EE55AF">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C9D" w:rsidRDefault="00055C9D">
      <w:r>
        <w:separator/>
      </w:r>
    </w:p>
  </w:endnote>
  <w:endnote w:type="continuationSeparator" w:id="0">
    <w:p w:rsidR="00055C9D" w:rsidRDefault="0005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charset w:val="00"/>
    <w:family w:val="roman"/>
    <w:pitch w:val="variable"/>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BA7C65" w:rsidRDefault="00BA7C65">
        <w:pPr>
          <w:pStyle w:val="Pieddepage"/>
          <w:jc w:val="right"/>
        </w:pPr>
        <w:r>
          <w:fldChar w:fldCharType="begin"/>
        </w:r>
        <w:r>
          <w:instrText>PAGE   \* MERGEFORMAT</w:instrText>
        </w:r>
        <w:r>
          <w:fldChar w:fldCharType="separate"/>
        </w:r>
        <w:r w:rsidR="00027452">
          <w:rPr>
            <w:noProof/>
          </w:rPr>
          <w:t>11</w:t>
        </w:r>
        <w:r>
          <w:fldChar w:fldCharType="end"/>
        </w:r>
      </w:p>
    </w:sdtContent>
  </w:sdt>
  <w:p w:rsidR="00BA7C65" w:rsidRDefault="00BA7C6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C9D" w:rsidRDefault="00055C9D">
      <w:r>
        <w:separator/>
      </w:r>
    </w:p>
  </w:footnote>
  <w:footnote w:type="continuationSeparator" w:id="0">
    <w:p w:rsidR="00055C9D" w:rsidRDefault="00055C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64"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4531"/>
      <w:gridCol w:w="373"/>
      <w:gridCol w:w="4872"/>
      <w:gridCol w:w="32"/>
    </w:tblGrid>
    <w:tr w:rsidR="00BA7C65" w:rsidTr="00F179E7">
      <w:trPr>
        <w:gridAfter w:val="1"/>
        <w:wAfter w:w="32" w:type="dxa"/>
        <w:trHeight w:val="2046"/>
      </w:trPr>
      <w:tc>
        <w:tcPr>
          <w:tcW w:w="5387" w:type="dxa"/>
          <w:gridSpan w:val="2"/>
        </w:tcPr>
        <w:p w:rsidR="00BA7C65" w:rsidRDefault="00BA7C65" w:rsidP="00F179E7">
          <w:pPr>
            <w:rPr>
              <w:rFonts w:ascii="Century Gothic" w:hAnsi="Century Gothic"/>
              <w:b/>
              <w:bCs/>
            </w:rPr>
          </w:pPr>
        </w:p>
        <w:p w:rsidR="00BA7C65" w:rsidRDefault="00BA7C65" w:rsidP="00F179E7">
          <w:pPr>
            <w:rPr>
              <w:rFonts w:ascii="Century Gothic" w:hAnsi="Century Gothic"/>
              <w:b/>
              <w:bCs/>
            </w:rPr>
          </w:pPr>
          <w:r>
            <w:rPr>
              <w:noProof/>
            </w:rPr>
            <w:drawing>
              <wp:inline distT="0" distB="0" distL="0" distR="0" wp14:anchorId="0D58CE18" wp14:editId="22E73095">
                <wp:extent cx="1912344" cy="675409"/>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206" cy="680305"/>
                        </a:xfrm>
                        <a:prstGeom prst="rect">
                          <a:avLst/>
                        </a:prstGeom>
                        <a:noFill/>
                      </pic:spPr>
                    </pic:pic>
                  </a:graphicData>
                </a:graphic>
              </wp:inline>
            </w:drawing>
          </w:r>
        </w:p>
        <w:p w:rsidR="00BA7C65" w:rsidRDefault="00BA7C65" w:rsidP="00F179E7">
          <w:pPr>
            <w:rPr>
              <w:rFonts w:ascii="Century Gothic" w:hAnsi="Century Gothic"/>
              <w:b/>
              <w:bCs/>
            </w:rPr>
          </w:pPr>
        </w:p>
        <w:p w:rsidR="00BA7C65" w:rsidRDefault="00BA7C65" w:rsidP="00F179E7">
          <w:pPr>
            <w:rPr>
              <w:rFonts w:ascii="Century Gothic" w:hAnsi="Century Gothic"/>
              <w:b/>
              <w:bCs/>
            </w:rPr>
          </w:pPr>
          <w:r>
            <w:rPr>
              <w:rFonts w:ascii="Century Gothic" w:hAnsi="Century Gothic"/>
              <w:b/>
              <w:bCs/>
            </w:rPr>
            <w:t xml:space="preserve">         </w:t>
          </w:r>
          <w:r w:rsidRPr="008C4DAD">
            <w:rPr>
              <w:rFonts w:ascii="Century Gothic" w:hAnsi="Century Gothic"/>
              <w:b/>
              <w:bCs/>
            </w:rPr>
            <w:t xml:space="preserve">MAITRE D’OUVRAGE                          </w:t>
          </w:r>
          <w:r>
            <w:rPr>
              <w:rFonts w:ascii="Century Gothic" w:hAnsi="Century Gothic"/>
              <w:b/>
              <w:bCs/>
            </w:rPr>
            <w:t xml:space="preserve">                              </w:t>
          </w:r>
          <w:r w:rsidRPr="008C4DAD">
            <w:rPr>
              <w:rFonts w:ascii="Century Gothic" w:hAnsi="Century Gothic"/>
              <w:b/>
              <w:bCs/>
            </w:rPr>
            <w:t xml:space="preserve">     </w:t>
          </w:r>
        </w:p>
        <w:p w:rsidR="00BA7C65" w:rsidRDefault="00BA7C65" w:rsidP="00F179E7">
          <w:pPr>
            <w:rPr>
              <w:rFonts w:ascii="Century Gothic" w:hAnsi="Century Gothic"/>
              <w:b/>
              <w:bCs/>
            </w:rPr>
          </w:pPr>
        </w:p>
      </w:tc>
      <w:tc>
        <w:tcPr>
          <w:tcW w:w="5245" w:type="dxa"/>
          <w:gridSpan w:val="2"/>
        </w:tcPr>
        <w:p w:rsidR="00BA7C65" w:rsidRDefault="00BA7C65" w:rsidP="00F179E7">
          <w:pPr>
            <w:rPr>
              <w:rFonts w:ascii="Century Gothic" w:hAnsi="Century Gothic"/>
              <w:b/>
              <w:bCs/>
            </w:rPr>
          </w:pPr>
          <w:r>
            <w:rPr>
              <w:rFonts w:ascii="Century Gothic" w:hAnsi="Century Gothic"/>
              <w:b/>
              <w:bCs/>
            </w:rPr>
            <w:t xml:space="preserve">                                          </w:t>
          </w:r>
          <w:r w:rsidRPr="008C4DAD">
            <w:rPr>
              <w:rFonts w:ascii="Tahoma" w:hAnsi="Tahoma" w:cs="Tahoma"/>
              <w:i/>
              <w:noProof/>
              <w:color w:val="000000"/>
              <w:sz w:val="20"/>
              <w:szCs w:val="20"/>
            </w:rPr>
            <w:drawing>
              <wp:inline distT="0" distB="0" distL="0" distR="0" wp14:anchorId="1A3F9102" wp14:editId="13AABB24">
                <wp:extent cx="1081405" cy="1076325"/>
                <wp:effectExtent l="0" t="0" r="444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r w:rsidRPr="008C4DAD">
            <w:rPr>
              <w:rFonts w:ascii="Century Gothic" w:hAnsi="Century Gothic"/>
              <w:b/>
              <w:bCs/>
            </w:rPr>
            <w:t xml:space="preserve"> </w:t>
          </w:r>
        </w:p>
        <w:p w:rsidR="00BA7C65" w:rsidRDefault="00BA7C65" w:rsidP="00F179E7">
          <w:pPr>
            <w:jc w:val="right"/>
            <w:rPr>
              <w:rFonts w:ascii="Century Gothic" w:hAnsi="Century Gothic"/>
              <w:b/>
              <w:bCs/>
            </w:rPr>
          </w:pPr>
          <w:r w:rsidRPr="008C4DAD">
            <w:rPr>
              <w:rFonts w:ascii="Century Gothic" w:hAnsi="Century Gothic"/>
              <w:b/>
              <w:bCs/>
            </w:rPr>
            <w:t>MAITRE D’OUVRAGE DELEGUE</w:t>
          </w:r>
        </w:p>
      </w:tc>
    </w:tr>
    <w:tr w:rsidR="00BA7C65" w:rsidTr="00F179E7">
      <w:tblPrEx>
        <w:tblBorders>
          <w:bottom w:val="dotted" w:sz="4" w:space="0" w:color="auto"/>
        </w:tblBorders>
      </w:tblPrEx>
      <w:trPr>
        <w:gridBefore w:val="1"/>
        <w:wBefore w:w="856" w:type="dxa"/>
        <w:trHeight w:val="154"/>
      </w:trPr>
      <w:tc>
        <w:tcPr>
          <w:tcW w:w="4904" w:type="dxa"/>
          <w:gridSpan w:val="2"/>
          <w:vAlign w:val="center"/>
        </w:tcPr>
        <w:p w:rsidR="00BA7C65" w:rsidRPr="00992A78" w:rsidRDefault="00BA7C65" w:rsidP="004651A3">
          <w:pPr>
            <w:rPr>
              <w:b/>
              <w:bCs/>
            </w:rPr>
          </w:pPr>
        </w:p>
      </w:tc>
      <w:tc>
        <w:tcPr>
          <w:tcW w:w="4904" w:type="dxa"/>
          <w:gridSpan w:val="2"/>
          <w:vAlign w:val="center"/>
        </w:tcPr>
        <w:p w:rsidR="00BA7C65" w:rsidRDefault="00BA7C65" w:rsidP="00F179E7">
          <w:pPr>
            <w:tabs>
              <w:tab w:val="left" w:pos="3117"/>
              <w:tab w:val="right" w:pos="4688"/>
            </w:tabs>
            <w:jc w:val="right"/>
          </w:pPr>
        </w:p>
      </w:tc>
    </w:tr>
  </w:tbl>
  <w:p w:rsidR="00BA7C65" w:rsidRPr="0068159A" w:rsidRDefault="00BA7C6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493F0D"/>
    <w:multiLevelType w:val="hybridMultilevel"/>
    <w:tmpl w:val="2C52B40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9"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4"/>
  </w:num>
  <w:num w:numId="2">
    <w:abstractNumId w:val="15"/>
  </w:num>
  <w:num w:numId="3">
    <w:abstractNumId w:val="0"/>
  </w:num>
  <w:num w:numId="4">
    <w:abstractNumId w:val="3"/>
  </w:num>
  <w:num w:numId="5">
    <w:abstractNumId w:val="7"/>
  </w:num>
  <w:num w:numId="6">
    <w:abstractNumId w:val="20"/>
  </w:num>
  <w:num w:numId="7">
    <w:abstractNumId w:val="28"/>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3"/>
  </w:num>
  <w:num w:numId="15">
    <w:abstractNumId w:val="19"/>
  </w:num>
  <w:num w:numId="16">
    <w:abstractNumId w:val="25"/>
  </w:num>
  <w:num w:numId="17">
    <w:abstractNumId w:val="1"/>
  </w:num>
  <w:num w:numId="18">
    <w:abstractNumId w:val="11"/>
  </w:num>
  <w:num w:numId="19">
    <w:abstractNumId w:val="6"/>
  </w:num>
  <w:num w:numId="20">
    <w:abstractNumId w:val="27"/>
  </w:num>
  <w:num w:numId="21">
    <w:abstractNumId w:val="18"/>
  </w:num>
  <w:num w:numId="22">
    <w:abstractNumId w:val="16"/>
  </w:num>
  <w:num w:numId="23">
    <w:abstractNumId w:val="22"/>
  </w:num>
  <w:num w:numId="24">
    <w:abstractNumId w:val="8"/>
  </w:num>
  <w:num w:numId="25">
    <w:abstractNumId w:val="4"/>
  </w:num>
  <w:num w:numId="26">
    <w:abstractNumId w:val="21"/>
  </w:num>
  <w:num w:numId="27">
    <w:abstractNumId w:val="29"/>
  </w:num>
  <w:num w:numId="28">
    <w:abstractNumId w:val="17"/>
  </w:num>
  <w:num w:numId="29">
    <w:abstractNumId w:val="30"/>
  </w:num>
  <w:num w:numId="30">
    <w:abstractNumId w:val="26"/>
  </w:num>
  <w:num w:numId="31">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67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452"/>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5C9D"/>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52D"/>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C7BBF"/>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425"/>
    <w:rsid w:val="001728DC"/>
    <w:rsid w:val="00172D5B"/>
    <w:rsid w:val="00173231"/>
    <w:rsid w:val="001749FD"/>
    <w:rsid w:val="00174A5E"/>
    <w:rsid w:val="00174CC9"/>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3A"/>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400"/>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45A"/>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168"/>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9CD"/>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52A"/>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58B"/>
    <w:rsid w:val="0054774B"/>
    <w:rsid w:val="0054782B"/>
    <w:rsid w:val="005504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6B9"/>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8B9"/>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805"/>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89F"/>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6FD"/>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0AF"/>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430"/>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9CF"/>
    <w:rsid w:val="00B37AB2"/>
    <w:rsid w:val="00B37C50"/>
    <w:rsid w:val="00B40C1A"/>
    <w:rsid w:val="00B41414"/>
    <w:rsid w:val="00B41536"/>
    <w:rsid w:val="00B4178F"/>
    <w:rsid w:val="00B417D7"/>
    <w:rsid w:val="00B419FC"/>
    <w:rsid w:val="00B41BBA"/>
    <w:rsid w:val="00B41F52"/>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A7C65"/>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047B"/>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5C8D"/>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51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C76"/>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14A5"/>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5AF"/>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179E7"/>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7A4"/>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8A2"/>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831"/>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D30A27"/>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28362">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1410553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2CFE47-A9C7-4EC2-B93D-840390EAA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2408</Words>
  <Characters>13249</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15626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2022-04-28T10:45:00Z</cp:lastPrinted>
  <dcterms:created xsi:type="dcterms:W3CDTF">2022-04-29T11:06:00Z</dcterms:created>
  <dcterms:modified xsi:type="dcterms:W3CDTF">2022-04-29T11:07:00Z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