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C99" w:rsidRDefault="00476C99"/>
    <w:p w:rsidR="00D330FC" w:rsidRPr="00D330FC" w:rsidRDefault="00D330FC" w:rsidP="00D330FC"/>
    <w:p w:rsidR="00351494" w:rsidRPr="00A66D9F" w:rsidRDefault="00351494" w:rsidP="00786E3B">
      <w:pPr>
        <w:pStyle w:val="Titre8"/>
        <w:ind w:left="284"/>
        <w:rPr>
          <w:rFonts w:ascii="Century Gothic" w:hAnsi="Century Gothic" w:cs="Calibri"/>
          <w:b/>
          <w:bCs/>
          <w:noProof/>
          <w:sz w:val="40"/>
          <w:szCs w:val="22"/>
        </w:rPr>
      </w:pPr>
      <w:r w:rsidRPr="00A66D9F">
        <w:rPr>
          <w:rFonts w:ascii="Century Gothic" w:hAnsi="Century Gothic" w:cs="Calibri"/>
          <w:b/>
          <w:bCs/>
          <w:sz w:val="40"/>
          <w:szCs w:val="22"/>
        </w:rPr>
        <w:t>Dossier d’Appel</w:t>
      </w:r>
    </w:p>
    <w:p w:rsidR="00351494" w:rsidRPr="00A66D9F" w:rsidRDefault="00D71CBA" w:rsidP="00427968">
      <w:pPr>
        <w:pStyle w:val="Titre8"/>
        <w:ind w:left="284"/>
        <w:rPr>
          <w:rFonts w:ascii="Century Gothic" w:hAnsi="Century Gothic" w:cs="Calibri"/>
          <w:b/>
          <w:bCs/>
          <w:sz w:val="40"/>
          <w:szCs w:val="22"/>
        </w:rPr>
      </w:pPr>
      <w:r w:rsidRPr="00A66D9F">
        <w:rPr>
          <w:rFonts w:ascii="Century Gothic" w:hAnsi="Century Gothic" w:cs="Calibri"/>
          <w:b/>
          <w:bCs/>
          <w:sz w:val="40"/>
          <w:szCs w:val="22"/>
        </w:rPr>
        <w:t>D’offres</w:t>
      </w:r>
    </w:p>
    <w:p w:rsidR="00A47686" w:rsidRPr="00A66D9F" w:rsidRDefault="00A47686" w:rsidP="00A47686">
      <w:pPr>
        <w:rPr>
          <w:rFonts w:ascii="Century Gothic" w:hAnsi="Century Gothic" w:cs="Calibri"/>
          <w:sz w:val="40"/>
          <w:szCs w:val="22"/>
        </w:rPr>
      </w:pPr>
    </w:p>
    <w:p w:rsidR="00A47686" w:rsidRPr="00A66D9F" w:rsidRDefault="00A47686" w:rsidP="00A47686">
      <w:pPr>
        <w:rPr>
          <w:rFonts w:ascii="Century Gothic" w:hAnsi="Century Gothic" w:cs="Calibri"/>
          <w:sz w:val="40"/>
          <w:szCs w:val="22"/>
        </w:rPr>
      </w:pPr>
    </w:p>
    <w:p w:rsidR="00351494" w:rsidRPr="00A66D9F" w:rsidRDefault="00BC3D28" w:rsidP="00427968">
      <w:pPr>
        <w:ind w:left="284"/>
        <w:jc w:val="center"/>
        <w:rPr>
          <w:rFonts w:ascii="Century Gothic" w:hAnsi="Century Gothic" w:cs="Calibri"/>
          <w:b/>
          <w:bCs/>
          <w:snapToGrid w:val="0"/>
          <w:sz w:val="40"/>
          <w:szCs w:val="22"/>
        </w:rPr>
      </w:pPr>
      <w:r w:rsidRPr="00A66D9F">
        <w:rPr>
          <w:rFonts w:ascii="Century Gothic" w:hAnsi="Century Gothic" w:cs="Calibri"/>
          <w:b/>
          <w:bCs/>
          <w:snapToGrid w:val="0"/>
          <w:sz w:val="40"/>
          <w:szCs w:val="22"/>
        </w:rPr>
        <w:t xml:space="preserve">Ouvert </w:t>
      </w:r>
      <w:r w:rsidR="0061464F" w:rsidRPr="00A66D9F">
        <w:rPr>
          <w:rFonts w:ascii="Century Gothic" w:hAnsi="Century Gothic" w:cs="Calibri"/>
          <w:b/>
          <w:bCs/>
          <w:snapToGrid w:val="0"/>
          <w:sz w:val="40"/>
          <w:szCs w:val="22"/>
        </w:rPr>
        <w:t>sur offres de prix</w:t>
      </w:r>
    </w:p>
    <w:p w:rsidR="00351494" w:rsidRPr="00A66D9F" w:rsidRDefault="00351494" w:rsidP="00427968">
      <w:pPr>
        <w:ind w:left="284"/>
        <w:jc w:val="center"/>
        <w:rPr>
          <w:rFonts w:ascii="Century Gothic" w:hAnsi="Century Gothic" w:cs="Calibri"/>
          <w:b/>
          <w:bCs/>
          <w:snapToGrid w:val="0"/>
          <w:sz w:val="40"/>
          <w:szCs w:val="22"/>
        </w:rPr>
      </w:pPr>
    </w:p>
    <w:p w:rsidR="00351494" w:rsidRPr="00A66D9F" w:rsidRDefault="00351494" w:rsidP="006068DD">
      <w:pPr>
        <w:ind w:left="284"/>
        <w:jc w:val="center"/>
        <w:rPr>
          <w:rFonts w:ascii="Century Gothic" w:hAnsi="Century Gothic" w:cs="Calibri"/>
          <w:b/>
          <w:bCs/>
          <w:snapToGrid w:val="0"/>
          <w:sz w:val="40"/>
          <w:szCs w:val="22"/>
        </w:rPr>
      </w:pPr>
      <w:r w:rsidRPr="00A66D9F">
        <w:rPr>
          <w:rFonts w:ascii="Century Gothic" w:hAnsi="Century Gothic" w:cs="Calibri"/>
          <w:b/>
          <w:bCs/>
          <w:snapToGrid w:val="0"/>
          <w:sz w:val="40"/>
          <w:szCs w:val="22"/>
        </w:rPr>
        <w:t>N°</w:t>
      </w:r>
      <w:r w:rsidR="006C1F72">
        <w:rPr>
          <w:rFonts w:ascii="Century Gothic" w:hAnsi="Century Gothic" w:cs="Calibri"/>
          <w:b/>
          <w:bCs/>
          <w:snapToGrid w:val="0"/>
          <w:sz w:val="40"/>
          <w:szCs w:val="22"/>
        </w:rPr>
        <w:t xml:space="preserve"> </w:t>
      </w:r>
      <w:r w:rsidR="006068DD">
        <w:rPr>
          <w:rFonts w:ascii="Century Gothic" w:hAnsi="Century Gothic" w:cs="Calibri"/>
          <w:b/>
          <w:bCs/>
          <w:snapToGrid w:val="0"/>
          <w:sz w:val="40"/>
          <w:szCs w:val="22"/>
        </w:rPr>
        <w:t>58</w:t>
      </w:r>
      <w:r w:rsidRPr="00A66D9F">
        <w:rPr>
          <w:rFonts w:ascii="Century Gothic" w:hAnsi="Century Gothic" w:cs="Calibri"/>
          <w:b/>
          <w:bCs/>
          <w:snapToGrid w:val="0"/>
          <w:sz w:val="40"/>
          <w:szCs w:val="22"/>
        </w:rPr>
        <w:t xml:space="preserve">/ </w:t>
      </w:r>
      <w:r w:rsidR="008E6BC8" w:rsidRPr="00A66D9F">
        <w:rPr>
          <w:rFonts w:ascii="Century Gothic" w:hAnsi="Century Gothic" w:cs="Calibri"/>
          <w:b/>
          <w:bCs/>
          <w:snapToGrid w:val="0"/>
          <w:sz w:val="40"/>
          <w:szCs w:val="22"/>
        </w:rPr>
        <w:t>20</w:t>
      </w:r>
      <w:r w:rsidR="00512132">
        <w:rPr>
          <w:rFonts w:ascii="Century Gothic" w:hAnsi="Century Gothic" w:cs="Calibri"/>
          <w:b/>
          <w:bCs/>
          <w:snapToGrid w:val="0"/>
          <w:sz w:val="40"/>
          <w:szCs w:val="22"/>
        </w:rPr>
        <w:t>2</w:t>
      </w:r>
      <w:r w:rsidR="0026405F">
        <w:rPr>
          <w:rFonts w:ascii="Century Gothic" w:hAnsi="Century Gothic" w:cs="Calibri"/>
          <w:b/>
          <w:bCs/>
          <w:snapToGrid w:val="0"/>
          <w:sz w:val="40"/>
          <w:szCs w:val="22"/>
        </w:rPr>
        <w:t>2</w:t>
      </w:r>
    </w:p>
    <w:p w:rsidR="00047977" w:rsidRPr="00A66D9F" w:rsidRDefault="00047977" w:rsidP="00427968">
      <w:pPr>
        <w:ind w:left="284"/>
        <w:jc w:val="both"/>
        <w:rPr>
          <w:rFonts w:ascii="Century Gothic" w:hAnsi="Century Gothic" w:cs="Calibri"/>
          <w:b/>
          <w:sz w:val="22"/>
          <w:szCs w:val="22"/>
        </w:rPr>
      </w:pPr>
    </w:p>
    <w:p w:rsidR="008E6BC8" w:rsidRPr="00A66D9F" w:rsidRDefault="008E6BC8" w:rsidP="00427968">
      <w:pPr>
        <w:ind w:left="284"/>
        <w:jc w:val="both"/>
        <w:rPr>
          <w:rFonts w:ascii="Century Gothic" w:hAnsi="Century Gothic" w:cs="Calibri"/>
          <w:b/>
          <w:sz w:val="22"/>
          <w:szCs w:val="22"/>
        </w:rPr>
      </w:pPr>
    </w:p>
    <w:p w:rsidR="00AF086C" w:rsidRPr="00A66D9F" w:rsidRDefault="00AF086C" w:rsidP="00427968">
      <w:pPr>
        <w:ind w:left="284"/>
        <w:jc w:val="both"/>
        <w:rPr>
          <w:rFonts w:ascii="Century Gothic" w:hAnsi="Century Gothic" w:cs="Calibri"/>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851"/>
      </w:tblGrid>
      <w:tr w:rsidR="00047977" w:rsidRPr="00A66D9F" w:rsidTr="00A66D9F">
        <w:trPr>
          <w:cantSplit/>
          <w:jc w:val="center"/>
        </w:trPr>
        <w:tc>
          <w:tcPr>
            <w:tcW w:w="6851" w:type="dxa"/>
          </w:tcPr>
          <w:p w:rsidR="00047977" w:rsidRPr="00A66D9F" w:rsidRDefault="00047977" w:rsidP="00427968">
            <w:pPr>
              <w:pStyle w:val="BodyText21"/>
              <w:numPr>
                <w:ilvl w:val="12"/>
                <w:numId w:val="0"/>
              </w:numPr>
              <w:ind w:left="284"/>
              <w:jc w:val="both"/>
              <w:rPr>
                <w:rFonts w:ascii="Century Gothic" w:hAnsi="Century Gothic" w:cs="Calibri"/>
                <w:bCs/>
                <w:snapToGrid/>
                <w:sz w:val="22"/>
                <w:szCs w:val="22"/>
              </w:rPr>
            </w:pPr>
          </w:p>
          <w:p w:rsidR="00040200" w:rsidRPr="00A66D9F" w:rsidRDefault="00040200" w:rsidP="00427968">
            <w:pPr>
              <w:pStyle w:val="Corpsdetexte2"/>
              <w:ind w:left="284"/>
              <w:jc w:val="center"/>
              <w:rPr>
                <w:rFonts w:ascii="Century Gothic" w:hAnsi="Century Gothic" w:cs="Calibri"/>
                <w:b/>
                <w:bCs/>
                <w:snapToGrid/>
                <w:szCs w:val="22"/>
              </w:rPr>
            </w:pPr>
            <w:r w:rsidRPr="00A66D9F">
              <w:rPr>
                <w:rFonts w:ascii="Century Gothic" w:hAnsi="Century Gothic" w:cs="Calibri"/>
                <w:b/>
                <w:bCs/>
                <w:snapToGrid/>
                <w:szCs w:val="22"/>
              </w:rPr>
              <w:t xml:space="preserve">Financement : </w:t>
            </w:r>
            <w:r w:rsidR="004E20D6" w:rsidRPr="00A66D9F">
              <w:rPr>
                <w:rFonts w:ascii="Century Gothic" w:hAnsi="Century Gothic" w:cs="Calibri"/>
                <w:b/>
                <w:bCs/>
                <w:snapToGrid/>
                <w:szCs w:val="22"/>
              </w:rPr>
              <w:t xml:space="preserve">Projets OFPPT </w:t>
            </w:r>
            <w:r w:rsidR="002D23C1" w:rsidRPr="00A66D9F">
              <w:rPr>
                <w:rFonts w:ascii="Century Gothic" w:hAnsi="Century Gothic" w:cs="Calibri"/>
                <w:b/>
                <w:bCs/>
                <w:snapToGrid/>
                <w:szCs w:val="22"/>
              </w:rPr>
              <w:t>Hors Coopération</w:t>
            </w:r>
          </w:p>
          <w:p w:rsidR="00047977" w:rsidRPr="00A66D9F" w:rsidRDefault="00047977" w:rsidP="00427968">
            <w:pPr>
              <w:pStyle w:val="BodyText21"/>
              <w:numPr>
                <w:ilvl w:val="12"/>
                <w:numId w:val="0"/>
              </w:numPr>
              <w:ind w:left="284"/>
              <w:jc w:val="both"/>
              <w:rPr>
                <w:rFonts w:ascii="Century Gothic" w:hAnsi="Century Gothic" w:cs="Calibri"/>
                <w:bCs/>
                <w:snapToGrid/>
                <w:sz w:val="22"/>
                <w:szCs w:val="22"/>
              </w:rPr>
            </w:pPr>
          </w:p>
        </w:tc>
      </w:tr>
    </w:tbl>
    <w:p w:rsidR="00047977" w:rsidRPr="00A66D9F" w:rsidRDefault="00047977" w:rsidP="00427968">
      <w:pPr>
        <w:ind w:left="284"/>
        <w:jc w:val="both"/>
        <w:rPr>
          <w:rFonts w:ascii="Century Gothic" w:hAnsi="Century Gothic" w:cs="Calibri"/>
          <w:bCs/>
          <w:sz w:val="22"/>
          <w:szCs w:val="22"/>
        </w:rPr>
      </w:pPr>
    </w:p>
    <w:tbl>
      <w:tblPr>
        <w:tblpPr w:leftFromText="180" w:rightFromText="180" w:vertAnchor="text" w:horzAnchor="margin" w:tblpY="140"/>
        <w:tblW w:w="952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24"/>
      </w:tblGrid>
      <w:tr w:rsidR="00AD4724" w:rsidRPr="00A66D9F" w:rsidTr="00AD4724">
        <w:trPr>
          <w:trHeight w:val="1695"/>
        </w:trPr>
        <w:tc>
          <w:tcPr>
            <w:tcW w:w="9524" w:type="dxa"/>
            <w:tcBorders>
              <w:bottom w:val="single" w:sz="4" w:space="0" w:color="auto"/>
            </w:tcBorders>
          </w:tcPr>
          <w:p w:rsidR="00AD4724" w:rsidRPr="00A66D9F" w:rsidRDefault="00AD4724" w:rsidP="00AD4724">
            <w:pPr>
              <w:tabs>
                <w:tab w:val="right" w:pos="830"/>
                <w:tab w:val="num" w:pos="1370"/>
              </w:tabs>
              <w:suppressAutoHyphens/>
              <w:autoSpaceDN w:val="0"/>
              <w:jc w:val="center"/>
              <w:textAlignment w:val="baseline"/>
              <w:rPr>
                <w:rFonts w:ascii="Century Gothic" w:hAnsi="Century Gothic" w:cs="Calibri"/>
                <w:b/>
                <w:bCs/>
                <w:sz w:val="22"/>
                <w:szCs w:val="22"/>
              </w:rPr>
            </w:pPr>
          </w:p>
          <w:p w:rsidR="00AD4724" w:rsidRPr="00AD4724" w:rsidRDefault="00AD4724" w:rsidP="00AD4724">
            <w:pPr>
              <w:pStyle w:val="BodyText21"/>
              <w:tabs>
                <w:tab w:val="left" w:pos="4320"/>
              </w:tabs>
              <w:spacing w:after="240" w:line="276" w:lineRule="auto"/>
              <w:ind w:left="0"/>
              <w:rPr>
                <w:rFonts w:ascii="Century Gothic" w:hAnsi="Century Gothic"/>
                <w:bCs/>
                <w:snapToGrid/>
                <w:szCs w:val="22"/>
                <w:u w:val="single"/>
              </w:rPr>
            </w:pPr>
            <w:r w:rsidRPr="00AD4724">
              <w:rPr>
                <w:rFonts w:ascii="Century Gothic" w:hAnsi="Century Gothic"/>
                <w:bCs/>
                <w:snapToGrid/>
                <w:szCs w:val="22"/>
                <w:u w:val="single"/>
              </w:rPr>
              <w:t>Objet de l’Appel d’offres :</w:t>
            </w:r>
          </w:p>
          <w:p w:rsidR="00AD4724" w:rsidRDefault="00AD4724" w:rsidP="00CD316C">
            <w:pPr>
              <w:pStyle w:val="BodyText21"/>
              <w:tabs>
                <w:tab w:val="left" w:pos="4320"/>
              </w:tabs>
              <w:spacing w:after="240" w:line="276" w:lineRule="auto"/>
              <w:ind w:left="0"/>
              <w:rPr>
                <w:rFonts w:ascii="Century Gothic" w:hAnsi="Century Gothic"/>
                <w:bCs/>
                <w:snapToGrid/>
                <w:szCs w:val="22"/>
              </w:rPr>
            </w:pPr>
            <w:r>
              <w:rPr>
                <w:rFonts w:ascii="Century Gothic" w:hAnsi="Century Gothic"/>
                <w:bCs/>
                <w:snapToGrid/>
                <w:szCs w:val="22"/>
              </w:rPr>
              <w:t xml:space="preserve">Acquisition, installation et mise en service des équipements du secteur génie électrique destinés </w:t>
            </w:r>
            <w:r w:rsidR="00CD316C">
              <w:rPr>
                <w:rFonts w:ascii="Century Gothic" w:hAnsi="Century Gothic"/>
                <w:bCs/>
                <w:snapToGrid/>
                <w:szCs w:val="22"/>
              </w:rPr>
              <w:t>aux Etablissements de Formation Professionnelle</w:t>
            </w:r>
            <w:r>
              <w:rPr>
                <w:rFonts w:ascii="Century Gothic" w:hAnsi="Century Gothic"/>
                <w:bCs/>
                <w:snapToGrid/>
                <w:szCs w:val="22"/>
              </w:rPr>
              <w:t xml:space="preserve"> de l’OFPPT, répartie en lots suivants :</w:t>
            </w:r>
          </w:p>
          <w:p w:rsidR="00995B6E" w:rsidRPr="0026405F" w:rsidRDefault="00995B6E" w:rsidP="00663FC7">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N°1 : APPAREILS DE MESURE ET DE CONTROLE</w:t>
            </w:r>
          </w:p>
          <w:p w:rsidR="00AD4724" w:rsidRPr="0026405F" w:rsidRDefault="0079066D" w:rsidP="00663FC7">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w:t>
            </w:r>
            <w:r w:rsidR="00995B6E" w:rsidRPr="0026405F">
              <w:rPr>
                <w:rFonts w:ascii="Century Gothic" w:hAnsi="Century Gothic"/>
                <w:bCs/>
                <w:snapToGrid/>
                <w:sz w:val="24"/>
              </w:rPr>
              <w:t>2</w:t>
            </w:r>
            <w:r w:rsidRPr="0026405F">
              <w:rPr>
                <w:rFonts w:ascii="Century Gothic" w:hAnsi="Century Gothic"/>
                <w:bCs/>
                <w:snapToGrid/>
                <w:sz w:val="24"/>
              </w:rPr>
              <w:t> : EQUIPEME</w:t>
            </w:r>
            <w:r w:rsidR="00663FC7" w:rsidRPr="0026405F">
              <w:rPr>
                <w:rFonts w:ascii="Century Gothic" w:hAnsi="Century Gothic"/>
                <w:bCs/>
                <w:snapToGrid/>
                <w:sz w:val="24"/>
              </w:rPr>
              <w:t>NTS ET MATERIELS ELECTRONIQUES</w:t>
            </w:r>
          </w:p>
          <w:p w:rsidR="00995B6E" w:rsidRPr="0026405F" w:rsidRDefault="0079066D" w:rsidP="00663FC7">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w:t>
            </w:r>
            <w:r w:rsidR="00995B6E" w:rsidRPr="0026405F">
              <w:rPr>
                <w:rFonts w:ascii="Century Gothic" w:hAnsi="Century Gothic"/>
                <w:bCs/>
                <w:snapToGrid/>
                <w:sz w:val="24"/>
              </w:rPr>
              <w:t>3</w:t>
            </w:r>
            <w:r w:rsidRPr="0026405F">
              <w:rPr>
                <w:rFonts w:ascii="Century Gothic" w:hAnsi="Century Gothic"/>
                <w:bCs/>
                <w:snapToGrid/>
                <w:sz w:val="24"/>
              </w:rPr>
              <w:t xml:space="preserve"> : BANCS PNEUMATIQUES ET HYDRAULIQUES </w:t>
            </w:r>
          </w:p>
          <w:p w:rsidR="00AD4724" w:rsidRPr="0026405F" w:rsidRDefault="00995B6E" w:rsidP="00663FC7">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N°4 : BANCS DIDACTIQUES DES MACHINES ELECTRIQUES</w:t>
            </w:r>
          </w:p>
          <w:p w:rsidR="00663FC7" w:rsidRPr="0026405F" w:rsidRDefault="00663FC7" w:rsidP="00B056BA">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w:t>
            </w:r>
            <w:r w:rsidR="00B056BA">
              <w:rPr>
                <w:rFonts w:ascii="Century Gothic" w:hAnsi="Century Gothic"/>
                <w:bCs/>
                <w:snapToGrid/>
                <w:sz w:val="24"/>
              </w:rPr>
              <w:t>T N°5 : MAQUETTES D’AUTOMATISME</w:t>
            </w:r>
          </w:p>
          <w:p w:rsidR="00B056BA" w:rsidRPr="00B056BA" w:rsidRDefault="00B056BA" w:rsidP="00B056BA">
            <w:pPr>
              <w:pStyle w:val="BodyText21"/>
              <w:numPr>
                <w:ilvl w:val="0"/>
                <w:numId w:val="19"/>
              </w:numPr>
              <w:tabs>
                <w:tab w:val="left" w:pos="4320"/>
              </w:tabs>
              <w:spacing w:line="276" w:lineRule="auto"/>
              <w:ind w:left="1701"/>
              <w:jc w:val="left"/>
              <w:rPr>
                <w:rFonts w:ascii="Century Gothic" w:hAnsi="Century Gothic"/>
                <w:bCs/>
                <w:snapToGrid/>
                <w:sz w:val="24"/>
              </w:rPr>
            </w:pPr>
            <w:r w:rsidRPr="00B056BA">
              <w:rPr>
                <w:rFonts w:ascii="Century Gothic" w:hAnsi="Century Gothic"/>
                <w:bCs/>
                <w:snapToGrid/>
                <w:sz w:val="24"/>
                <w:lang w:val="en-US"/>
              </w:rPr>
              <w:t xml:space="preserve">LOT N°6: BANC DIDACTIQUE MOBILE DE REGULATION </w:t>
            </w:r>
          </w:p>
          <w:p w:rsidR="009B00DA" w:rsidRPr="0026405F" w:rsidRDefault="0079066D" w:rsidP="00B056BA">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w:t>
            </w:r>
            <w:r w:rsidR="00663FC7" w:rsidRPr="0026405F">
              <w:rPr>
                <w:rFonts w:ascii="Century Gothic" w:hAnsi="Century Gothic"/>
                <w:bCs/>
                <w:snapToGrid/>
                <w:sz w:val="24"/>
              </w:rPr>
              <w:t>7</w:t>
            </w:r>
            <w:r w:rsidRPr="0026405F">
              <w:rPr>
                <w:rFonts w:ascii="Century Gothic" w:hAnsi="Century Gothic"/>
                <w:bCs/>
                <w:snapToGrid/>
                <w:sz w:val="24"/>
              </w:rPr>
              <w:t xml:space="preserve"> : BANC DE CABLAGE 2 FACES</w:t>
            </w:r>
          </w:p>
          <w:p w:rsidR="00231F9D" w:rsidRPr="0026405F" w:rsidRDefault="00231F9D" w:rsidP="00663FC7">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N°8 : EQUIPEMENT ELECTRICITE BATIMENTS</w:t>
            </w:r>
          </w:p>
          <w:p w:rsidR="00231F9D" w:rsidRPr="0026405F" w:rsidRDefault="00231F9D" w:rsidP="00663FC7">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N°9 : MOTEURS ET EQUIPEMENTS ELECTRIQUE</w:t>
            </w:r>
          </w:p>
          <w:p w:rsidR="00401B05" w:rsidRPr="0026405F" w:rsidRDefault="00401B05" w:rsidP="00663FC7">
            <w:pPr>
              <w:pStyle w:val="BodyText21"/>
              <w:numPr>
                <w:ilvl w:val="0"/>
                <w:numId w:val="19"/>
              </w:numPr>
              <w:tabs>
                <w:tab w:val="left" w:pos="4320"/>
              </w:tabs>
              <w:spacing w:line="276" w:lineRule="auto"/>
              <w:ind w:left="1701"/>
              <w:jc w:val="left"/>
              <w:rPr>
                <w:rFonts w:ascii="Century Gothic" w:hAnsi="Century Gothic"/>
                <w:bCs/>
                <w:snapToGrid/>
                <w:sz w:val="24"/>
              </w:rPr>
            </w:pPr>
            <w:r w:rsidRPr="0026405F">
              <w:rPr>
                <w:rFonts w:ascii="Century Gothic" w:hAnsi="Century Gothic"/>
                <w:bCs/>
                <w:snapToGrid/>
                <w:sz w:val="24"/>
              </w:rPr>
              <w:t>LOT N°10 : BANCS DIDACTIQUES EN ELECTRONIQUE</w:t>
            </w:r>
          </w:p>
          <w:p w:rsidR="00CD316C" w:rsidRPr="00AD4724" w:rsidRDefault="00CD316C" w:rsidP="00CD316C">
            <w:pPr>
              <w:pStyle w:val="BodyText21"/>
              <w:tabs>
                <w:tab w:val="left" w:pos="4320"/>
              </w:tabs>
              <w:spacing w:line="276" w:lineRule="auto"/>
              <w:ind w:left="360"/>
              <w:jc w:val="left"/>
              <w:rPr>
                <w:rFonts w:ascii="Century Gothic" w:hAnsi="Century Gothic"/>
                <w:bCs/>
                <w:snapToGrid/>
                <w:szCs w:val="22"/>
              </w:rPr>
            </w:pPr>
          </w:p>
        </w:tc>
      </w:tr>
    </w:tbl>
    <w:p w:rsidR="00047977" w:rsidRPr="00A66D9F" w:rsidRDefault="00047977" w:rsidP="00427968">
      <w:pPr>
        <w:ind w:left="284"/>
        <w:jc w:val="both"/>
        <w:rPr>
          <w:rFonts w:ascii="Century Gothic" w:hAnsi="Century Gothic" w:cs="Calibri"/>
          <w:bCs/>
          <w:sz w:val="22"/>
          <w:szCs w:val="22"/>
        </w:rPr>
      </w:pPr>
    </w:p>
    <w:p w:rsidR="00AF086C" w:rsidRPr="00A66D9F" w:rsidRDefault="00AF086C" w:rsidP="00427968">
      <w:pPr>
        <w:ind w:left="284"/>
        <w:jc w:val="both"/>
        <w:rPr>
          <w:rFonts w:ascii="Century Gothic" w:hAnsi="Century Gothic" w:cs="Calibri"/>
          <w:bCs/>
          <w:sz w:val="22"/>
          <w:szCs w:val="22"/>
        </w:rPr>
      </w:pPr>
    </w:p>
    <w:p w:rsidR="00047977" w:rsidRPr="00A66D9F" w:rsidRDefault="00047977" w:rsidP="00427968">
      <w:pPr>
        <w:ind w:left="284"/>
        <w:jc w:val="both"/>
        <w:rPr>
          <w:rFonts w:ascii="Century Gothic" w:hAnsi="Century Gothic" w:cs="Calibri"/>
          <w:sz w:val="22"/>
          <w:szCs w:val="22"/>
        </w:rPr>
      </w:pPr>
    </w:p>
    <w:p w:rsidR="002B09D0" w:rsidRPr="000A34C1" w:rsidRDefault="00816175" w:rsidP="000A34C1">
      <w:pPr>
        <w:tabs>
          <w:tab w:val="left" w:pos="355"/>
        </w:tabs>
        <w:ind w:left="1660"/>
        <w:jc w:val="both"/>
        <w:rPr>
          <w:rFonts w:ascii="Century Gothic" w:hAnsi="Century Gothic" w:cs="Calibri"/>
          <w:b/>
          <w:sz w:val="22"/>
          <w:szCs w:val="22"/>
        </w:rPr>
      </w:pPr>
      <w:r w:rsidRPr="00A66D9F">
        <w:rPr>
          <w:rFonts w:ascii="Century Gothic" w:hAnsi="Century Gothic" w:cs="Calibri"/>
          <w:b/>
          <w:sz w:val="22"/>
          <w:szCs w:val="22"/>
        </w:rPr>
        <w:t xml:space="preserve">           </w:t>
      </w:r>
    </w:p>
    <w:p w:rsidR="00432DC0" w:rsidRDefault="00432DC0" w:rsidP="003A723E">
      <w:pPr>
        <w:jc w:val="center"/>
        <w:rPr>
          <w:rFonts w:ascii="Century Gothic" w:hAnsi="Century Gothic" w:cstheme="minorHAnsi"/>
          <w:b/>
          <w:bCs/>
          <w:sz w:val="22"/>
          <w:szCs w:val="22"/>
        </w:rPr>
      </w:pPr>
    </w:p>
    <w:p w:rsidR="00337341" w:rsidRDefault="00337341" w:rsidP="000A34C1">
      <w:pPr>
        <w:rPr>
          <w:rFonts w:ascii="Century Gothic" w:hAnsi="Century Gothic" w:cstheme="minorHAnsi"/>
          <w:b/>
          <w:bCs/>
          <w:sz w:val="22"/>
          <w:szCs w:val="22"/>
        </w:rPr>
      </w:pPr>
    </w:p>
    <w:p w:rsidR="00337341" w:rsidRDefault="00337341" w:rsidP="003A723E">
      <w:pPr>
        <w:jc w:val="center"/>
        <w:rPr>
          <w:rFonts w:ascii="Century Gothic" w:hAnsi="Century Gothic" w:cstheme="minorHAnsi"/>
          <w:b/>
          <w:bCs/>
          <w:sz w:val="22"/>
          <w:szCs w:val="22"/>
        </w:rPr>
      </w:pPr>
    </w:p>
    <w:p w:rsidR="000A34C1" w:rsidRDefault="000A34C1" w:rsidP="003A723E">
      <w:pPr>
        <w:jc w:val="center"/>
        <w:rPr>
          <w:rFonts w:ascii="Century Gothic" w:hAnsi="Century Gothic" w:cstheme="minorHAnsi"/>
          <w:b/>
          <w:bCs/>
          <w:sz w:val="22"/>
          <w:szCs w:val="22"/>
        </w:rPr>
      </w:pPr>
    </w:p>
    <w:p w:rsidR="00BA294C" w:rsidRPr="00A66D9F" w:rsidRDefault="00BA294C" w:rsidP="003A723E">
      <w:pPr>
        <w:jc w:val="center"/>
        <w:rPr>
          <w:rFonts w:ascii="Century Gothic" w:hAnsi="Century Gothic" w:cstheme="minorHAnsi"/>
          <w:b/>
          <w:bCs/>
          <w:sz w:val="22"/>
          <w:szCs w:val="22"/>
        </w:rPr>
      </w:pPr>
      <w:r w:rsidRPr="00786E3B">
        <w:rPr>
          <w:rFonts w:ascii="Century Gothic" w:hAnsi="Century Gothic" w:cstheme="minorHAnsi"/>
          <w:b/>
          <w:bCs/>
          <w:sz w:val="22"/>
          <w:szCs w:val="22"/>
        </w:rPr>
        <w:t>MODELE DE L'ACTE D'ENGAGEMENT</w:t>
      </w:r>
    </w:p>
    <w:p w:rsidR="00BA294C" w:rsidRPr="00A66D9F" w:rsidRDefault="00BA294C" w:rsidP="00BA294C">
      <w:pPr>
        <w:autoSpaceDE w:val="0"/>
        <w:autoSpaceDN w:val="0"/>
        <w:adjustRightInd w:val="0"/>
        <w:jc w:val="center"/>
        <w:rPr>
          <w:rFonts w:ascii="Century Gothic" w:hAnsi="Century Gothic" w:cstheme="minorHAnsi"/>
          <w:sz w:val="22"/>
          <w:szCs w:val="22"/>
        </w:rPr>
      </w:pPr>
      <w:r w:rsidRPr="00A66D9F">
        <w:rPr>
          <w:rFonts w:ascii="Century Gothic" w:hAnsi="Century Gothic" w:cstheme="minorHAnsi"/>
          <w:b/>
          <w:bCs/>
          <w:sz w:val="22"/>
          <w:szCs w:val="22"/>
        </w:rPr>
        <w:t>***********</w:t>
      </w:r>
    </w:p>
    <w:p w:rsidR="00BA294C" w:rsidRPr="00A66D9F" w:rsidRDefault="00BA294C" w:rsidP="00BA294C">
      <w:pPr>
        <w:pStyle w:val="Titre2"/>
        <w:rPr>
          <w:rFonts w:ascii="Century Gothic" w:hAnsi="Century Gothic" w:cstheme="minorHAnsi"/>
          <w:sz w:val="22"/>
          <w:szCs w:val="22"/>
        </w:rPr>
      </w:pPr>
      <w:r w:rsidRPr="00A66D9F">
        <w:rPr>
          <w:rFonts w:ascii="Century Gothic" w:hAnsi="Century Gothic" w:cstheme="minorHAnsi"/>
          <w:sz w:val="22"/>
          <w:szCs w:val="22"/>
        </w:rPr>
        <w:t>ACTE D'ENGAGEMENT</w:t>
      </w:r>
    </w:p>
    <w:p w:rsidR="00444B05" w:rsidRPr="00A66D9F" w:rsidRDefault="00444B05" w:rsidP="00444B05">
      <w:pPr>
        <w:suppressAutoHyphens/>
        <w:autoSpaceDE w:val="0"/>
        <w:autoSpaceDN w:val="0"/>
        <w:adjustRightInd w:val="0"/>
        <w:jc w:val="center"/>
        <w:textAlignment w:val="baseline"/>
        <w:rPr>
          <w:rFonts w:ascii="Century Gothic" w:hAnsi="Century Gothic"/>
          <w:b/>
          <w:bCs/>
          <w:sz w:val="22"/>
          <w:szCs w:val="22"/>
          <w:highlight w:val="yellow"/>
        </w:rPr>
      </w:pPr>
    </w:p>
    <w:p w:rsidR="00BA294C" w:rsidRPr="00A66D9F" w:rsidRDefault="00BA294C" w:rsidP="00444B05">
      <w:pPr>
        <w:suppressAutoHyphens/>
        <w:autoSpaceDE w:val="0"/>
        <w:autoSpaceDN w:val="0"/>
        <w:adjustRightInd w:val="0"/>
        <w:jc w:val="center"/>
        <w:textAlignment w:val="baseline"/>
        <w:rPr>
          <w:rFonts w:ascii="Century Gothic" w:hAnsi="Century Gothic"/>
          <w:b/>
          <w:bCs/>
          <w:sz w:val="22"/>
          <w:szCs w:val="22"/>
          <w:highlight w:val="yellow"/>
        </w:rPr>
      </w:pPr>
    </w:p>
    <w:p w:rsidR="00444B05" w:rsidRPr="00A66D9F" w:rsidRDefault="00444B05" w:rsidP="00444B05">
      <w:pPr>
        <w:suppressAutoHyphens/>
        <w:autoSpaceDE w:val="0"/>
        <w:autoSpaceDN w:val="0"/>
        <w:adjustRightInd w:val="0"/>
        <w:textAlignment w:val="baseline"/>
        <w:rPr>
          <w:rFonts w:ascii="Century Gothic" w:hAnsi="Century Gothic"/>
          <w:sz w:val="22"/>
          <w:szCs w:val="22"/>
        </w:rPr>
      </w:pPr>
      <w:r w:rsidRPr="00A66D9F">
        <w:rPr>
          <w:rFonts w:ascii="Century Gothic" w:hAnsi="Century Gothic"/>
          <w:b/>
          <w:bCs/>
          <w:sz w:val="22"/>
          <w:szCs w:val="22"/>
        </w:rPr>
        <w:t xml:space="preserve">A -Partie réservée à </w:t>
      </w:r>
      <w:r w:rsidR="002628FD" w:rsidRPr="00A66D9F">
        <w:rPr>
          <w:rFonts w:ascii="Century Gothic" w:hAnsi="Century Gothic"/>
          <w:sz w:val="22"/>
          <w:szCs w:val="22"/>
        </w:rPr>
        <w:t>l’Office</w:t>
      </w:r>
      <w:r w:rsidRPr="00A66D9F">
        <w:rPr>
          <w:rFonts w:ascii="Century Gothic" w:hAnsi="Century Gothic"/>
          <w:b/>
          <w:bCs/>
          <w:sz w:val="22"/>
          <w:szCs w:val="22"/>
        </w:rPr>
        <w:t xml:space="preserve"> de la Formation Professionnelle et de la Promotion du Travail</w:t>
      </w:r>
    </w:p>
    <w:p w:rsidR="00444B05" w:rsidRPr="00A66D9F" w:rsidRDefault="00444B05" w:rsidP="00444B05">
      <w:pPr>
        <w:suppressAutoHyphens/>
        <w:autoSpaceDE w:val="0"/>
        <w:autoSpaceDN w:val="0"/>
        <w:adjustRightInd w:val="0"/>
        <w:textAlignment w:val="baseline"/>
        <w:rPr>
          <w:rFonts w:ascii="Century Gothic" w:hAnsi="Century Gothic"/>
          <w:b/>
          <w:bCs/>
          <w:sz w:val="22"/>
          <w:szCs w:val="22"/>
        </w:rPr>
      </w:pPr>
    </w:p>
    <w:p w:rsidR="00444B05" w:rsidRPr="00A66D9F" w:rsidRDefault="00444B05" w:rsidP="00CF5C20">
      <w:pPr>
        <w:suppressAutoHyphens/>
        <w:autoSpaceDE w:val="0"/>
        <w:autoSpaceDN w:val="0"/>
        <w:adjustRightInd w:val="0"/>
        <w:jc w:val="both"/>
        <w:textAlignment w:val="baseline"/>
        <w:rPr>
          <w:rFonts w:ascii="Century Gothic" w:hAnsi="Century Gothic"/>
          <w:sz w:val="22"/>
          <w:szCs w:val="22"/>
        </w:rPr>
      </w:pPr>
      <w:r w:rsidRPr="00A66D9F">
        <w:rPr>
          <w:rFonts w:ascii="Century Gothic" w:hAnsi="Century Gothic"/>
          <w:sz w:val="22"/>
          <w:szCs w:val="22"/>
        </w:rPr>
        <w:t>Appel d'offres ouvert sur offres des prix n°</w:t>
      </w:r>
      <w:proofErr w:type="gramStart"/>
      <w:r w:rsidR="00D33071">
        <w:rPr>
          <w:rFonts w:ascii="Century Gothic" w:hAnsi="Century Gothic"/>
          <w:sz w:val="22"/>
          <w:szCs w:val="22"/>
        </w:rPr>
        <w:t xml:space="preserve"> ….</w:t>
      </w:r>
      <w:proofErr w:type="gramEnd"/>
      <w:r w:rsidR="00D15B00">
        <w:rPr>
          <w:rFonts w:ascii="Century Gothic" w:hAnsi="Century Gothic"/>
          <w:sz w:val="22"/>
          <w:szCs w:val="22"/>
        </w:rPr>
        <w:t>/202</w:t>
      </w:r>
      <w:r w:rsidR="00CF5C20">
        <w:rPr>
          <w:rFonts w:ascii="Century Gothic" w:hAnsi="Century Gothic"/>
          <w:sz w:val="22"/>
          <w:szCs w:val="22"/>
        </w:rPr>
        <w:t>2</w:t>
      </w:r>
      <w:r w:rsidRPr="00A66D9F">
        <w:rPr>
          <w:rFonts w:ascii="Century Gothic" w:hAnsi="Century Gothic"/>
          <w:sz w:val="22"/>
          <w:szCs w:val="22"/>
        </w:rPr>
        <w:t xml:space="preserve"> du  </w:t>
      </w:r>
      <w:r w:rsidR="00D15B00">
        <w:rPr>
          <w:rFonts w:ascii="Century Gothic" w:hAnsi="Century Gothic"/>
          <w:sz w:val="22"/>
          <w:szCs w:val="22"/>
        </w:rPr>
        <w:t>……./……/ 202</w:t>
      </w:r>
      <w:r w:rsidR="00CF5C20">
        <w:rPr>
          <w:rFonts w:ascii="Century Gothic" w:hAnsi="Century Gothic"/>
          <w:sz w:val="22"/>
          <w:szCs w:val="22"/>
        </w:rPr>
        <w:t>2</w:t>
      </w:r>
      <w:r w:rsidR="00D15B00">
        <w:rPr>
          <w:rFonts w:ascii="Century Gothic" w:hAnsi="Century Gothic"/>
          <w:sz w:val="22"/>
          <w:szCs w:val="22"/>
        </w:rPr>
        <w:t xml:space="preserve"> à …..h…..min.</w:t>
      </w:r>
    </w:p>
    <w:p w:rsidR="00A11D7B" w:rsidRPr="00A66D9F" w:rsidRDefault="00A11D7B" w:rsidP="00A11D7B">
      <w:pPr>
        <w:suppressAutoHyphens/>
        <w:autoSpaceDE w:val="0"/>
        <w:autoSpaceDN w:val="0"/>
        <w:adjustRightInd w:val="0"/>
        <w:jc w:val="both"/>
        <w:textAlignment w:val="baseline"/>
        <w:rPr>
          <w:rFonts w:ascii="Century Gothic" w:hAnsi="Century Gothic"/>
          <w:b/>
          <w:bCs/>
          <w:sz w:val="22"/>
          <w:szCs w:val="22"/>
        </w:rPr>
      </w:pPr>
    </w:p>
    <w:p w:rsidR="00304C07" w:rsidRPr="00304C07" w:rsidRDefault="00A11D7B" w:rsidP="00337341">
      <w:pPr>
        <w:numPr>
          <w:ilvl w:val="12"/>
          <w:numId w:val="0"/>
        </w:numPr>
        <w:jc w:val="both"/>
        <w:rPr>
          <w:rFonts w:ascii="Century Gothic" w:hAnsi="Century Gothic" w:cs="Calibri"/>
          <w:b/>
          <w:bCs/>
          <w:sz w:val="22"/>
          <w:szCs w:val="22"/>
        </w:rPr>
      </w:pPr>
      <w:r w:rsidRPr="005A0485">
        <w:rPr>
          <w:rFonts w:ascii="Century Gothic" w:hAnsi="Century Gothic"/>
          <w:b/>
          <w:bCs/>
          <w:sz w:val="22"/>
          <w:szCs w:val="22"/>
          <w:u w:val="single"/>
        </w:rPr>
        <w:t>Objet du marché</w:t>
      </w:r>
      <w:r w:rsidRPr="005A0485">
        <w:rPr>
          <w:rFonts w:ascii="Century Gothic" w:hAnsi="Century Gothic"/>
          <w:sz w:val="22"/>
          <w:szCs w:val="22"/>
        </w:rPr>
        <w:t> </w:t>
      </w:r>
      <w:r w:rsidR="00E00232" w:rsidRPr="005A0485">
        <w:rPr>
          <w:rFonts w:ascii="Century Gothic" w:hAnsi="Century Gothic"/>
          <w:sz w:val="22"/>
          <w:szCs w:val="22"/>
        </w:rPr>
        <w:t>:</w:t>
      </w:r>
      <w:r w:rsidR="00E00232" w:rsidRPr="005A0485">
        <w:rPr>
          <w:rFonts w:ascii="Century Gothic" w:hAnsi="Century Gothic"/>
          <w:b/>
          <w:bCs/>
          <w:sz w:val="22"/>
          <w:szCs w:val="22"/>
        </w:rPr>
        <w:t xml:space="preserve"> </w:t>
      </w:r>
      <w:r w:rsidR="00337341" w:rsidRPr="00337341">
        <w:rPr>
          <w:rFonts w:ascii="Century Gothic" w:hAnsi="Century Gothic"/>
          <w:b/>
          <w:bCs/>
          <w:sz w:val="22"/>
          <w:szCs w:val="22"/>
        </w:rPr>
        <w:t>Acquisition, installation et mise en service des équipements du secteur génie électrique destinés aux Etablissements de Formation Professionnelle de l’OFPPT, répartie en lots suivants</w:t>
      </w:r>
      <w:r w:rsidR="00337341">
        <w:rPr>
          <w:rFonts w:ascii="Century Gothic" w:hAnsi="Century Gothic"/>
          <w:b/>
          <w:bCs/>
          <w:sz w:val="22"/>
          <w:szCs w:val="22"/>
        </w:rPr>
        <w:t> :</w:t>
      </w:r>
    </w:p>
    <w:p w:rsidR="00304C07" w:rsidRDefault="00304C07" w:rsidP="00304C07">
      <w:pPr>
        <w:numPr>
          <w:ilvl w:val="12"/>
          <w:numId w:val="0"/>
        </w:numPr>
        <w:jc w:val="both"/>
        <w:rPr>
          <w:rFonts w:ascii="Century Gothic" w:hAnsi="Century Gothic" w:cs="Calibri"/>
          <w:b/>
          <w:sz w:val="22"/>
          <w:szCs w:val="22"/>
        </w:rPr>
      </w:pPr>
    </w:p>
    <w:p w:rsidR="00D33071" w:rsidRPr="005A0485" w:rsidRDefault="00D33071" w:rsidP="00304C07">
      <w:pPr>
        <w:numPr>
          <w:ilvl w:val="12"/>
          <w:numId w:val="0"/>
        </w:numPr>
        <w:jc w:val="both"/>
        <w:rPr>
          <w:rFonts w:ascii="Century Gothic" w:hAnsi="Century Gothic" w:cs="Calibri"/>
          <w:sz w:val="22"/>
          <w:szCs w:val="22"/>
        </w:rPr>
      </w:pPr>
      <w:r w:rsidRPr="005A0485">
        <w:rPr>
          <w:rFonts w:ascii="Century Gothic" w:hAnsi="Century Gothic" w:cs="Calibri"/>
          <w:b/>
          <w:sz w:val="22"/>
          <w:szCs w:val="22"/>
        </w:rPr>
        <w:t>Lot N° …</w:t>
      </w:r>
      <w:r w:rsidRPr="005A0485">
        <w:rPr>
          <w:rFonts w:ascii="Century Gothic" w:hAnsi="Century Gothic" w:cs="Calibri"/>
          <w:sz w:val="22"/>
          <w:szCs w:val="22"/>
        </w:rPr>
        <w:t> : ………………………………………………………………………………………</w:t>
      </w:r>
      <w:proofErr w:type="gramStart"/>
      <w:r w:rsidRPr="005A0485">
        <w:rPr>
          <w:rFonts w:ascii="Century Gothic" w:hAnsi="Century Gothic" w:cs="Calibri"/>
          <w:sz w:val="22"/>
          <w:szCs w:val="22"/>
        </w:rPr>
        <w:t>…….</w:t>
      </w:r>
      <w:proofErr w:type="gramEnd"/>
      <w:r w:rsidRPr="005A0485">
        <w:rPr>
          <w:rFonts w:ascii="Century Gothic" w:hAnsi="Century Gothic" w:cs="Calibri"/>
          <w:sz w:val="22"/>
          <w:szCs w:val="22"/>
        </w:rPr>
        <w:t>.</w:t>
      </w:r>
    </w:p>
    <w:p w:rsidR="00C36203" w:rsidRPr="00A66D9F" w:rsidRDefault="00337341" w:rsidP="00D33071">
      <w:pPr>
        <w:tabs>
          <w:tab w:val="right" w:pos="830"/>
          <w:tab w:val="num" w:pos="1370"/>
        </w:tabs>
        <w:suppressAutoHyphens/>
        <w:autoSpaceDN w:val="0"/>
        <w:spacing w:before="240"/>
        <w:jc w:val="both"/>
        <w:textAlignment w:val="baseline"/>
        <w:rPr>
          <w:rFonts w:ascii="Century Gothic" w:hAnsi="Century Gothic"/>
          <w:sz w:val="22"/>
          <w:szCs w:val="22"/>
        </w:rPr>
      </w:pPr>
      <w:r w:rsidRPr="00337341">
        <w:rPr>
          <w:rFonts w:ascii="Century Gothic" w:hAnsi="Century Gothic"/>
          <w:sz w:val="22"/>
          <w:szCs w:val="22"/>
        </w:rPr>
        <w:t>Passé en application de l'alinéa 2</w:t>
      </w:r>
      <w:r w:rsidR="00C36203" w:rsidRPr="00C36203">
        <w:rPr>
          <w:rFonts w:ascii="Century Gothic" w:hAnsi="Century Gothic"/>
          <w:sz w:val="22"/>
          <w:szCs w:val="22"/>
        </w:rPr>
        <w:t xml:space="preserve">, paragraphe 1 de l'article 16 et paragraphe 1 de l’article 17 et alinéa 3 paragraphe 3 de l’article 17, du règlement </w:t>
      </w:r>
      <w:r w:rsidR="00C36203">
        <w:rPr>
          <w:rFonts w:ascii="Century Gothic" w:hAnsi="Century Gothic" w:cs="Calibri"/>
          <w:sz w:val="22"/>
          <w:szCs w:val="22"/>
        </w:rPr>
        <w:t>des</w:t>
      </w:r>
      <w:r w:rsidR="00C36203" w:rsidRPr="00A66D9F">
        <w:rPr>
          <w:rFonts w:ascii="Century Gothic" w:hAnsi="Century Gothic" w:cs="Calibri"/>
          <w:sz w:val="22"/>
          <w:szCs w:val="22"/>
        </w:rPr>
        <w:t xml:space="preserve"> marchés publics de </w:t>
      </w:r>
      <w:r w:rsidR="00C36203" w:rsidRPr="000129B8">
        <w:rPr>
          <w:rFonts w:ascii="Century Gothic" w:hAnsi="Century Gothic"/>
          <w:sz w:val="22"/>
          <w:szCs w:val="22"/>
        </w:rPr>
        <w:t xml:space="preserve">l’Office de la Formation Professionnelle et de la Promotion du Travail (OFPPT) approuvé le 18 </w:t>
      </w:r>
      <w:proofErr w:type="spellStart"/>
      <w:r w:rsidR="00C36203" w:rsidRPr="000129B8">
        <w:rPr>
          <w:rFonts w:ascii="Century Gothic" w:hAnsi="Century Gothic"/>
          <w:sz w:val="22"/>
          <w:szCs w:val="22"/>
        </w:rPr>
        <w:t>Cha</w:t>
      </w:r>
      <w:r w:rsidR="00C36203">
        <w:rPr>
          <w:rFonts w:ascii="Century Gothic" w:hAnsi="Century Gothic"/>
          <w:sz w:val="22"/>
          <w:szCs w:val="22"/>
        </w:rPr>
        <w:t>â</w:t>
      </w:r>
      <w:r w:rsidR="00C36203" w:rsidRPr="000129B8">
        <w:rPr>
          <w:rFonts w:ascii="Century Gothic" w:hAnsi="Century Gothic"/>
          <w:sz w:val="22"/>
          <w:szCs w:val="22"/>
        </w:rPr>
        <w:t>bane</w:t>
      </w:r>
      <w:proofErr w:type="spellEnd"/>
      <w:r w:rsidR="00C36203" w:rsidRPr="000129B8">
        <w:rPr>
          <w:rFonts w:ascii="Century Gothic" w:hAnsi="Century Gothic"/>
          <w:sz w:val="22"/>
          <w:szCs w:val="22"/>
        </w:rPr>
        <w:t xml:space="preserve"> 1435 (16 Juin 2014).</w:t>
      </w:r>
    </w:p>
    <w:p w:rsidR="00444B05" w:rsidRPr="00A66D9F" w:rsidRDefault="00444B05" w:rsidP="00444B05">
      <w:pPr>
        <w:suppressAutoHyphens/>
        <w:autoSpaceDE w:val="0"/>
        <w:autoSpaceDN w:val="0"/>
        <w:adjustRightInd w:val="0"/>
        <w:jc w:val="lowKashida"/>
        <w:textAlignment w:val="baseline"/>
        <w:rPr>
          <w:rFonts w:ascii="Century Gothic" w:hAnsi="Century Gothic"/>
          <w:sz w:val="22"/>
          <w:szCs w:val="22"/>
        </w:rPr>
      </w:pPr>
    </w:p>
    <w:p w:rsidR="00444B05" w:rsidRPr="00A66D9F" w:rsidRDefault="00444B05" w:rsidP="00444B05">
      <w:pPr>
        <w:autoSpaceDE w:val="0"/>
        <w:autoSpaceDN w:val="0"/>
        <w:adjustRightInd w:val="0"/>
        <w:rPr>
          <w:rFonts w:ascii="Century Gothic" w:hAnsi="Century Gothic"/>
          <w:b/>
          <w:bCs/>
          <w:sz w:val="22"/>
          <w:szCs w:val="22"/>
        </w:rPr>
      </w:pPr>
      <w:r w:rsidRPr="00A66D9F">
        <w:rPr>
          <w:rFonts w:ascii="Century Gothic" w:hAnsi="Century Gothic"/>
          <w:b/>
          <w:bCs/>
          <w:sz w:val="22"/>
          <w:szCs w:val="22"/>
        </w:rPr>
        <w:t>B - Partie réservée au concurrent</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FE65C3">
      <w:pPr>
        <w:numPr>
          <w:ilvl w:val="0"/>
          <w:numId w:val="2"/>
        </w:numPr>
        <w:autoSpaceDE w:val="0"/>
        <w:autoSpaceDN w:val="0"/>
        <w:adjustRightInd w:val="0"/>
        <w:jc w:val="both"/>
        <w:rPr>
          <w:rFonts w:ascii="Century Gothic" w:hAnsi="Century Gothic"/>
          <w:b/>
          <w:bCs/>
          <w:sz w:val="22"/>
          <w:szCs w:val="22"/>
        </w:rPr>
      </w:pPr>
      <w:r w:rsidRPr="00A66D9F">
        <w:rPr>
          <w:rFonts w:ascii="Century Gothic" w:hAnsi="Century Gothic"/>
          <w:b/>
          <w:bCs/>
          <w:sz w:val="22"/>
          <w:szCs w:val="22"/>
        </w:rPr>
        <w:t>Pour les personnes physiques</w:t>
      </w:r>
    </w:p>
    <w:p w:rsidR="00444B05" w:rsidRPr="00A66D9F" w:rsidRDefault="00444B05" w:rsidP="00444B05">
      <w:pPr>
        <w:autoSpaceDE w:val="0"/>
        <w:autoSpaceDN w:val="0"/>
        <w:adjustRightInd w:val="0"/>
        <w:ind w:left="360"/>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Je (1), soussigné : ......................................... (</w:t>
      </w:r>
      <w:proofErr w:type="gramStart"/>
      <w:r w:rsidRPr="00A66D9F">
        <w:rPr>
          <w:rFonts w:ascii="Century Gothic" w:hAnsi="Century Gothic"/>
          <w:sz w:val="22"/>
          <w:szCs w:val="22"/>
        </w:rPr>
        <w:t>prénom</w:t>
      </w:r>
      <w:proofErr w:type="gramEnd"/>
      <w:r w:rsidRPr="00A66D9F">
        <w:rPr>
          <w:rFonts w:ascii="Century Gothic" w:hAnsi="Century Gothic"/>
          <w:sz w:val="22"/>
          <w:szCs w:val="22"/>
        </w:rPr>
        <w:t>, nom et qualité) agissant en mon nom personnel et pour mon propre compte, adresse du domicile élu ..................................................... ................................affilié à la CNSS sous le ................................ (2) inscrit au registre du commerce de................................... (</w:t>
      </w:r>
      <w:proofErr w:type="gramStart"/>
      <w:r w:rsidRPr="00A66D9F">
        <w:rPr>
          <w:rFonts w:ascii="Century Gothic" w:hAnsi="Century Gothic"/>
          <w:sz w:val="22"/>
          <w:szCs w:val="22"/>
        </w:rPr>
        <w:t>localité</w:t>
      </w:r>
      <w:proofErr w:type="gramEnd"/>
      <w:r w:rsidRPr="00A66D9F">
        <w:rPr>
          <w:rFonts w:ascii="Century Gothic" w:hAnsi="Century Gothic"/>
          <w:sz w:val="22"/>
          <w:szCs w:val="22"/>
        </w:rPr>
        <w:t>) sous le n° ...................................... (2) n° de patente.......................... (2) :</w:t>
      </w: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w:t>
      </w:r>
    </w:p>
    <w:p w:rsidR="00444B05" w:rsidRPr="00A66D9F" w:rsidRDefault="00444B05" w:rsidP="00FE65C3">
      <w:pPr>
        <w:numPr>
          <w:ilvl w:val="0"/>
          <w:numId w:val="2"/>
        </w:numPr>
        <w:autoSpaceDE w:val="0"/>
        <w:autoSpaceDN w:val="0"/>
        <w:adjustRightInd w:val="0"/>
        <w:jc w:val="both"/>
        <w:rPr>
          <w:rFonts w:ascii="Century Gothic" w:hAnsi="Century Gothic"/>
          <w:sz w:val="22"/>
          <w:szCs w:val="22"/>
        </w:rPr>
      </w:pPr>
      <w:r w:rsidRPr="00A66D9F">
        <w:rPr>
          <w:rFonts w:ascii="Century Gothic" w:hAnsi="Century Gothic"/>
          <w:b/>
          <w:bCs/>
          <w:sz w:val="22"/>
          <w:szCs w:val="22"/>
        </w:rPr>
        <w:t>Pour les personnes morales</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Je (1), soussigné .......................... (</w:t>
      </w:r>
      <w:proofErr w:type="gramStart"/>
      <w:r w:rsidRPr="00A66D9F">
        <w:rPr>
          <w:rFonts w:ascii="Century Gothic" w:hAnsi="Century Gothic"/>
          <w:sz w:val="22"/>
          <w:szCs w:val="22"/>
        </w:rPr>
        <w:t>prénom</w:t>
      </w:r>
      <w:proofErr w:type="gramEnd"/>
      <w:r w:rsidRPr="00A66D9F">
        <w:rPr>
          <w:rFonts w:ascii="Century Gothic" w:hAnsi="Century Gothic"/>
          <w:sz w:val="22"/>
          <w:szCs w:val="22"/>
        </w:rPr>
        <w:t xml:space="preserve">, nom et qualité au sein de l'entreprise) </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agissant</w:t>
      </w:r>
      <w:proofErr w:type="gramEnd"/>
      <w:r w:rsidRPr="00A66D9F">
        <w:rPr>
          <w:rFonts w:ascii="Century Gothic" w:hAnsi="Century Gothic"/>
          <w:sz w:val="22"/>
          <w:szCs w:val="22"/>
        </w:rPr>
        <w:t xml:space="preserve"> au nom et pour le compte de...................................... (</w:t>
      </w:r>
      <w:proofErr w:type="gramStart"/>
      <w:r w:rsidRPr="00A66D9F">
        <w:rPr>
          <w:rFonts w:ascii="Century Gothic" w:hAnsi="Century Gothic"/>
          <w:sz w:val="22"/>
          <w:szCs w:val="22"/>
        </w:rPr>
        <w:t>raison</w:t>
      </w:r>
      <w:proofErr w:type="gramEnd"/>
      <w:r w:rsidRPr="00A66D9F">
        <w:rPr>
          <w:rFonts w:ascii="Century Gothic" w:hAnsi="Century Gothic"/>
          <w:sz w:val="22"/>
          <w:szCs w:val="22"/>
        </w:rPr>
        <w:t xml:space="preserve"> sociale et forme juridique de la société) </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au</w:t>
      </w:r>
      <w:proofErr w:type="gramEnd"/>
      <w:r w:rsidRPr="00A66D9F">
        <w:rPr>
          <w:rFonts w:ascii="Century Gothic" w:hAnsi="Century Gothic"/>
          <w:sz w:val="22"/>
          <w:szCs w:val="22"/>
        </w:rPr>
        <w:t xml:space="preserve"> capital de:.....................................................................................................</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adresse</w:t>
      </w:r>
      <w:proofErr w:type="gramEnd"/>
      <w:r w:rsidRPr="00A66D9F">
        <w:rPr>
          <w:rFonts w:ascii="Century Gothic" w:hAnsi="Century Gothic"/>
          <w:sz w:val="22"/>
          <w:szCs w:val="22"/>
        </w:rPr>
        <w:t xml:space="preserve"> du siège social de la société....................................................................</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adresse</w:t>
      </w:r>
      <w:proofErr w:type="gramEnd"/>
      <w:r w:rsidRPr="00A66D9F">
        <w:rPr>
          <w:rFonts w:ascii="Century Gothic" w:hAnsi="Century Gothic"/>
          <w:sz w:val="22"/>
          <w:szCs w:val="22"/>
        </w:rPr>
        <w:t xml:space="preserve"> du domicile élu........................................................................................</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affiliée</w:t>
      </w:r>
      <w:proofErr w:type="gramEnd"/>
      <w:r w:rsidRPr="00A66D9F">
        <w:rPr>
          <w:rFonts w:ascii="Century Gothic" w:hAnsi="Century Gothic"/>
          <w:sz w:val="22"/>
          <w:szCs w:val="22"/>
        </w:rPr>
        <w:t xml:space="preserve"> à la CNSS sous le n°..............................(2) et (3)</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inscrite</w:t>
      </w:r>
      <w:proofErr w:type="gramEnd"/>
      <w:r w:rsidRPr="00A66D9F">
        <w:rPr>
          <w:rFonts w:ascii="Century Gothic" w:hAnsi="Century Gothic"/>
          <w:sz w:val="22"/>
          <w:szCs w:val="22"/>
        </w:rPr>
        <w:t xml:space="preserve"> au registre du commerce........................... (localité) sous le n°................................. (2) et (3)</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n</w:t>
      </w:r>
      <w:proofErr w:type="gramEnd"/>
      <w:r w:rsidRPr="00A66D9F">
        <w:rPr>
          <w:rFonts w:ascii="Century Gothic" w:hAnsi="Century Gothic"/>
          <w:sz w:val="22"/>
          <w:szCs w:val="22"/>
        </w:rPr>
        <w:t>° de patente........................(2) et (3)</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n</w:t>
      </w:r>
      <w:proofErr w:type="gramEnd"/>
      <w:r w:rsidRPr="00A66D9F">
        <w:rPr>
          <w:rFonts w:ascii="Century Gothic" w:hAnsi="Century Gothic"/>
          <w:sz w:val="22"/>
          <w:szCs w:val="22"/>
        </w:rPr>
        <w:t>° d’identification fiscale…………………………….</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n</w:t>
      </w:r>
      <w:proofErr w:type="gramEnd"/>
      <w:r w:rsidRPr="00A66D9F">
        <w:rPr>
          <w:rFonts w:ascii="Century Gothic" w:hAnsi="Century Gothic"/>
          <w:sz w:val="22"/>
          <w:szCs w:val="22"/>
        </w:rPr>
        <w:t>° de l’</w:t>
      </w:r>
      <w:r w:rsidR="00246CB0" w:rsidRPr="00A66D9F">
        <w:rPr>
          <w:rFonts w:ascii="Century Gothic" w:hAnsi="Century Gothic"/>
          <w:sz w:val="22"/>
          <w:szCs w:val="22"/>
        </w:rPr>
        <w:t xml:space="preserve">identifiant </w:t>
      </w:r>
      <w:r w:rsidRPr="00A66D9F">
        <w:rPr>
          <w:rFonts w:ascii="Century Gothic" w:hAnsi="Century Gothic"/>
          <w:sz w:val="22"/>
          <w:szCs w:val="22"/>
        </w:rPr>
        <w:t>commun de l’Entreprise……………………….(2) et (3)</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ind w:firstLine="708"/>
        <w:jc w:val="both"/>
        <w:rPr>
          <w:rFonts w:ascii="Century Gothic" w:hAnsi="Century Gothic"/>
          <w:sz w:val="22"/>
          <w:szCs w:val="22"/>
        </w:rPr>
      </w:pPr>
      <w:r w:rsidRPr="00A66D9F">
        <w:rPr>
          <w:rFonts w:ascii="Century Gothic" w:hAnsi="Century Gothic"/>
          <w:sz w:val="22"/>
          <w:szCs w:val="22"/>
        </w:rPr>
        <w:t>En vertu des pouvoirs qui me sont conférés :</w:t>
      </w: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w:t>
      </w:r>
    </w:p>
    <w:p w:rsidR="00444B05" w:rsidRPr="00A66D9F" w:rsidRDefault="00444B05" w:rsidP="00444B05">
      <w:pPr>
        <w:autoSpaceDE w:val="0"/>
        <w:autoSpaceDN w:val="0"/>
        <w:adjustRightInd w:val="0"/>
        <w:ind w:firstLine="708"/>
        <w:jc w:val="both"/>
        <w:rPr>
          <w:rFonts w:ascii="Century Gothic" w:hAnsi="Century Gothic"/>
          <w:sz w:val="22"/>
          <w:szCs w:val="22"/>
        </w:rPr>
      </w:pPr>
    </w:p>
    <w:p w:rsidR="00444B05" w:rsidRPr="00A66D9F" w:rsidRDefault="0012599D"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Après</w:t>
      </w:r>
      <w:r w:rsidR="00444B05" w:rsidRPr="00A66D9F">
        <w:rPr>
          <w:rFonts w:ascii="Century Gothic" w:hAnsi="Century Gothic"/>
          <w:sz w:val="22"/>
          <w:szCs w:val="22"/>
        </w:rPr>
        <w:t xml:space="preserve"> avoir pris connaissance du dossier d'appel d'offres, concernant les prestations précisées en objet de la partie A ci-dessus ;</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12599D"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Après</w:t>
      </w:r>
      <w:r w:rsidR="00444B05" w:rsidRPr="00A66D9F">
        <w:rPr>
          <w:rFonts w:ascii="Century Gothic" w:hAnsi="Century Gothic"/>
          <w:sz w:val="22"/>
          <w:szCs w:val="22"/>
        </w:rPr>
        <w:t xml:space="preserve"> avoir apprécié à mon point de vue et sous ma responsabilité la nature et les difficultés que comportent ces prestations :</w:t>
      </w:r>
    </w:p>
    <w:p w:rsidR="00444B05" w:rsidRPr="00A66D9F" w:rsidRDefault="0012599D" w:rsidP="00444B05">
      <w:pPr>
        <w:autoSpaceDE w:val="0"/>
        <w:autoSpaceDN w:val="0"/>
        <w:adjustRightInd w:val="0"/>
        <w:jc w:val="both"/>
        <w:rPr>
          <w:rFonts w:ascii="Century Gothic" w:hAnsi="Century Gothic"/>
          <w:sz w:val="22"/>
          <w:szCs w:val="22"/>
        </w:rPr>
      </w:pPr>
      <w:r>
        <w:rPr>
          <w:rFonts w:ascii="Century Gothic" w:hAnsi="Century Gothic"/>
          <w:sz w:val="22"/>
          <w:szCs w:val="22"/>
        </w:rPr>
        <w:t>1) R</w:t>
      </w:r>
      <w:r w:rsidR="00444B05" w:rsidRPr="00A66D9F">
        <w:rPr>
          <w:rFonts w:ascii="Century Gothic" w:hAnsi="Century Gothic"/>
          <w:sz w:val="22"/>
          <w:szCs w:val="22"/>
        </w:rPr>
        <w:t>emets, revêtu (s) de ma signature un bordereau de prix - détail estimatif établi (s) conformément aux modèles figurant au dossier d'appel d'offres ;</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12599D" w:rsidP="00444B05">
      <w:pPr>
        <w:autoSpaceDE w:val="0"/>
        <w:autoSpaceDN w:val="0"/>
        <w:adjustRightInd w:val="0"/>
        <w:jc w:val="both"/>
        <w:rPr>
          <w:rFonts w:ascii="Century Gothic" w:hAnsi="Century Gothic"/>
          <w:sz w:val="22"/>
          <w:szCs w:val="22"/>
        </w:rPr>
      </w:pPr>
      <w:r>
        <w:rPr>
          <w:rFonts w:ascii="Century Gothic" w:hAnsi="Century Gothic"/>
          <w:sz w:val="22"/>
          <w:szCs w:val="22"/>
        </w:rPr>
        <w:t>2) M</w:t>
      </w:r>
      <w:r w:rsidR="00444B05" w:rsidRPr="00A66D9F">
        <w:rPr>
          <w:rFonts w:ascii="Century Gothic" w:hAnsi="Century Gothic"/>
          <w:sz w:val="22"/>
          <w:szCs w:val="22"/>
        </w:rPr>
        <w:t>'engage à exécuter lesdites prestations conformément au cahier des prescriptions spéciales et moyennant les prix que j'ai établis moi-même, lesquels font ressortir :</w:t>
      </w:r>
    </w:p>
    <w:p w:rsidR="00476C99" w:rsidRPr="00C36203" w:rsidRDefault="00476C99" w:rsidP="00444B05">
      <w:pPr>
        <w:autoSpaceDE w:val="0"/>
        <w:autoSpaceDN w:val="0"/>
        <w:adjustRightInd w:val="0"/>
        <w:jc w:val="both"/>
        <w:rPr>
          <w:rFonts w:ascii="Century Gothic" w:hAnsi="Century Gothic"/>
          <w:sz w:val="22"/>
          <w:szCs w:val="22"/>
        </w:rPr>
      </w:pPr>
    </w:p>
    <w:p w:rsidR="00C36203" w:rsidRPr="00D33071" w:rsidRDefault="00C36203" w:rsidP="00C36203">
      <w:pPr>
        <w:suppressAutoHyphens/>
        <w:autoSpaceDE w:val="0"/>
        <w:autoSpaceDN w:val="0"/>
        <w:adjustRightInd w:val="0"/>
        <w:jc w:val="both"/>
        <w:textAlignment w:val="baseline"/>
        <w:rPr>
          <w:rFonts w:ascii="Century Gothic" w:hAnsi="Century Gothic"/>
          <w:b/>
          <w:bCs/>
          <w:sz w:val="10"/>
          <w:szCs w:val="10"/>
          <w:highlight w:val="cyan"/>
        </w:rPr>
      </w:pPr>
    </w:p>
    <w:p w:rsidR="0012599D" w:rsidRPr="005A0485" w:rsidRDefault="0012599D" w:rsidP="0012599D">
      <w:pPr>
        <w:suppressAutoHyphens/>
        <w:autoSpaceDE w:val="0"/>
        <w:autoSpaceDN w:val="0"/>
        <w:adjustRightInd w:val="0"/>
        <w:jc w:val="both"/>
        <w:textAlignment w:val="baseline"/>
        <w:rPr>
          <w:rFonts w:ascii="Century Gothic" w:hAnsi="Century Gothic"/>
          <w:sz w:val="22"/>
          <w:szCs w:val="22"/>
        </w:rPr>
      </w:pPr>
      <w:r w:rsidRPr="005A0485">
        <w:rPr>
          <w:rFonts w:ascii="Century Gothic" w:hAnsi="Century Gothic"/>
          <w:sz w:val="22"/>
          <w:szCs w:val="22"/>
        </w:rPr>
        <w:t xml:space="preserve">- </w:t>
      </w:r>
      <w:r w:rsidRPr="005A0485">
        <w:rPr>
          <w:rFonts w:ascii="Century Gothic" w:hAnsi="Century Gothic"/>
          <w:b/>
          <w:sz w:val="22"/>
          <w:szCs w:val="22"/>
        </w:rPr>
        <w:t>Montant total hors T.V.A.</w:t>
      </w:r>
      <w:proofErr w:type="gramStart"/>
      <w:r w:rsidRPr="005A0485">
        <w:rPr>
          <w:rFonts w:ascii="Century Gothic" w:hAnsi="Century Gothic"/>
          <w:b/>
          <w:sz w:val="22"/>
          <w:szCs w:val="22"/>
        </w:rPr>
        <w:t xml:space="preserve"> </w:t>
      </w:r>
      <w:r w:rsidRPr="005A0485">
        <w:rPr>
          <w:rFonts w:ascii="Century Gothic" w:hAnsi="Century Gothic"/>
          <w:sz w:val="22"/>
          <w:szCs w:val="22"/>
        </w:rPr>
        <w:t>:…</w:t>
      </w:r>
      <w:proofErr w:type="gramEnd"/>
      <w:r w:rsidRPr="005A0485">
        <w:rPr>
          <w:rFonts w:ascii="Century Gothic" w:hAnsi="Century Gothic"/>
          <w:sz w:val="22"/>
          <w:szCs w:val="22"/>
        </w:rPr>
        <w:t>…………….................................................(en lettres et en chiffres)</w:t>
      </w:r>
    </w:p>
    <w:p w:rsidR="0012599D" w:rsidRPr="005A0485" w:rsidRDefault="0012599D" w:rsidP="0012599D">
      <w:pPr>
        <w:suppressAutoHyphens/>
        <w:autoSpaceDE w:val="0"/>
        <w:autoSpaceDN w:val="0"/>
        <w:adjustRightInd w:val="0"/>
        <w:jc w:val="both"/>
        <w:textAlignment w:val="baseline"/>
        <w:rPr>
          <w:rFonts w:ascii="Century Gothic" w:hAnsi="Century Gothic"/>
          <w:sz w:val="22"/>
          <w:szCs w:val="22"/>
        </w:rPr>
      </w:pPr>
      <w:r w:rsidRPr="005A0485">
        <w:rPr>
          <w:rFonts w:ascii="Century Gothic" w:hAnsi="Century Gothic"/>
          <w:sz w:val="22"/>
          <w:szCs w:val="22"/>
        </w:rPr>
        <w:t xml:space="preserve">- </w:t>
      </w:r>
      <w:r w:rsidRPr="005A0485">
        <w:rPr>
          <w:rFonts w:ascii="Century Gothic" w:hAnsi="Century Gothic"/>
          <w:b/>
          <w:sz w:val="22"/>
          <w:szCs w:val="22"/>
        </w:rPr>
        <w:t>Taux de la TVA</w:t>
      </w:r>
      <w:r w:rsidRPr="005A0485">
        <w:rPr>
          <w:rFonts w:ascii="Century Gothic" w:hAnsi="Century Gothic"/>
          <w:sz w:val="22"/>
          <w:szCs w:val="22"/>
        </w:rPr>
        <w:t xml:space="preserve">                </w:t>
      </w:r>
      <w:proofErr w:type="gramStart"/>
      <w:r w:rsidRPr="005A0485">
        <w:rPr>
          <w:rFonts w:ascii="Century Gothic" w:hAnsi="Century Gothic"/>
          <w:sz w:val="22"/>
          <w:szCs w:val="22"/>
        </w:rPr>
        <w:t xml:space="preserve"> :…</w:t>
      </w:r>
      <w:proofErr w:type="gramEnd"/>
      <w:r w:rsidRPr="005A0485">
        <w:rPr>
          <w:rFonts w:ascii="Century Gothic" w:hAnsi="Century Gothic"/>
          <w:sz w:val="22"/>
          <w:szCs w:val="22"/>
        </w:rPr>
        <w:t>……………………………………………….………(en pourcentage)</w:t>
      </w:r>
    </w:p>
    <w:p w:rsidR="0012599D" w:rsidRPr="005A0485" w:rsidRDefault="0012599D" w:rsidP="0012599D">
      <w:pPr>
        <w:suppressAutoHyphens/>
        <w:autoSpaceDE w:val="0"/>
        <w:autoSpaceDN w:val="0"/>
        <w:adjustRightInd w:val="0"/>
        <w:jc w:val="both"/>
        <w:textAlignment w:val="baseline"/>
        <w:rPr>
          <w:rFonts w:ascii="Century Gothic" w:hAnsi="Century Gothic"/>
          <w:sz w:val="22"/>
          <w:szCs w:val="22"/>
        </w:rPr>
      </w:pPr>
      <w:r w:rsidRPr="005A0485">
        <w:rPr>
          <w:rFonts w:ascii="Century Gothic" w:hAnsi="Century Gothic"/>
          <w:sz w:val="22"/>
          <w:szCs w:val="22"/>
        </w:rPr>
        <w:t xml:space="preserve">- </w:t>
      </w:r>
      <w:r w:rsidRPr="005A0485">
        <w:rPr>
          <w:rFonts w:ascii="Century Gothic" w:hAnsi="Century Gothic"/>
          <w:b/>
          <w:sz w:val="22"/>
          <w:szCs w:val="22"/>
        </w:rPr>
        <w:t>Montant de la T.V.A.</w:t>
      </w:r>
      <w:proofErr w:type="gramStart"/>
      <w:r w:rsidRPr="005A0485">
        <w:rPr>
          <w:rFonts w:ascii="Century Gothic" w:hAnsi="Century Gothic"/>
          <w:sz w:val="22"/>
          <w:szCs w:val="22"/>
        </w:rPr>
        <w:t xml:space="preserve"> :…</w:t>
      </w:r>
      <w:proofErr w:type="gramEnd"/>
      <w:r w:rsidRPr="005A0485">
        <w:rPr>
          <w:rFonts w:ascii="Century Gothic" w:hAnsi="Century Gothic"/>
          <w:sz w:val="22"/>
          <w:szCs w:val="22"/>
        </w:rPr>
        <w:t>……………........................................................(en lettres et en chiffres)</w:t>
      </w:r>
    </w:p>
    <w:p w:rsidR="00C36203" w:rsidRPr="00C36203" w:rsidRDefault="0012599D" w:rsidP="0012599D">
      <w:pPr>
        <w:suppressAutoHyphens/>
        <w:autoSpaceDE w:val="0"/>
        <w:autoSpaceDN w:val="0"/>
        <w:adjustRightInd w:val="0"/>
        <w:jc w:val="both"/>
        <w:textAlignment w:val="baseline"/>
        <w:rPr>
          <w:rFonts w:ascii="Century Gothic" w:hAnsi="Century Gothic"/>
          <w:b/>
          <w:bCs/>
          <w:sz w:val="22"/>
          <w:szCs w:val="22"/>
        </w:rPr>
      </w:pPr>
      <w:r w:rsidRPr="005A0485">
        <w:rPr>
          <w:rFonts w:ascii="Century Gothic" w:hAnsi="Century Gothic"/>
          <w:sz w:val="22"/>
          <w:szCs w:val="22"/>
        </w:rPr>
        <w:t>-</w:t>
      </w:r>
      <w:r w:rsidRPr="005A0485">
        <w:rPr>
          <w:rFonts w:ascii="Century Gothic" w:hAnsi="Century Gothic"/>
          <w:b/>
          <w:sz w:val="22"/>
          <w:szCs w:val="22"/>
        </w:rPr>
        <w:t xml:space="preserve"> Montant total T.V.A. comprise</w:t>
      </w:r>
      <w:proofErr w:type="gramStart"/>
      <w:r w:rsidRPr="005A0485">
        <w:rPr>
          <w:rFonts w:ascii="Century Gothic" w:hAnsi="Century Gothic"/>
          <w:sz w:val="22"/>
          <w:szCs w:val="22"/>
        </w:rPr>
        <w:t xml:space="preserve"> :.............................................................</w:t>
      </w:r>
      <w:proofErr w:type="gramEnd"/>
      <w:r w:rsidRPr="005A0485">
        <w:rPr>
          <w:rFonts w:ascii="Century Gothic" w:hAnsi="Century Gothic"/>
          <w:sz w:val="22"/>
          <w:szCs w:val="22"/>
        </w:rPr>
        <w:t>(en lettres et en chiffres)</w:t>
      </w:r>
    </w:p>
    <w:p w:rsidR="00476C99" w:rsidRPr="00C36203" w:rsidRDefault="00476C99" w:rsidP="00444B05">
      <w:pPr>
        <w:suppressAutoHyphens/>
        <w:autoSpaceDE w:val="0"/>
        <w:autoSpaceDN w:val="0"/>
        <w:adjustRightInd w:val="0"/>
        <w:jc w:val="both"/>
        <w:textAlignment w:val="baseline"/>
        <w:rPr>
          <w:rFonts w:ascii="Century Gothic" w:hAnsi="Century Gothic"/>
          <w:b/>
          <w:bCs/>
          <w:sz w:val="22"/>
          <w:szCs w:val="22"/>
        </w:rPr>
      </w:pPr>
    </w:p>
    <w:p w:rsidR="00444B05" w:rsidRPr="00A66D9F" w:rsidRDefault="00444B05" w:rsidP="00444B05">
      <w:pPr>
        <w:autoSpaceDE w:val="0"/>
        <w:autoSpaceDN w:val="0"/>
        <w:adjustRightInd w:val="0"/>
        <w:jc w:val="lowKashida"/>
        <w:rPr>
          <w:rFonts w:ascii="Century Gothic" w:hAnsi="Century Gothic"/>
          <w:sz w:val="22"/>
          <w:szCs w:val="22"/>
        </w:rPr>
      </w:pPr>
      <w:r w:rsidRPr="00A66D9F">
        <w:rPr>
          <w:rFonts w:ascii="Century Gothic" w:hAnsi="Century Gothic"/>
          <w:sz w:val="22"/>
          <w:szCs w:val="22"/>
        </w:rPr>
        <w:t>L'Office de la Formation Professionnelle et de la Promotion du Travail se libérera des sommes dues par lui en faisant donner crédit au compte ............. (</w:t>
      </w:r>
      <w:proofErr w:type="gramStart"/>
      <w:r w:rsidRPr="00A66D9F">
        <w:rPr>
          <w:rFonts w:ascii="Century Gothic" w:hAnsi="Century Gothic"/>
          <w:sz w:val="22"/>
          <w:szCs w:val="22"/>
        </w:rPr>
        <w:t>à</w:t>
      </w:r>
      <w:proofErr w:type="gramEnd"/>
      <w:r w:rsidRPr="00A66D9F">
        <w:rPr>
          <w:rFonts w:ascii="Century Gothic" w:hAnsi="Century Gothic"/>
          <w:sz w:val="22"/>
          <w:szCs w:val="22"/>
        </w:rPr>
        <w:t xml:space="preserve"> la Trésorerie Générale, bancaire, ou postal) (4) ouvert à mon nom (ou au nom de la société) à..................................(localité), sous relevé d’identification bancaire (RIB) numéro…………………………………….</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center"/>
        <w:rPr>
          <w:rFonts w:ascii="Century Gothic" w:hAnsi="Century Gothic"/>
          <w:sz w:val="22"/>
          <w:szCs w:val="22"/>
        </w:rPr>
      </w:pPr>
      <w:r w:rsidRPr="00786E3B">
        <w:rPr>
          <w:rFonts w:ascii="Century Gothic" w:hAnsi="Century Gothic"/>
          <w:b/>
          <w:sz w:val="22"/>
          <w:szCs w:val="22"/>
        </w:rPr>
        <w:t>Fait à</w:t>
      </w:r>
      <w:r w:rsidRPr="00A66D9F">
        <w:rPr>
          <w:rFonts w:ascii="Century Gothic" w:hAnsi="Century Gothic"/>
          <w:sz w:val="22"/>
          <w:szCs w:val="22"/>
        </w:rPr>
        <w:t>........................</w:t>
      </w:r>
      <w:r w:rsidRPr="00786E3B">
        <w:rPr>
          <w:rFonts w:ascii="Century Gothic" w:hAnsi="Century Gothic"/>
          <w:b/>
          <w:sz w:val="22"/>
          <w:szCs w:val="22"/>
        </w:rPr>
        <w:t>le</w:t>
      </w:r>
      <w:r w:rsidRPr="00A66D9F">
        <w:rPr>
          <w:rFonts w:ascii="Century Gothic" w:hAnsi="Century Gothic"/>
          <w:sz w:val="22"/>
          <w:szCs w:val="22"/>
        </w:rPr>
        <w:t>....................</w:t>
      </w:r>
    </w:p>
    <w:p w:rsidR="00444B05" w:rsidRPr="00A66D9F" w:rsidRDefault="00444B05" w:rsidP="00444B05">
      <w:pPr>
        <w:autoSpaceDE w:val="0"/>
        <w:autoSpaceDN w:val="0"/>
        <w:adjustRightInd w:val="0"/>
        <w:jc w:val="center"/>
        <w:rPr>
          <w:rFonts w:ascii="Century Gothic" w:hAnsi="Century Gothic"/>
          <w:sz w:val="22"/>
          <w:szCs w:val="22"/>
        </w:rPr>
      </w:pPr>
    </w:p>
    <w:p w:rsidR="00444B05" w:rsidRPr="00A66D9F" w:rsidRDefault="00444B05" w:rsidP="00444B05">
      <w:pPr>
        <w:autoSpaceDE w:val="0"/>
        <w:autoSpaceDN w:val="0"/>
        <w:adjustRightInd w:val="0"/>
        <w:jc w:val="center"/>
        <w:rPr>
          <w:rFonts w:ascii="Century Gothic" w:hAnsi="Century Gothic"/>
          <w:sz w:val="22"/>
          <w:szCs w:val="22"/>
        </w:rPr>
      </w:pPr>
      <w:r w:rsidRPr="00A66D9F">
        <w:rPr>
          <w:rFonts w:ascii="Century Gothic" w:hAnsi="Century Gothic"/>
          <w:sz w:val="22"/>
          <w:szCs w:val="22"/>
        </w:rPr>
        <w:t>(Signature et cachet du concurrent)</w:t>
      </w:r>
    </w:p>
    <w:p w:rsidR="00444B05" w:rsidRPr="00A66D9F" w:rsidRDefault="00444B05" w:rsidP="00444B05">
      <w:pPr>
        <w:autoSpaceDE w:val="0"/>
        <w:autoSpaceDN w:val="0"/>
        <w:adjustRightInd w:val="0"/>
        <w:jc w:val="center"/>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(1) lorsqu'il s'agit d'un groupement, ses membres doivent :</w:t>
      </w:r>
    </w:p>
    <w:p w:rsidR="00444B05" w:rsidRPr="00A66D9F" w:rsidRDefault="0012599D" w:rsidP="00FE65C3">
      <w:pPr>
        <w:numPr>
          <w:ilvl w:val="0"/>
          <w:numId w:val="1"/>
        </w:num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Mettre</w:t>
      </w:r>
      <w:r w:rsidR="00444B05" w:rsidRPr="00A66D9F">
        <w:rPr>
          <w:rFonts w:ascii="Century Gothic" w:hAnsi="Century Gothic"/>
          <w:snapToGrid w:val="0"/>
          <w:sz w:val="22"/>
          <w:szCs w:val="22"/>
        </w:rPr>
        <w:t xml:space="preserve"> :</w:t>
      </w:r>
      <w:r w:rsidRPr="00A66D9F">
        <w:rPr>
          <w:rFonts w:ascii="Century Gothic" w:hAnsi="Century Gothic"/>
          <w:snapToGrid w:val="0"/>
          <w:sz w:val="22"/>
          <w:szCs w:val="22"/>
        </w:rPr>
        <w:t xml:space="preserve"> « Nous</w:t>
      </w:r>
      <w:r w:rsidR="00444B05" w:rsidRPr="00A66D9F">
        <w:rPr>
          <w:rFonts w:ascii="Century Gothic" w:hAnsi="Century Gothic"/>
          <w:snapToGrid w:val="0"/>
          <w:sz w:val="22"/>
          <w:szCs w:val="22"/>
        </w:rPr>
        <w:t xml:space="preserve">, soussignés.................... </w:t>
      </w:r>
      <w:r w:rsidRPr="00A66D9F">
        <w:rPr>
          <w:rFonts w:ascii="Century Gothic" w:hAnsi="Century Gothic"/>
          <w:snapToGrid w:val="0"/>
          <w:sz w:val="22"/>
          <w:szCs w:val="22"/>
        </w:rPr>
        <w:t>Nous</w:t>
      </w:r>
      <w:r w:rsidR="00444B05" w:rsidRPr="00A66D9F">
        <w:rPr>
          <w:rFonts w:ascii="Century Gothic" w:hAnsi="Century Gothic"/>
          <w:snapToGrid w:val="0"/>
          <w:sz w:val="22"/>
          <w:szCs w:val="22"/>
        </w:rPr>
        <w:t xml:space="preserve"> obligeons conjointement/ou solidairement (choisir la mention adéquate et ajouter au reste de l'acte d'engagement les rectifications grammaticales correspondantes) ;</w:t>
      </w:r>
    </w:p>
    <w:p w:rsidR="00444B05" w:rsidRPr="00A66D9F" w:rsidRDefault="0012599D" w:rsidP="00FE65C3">
      <w:pPr>
        <w:numPr>
          <w:ilvl w:val="0"/>
          <w:numId w:val="1"/>
        </w:numPr>
        <w:autoSpaceDE w:val="0"/>
        <w:autoSpaceDN w:val="0"/>
        <w:adjustRightInd w:val="0"/>
        <w:jc w:val="both"/>
        <w:rPr>
          <w:rFonts w:ascii="Century Gothic" w:hAnsi="Century Gothic"/>
          <w:sz w:val="22"/>
          <w:szCs w:val="22"/>
        </w:rPr>
      </w:pPr>
      <w:r w:rsidRPr="00A66D9F">
        <w:rPr>
          <w:rFonts w:ascii="Century Gothic" w:hAnsi="Century Gothic"/>
          <w:sz w:val="22"/>
          <w:szCs w:val="22"/>
        </w:rPr>
        <w:t>Ajouter</w:t>
      </w:r>
      <w:r w:rsidR="00444B05" w:rsidRPr="00A66D9F">
        <w:rPr>
          <w:rFonts w:ascii="Century Gothic" w:hAnsi="Century Gothic"/>
          <w:sz w:val="22"/>
          <w:szCs w:val="22"/>
        </w:rPr>
        <w:t xml:space="preserve"> l'alinéa suivant : « désignons.................. (prénoms, noms et qualité) en tant que mandataire du groupement ».</w:t>
      </w:r>
    </w:p>
    <w:p w:rsidR="00444B05" w:rsidRPr="00A66D9F" w:rsidRDefault="00444B05" w:rsidP="00444B05">
      <w:pPr>
        <w:tabs>
          <w:tab w:val="left" w:pos="927"/>
        </w:tabs>
        <w:ind w:right="72"/>
        <w:jc w:val="both"/>
        <w:rPr>
          <w:rFonts w:ascii="Century Gothic" w:hAnsi="Century Gothic"/>
          <w:sz w:val="22"/>
          <w:szCs w:val="22"/>
        </w:rPr>
      </w:pPr>
      <w:r w:rsidRPr="00A66D9F">
        <w:rPr>
          <w:rFonts w:ascii="Century Gothic" w:hAnsi="Century Gothic"/>
          <w:sz w:val="22"/>
          <w:szCs w:val="22"/>
        </w:rPr>
        <w:t xml:space="preserve">(2) 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 </w:t>
      </w:r>
    </w:p>
    <w:p w:rsidR="00444B05" w:rsidRPr="00A66D9F" w:rsidRDefault="00444B05" w:rsidP="00444B05">
      <w:pPr>
        <w:autoSpaceDE w:val="0"/>
        <w:autoSpaceDN w:val="0"/>
        <w:adjustRightInd w:val="0"/>
        <w:ind w:right="-186"/>
        <w:jc w:val="both"/>
        <w:rPr>
          <w:rFonts w:ascii="Century Gothic" w:hAnsi="Century Gothic"/>
          <w:sz w:val="22"/>
          <w:szCs w:val="22"/>
        </w:rPr>
      </w:pPr>
      <w:r w:rsidRPr="00A66D9F">
        <w:rPr>
          <w:rFonts w:ascii="Century Gothic" w:hAnsi="Century Gothic"/>
          <w:sz w:val="22"/>
          <w:szCs w:val="22"/>
        </w:rPr>
        <w:t>(3) ces mentions ne concernent que les personnes assujetties à cette obligation.</w:t>
      </w:r>
    </w:p>
    <w:p w:rsidR="00444B05" w:rsidRPr="00A66D9F" w:rsidRDefault="00444B05" w:rsidP="00444B05">
      <w:pPr>
        <w:autoSpaceDE w:val="0"/>
        <w:autoSpaceDN w:val="0"/>
        <w:adjustRightInd w:val="0"/>
        <w:ind w:right="-186"/>
        <w:jc w:val="both"/>
        <w:rPr>
          <w:rFonts w:ascii="Century Gothic" w:hAnsi="Century Gothic"/>
          <w:sz w:val="22"/>
          <w:szCs w:val="22"/>
        </w:rPr>
      </w:pPr>
      <w:r w:rsidRPr="00A66D9F">
        <w:rPr>
          <w:rFonts w:ascii="Century Gothic" w:hAnsi="Century Gothic"/>
          <w:sz w:val="22"/>
          <w:szCs w:val="22"/>
        </w:rPr>
        <w:t>(4) supprimer les mentions inutiles</w:t>
      </w:r>
    </w:p>
    <w:p w:rsidR="00444B05" w:rsidRPr="00A66D9F" w:rsidRDefault="00444B05" w:rsidP="00444B05">
      <w:pPr>
        <w:tabs>
          <w:tab w:val="left" w:pos="568"/>
        </w:tabs>
        <w:suppressAutoHyphens/>
        <w:autoSpaceDN w:val="0"/>
        <w:textAlignment w:val="baseline"/>
        <w:rPr>
          <w:rFonts w:ascii="Century Gothic" w:hAnsi="Century Gothic"/>
          <w:sz w:val="22"/>
          <w:szCs w:val="22"/>
        </w:rPr>
      </w:pPr>
    </w:p>
    <w:p w:rsidR="00BB246C" w:rsidRDefault="00BB246C" w:rsidP="00FD01FC">
      <w:pPr>
        <w:tabs>
          <w:tab w:val="left" w:pos="568"/>
        </w:tabs>
        <w:suppressAutoHyphens/>
        <w:autoSpaceDN w:val="0"/>
        <w:jc w:val="center"/>
        <w:textAlignment w:val="baseline"/>
        <w:rPr>
          <w:rFonts w:ascii="Century Gothic" w:hAnsi="Century Gothic" w:cstheme="minorHAnsi"/>
          <w:b/>
          <w:sz w:val="22"/>
          <w:szCs w:val="22"/>
        </w:rPr>
      </w:pPr>
    </w:p>
    <w:p w:rsidR="0084053F" w:rsidRDefault="0084053F" w:rsidP="00FD01FC">
      <w:pPr>
        <w:tabs>
          <w:tab w:val="left" w:pos="568"/>
        </w:tabs>
        <w:suppressAutoHyphens/>
        <w:autoSpaceDN w:val="0"/>
        <w:jc w:val="center"/>
        <w:textAlignment w:val="baseline"/>
        <w:rPr>
          <w:rFonts w:ascii="Century Gothic" w:hAnsi="Century Gothic" w:cstheme="minorHAnsi"/>
          <w:b/>
          <w:sz w:val="22"/>
          <w:szCs w:val="22"/>
        </w:rPr>
      </w:pPr>
    </w:p>
    <w:p w:rsidR="0084053F" w:rsidRDefault="0084053F" w:rsidP="009B00DA">
      <w:pPr>
        <w:tabs>
          <w:tab w:val="left" w:pos="568"/>
        </w:tabs>
        <w:suppressAutoHyphens/>
        <w:autoSpaceDN w:val="0"/>
        <w:textAlignment w:val="baseline"/>
        <w:rPr>
          <w:rFonts w:ascii="Century Gothic" w:hAnsi="Century Gothic" w:cstheme="minorHAnsi"/>
          <w:b/>
          <w:sz w:val="22"/>
          <w:szCs w:val="22"/>
        </w:rPr>
      </w:pPr>
    </w:p>
    <w:p w:rsidR="009B00DA" w:rsidRDefault="009B00DA" w:rsidP="009B00DA">
      <w:pPr>
        <w:tabs>
          <w:tab w:val="left" w:pos="568"/>
        </w:tabs>
        <w:suppressAutoHyphens/>
        <w:autoSpaceDN w:val="0"/>
        <w:textAlignment w:val="baseline"/>
        <w:rPr>
          <w:rFonts w:ascii="Century Gothic" w:hAnsi="Century Gothic" w:cstheme="minorHAnsi"/>
          <w:b/>
          <w:sz w:val="22"/>
          <w:szCs w:val="22"/>
        </w:rPr>
      </w:pPr>
    </w:p>
    <w:p w:rsidR="009B00DA" w:rsidRDefault="009B00DA" w:rsidP="009B00DA">
      <w:pPr>
        <w:tabs>
          <w:tab w:val="left" w:pos="568"/>
        </w:tabs>
        <w:suppressAutoHyphens/>
        <w:autoSpaceDN w:val="0"/>
        <w:textAlignment w:val="baseline"/>
        <w:rPr>
          <w:rFonts w:ascii="Century Gothic" w:hAnsi="Century Gothic" w:cstheme="minorHAnsi"/>
          <w:b/>
          <w:sz w:val="22"/>
          <w:szCs w:val="22"/>
        </w:rPr>
      </w:pPr>
    </w:p>
    <w:p w:rsidR="00CE40FA" w:rsidRDefault="00CE40FA" w:rsidP="009B00DA">
      <w:pPr>
        <w:tabs>
          <w:tab w:val="left" w:pos="568"/>
        </w:tabs>
        <w:suppressAutoHyphens/>
        <w:autoSpaceDN w:val="0"/>
        <w:textAlignment w:val="baseline"/>
        <w:rPr>
          <w:rFonts w:ascii="Century Gothic" w:hAnsi="Century Gothic" w:cstheme="minorHAnsi"/>
          <w:b/>
          <w:sz w:val="22"/>
          <w:szCs w:val="22"/>
        </w:rPr>
      </w:pPr>
    </w:p>
    <w:p w:rsidR="00CE40FA" w:rsidRDefault="00CE40FA" w:rsidP="009B00DA">
      <w:pPr>
        <w:tabs>
          <w:tab w:val="left" w:pos="568"/>
        </w:tabs>
        <w:suppressAutoHyphens/>
        <w:autoSpaceDN w:val="0"/>
        <w:textAlignment w:val="baseline"/>
        <w:rPr>
          <w:rFonts w:ascii="Century Gothic" w:hAnsi="Century Gothic" w:cstheme="minorHAnsi"/>
          <w:b/>
          <w:sz w:val="22"/>
          <w:szCs w:val="22"/>
        </w:rPr>
      </w:pPr>
    </w:p>
    <w:p w:rsidR="0079066D" w:rsidRDefault="0079066D" w:rsidP="009B00DA">
      <w:pPr>
        <w:tabs>
          <w:tab w:val="left" w:pos="568"/>
        </w:tabs>
        <w:suppressAutoHyphens/>
        <w:autoSpaceDN w:val="0"/>
        <w:textAlignment w:val="baseline"/>
        <w:rPr>
          <w:rFonts w:ascii="Century Gothic" w:hAnsi="Century Gothic" w:cstheme="minorHAnsi"/>
          <w:b/>
          <w:sz w:val="22"/>
          <w:szCs w:val="22"/>
        </w:rPr>
      </w:pPr>
    </w:p>
    <w:p w:rsidR="0079066D" w:rsidRDefault="0079066D" w:rsidP="009B00DA">
      <w:pPr>
        <w:tabs>
          <w:tab w:val="left" w:pos="568"/>
        </w:tabs>
        <w:suppressAutoHyphens/>
        <w:autoSpaceDN w:val="0"/>
        <w:textAlignment w:val="baseline"/>
        <w:rPr>
          <w:rFonts w:ascii="Century Gothic" w:hAnsi="Century Gothic" w:cstheme="minorHAnsi"/>
          <w:b/>
          <w:sz w:val="22"/>
          <w:szCs w:val="22"/>
        </w:rPr>
      </w:pPr>
    </w:p>
    <w:p w:rsidR="000A34C1" w:rsidRDefault="000A34C1" w:rsidP="009B00DA">
      <w:pPr>
        <w:tabs>
          <w:tab w:val="left" w:pos="568"/>
        </w:tabs>
        <w:suppressAutoHyphens/>
        <w:autoSpaceDN w:val="0"/>
        <w:textAlignment w:val="baseline"/>
        <w:rPr>
          <w:rFonts w:ascii="Century Gothic" w:hAnsi="Century Gothic" w:cstheme="minorHAnsi"/>
          <w:b/>
          <w:sz w:val="22"/>
          <w:szCs w:val="22"/>
        </w:rPr>
      </w:pPr>
    </w:p>
    <w:p w:rsidR="000A34C1" w:rsidRDefault="000A34C1" w:rsidP="009B00DA">
      <w:pPr>
        <w:tabs>
          <w:tab w:val="left" w:pos="568"/>
        </w:tabs>
        <w:suppressAutoHyphens/>
        <w:autoSpaceDN w:val="0"/>
        <w:textAlignment w:val="baseline"/>
        <w:rPr>
          <w:rFonts w:ascii="Century Gothic" w:hAnsi="Century Gothic" w:cstheme="minorHAnsi"/>
          <w:b/>
          <w:sz w:val="22"/>
          <w:szCs w:val="22"/>
        </w:rPr>
      </w:pPr>
    </w:p>
    <w:p w:rsidR="000A34C1" w:rsidRDefault="000A34C1" w:rsidP="009B00DA">
      <w:pPr>
        <w:tabs>
          <w:tab w:val="left" w:pos="568"/>
        </w:tabs>
        <w:suppressAutoHyphens/>
        <w:autoSpaceDN w:val="0"/>
        <w:textAlignment w:val="baseline"/>
        <w:rPr>
          <w:rFonts w:ascii="Century Gothic" w:hAnsi="Century Gothic" w:cstheme="minorHAnsi"/>
          <w:b/>
          <w:sz w:val="22"/>
          <w:szCs w:val="22"/>
        </w:rPr>
      </w:pPr>
    </w:p>
    <w:p w:rsidR="0079066D" w:rsidRDefault="0079066D" w:rsidP="009B00DA">
      <w:pPr>
        <w:tabs>
          <w:tab w:val="left" w:pos="568"/>
        </w:tabs>
        <w:suppressAutoHyphens/>
        <w:autoSpaceDN w:val="0"/>
        <w:textAlignment w:val="baseline"/>
        <w:rPr>
          <w:rFonts w:ascii="Century Gothic" w:hAnsi="Century Gothic" w:cstheme="minorHAnsi"/>
          <w:b/>
          <w:sz w:val="22"/>
          <w:szCs w:val="22"/>
        </w:rPr>
      </w:pPr>
    </w:p>
    <w:p w:rsidR="00BA294C" w:rsidRPr="00A66D9F" w:rsidRDefault="00BA294C" w:rsidP="00FD01FC">
      <w:pPr>
        <w:tabs>
          <w:tab w:val="left" w:pos="568"/>
        </w:tabs>
        <w:suppressAutoHyphens/>
        <w:autoSpaceDN w:val="0"/>
        <w:jc w:val="center"/>
        <w:textAlignment w:val="baseline"/>
        <w:rPr>
          <w:rFonts w:ascii="Century Gothic" w:hAnsi="Century Gothic" w:cstheme="minorHAnsi"/>
          <w:b/>
          <w:sz w:val="22"/>
          <w:szCs w:val="22"/>
        </w:rPr>
      </w:pPr>
      <w:r w:rsidRPr="00A66D9F">
        <w:rPr>
          <w:rFonts w:ascii="Century Gothic" w:hAnsi="Century Gothic" w:cstheme="minorHAnsi"/>
          <w:b/>
          <w:sz w:val="22"/>
          <w:szCs w:val="22"/>
        </w:rPr>
        <w:lastRenderedPageBreak/>
        <w:t>MODELE DE DECLARATION SUR L’HONNEUR</w:t>
      </w:r>
    </w:p>
    <w:p w:rsidR="00BA294C" w:rsidRPr="00A66D9F" w:rsidRDefault="00BA294C" w:rsidP="00BA294C">
      <w:pPr>
        <w:jc w:val="center"/>
        <w:rPr>
          <w:rFonts w:ascii="Century Gothic" w:hAnsi="Century Gothic" w:cstheme="minorHAnsi"/>
          <w:b/>
          <w:sz w:val="22"/>
          <w:szCs w:val="22"/>
        </w:rPr>
      </w:pPr>
      <w:r w:rsidRPr="00A66D9F">
        <w:rPr>
          <w:rFonts w:ascii="Century Gothic" w:hAnsi="Century Gothic" w:cstheme="minorHAnsi"/>
          <w:b/>
          <w:sz w:val="22"/>
          <w:szCs w:val="22"/>
        </w:rPr>
        <w:t>***********</w:t>
      </w:r>
    </w:p>
    <w:p w:rsidR="00BA294C" w:rsidRPr="00A66D9F" w:rsidRDefault="00BA294C" w:rsidP="00BA294C">
      <w:pPr>
        <w:jc w:val="center"/>
        <w:outlineLvl w:val="0"/>
        <w:rPr>
          <w:rFonts w:ascii="Century Gothic" w:hAnsi="Century Gothic" w:cstheme="minorHAnsi"/>
          <w:b/>
          <w:sz w:val="22"/>
          <w:szCs w:val="22"/>
        </w:rPr>
      </w:pPr>
      <w:r w:rsidRPr="00A66D9F">
        <w:rPr>
          <w:rFonts w:ascii="Century Gothic" w:hAnsi="Century Gothic" w:cstheme="minorHAnsi"/>
          <w:b/>
          <w:sz w:val="22"/>
          <w:szCs w:val="22"/>
        </w:rPr>
        <w:t>DECLARATION SUR L’HONNEUR</w:t>
      </w:r>
    </w:p>
    <w:p w:rsidR="00444B05" w:rsidRPr="00A66D9F" w:rsidRDefault="00444B05" w:rsidP="00444B05">
      <w:pPr>
        <w:suppressAutoHyphens/>
        <w:autoSpaceDN w:val="0"/>
        <w:textAlignment w:val="baseline"/>
        <w:rPr>
          <w:rFonts w:ascii="Century Gothic" w:hAnsi="Century Gothic"/>
          <w:b/>
          <w:sz w:val="22"/>
          <w:szCs w:val="22"/>
          <w:highlight w:val="yellow"/>
        </w:rPr>
      </w:pPr>
    </w:p>
    <w:p w:rsidR="00444B05" w:rsidRPr="00A66D9F" w:rsidRDefault="00444B05" w:rsidP="00444B05">
      <w:pPr>
        <w:suppressAutoHyphens/>
        <w:autoSpaceDE w:val="0"/>
        <w:autoSpaceDN w:val="0"/>
        <w:adjustRightInd w:val="0"/>
        <w:jc w:val="both"/>
        <w:textAlignment w:val="baseline"/>
        <w:rPr>
          <w:rFonts w:ascii="Century Gothic" w:hAnsi="Century Gothic"/>
          <w:sz w:val="22"/>
          <w:szCs w:val="22"/>
          <w:highlight w:val="yellow"/>
        </w:rPr>
      </w:pPr>
    </w:p>
    <w:p w:rsidR="00444B05" w:rsidRPr="00A66D9F" w:rsidRDefault="00444B05" w:rsidP="00CF5C20">
      <w:pPr>
        <w:suppressAutoHyphens/>
        <w:autoSpaceDE w:val="0"/>
        <w:autoSpaceDN w:val="0"/>
        <w:adjustRightInd w:val="0"/>
        <w:jc w:val="both"/>
        <w:textAlignment w:val="baseline"/>
        <w:rPr>
          <w:rFonts w:ascii="Century Gothic" w:hAnsi="Century Gothic"/>
          <w:sz w:val="22"/>
          <w:szCs w:val="22"/>
        </w:rPr>
      </w:pPr>
      <w:r w:rsidRPr="00A66D9F">
        <w:rPr>
          <w:rFonts w:ascii="Century Gothic" w:hAnsi="Century Gothic"/>
          <w:sz w:val="22"/>
          <w:szCs w:val="22"/>
        </w:rPr>
        <w:t>- Mode de pass</w:t>
      </w:r>
      <w:r w:rsidR="00D15B00">
        <w:rPr>
          <w:rFonts w:ascii="Century Gothic" w:hAnsi="Century Gothic"/>
          <w:sz w:val="22"/>
          <w:szCs w:val="22"/>
        </w:rPr>
        <w:t>ation : Appel d'offres ouvert</w:t>
      </w:r>
      <w:r w:rsidRPr="00A66D9F">
        <w:rPr>
          <w:rFonts w:ascii="Century Gothic" w:hAnsi="Century Gothic"/>
          <w:sz w:val="22"/>
          <w:szCs w:val="22"/>
        </w:rPr>
        <w:t xml:space="preserve"> sur offres des prix</w:t>
      </w:r>
      <w:r w:rsidR="00D15B00">
        <w:rPr>
          <w:rFonts w:ascii="Century Gothic" w:hAnsi="Century Gothic"/>
          <w:sz w:val="22"/>
          <w:szCs w:val="22"/>
        </w:rPr>
        <w:t xml:space="preserve"> N</w:t>
      </w:r>
      <w:proofErr w:type="gramStart"/>
      <w:r w:rsidR="00D15B00">
        <w:rPr>
          <w:rFonts w:ascii="Century Gothic" w:hAnsi="Century Gothic"/>
          <w:sz w:val="22"/>
          <w:szCs w:val="22"/>
        </w:rPr>
        <w:t>°</w:t>
      </w:r>
      <w:r w:rsidR="00786E3B">
        <w:rPr>
          <w:rFonts w:ascii="Century Gothic" w:hAnsi="Century Gothic"/>
          <w:sz w:val="22"/>
          <w:szCs w:val="22"/>
        </w:rPr>
        <w:t>….</w:t>
      </w:r>
      <w:proofErr w:type="gramEnd"/>
      <w:r w:rsidR="00D15B00">
        <w:rPr>
          <w:rFonts w:ascii="Century Gothic" w:hAnsi="Century Gothic"/>
          <w:sz w:val="22"/>
          <w:szCs w:val="22"/>
        </w:rPr>
        <w:t>/202</w:t>
      </w:r>
      <w:r w:rsidR="00CF5C20">
        <w:rPr>
          <w:rFonts w:ascii="Century Gothic" w:hAnsi="Century Gothic"/>
          <w:sz w:val="22"/>
          <w:szCs w:val="22"/>
        </w:rPr>
        <w:t>2</w:t>
      </w:r>
      <w:r w:rsidR="00D15B00">
        <w:rPr>
          <w:rFonts w:ascii="Century Gothic" w:hAnsi="Century Gothic"/>
          <w:sz w:val="22"/>
          <w:szCs w:val="22"/>
        </w:rPr>
        <w:t xml:space="preserve"> du …/……/ 202</w:t>
      </w:r>
      <w:r w:rsidR="00CF5C20">
        <w:rPr>
          <w:rFonts w:ascii="Century Gothic" w:hAnsi="Century Gothic"/>
          <w:sz w:val="22"/>
          <w:szCs w:val="22"/>
        </w:rPr>
        <w:t>2</w:t>
      </w:r>
      <w:r w:rsidR="00D15B00">
        <w:rPr>
          <w:rFonts w:ascii="Century Gothic" w:hAnsi="Century Gothic"/>
          <w:sz w:val="22"/>
          <w:szCs w:val="22"/>
        </w:rPr>
        <w:t xml:space="preserve"> à ……h……min</w:t>
      </w:r>
      <w:r w:rsidRPr="00A66D9F">
        <w:rPr>
          <w:rFonts w:ascii="Century Gothic" w:hAnsi="Century Gothic"/>
          <w:sz w:val="22"/>
          <w:szCs w:val="22"/>
        </w:rPr>
        <w:t>.</w:t>
      </w:r>
    </w:p>
    <w:p w:rsidR="00444B05" w:rsidRPr="00A66D9F" w:rsidRDefault="00444B05" w:rsidP="00444B05">
      <w:pPr>
        <w:suppressAutoHyphens/>
        <w:autoSpaceDE w:val="0"/>
        <w:autoSpaceDN w:val="0"/>
        <w:adjustRightInd w:val="0"/>
        <w:jc w:val="lowKashida"/>
        <w:textAlignment w:val="baseline"/>
        <w:rPr>
          <w:rFonts w:ascii="Century Gothic" w:hAnsi="Century Gothic"/>
          <w:b/>
          <w:bCs/>
          <w:sz w:val="22"/>
          <w:szCs w:val="22"/>
        </w:rPr>
      </w:pPr>
    </w:p>
    <w:p w:rsidR="00A11D7B" w:rsidRPr="00A66D9F" w:rsidRDefault="00A11D7B" w:rsidP="00A11D7B">
      <w:pPr>
        <w:suppressAutoHyphens/>
        <w:autoSpaceDE w:val="0"/>
        <w:autoSpaceDN w:val="0"/>
        <w:adjustRightInd w:val="0"/>
        <w:jc w:val="lowKashida"/>
        <w:textAlignment w:val="baseline"/>
        <w:rPr>
          <w:rFonts w:ascii="Century Gothic" w:hAnsi="Century Gothic"/>
          <w:b/>
          <w:bCs/>
          <w:sz w:val="22"/>
          <w:szCs w:val="22"/>
        </w:rPr>
      </w:pPr>
    </w:p>
    <w:p w:rsidR="004B3D3F" w:rsidRPr="00E50A5C" w:rsidRDefault="00786E3B" w:rsidP="00F05C9C">
      <w:pPr>
        <w:numPr>
          <w:ilvl w:val="12"/>
          <w:numId w:val="0"/>
        </w:numPr>
        <w:jc w:val="both"/>
        <w:rPr>
          <w:rFonts w:ascii="Century Gothic" w:hAnsi="Century Gothic" w:cs="Calibri"/>
          <w:b/>
          <w:bCs/>
          <w:sz w:val="22"/>
          <w:szCs w:val="22"/>
        </w:rPr>
      </w:pPr>
      <w:r w:rsidRPr="005A0485">
        <w:rPr>
          <w:rFonts w:ascii="Century Gothic" w:hAnsi="Century Gothic"/>
          <w:b/>
          <w:bCs/>
          <w:sz w:val="22"/>
          <w:szCs w:val="22"/>
          <w:u w:val="single"/>
        </w:rPr>
        <w:t>Objet du marché</w:t>
      </w:r>
      <w:r w:rsidRPr="005A0485">
        <w:rPr>
          <w:rFonts w:ascii="Century Gothic" w:hAnsi="Century Gothic"/>
          <w:sz w:val="22"/>
          <w:szCs w:val="22"/>
        </w:rPr>
        <w:t> :</w:t>
      </w:r>
      <w:r w:rsidRPr="005A0485">
        <w:rPr>
          <w:rFonts w:ascii="Century Gothic" w:hAnsi="Century Gothic"/>
          <w:b/>
          <w:bCs/>
          <w:sz w:val="22"/>
          <w:szCs w:val="22"/>
        </w:rPr>
        <w:t xml:space="preserve"> </w:t>
      </w:r>
      <w:r w:rsidR="00F05C9C" w:rsidRPr="00F05C9C">
        <w:rPr>
          <w:rFonts w:ascii="Century Gothic" w:hAnsi="Century Gothic"/>
          <w:b/>
          <w:bCs/>
          <w:sz w:val="22"/>
          <w:szCs w:val="22"/>
        </w:rPr>
        <w:t xml:space="preserve">Acquisition, installation et mise en service des équipements du secteur génie électrique destinés aux Etablissements de Formation Professionnelle de l’OFPPT, répartie en lots </w:t>
      </w:r>
      <w:r w:rsidR="00CF5C20" w:rsidRPr="00F05C9C">
        <w:rPr>
          <w:rFonts w:ascii="Century Gothic" w:hAnsi="Century Gothic"/>
          <w:b/>
          <w:bCs/>
          <w:sz w:val="22"/>
          <w:szCs w:val="22"/>
        </w:rPr>
        <w:t>suivants</w:t>
      </w:r>
      <w:r w:rsidR="00CF5C20" w:rsidRPr="0084053F">
        <w:rPr>
          <w:rFonts w:ascii="Century Gothic" w:hAnsi="Century Gothic"/>
          <w:b/>
          <w:bCs/>
          <w:sz w:val="22"/>
          <w:szCs w:val="22"/>
        </w:rPr>
        <w:t xml:space="preserve"> :</w:t>
      </w:r>
    </w:p>
    <w:p w:rsidR="004B3D3F" w:rsidRPr="00E50A5C" w:rsidRDefault="004B3D3F" w:rsidP="004B3D3F">
      <w:pPr>
        <w:numPr>
          <w:ilvl w:val="12"/>
          <w:numId w:val="0"/>
        </w:numPr>
        <w:jc w:val="both"/>
        <w:rPr>
          <w:rFonts w:ascii="Century Gothic" w:hAnsi="Century Gothic" w:cs="Calibri"/>
          <w:b/>
          <w:bCs/>
          <w:sz w:val="22"/>
          <w:szCs w:val="22"/>
        </w:rPr>
      </w:pPr>
    </w:p>
    <w:p w:rsidR="00786E3B" w:rsidRPr="005A0485" w:rsidRDefault="00786E3B" w:rsidP="004B3D3F">
      <w:pPr>
        <w:numPr>
          <w:ilvl w:val="12"/>
          <w:numId w:val="0"/>
        </w:numPr>
        <w:jc w:val="both"/>
        <w:rPr>
          <w:rFonts w:ascii="Century Gothic" w:hAnsi="Century Gothic" w:cs="Calibri"/>
          <w:sz w:val="22"/>
          <w:szCs w:val="22"/>
        </w:rPr>
      </w:pPr>
      <w:r w:rsidRPr="00E50A5C">
        <w:rPr>
          <w:rFonts w:ascii="Century Gothic" w:hAnsi="Century Gothic" w:cs="Calibri"/>
          <w:b/>
          <w:sz w:val="22"/>
          <w:szCs w:val="22"/>
        </w:rPr>
        <w:t>Lot N° …</w:t>
      </w:r>
      <w:r w:rsidRPr="00E50A5C">
        <w:rPr>
          <w:rFonts w:ascii="Century Gothic" w:hAnsi="Century Gothic" w:cs="Calibri"/>
          <w:sz w:val="22"/>
          <w:szCs w:val="22"/>
        </w:rPr>
        <w:t> : ………………………………………………………………………………………</w:t>
      </w:r>
      <w:proofErr w:type="gramStart"/>
      <w:r w:rsidRPr="00E50A5C">
        <w:rPr>
          <w:rFonts w:ascii="Century Gothic" w:hAnsi="Century Gothic" w:cs="Calibri"/>
          <w:sz w:val="22"/>
          <w:szCs w:val="22"/>
        </w:rPr>
        <w:t>…….</w:t>
      </w:r>
      <w:proofErr w:type="gramEnd"/>
      <w:r w:rsidRPr="00E50A5C">
        <w:rPr>
          <w:rFonts w:ascii="Century Gothic" w:hAnsi="Century Gothic" w:cs="Calibri"/>
          <w:sz w:val="22"/>
          <w:szCs w:val="22"/>
        </w:rPr>
        <w:t>.</w:t>
      </w:r>
    </w:p>
    <w:p w:rsidR="00444B05" w:rsidRPr="00A66D9F" w:rsidRDefault="00444B05" w:rsidP="00A66D9F">
      <w:pPr>
        <w:numPr>
          <w:ilvl w:val="12"/>
          <w:numId w:val="0"/>
        </w:numPr>
        <w:jc w:val="both"/>
        <w:rPr>
          <w:rFonts w:ascii="Century Gothic" w:hAnsi="Century Gothic"/>
          <w:b/>
          <w:bCs/>
          <w:sz w:val="22"/>
          <w:szCs w:val="22"/>
        </w:rPr>
      </w:pPr>
    </w:p>
    <w:p w:rsidR="00444B05" w:rsidRPr="00A66D9F" w:rsidRDefault="00444B05" w:rsidP="00444B05">
      <w:pPr>
        <w:autoSpaceDE w:val="0"/>
        <w:autoSpaceDN w:val="0"/>
        <w:adjustRightInd w:val="0"/>
        <w:jc w:val="both"/>
        <w:rPr>
          <w:rFonts w:ascii="Century Gothic" w:hAnsi="Century Gothic"/>
          <w:b/>
          <w:bCs/>
          <w:sz w:val="22"/>
          <w:szCs w:val="22"/>
        </w:rPr>
      </w:pPr>
      <w:r w:rsidRPr="00A66D9F">
        <w:rPr>
          <w:rFonts w:ascii="Century Gothic" w:hAnsi="Century Gothic"/>
          <w:b/>
          <w:bCs/>
          <w:sz w:val="22"/>
          <w:szCs w:val="22"/>
        </w:rPr>
        <w:t>A - Pour les personnes physiques</w:t>
      </w:r>
    </w:p>
    <w:p w:rsidR="00444B05" w:rsidRPr="00A66D9F" w:rsidRDefault="00444B05" w:rsidP="00444B05">
      <w:pPr>
        <w:autoSpaceDE w:val="0"/>
        <w:autoSpaceDN w:val="0"/>
        <w:adjustRightInd w:val="0"/>
        <w:jc w:val="center"/>
        <w:rPr>
          <w:rFonts w:ascii="Century Gothic" w:hAnsi="Century Gothic"/>
          <w:b/>
          <w:bCs/>
          <w:sz w:val="22"/>
          <w:szCs w:val="22"/>
        </w:rPr>
      </w:pP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Je, soussigné : ................................................................... (</w:t>
      </w:r>
      <w:proofErr w:type="gramStart"/>
      <w:r w:rsidRPr="00A66D9F">
        <w:rPr>
          <w:rFonts w:ascii="Century Gothic" w:hAnsi="Century Gothic"/>
          <w:sz w:val="22"/>
          <w:szCs w:val="22"/>
        </w:rPr>
        <w:t>prénom</w:t>
      </w:r>
      <w:proofErr w:type="gramEnd"/>
      <w:r w:rsidRPr="00A66D9F">
        <w:rPr>
          <w:rFonts w:ascii="Century Gothic" w:hAnsi="Century Gothic"/>
          <w:sz w:val="22"/>
          <w:szCs w:val="22"/>
        </w:rPr>
        <w:t>, nom et qualité)</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agissant</w:t>
      </w:r>
      <w:proofErr w:type="gramEnd"/>
      <w:r w:rsidRPr="00A66D9F">
        <w:rPr>
          <w:rFonts w:ascii="Century Gothic" w:hAnsi="Century Gothic"/>
          <w:sz w:val="22"/>
          <w:szCs w:val="22"/>
        </w:rPr>
        <w:t xml:space="preserve"> en mon nom personnel et pour mon propre compte,</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adresse</w:t>
      </w:r>
      <w:proofErr w:type="gramEnd"/>
      <w:r w:rsidRPr="00947C43">
        <w:rPr>
          <w:rFonts w:ascii="Century Gothic" w:hAnsi="Century Gothic"/>
          <w:sz w:val="22"/>
          <w:szCs w:val="22"/>
        </w:rPr>
        <w:t xml:space="preserve"> du domicile élu :.........................................................................................</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affilié</w:t>
      </w:r>
      <w:proofErr w:type="gramEnd"/>
      <w:r w:rsidRPr="00947C43">
        <w:rPr>
          <w:rFonts w:ascii="Century Gothic" w:hAnsi="Century Gothic"/>
          <w:sz w:val="22"/>
          <w:szCs w:val="22"/>
        </w:rPr>
        <w:t xml:space="preserve"> à la CNSS sous le n° :................................. (1)</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inscrit</w:t>
      </w:r>
      <w:proofErr w:type="gramEnd"/>
      <w:r w:rsidRPr="00947C43">
        <w:rPr>
          <w:rFonts w:ascii="Century Gothic" w:hAnsi="Century Gothic"/>
          <w:sz w:val="22"/>
          <w:szCs w:val="22"/>
        </w:rPr>
        <w:t xml:space="preserve"> au registre du commerce de..........................................(localité) sous le n° ............................. (1) n° de patente.......................... (1)</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n</w:t>
      </w:r>
      <w:proofErr w:type="gramEnd"/>
      <w:r w:rsidRPr="00947C43">
        <w:rPr>
          <w:rFonts w:ascii="Century Gothic" w:hAnsi="Century Gothic"/>
          <w:sz w:val="22"/>
          <w:szCs w:val="22"/>
        </w:rPr>
        <w:t>° du compte courant postal, bancaire ou à la TGR…………………..(RIB)</w:t>
      </w:r>
      <w:r w:rsidR="005A2361" w:rsidRPr="00947C43">
        <w:rPr>
          <w:rFonts w:ascii="Century Gothic" w:hAnsi="Century Gothic"/>
          <w:sz w:val="22"/>
          <w:szCs w:val="22"/>
        </w:rPr>
        <w:t>, ouvert auprès de ……………………………………</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ind w:left="720"/>
        <w:jc w:val="both"/>
        <w:rPr>
          <w:rFonts w:ascii="Century Gothic" w:hAnsi="Century Gothic"/>
          <w:b/>
          <w:bCs/>
          <w:sz w:val="22"/>
          <w:szCs w:val="22"/>
        </w:rPr>
      </w:pPr>
      <w:r w:rsidRPr="00A66D9F">
        <w:rPr>
          <w:rFonts w:ascii="Century Gothic" w:hAnsi="Century Gothic"/>
          <w:b/>
          <w:bCs/>
          <w:sz w:val="22"/>
          <w:szCs w:val="22"/>
        </w:rPr>
        <w:t>B - Pour les personnes morales</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z w:val="22"/>
          <w:szCs w:val="22"/>
        </w:rPr>
        <w:t>Je, soussigné ..........................                (</w:t>
      </w:r>
      <w:proofErr w:type="gramStart"/>
      <w:r w:rsidRPr="00A66D9F">
        <w:rPr>
          <w:rFonts w:ascii="Century Gothic" w:hAnsi="Century Gothic"/>
          <w:sz w:val="22"/>
          <w:szCs w:val="22"/>
        </w:rPr>
        <w:t>prénom</w:t>
      </w:r>
      <w:proofErr w:type="gramEnd"/>
      <w:r w:rsidRPr="00A66D9F">
        <w:rPr>
          <w:rFonts w:ascii="Century Gothic" w:hAnsi="Century Gothic"/>
          <w:sz w:val="22"/>
          <w:szCs w:val="22"/>
        </w:rPr>
        <w:t>, nom et qualité au sein de l'entreprise)</w:t>
      </w:r>
    </w:p>
    <w:p w:rsidR="00444B05" w:rsidRPr="00A66D9F"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agissant</w:t>
      </w:r>
      <w:proofErr w:type="gramEnd"/>
      <w:r w:rsidRPr="00A66D9F">
        <w:rPr>
          <w:rFonts w:ascii="Century Gothic" w:hAnsi="Century Gothic"/>
          <w:sz w:val="22"/>
          <w:szCs w:val="22"/>
        </w:rPr>
        <w:t xml:space="preserve"> au nom et pour le compte de...................................... (</w:t>
      </w:r>
      <w:proofErr w:type="gramStart"/>
      <w:r w:rsidRPr="00A66D9F">
        <w:rPr>
          <w:rFonts w:ascii="Century Gothic" w:hAnsi="Century Gothic"/>
          <w:sz w:val="22"/>
          <w:szCs w:val="22"/>
        </w:rPr>
        <w:t>raison</w:t>
      </w:r>
      <w:proofErr w:type="gramEnd"/>
      <w:r w:rsidRPr="00A66D9F">
        <w:rPr>
          <w:rFonts w:ascii="Century Gothic" w:hAnsi="Century Gothic"/>
          <w:sz w:val="22"/>
          <w:szCs w:val="22"/>
        </w:rPr>
        <w:t xml:space="preserve"> sociale et forme juridique de la société) au capital de:.....................................................................................................</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A66D9F">
        <w:rPr>
          <w:rFonts w:ascii="Century Gothic" w:hAnsi="Century Gothic"/>
          <w:sz w:val="22"/>
          <w:szCs w:val="22"/>
        </w:rPr>
        <w:t>adresse</w:t>
      </w:r>
      <w:proofErr w:type="gramEnd"/>
      <w:r w:rsidRPr="00A66D9F">
        <w:rPr>
          <w:rFonts w:ascii="Century Gothic" w:hAnsi="Century Gothic"/>
          <w:sz w:val="22"/>
          <w:szCs w:val="22"/>
        </w:rPr>
        <w:t xml:space="preserve"> du siège social de la société..................................................................... adresse du </w:t>
      </w:r>
      <w:r w:rsidRPr="00947C43">
        <w:rPr>
          <w:rFonts w:ascii="Century Gothic" w:hAnsi="Century Gothic"/>
          <w:sz w:val="22"/>
          <w:szCs w:val="22"/>
        </w:rPr>
        <w:t>domicile élu..........................................................................................</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affiliée</w:t>
      </w:r>
      <w:proofErr w:type="gramEnd"/>
      <w:r w:rsidRPr="00947C43">
        <w:rPr>
          <w:rFonts w:ascii="Century Gothic" w:hAnsi="Century Gothic"/>
          <w:sz w:val="22"/>
          <w:szCs w:val="22"/>
        </w:rPr>
        <w:t xml:space="preserve"> à la CNSS sous le n°..............................(1)</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inscrite</w:t>
      </w:r>
      <w:proofErr w:type="gramEnd"/>
      <w:r w:rsidRPr="00947C43">
        <w:rPr>
          <w:rFonts w:ascii="Century Gothic" w:hAnsi="Century Gothic"/>
          <w:sz w:val="22"/>
          <w:szCs w:val="22"/>
        </w:rPr>
        <w:t xml:space="preserve"> au registre du commerce............................... (</w:t>
      </w:r>
      <w:proofErr w:type="gramStart"/>
      <w:r w:rsidRPr="00947C43">
        <w:rPr>
          <w:rFonts w:ascii="Century Gothic" w:hAnsi="Century Gothic"/>
          <w:sz w:val="22"/>
          <w:szCs w:val="22"/>
        </w:rPr>
        <w:t>localité</w:t>
      </w:r>
      <w:proofErr w:type="gramEnd"/>
      <w:r w:rsidRPr="00947C43">
        <w:rPr>
          <w:rFonts w:ascii="Century Gothic" w:hAnsi="Century Gothic"/>
          <w:sz w:val="22"/>
          <w:szCs w:val="22"/>
        </w:rPr>
        <w:t>) sous le n°....................................(1)</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n</w:t>
      </w:r>
      <w:proofErr w:type="gramEnd"/>
      <w:r w:rsidRPr="00947C43">
        <w:rPr>
          <w:rFonts w:ascii="Century Gothic" w:hAnsi="Century Gothic"/>
          <w:sz w:val="22"/>
          <w:szCs w:val="22"/>
        </w:rPr>
        <w:t>° de patente........................(1)</w:t>
      </w:r>
    </w:p>
    <w:p w:rsidR="00444B05" w:rsidRPr="00947C43" w:rsidRDefault="00444B05" w:rsidP="00444B05">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n</w:t>
      </w:r>
      <w:proofErr w:type="gramEnd"/>
      <w:r w:rsidRPr="00947C43">
        <w:rPr>
          <w:rFonts w:ascii="Century Gothic" w:hAnsi="Century Gothic"/>
          <w:sz w:val="22"/>
          <w:szCs w:val="22"/>
        </w:rPr>
        <w:t>° du compte courant postal, bancaire ou à la TGR…………………..(RIB)</w:t>
      </w:r>
      <w:r w:rsidR="005A2361" w:rsidRPr="00947C43">
        <w:rPr>
          <w:rFonts w:ascii="Century Gothic" w:hAnsi="Century Gothic"/>
          <w:sz w:val="22"/>
          <w:szCs w:val="22"/>
        </w:rPr>
        <w:t xml:space="preserve"> , ouvert auprès de ……………………………………</w:t>
      </w:r>
    </w:p>
    <w:p w:rsidR="00444B05" w:rsidRPr="00A66D9F" w:rsidRDefault="00444B05" w:rsidP="002A76C4">
      <w:pPr>
        <w:autoSpaceDE w:val="0"/>
        <w:autoSpaceDN w:val="0"/>
        <w:adjustRightInd w:val="0"/>
        <w:jc w:val="both"/>
        <w:rPr>
          <w:rFonts w:ascii="Century Gothic" w:hAnsi="Century Gothic"/>
          <w:sz w:val="22"/>
          <w:szCs w:val="22"/>
        </w:rPr>
      </w:pPr>
      <w:proofErr w:type="gramStart"/>
      <w:r w:rsidRPr="00947C43">
        <w:rPr>
          <w:rFonts w:ascii="Century Gothic" w:hAnsi="Century Gothic"/>
          <w:sz w:val="22"/>
          <w:szCs w:val="22"/>
        </w:rPr>
        <w:t>n</w:t>
      </w:r>
      <w:proofErr w:type="gramEnd"/>
      <w:r w:rsidRPr="00947C43">
        <w:rPr>
          <w:rFonts w:ascii="Century Gothic" w:hAnsi="Century Gothic"/>
          <w:sz w:val="22"/>
          <w:szCs w:val="22"/>
        </w:rPr>
        <w:t xml:space="preserve">° de </w:t>
      </w:r>
      <w:r w:rsidR="002A76C4" w:rsidRPr="00947C43">
        <w:rPr>
          <w:rFonts w:ascii="Century Gothic" w:hAnsi="Century Gothic"/>
          <w:sz w:val="22"/>
          <w:szCs w:val="22"/>
        </w:rPr>
        <w:t>l’Identifi</w:t>
      </w:r>
      <w:r w:rsidR="00246CB0" w:rsidRPr="00947C43">
        <w:rPr>
          <w:rFonts w:ascii="Century Gothic" w:hAnsi="Century Gothic"/>
          <w:sz w:val="22"/>
          <w:szCs w:val="22"/>
        </w:rPr>
        <w:t xml:space="preserve">ant </w:t>
      </w:r>
      <w:r w:rsidRPr="00947C43">
        <w:rPr>
          <w:rFonts w:ascii="Century Gothic" w:hAnsi="Century Gothic"/>
          <w:sz w:val="22"/>
          <w:szCs w:val="22"/>
        </w:rPr>
        <w:t>Commun de l’Entreprise :……………………………………(1)</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b/>
          <w:bCs/>
          <w:sz w:val="22"/>
          <w:szCs w:val="22"/>
        </w:rPr>
        <w:t>- Déclare sur l'honneur</w:t>
      </w:r>
      <w:r w:rsidRPr="00A66D9F">
        <w:rPr>
          <w:rFonts w:ascii="Century Gothic" w:hAnsi="Century Gothic"/>
          <w:sz w:val="22"/>
          <w:szCs w:val="22"/>
        </w:rPr>
        <w:t xml:space="preserve"> :</w:t>
      </w:r>
    </w:p>
    <w:p w:rsidR="00444B05" w:rsidRPr="00A66D9F" w:rsidRDefault="00444B05" w:rsidP="00444B05">
      <w:pPr>
        <w:autoSpaceDE w:val="0"/>
        <w:autoSpaceDN w:val="0"/>
        <w:adjustRightInd w:val="0"/>
        <w:ind w:firstLine="708"/>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1- m'engager à couvrir, dans les limites fixées dans le cahier des charges, par une police d'assurance, les risques découlant de mon activité professionnelle ;</w:t>
      </w:r>
    </w:p>
    <w:p w:rsidR="00444B05" w:rsidRPr="00A66D9F" w:rsidRDefault="00444B05" w:rsidP="00A7510A">
      <w:pPr>
        <w:autoSpaceDE w:val="0"/>
        <w:autoSpaceDN w:val="0"/>
        <w:adjustRightInd w:val="0"/>
        <w:jc w:val="both"/>
        <w:rPr>
          <w:rFonts w:ascii="Century Gothic" w:hAnsi="Century Gothic"/>
          <w:sz w:val="22"/>
          <w:szCs w:val="22"/>
        </w:rPr>
      </w:pPr>
      <w:r w:rsidRPr="00A66D9F">
        <w:rPr>
          <w:rFonts w:ascii="Century Gothic" w:hAnsi="Century Gothic"/>
          <w:sz w:val="22"/>
          <w:szCs w:val="22"/>
        </w:rPr>
        <w:t xml:space="preserve">2- que je remplie les conditions prévues à l'article 24 du Règlement des Marchés, approuvé le 18 </w:t>
      </w:r>
      <w:proofErr w:type="spellStart"/>
      <w:r w:rsidRPr="00A66D9F">
        <w:rPr>
          <w:rFonts w:ascii="Century Gothic" w:hAnsi="Century Gothic"/>
          <w:sz w:val="22"/>
          <w:szCs w:val="22"/>
        </w:rPr>
        <w:t>Cha</w:t>
      </w:r>
      <w:r w:rsidR="00512132">
        <w:rPr>
          <w:rFonts w:ascii="Century Gothic" w:hAnsi="Century Gothic"/>
          <w:sz w:val="22"/>
          <w:szCs w:val="22"/>
        </w:rPr>
        <w:t>â</w:t>
      </w:r>
      <w:r w:rsidRPr="00A66D9F">
        <w:rPr>
          <w:rFonts w:ascii="Century Gothic" w:hAnsi="Century Gothic"/>
          <w:sz w:val="22"/>
          <w:szCs w:val="22"/>
        </w:rPr>
        <w:t>bane</w:t>
      </w:r>
      <w:proofErr w:type="spellEnd"/>
      <w:r w:rsidRPr="00A66D9F">
        <w:rPr>
          <w:rFonts w:ascii="Century Gothic" w:hAnsi="Century Gothic"/>
          <w:sz w:val="22"/>
          <w:szCs w:val="22"/>
        </w:rPr>
        <w:t xml:space="preserve"> 1435 (16 Juin 2014), et fixant les conditions et les formes de passation des marchés de l’office de la formation professionnelle et de la promotion du travail (OFPPT) ainsi que certaines règles relatives à leur gestion et à leur contrôle ; </w:t>
      </w: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lastRenderedPageBreak/>
        <w:t>3- Etant en redressement judiciaire j'atteste que je suis autorisé par l'autorité judiciaire compétente à poursuivre l'exercice de mon activité (2) ;</w:t>
      </w: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4- m'engager, si j'envisage de recourir à la sous-traitance :</w:t>
      </w:r>
    </w:p>
    <w:p w:rsidR="00444B05" w:rsidRPr="00A66D9F" w:rsidRDefault="00444B05" w:rsidP="00444B05">
      <w:pPr>
        <w:autoSpaceDE w:val="0"/>
        <w:autoSpaceDN w:val="0"/>
        <w:adjustRightInd w:val="0"/>
        <w:ind w:left="284"/>
        <w:jc w:val="both"/>
        <w:rPr>
          <w:rFonts w:ascii="Century Gothic" w:hAnsi="Century Gothic"/>
          <w:snapToGrid w:val="0"/>
          <w:sz w:val="22"/>
          <w:szCs w:val="22"/>
        </w:rPr>
      </w:pPr>
      <w:r w:rsidRPr="00A66D9F">
        <w:rPr>
          <w:rFonts w:ascii="Century Gothic" w:hAnsi="Century Gothic"/>
          <w:snapToGrid w:val="0"/>
          <w:sz w:val="22"/>
          <w:szCs w:val="22"/>
        </w:rPr>
        <w:t>-</w:t>
      </w:r>
      <w:r w:rsidRPr="00A66D9F">
        <w:rPr>
          <w:rFonts w:ascii="Century Gothic" w:hAnsi="Century Gothic"/>
          <w:snapToGrid w:val="0"/>
          <w:sz w:val="22"/>
          <w:szCs w:val="22"/>
        </w:rPr>
        <w:tab/>
        <w:t xml:space="preserve">à m'assurer que les sous-traitants remplissent également les conditions prévues par l'article </w:t>
      </w:r>
    </w:p>
    <w:p w:rsidR="00444B05" w:rsidRPr="00A66D9F" w:rsidRDefault="00444B05" w:rsidP="00444B05">
      <w:pPr>
        <w:autoSpaceDE w:val="0"/>
        <w:autoSpaceDN w:val="0"/>
        <w:adjustRightInd w:val="0"/>
        <w:ind w:left="284"/>
        <w:jc w:val="both"/>
        <w:rPr>
          <w:rFonts w:ascii="Century Gothic" w:hAnsi="Century Gothic"/>
          <w:snapToGrid w:val="0"/>
          <w:sz w:val="22"/>
          <w:szCs w:val="22"/>
        </w:rPr>
      </w:pPr>
      <w:r w:rsidRPr="00A66D9F">
        <w:rPr>
          <w:rFonts w:ascii="Century Gothic" w:hAnsi="Century Gothic"/>
          <w:snapToGrid w:val="0"/>
          <w:sz w:val="22"/>
          <w:szCs w:val="22"/>
        </w:rPr>
        <w:t>24 du Règlement des Marchés de l’OFPPT ;</w:t>
      </w:r>
    </w:p>
    <w:p w:rsidR="00444B05" w:rsidRPr="00A66D9F" w:rsidRDefault="00444B05" w:rsidP="00444B05">
      <w:pPr>
        <w:autoSpaceDE w:val="0"/>
        <w:autoSpaceDN w:val="0"/>
        <w:adjustRightInd w:val="0"/>
        <w:ind w:left="284"/>
        <w:jc w:val="both"/>
        <w:rPr>
          <w:rFonts w:ascii="Century Gothic" w:hAnsi="Century Gothic"/>
          <w:snapToGrid w:val="0"/>
          <w:sz w:val="22"/>
          <w:szCs w:val="22"/>
        </w:rPr>
      </w:pPr>
      <w:r w:rsidRPr="00A66D9F">
        <w:rPr>
          <w:rFonts w:ascii="Century Gothic" w:hAnsi="Century Gothic"/>
          <w:snapToGrid w:val="0"/>
          <w:sz w:val="22"/>
          <w:szCs w:val="22"/>
        </w:rPr>
        <w:t>-</w:t>
      </w:r>
      <w:r w:rsidRPr="00A66D9F">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spéciales, ni sur celles que le maitres d'ouvrage a prévues dans ledit cahier ;</w:t>
      </w:r>
    </w:p>
    <w:p w:rsidR="00444B05" w:rsidRPr="00A66D9F" w:rsidRDefault="00444B05" w:rsidP="00444B05">
      <w:pPr>
        <w:autoSpaceDE w:val="0"/>
        <w:autoSpaceDN w:val="0"/>
        <w:adjustRightInd w:val="0"/>
        <w:ind w:left="284"/>
        <w:jc w:val="both"/>
        <w:rPr>
          <w:rFonts w:ascii="Century Gothic" w:hAnsi="Century Gothic"/>
          <w:snapToGrid w:val="0"/>
          <w:sz w:val="22"/>
          <w:szCs w:val="22"/>
        </w:rPr>
      </w:pPr>
      <w:r w:rsidRPr="00A66D9F">
        <w:rPr>
          <w:rFonts w:ascii="Century Gothic" w:hAnsi="Century Gothic"/>
          <w:snapToGrid w:val="0"/>
          <w:sz w:val="22"/>
          <w:szCs w:val="22"/>
        </w:rPr>
        <w:t>-</w:t>
      </w:r>
      <w:r w:rsidRPr="00A66D9F">
        <w:rPr>
          <w:rFonts w:ascii="Century Gothic" w:hAnsi="Century Gothic"/>
          <w:snapToGrid w:val="0"/>
          <w:sz w:val="22"/>
          <w:szCs w:val="22"/>
        </w:rPr>
        <w:tab/>
        <w:t>à confier les prestations à sous-traiter à des PME installées aux Maroc ; (3)</w:t>
      </w:r>
    </w:p>
    <w:p w:rsidR="00444B05" w:rsidRPr="00A66D9F" w:rsidRDefault="00444B05" w:rsidP="00444B05">
      <w:pPr>
        <w:autoSpaceDE w:val="0"/>
        <w:autoSpaceDN w:val="0"/>
        <w:adjustRightInd w:val="0"/>
        <w:jc w:val="both"/>
        <w:rPr>
          <w:rFonts w:ascii="Century Gothic" w:hAnsi="Century Gothic"/>
          <w:snapToGrid w:val="0"/>
          <w:sz w:val="22"/>
          <w:szCs w:val="22"/>
        </w:rPr>
      </w:pP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 xml:space="preserve">8- atteste que je ne suis pas en situation de conflit d'intérêt tel que prévu à l'article 151 </w:t>
      </w:r>
      <w:proofErr w:type="gramStart"/>
      <w:r w:rsidRPr="00A66D9F">
        <w:rPr>
          <w:rFonts w:ascii="Century Gothic" w:hAnsi="Century Gothic"/>
          <w:snapToGrid w:val="0"/>
          <w:sz w:val="22"/>
          <w:szCs w:val="22"/>
        </w:rPr>
        <w:t>du  Règlement</w:t>
      </w:r>
      <w:proofErr w:type="gramEnd"/>
      <w:r w:rsidRPr="00A66D9F">
        <w:rPr>
          <w:rFonts w:ascii="Century Gothic" w:hAnsi="Century Gothic"/>
          <w:snapToGrid w:val="0"/>
          <w:sz w:val="22"/>
          <w:szCs w:val="22"/>
        </w:rPr>
        <w:t xml:space="preserve"> des Marchés de l’OFPPT.</w:t>
      </w:r>
    </w:p>
    <w:p w:rsidR="00444B05" w:rsidRPr="00A66D9F" w:rsidRDefault="00444B05" w:rsidP="00444B05">
      <w:pPr>
        <w:autoSpaceDE w:val="0"/>
        <w:autoSpaceDN w:val="0"/>
        <w:adjustRightInd w:val="0"/>
        <w:jc w:val="both"/>
        <w:rPr>
          <w:rFonts w:ascii="Century Gothic" w:hAnsi="Century Gothic"/>
          <w:snapToGrid w:val="0"/>
          <w:sz w:val="22"/>
          <w:szCs w:val="22"/>
        </w:rPr>
      </w:pPr>
      <w:r w:rsidRPr="00A66D9F">
        <w:rPr>
          <w:rFonts w:ascii="Century Gothic" w:hAnsi="Century Gothic"/>
          <w:snapToGrid w:val="0"/>
          <w:sz w:val="22"/>
          <w:szCs w:val="22"/>
        </w:rPr>
        <w:t>9- je certifie l'exactitude des renseignements contenus dans la présente déclaration sur l'honneur et dans les pièces fournies dans mon dossier de candidature.</w:t>
      </w:r>
    </w:p>
    <w:p w:rsidR="00444B05" w:rsidRPr="00A66D9F" w:rsidRDefault="00444B05" w:rsidP="00444B05">
      <w:pPr>
        <w:autoSpaceDE w:val="0"/>
        <w:autoSpaceDN w:val="0"/>
        <w:adjustRightInd w:val="0"/>
        <w:jc w:val="both"/>
        <w:rPr>
          <w:rFonts w:ascii="Century Gothic" w:hAnsi="Century Gothic"/>
          <w:sz w:val="22"/>
          <w:szCs w:val="22"/>
        </w:rPr>
      </w:pPr>
      <w:r w:rsidRPr="00A66D9F">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both"/>
        <w:rPr>
          <w:rFonts w:ascii="Century Gothic" w:hAnsi="Century Gothic"/>
          <w:sz w:val="22"/>
          <w:szCs w:val="22"/>
        </w:rPr>
      </w:pPr>
    </w:p>
    <w:p w:rsidR="00444B05" w:rsidRPr="00A66D9F" w:rsidRDefault="00444B05" w:rsidP="00444B05">
      <w:pPr>
        <w:autoSpaceDE w:val="0"/>
        <w:autoSpaceDN w:val="0"/>
        <w:adjustRightInd w:val="0"/>
        <w:jc w:val="center"/>
        <w:rPr>
          <w:rFonts w:ascii="Century Gothic" w:hAnsi="Century Gothic"/>
          <w:sz w:val="22"/>
          <w:szCs w:val="22"/>
        </w:rPr>
      </w:pPr>
      <w:r w:rsidRPr="00786E3B">
        <w:rPr>
          <w:rFonts w:ascii="Century Gothic" w:hAnsi="Century Gothic"/>
          <w:b/>
          <w:sz w:val="22"/>
          <w:szCs w:val="22"/>
        </w:rPr>
        <w:t>Fait à</w:t>
      </w:r>
      <w:r w:rsidRPr="00A66D9F">
        <w:rPr>
          <w:rFonts w:ascii="Century Gothic" w:hAnsi="Century Gothic"/>
          <w:sz w:val="22"/>
          <w:szCs w:val="22"/>
        </w:rPr>
        <w:t>.....................</w:t>
      </w:r>
      <w:r w:rsidRPr="00786E3B">
        <w:rPr>
          <w:rFonts w:ascii="Century Gothic" w:hAnsi="Century Gothic"/>
          <w:b/>
          <w:sz w:val="22"/>
          <w:szCs w:val="22"/>
        </w:rPr>
        <w:t>le</w:t>
      </w:r>
      <w:r w:rsidRPr="00A66D9F">
        <w:rPr>
          <w:rFonts w:ascii="Century Gothic" w:hAnsi="Century Gothic"/>
          <w:sz w:val="22"/>
          <w:szCs w:val="22"/>
        </w:rPr>
        <w:t>...........................</w:t>
      </w:r>
    </w:p>
    <w:p w:rsidR="00444B05" w:rsidRPr="00A66D9F" w:rsidRDefault="00444B05" w:rsidP="00444B05">
      <w:pPr>
        <w:autoSpaceDE w:val="0"/>
        <w:autoSpaceDN w:val="0"/>
        <w:adjustRightInd w:val="0"/>
        <w:jc w:val="center"/>
        <w:rPr>
          <w:rFonts w:ascii="Century Gothic" w:hAnsi="Century Gothic"/>
          <w:sz w:val="22"/>
          <w:szCs w:val="22"/>
        </w:rPr>
      </w:pPr>
    </w:p>
    <w:p w:rsidR="00444B05" w:rsidRPr="00A66D9F" w:rsidRDefault="00444B05" w:rsidP="00444B05">
      <w:pPr>
        <w:autoSpaceDE w:val="0"/>
        <w:autoSpaceDN w:val="0"/>
        <w:adjustRightInd w:val="0"/>
        <w:jc w:val="center"/>
        <w:rPr>
          <w:rFonts w:ascii="Century Gothic" w:hAnsi="Century Gothic"/>
          <w:sz w:val="22"/>
          <w:szCs w:val="22"/>
        </w:rPr>
      </w:pPr>
    </w:p>
    <w:p w:rsidR="00444B05" w:rsidRPr="00A66D9F" w:rsidRDefault="00444B05" w:rsidP="00444B05">
      <w:pPr>
        <w:autoSpaceDE w:val="0"/>
        <w:autoSpaceDN w:val="0"/>
        <w:adjustRightInd w:val="0"/>
        <w:jc w:val="center"/>
        <w:rPr>
          <w:rFonts w:ascii="Century Gothic" w:hAnsi="Century Gothic"/>
          <w:sz w:val="22"/>
          <w:szCs w:val="22"/>
        </w:rPr>
      </w:pPr>
    </w:p>
    <w:p w:rsidR="00444B05" w:rsidRPr="00A66D9F" w:rsidRDefault="00444B05" w:rsidP="00444B05">
      <w:pPr>
        <w:autoSpaceDE w:val="0"/>
        <w:autoSpaceDN w:val="0"/>
        <w:adjustRightInd w:val="0"/>
        <w:jc w:val="center"/>
        <w:rPr>
          <w:rFonts w:ascii="Century Gothic" w:hAnsi="Century Gothic"/>
          <w:sz w:val="22"/>
          <w:szCs w:val="22"/>
        </w:rPr>
      </w:pPr>
      <w:r w:rsidRPr="00A66D9F">
        <w:rPr>
          <w:rFonts w:ascii="Century Gothic" w:hAnsi="Century Gothic"/>
          <w:sz w:val="22"/>
          <w:szCs w:val="22"/>
        </w:rPr>
        <w:t xml:space="preserve">Signature et cachet du concurrent </w:t>
      </w:r>
    </w:p>
    <w:p w:rsidR="00444B05" w:rsidRPr="00A66D9F" w:rsidRDefault="00444B05" w:rsidP="00444B05">
      <w:pPr>
        <w:suppressAutoHyphens/>
        <w:autoSpaceDE w:val="0"/>
        <w:autoSpaceDN w:val="0"/>
        <w:adjustRightInd w:val="0"/>
        <w:jc w:val="center"/>
        <w:textAlignment w:val="baseline"/>
        <w:rPr>
          <w:rFonts w:ascii="Century Gothic" w:hAnsi="Century Gothic"/>
          <w:sz w:val="22"/>
          <w:szCs w:val="22"/>
        </w:rPr>
      </w:pPr>
    </w:p>
    <w:p w:rsidR="00444B05" w:rsidRPr="00A66D9F" w:rsidRDefault="00444B05" w:rsidP="00786E3B">
      <w:pPr>
        <w:numPr>
          <w:ilvl w:val="3"/>
          <w:numId w:val="9"/>
        </w:numPr>
        <w:tabs>
          <w:tab w:val="left" w:pos="367"/>
        </w:tabs>
        <w:ind w:left="360"/>
        <w:jc w:val="both"/>
        <w:rPr>
          <w:rFonts w:ascii="Century Gothic" w:eastAsia="Tahoma" w:hAnsi="Century Gothic"/>
          <w:sz w:val="22"/>
          <w:szCs w:val="22"/>
        </w:rPr>
      </w:pPr>
      <w:r w:rsidRPr="00A66D9F">
        <w:rPr>
          <w:rFonts w:ascii="Century Gothic" w:eastAsia="Tahoma" w:hAnsi="Century Gothic"/>
          <w:sz w:val="22"/>
          <w:szCs w:val="22"/>
        </w:rPr>
        <w:t xml:space="preserve">Pour les concurrents non installés au </w:t>
      </w:r>
      <w:proofErr w:type="gramStart"/>
      <w:r w:rsidRPr="00A66D9F">
        <w:rPr>
          <w:rFonts w:ascii="Century Gothic" w:eastAsia="Tahoma" w:hAnsi="Century Gothic"/>
          <w:sz w:val="22"/>
          <w:szCs w:val="22"/>
        </w:rPr>
        <w:t>Maroc ,</w:t>
      </w:r>
      <w:proofErr w:type="gramEnd"/>
      <w:r w:rsidRPr="00A66D9F">
        <w:rPr>
          <w:rFonts w:ascii="Century Gothic" w:eastAsia="Tahoma" w:hAnsi="Century Gothic"/>
          <w:sz w:val="22"/>
          <w:szCs w:val="22"/>
        </w:rPr>
        <w:t xml:space="preserve">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rsidR="00444B05" w:rsidRPr="00A66D9F" w:rsidRDefault="00444B05" w:rsidP="00786E3B">
      <w:pPr>
        <w:numPr>
          <w:ilvl w:val="3"/>
          <w:numId w:val="9"/>
        </w:numPr>
        <w:tabs>
          <w:tab w:val="left" w:pos="360"/>
        </w:tabs>
        <w:ind w:left="360"/>
        <w:jc w:val="both"/>
        <w:rPr>
          <w:rFonts w:ascii="Century Gothic" w:eastAsia="Tahoma" w:hAnsi="Century Gothic"/>
          <w:sz w:val="22"/>
          <w:szCs w:val="22"/>
        </w:rPr>
      </w:pPr>
      <w:proofErr w:type="gramStart"/>
      <w:r w:rsidRPr="00A66D9F">
        <w:rPr>
          <w:rFonts w:ascii="Century Gothic" w:eastAsia="Tahoma" w:hAnsi="Century Gothic"/>
          <w:sz w:val="22"/>
          <w:szCs w:val="22"/>
        </w:rPr>
        <w:t>à</w:t>
      </w:r>
      <w:proofErr w:type="gramEnd"/>
      <w:r w:rsidRPr="00A66D9F">
        <w:rPr>
          <w:rFonts w:ascii="Century Gothic" w:eastAsia="Tahoma" w:hAnsi="Century Gothic"/>
          <w:sz w:val="22"/>
          <w:szCs w:val="22"/>
        </w:rPr>
        <w:t xml:space="preserve"> supprimer le cas échéant.</w:t>
      </w:r>
    </w:p>
    <w:p w:rsidR="00444B05" w:rsidRPr="00A66D9F" w:rsidRDefault="00444B05" w:rsidP="00786E3B">
      <w:pPr>
        <w:numPr>
          <w:ilvl w:val="3"/>
          <w:numId w:val="9"/>
        </w:numPr>
        <w:tabs>
          <w:tab w:val="left" w:pos="371"/>
        </w:tabs>
        <w:ind w:left="360"/>
        <w:jc w:val="both"/>
        <w:rPr>
          <w:rFonts w:ascii="Century Gothic" w:eastAsia="Tahoma" w:hAnsi="Century Gothic"/>
          <w:sz w:val="22"/>
          <w:szCs w:val="22"/>
        </w:rPr>
      </w:pPr>
      <w:r w:rsidRPr="00A66D9F">
        <w:rPr>
          <w:rFonts w:ascii="Century Gothic" w:eastAsia="Tahoma" w:hAnsi="Century Gothic"/>
          <w:sz w:val="22"/>
          <w:szCs w:val="22"/>
        </w:rPr>
        <w:t>Lorsque le CPS le prévoit.</w:t>
      </w:r>
    </w:p>
    <w:p w:rsidR="00444B05" w:rsidRPr="00A66D9F" w:rsidRDefault="00444B05" w:rsidP="00786E3B">
      <w:pPr>
        <w:numPr>
          <w:ilvl w:val="3"/>
          <w:numId w:val="9"/>
        </w:numPr>
        <w:tabs>
          <w:tab w:val="left" w:pos="360"/>
        </w:tabs>
        <w:ind w:left="360"/>
        <w:jc w:val="both"/>
        <w:rPr>
          <w:rFonts w:ascii="Century Gothic" w:eastAsia="Tahoma" w:hAnsi="Century Gothic"/>
          <w:sz w:val="22"/>
          <w:szCs w:val="22"/>
        </w:rPr>
      </w:pPr>
      <w:proofErr w:type="gramStart"/>
      <w:r w:rsidRPr="00A66D9F">
        <w:rPr>
          <w:rFonts w:ascii="Century Gothic" w:eastAsia="Tahoma" w:hAnsi="Century Gothic"/>
          <w:sz w:val="22"/>
          <w:szCs w:val="22"/>
        </w:rPr>
        <w:t>à</w:t>
      </w:r>
      <w:proofErr w:type="gramEnd"/>
      <w:r w:rsidRPr="00A66D9F">
        <w:rPr>
          <w:rFonts w:ascii="Century Gothic" w:eastAsia="Tahoma" w:hAnsi="Century Gothic"/>
          <w:sz w:val="22"/>
          <w:szCs w:val="22"/>
        </w:rPr>
        <w:t xml:space="preserve"> prévoir en cas d'application de l'article 139 du Règlement des Marchés de l’OFPPT.</w:t>
      </w:r>
    </w:p>
    <w:p w:rsidR="00444B05" w:rsidRPr="00A66D9F" w:rsidRDefault="00444B05" w:rsidP="00786E3B">
      <w:pPr>
        <w:ind w:right="240"/>
        <w:jc w:val="both"/>
        <w:rPr>
          <w:rFonts w:ascii="Century Gothic" w:eastAsia="Tahoma" w:hAnsi="Century Gothic"/>
          <w:b/>
          <w:bCs/>
          <w:sz w:val="22"/>
          <w:szCs w:val="22"/>
        </w:rPr>
      </w:pPr>
      <w:r w:rsidRPr="00A66D9F">
        <w:rPr>
          <w:rFonts w:ascii="Century Gothic" w:eastAsia="Tahoma" w:hAnsi="Century Gothic"/>
          <w:b/>
          <w:sz w:val="22"/>
          <w:szCs w:val="22"/>
        </w:rPr>
        <w:t xml:space="preserve">(*) </w:t>
      </w:r>
      <w:r w:rsidRPr="00A66D9F">
        <w:rPr>
          <w:rFonts w:ascii="Century Gothic" w:eastAsia="Tahoma" w:hAnsi="Century Gothic"/>
          <w:sz w:val="22"/>
          <w:szCs w:val="22"/>
        </w:rPr>
        <w:t>en cas de groupement, chacun des membres doit présenter sa propre déclaration sur l'honneur.</w:t>
      </w:r>
    </w:p>
    <w:p w:rsidR="00444B05" w:rsidRDefault="00444B05" w:rsidP="00444B05">
      <w:pPr>
        <w:tabs>
          <w:tab w:val="left" w:pos="568"/>
        </w:tabs>
        <w:rPr>
          <w:rFonts w:ascii="Century Gothic" w:hAnsi="Century Gothic"/>
          <w:sz w:val="22"/>
          <w:szCs w:val="22"/>
        </w:rPr>
      </w:pPr>
    </w:p>
    <w:p w:rsidR="001F2C59" w:rsidRDefault="001F2C59" w:rsidP="00444B05">
      <w:pPr>
        <w:tabs>
          <w:tab w:val="left" w:pos="568"/>
        </w:tabs>
        <w:rPr>
          <w:rFonts w:ascii="Century Gothic" w:hAnsi="Century Gothic"/>
          <w:sz w:val="22"/>
          <w:szCs w:val="22"/>
        </w:rPr>
      </w:pPr>
    </w:p>
    <w:p w:rsidR="001F2C59" w:rsidRPr="00A66D9F" w:rsidRDefault="001F2C59" w:rsidP="00444B05">
      <w:pPr>
        <w:tabs>
          <w:tab w:val="left" w:pos="568"/>
        </w:tabs>
        <w:rPr>
          <w:rFonts w:ascii="Century Gothic" w:hAnsi="Century Gothic"/>
          <w:sz w:val="22"/>
          <w:szCs w:val="22"/>
        </w:rPr>
      </w:pPr>
    </w:p>
    <w:p w:rsidR="00015419" w:rsidRPr="00A66D9F" w:rsidRDefault="00015419" w:rsidP="00A11D7B">
      <w:pPr>
        <w:suppressAutoHyphens/>
        <w:autoSpaceDN w:val="0"/>
        <w:textAlignment w:val="baseline"/>
        <w:rPr>
          <w:rFonts w:ascii="Century Gothic" w:hAnsi="Century Gothic"/>
          <w:sz w:val="22"/>
          <w:szCs w:val="22"/>
        </w:rPr>
      </w:pPr>
    </w:p>
    <w:p w:rsidR="00015419" w:rsidRPr="00A66D9F" w:rsidRDefault="00015419" w:rsidP="00A11D7B">
      <w:pPr>
        <w:suppressAutoHyphens/>
        <w:autoSpaceDN w:val="0"/>
        <w:textAlignment w:val="baseline"/>
        <w:rPr>
          <w:rFonts w:ascii="Century Gothic" w:hAnsi="Century Gothic"/>
          <w:sz w:val="22"/>
          <w:szCs w:val="22"/>
        </w:rPr>
      </w:pPr>
    </w:p>
    <w:p w:rsidR="00BA294C" w:rsidRPr="00A66D9F" w:rsidRDefault="00BA294C" w:rsidP="00A11D7B">
      <w:pPr>
        <w:suppressAutoHyphens/>
        <w:autoSpaceDN w:val="0"/>
        <w:textAlignment w:val="baseline"/>
        <w:rPr>
          <w:rFonts w:ascii="Century Gothic" w:hAnsi="Century Gothic"/>
          <w:sz w:val="22"/>
          <w:szCs w:val="22"/>
        </w:rPr>
      </w:pPr>
    </w:p>
    <w:p w:rsidR="00BA294C" w:rsidRPr="00A66D9F" w:rsidRDefault="00BA294C" w:rsidP="00A11D7B">
      <w:pPr>
        <w:suppressAutoHyphens/>
        <w:autoSpaceDN w:val="0"/>
        <w:textAlignment w:val="baseline"/>
        <w:rPr>
          <w:rFonts w:ascii="Century Gothic" w:hAnsi="Century Gothic"/>
          <w:sz w:val="22"/>
          <w:szCs w:val="22"/>
        </w:rPr>
      </w:pPr>
    </w:p>
    <w:p w:rsidR="00BA294C" w:rsidRPr="00A66D9F" w:rsidRDefault="00BA294C" w:rsidP="00A11D7B">
      <w:pPr>
        <w:suppressAutoHyphens/>
        <w:autoSpaceDN w:val="0"/>
        <w:textAlignment w:val="baseline"/>
        <w:rPr>
          <w:rFonts w:ascii="Century Gothic" w:hAnsi="Century Gothic"/>
          <w:sz w:val="22"/>
          <w:szCs w:val="22"/>
        </w:rPr>
      </w:pPr>
    </w:p>
    <w:p w:rsidR="00BA294C" w:rsidRDefault="00BA294C" w:rsidP="00A11D7B">
      <w:pPr>
        <w:suppressAutoHyphens/>
        <w:autoSpaceDN w:val="0"/>
        <w:textAlignment w:val="baseline"/>
        <w:rPr>
          <w:rFonts w:ascii="Century Gothic" w:hAnsi="Century Gothic"/>
          <w:sz w:val="22"/>
          <w:szCs w:val="22"/>
        </w:rPr>
      </w:pPr>
    </w:p>
    <w:p w:rsidR="00C36203" w:rsidRDefault="00C36203" w:rsidP="00A11D7B">
      <w:pPr>
        <w:suppressAutoHyphens/>
        <w:autoSpaceDN w:val="0"/>
        <w:textAlignment w:val="baseline"/>
        <w:rPr>
          <w:rFonts w:ascii="Century Gothic" w:hAnsi="Century Gothic"/>
          <w:sz w:val="22"/>
          <w:szCs w:val="22"/>
        </w:rPr>
      </w:pPr>
    </w:p>
    <w:p w:rsidR="00C36203" w:rsidRDefault="00C36203" w:rsidP="00A11D7B">
      <w:pPr>
        <w:suppressAutoHyphens/>
        <w:autoSpaceDN w:val="0"/>
        <w:textAlignment w:val="baseline"/>
        <w:rPr>
          <w:rFonts w:ascii="Century Gothic" w:hAnsi="Century Gothic"/>
          <w:sz w:val="22"/>
          <w:szCs w:val="22"/>
        </w:rPr>
      </w:pPr>
    </w:p>
    <w:p w:rsidR="00C36203" w:rsidRDefault="00C36203" w:rsidP="00A11D7B">
      <w:pPr>
        <w:suppressAutoHyphens/>
        <w:autoSpaceDN w:val="0"/>
        <w:textAlignment w:val="baseline"/>
        <w:rPr>
          <w:rFonts w:ascii="Century Gothic" w:hAnsi="Century Gothic"/>
          <w:sz w:val="22"/>
          <w:szCs w:val="22"/>
        </w:rPr>
      </w:pPr>
    </w:p>
    <w:p w:rsidR="00C36203" w:rsidRDefault="00C36203" w:rsidP="00A11D7B">
      <w:pPr>
        <w:suppressAutoHyphens/>
        <w:autoSpaceDN w:val="0"/>
        <w:textAlignment w:val="baseline"/>
        <w:rPr>
          <w:rFonts w:ascii="Century Gothic" w:hAnsi="Century Gothic"/>
          <w:sz w:val="22"/>
          <w:szCs w:val="22"/>
        </w:rPr>
      </w:pPr>
    </w:p>
    <w:p w:rsidR="00C36203" w:rsidRDefault="00C36203" w:rsidP="00A11D7B">
      <w:pPr>
        <w:suppressAutoHyphens/>
        <w:autoSpaceDN w:val="0"/>
        <w:textAlignment w:val="baseline"/>
        <w:rPr>
          <w:rFonts w:ascii="Century Gothic" w:hAnsi="Century Gothic"/>
          <w:sz w:val="22"/>
          <w:szCs w:val="22"/>
        </w:rPr>
      </w:pPr>
    </w:p>
    <w:p w:rsidR="00C36203" w:rsidRDefault="00C36203" w:rsidP="00A11D7B">
      <w:pPr>
        <w:suppressAutoHyphens/>
        <w:autoSpaceDN w:val="0"/>
        <w:textAlignment w:val="baseline"/>
        <w:rPr>
          <w:rFonts w:ascii="Century Gothic" w:hAnsi="Century Gothic"/>
          <w:sz w:val="22"/>
          <w:szCs w:val="22"/>
        </w:rPr>
      </w:pPr>
    </w:p>
    <w:p w:rsidR="00C36203" w:rsidRPr="00A66D9F" w:rsidRDefault="00C36203" w:rsidP="00A11D7B">
      <w:pPr>
        <w:suppressAutoHyphens/>
        <w:autoSpaceDN w:val="0"/>
        <w:textAlignment w:val="baseline"/>
        <w:rPr>
          <w:rFonts w:ascii="Century Gothic" w:hAnsi="Century Gothic"/>
          <w:sz w:val="22"/>
          <w:szCs w:val="22"/>
        </w:rPr>
      </w:pPr>
    </w:p>
    <w:p w:rsidR="00BA294C" w:rsidRPr="00A66D9F" w:rsidRDefault="00BA294C" w:rsidP="00A11D7B">
      <w:pPr>
        <w:suppressAutoHyphens/>
        <w:autoSpaceDN w:val="0"/>
        <w:textAlignment w:val="baseline"/>
        <w:rPr>
          <w:rFonts w:ascii="Century Gothic" w:hAnsi="Century Gothic"/>
          <w:sz w:val="22"/>
          <w:szCs w:val="22"/>
        </w:rPr>
      </w:pPr>
    </w:p>
    <w:p w:rsidR="00BA294C" w:rsidRPr="00A66D9F" w:rsidRDefault="00BA294C" w:rsidP="00A11D7B">
      <w:pPr>
        <w:suppressAutoHyphens/>
        <w:autoSpaceDN w:val="0"/>
        <w:textAlignment w:val="baseline"/>
        <w:rPr>
          <w:rFonts w:ascii="Century Gothic" w:hAnsi="Century Gothic"/>
          <w:sz w:val="22"/>
          <w:szCs w:val="22"/>
        </w:rPr>
      </w:pPr>
    </w:p>
    <w:p w:rsidR="00BA294C" w:rsidRPr="00A66D9F" w:rsidRDefault="00BA294C" w:rsidP="00A11D7B">
      <w:pPr>
        <w:suppressAutoHyphens/>
        <w:autoSpaceDN w:val="0"/>
        <w:textAlignment w:val="baseline"/>
        <w:rPr>
          <w:rFonts w:ascii="Century Gothic" w:hAnsi="Century Gothic"/>
          <w:sz w:val="22"/>
          <w:szCs w:val="22"/>
        </w:rPr>
      </w:pPr>
    </w:p>
    <w:p w:rsidR="00037480" w:rsidRDefault="00037480" w:rsidP="000A34C1">
      <w:pPr>
        <w:rPr>
          <w:rFonts w:ascii="Century Gothic" w:hAnsi="Century Gothic"/>
          <w:sz w:val="22"/>
          <w:szCs w:val="22"/>
        </w:rPr>
      </w:pPr>
    </w:p>
    <w:p w:rsidR="000A34C1" w:rsidRDefault="000A34C1" w:rsidP="000A34C1">
      <w:pPr>
        <w:rPr>
          <w:rFonts w:ascii="Century Gothic" w:hAnsi="Century Gothic"/>
          <w:b/>
          <w:bCs/>
          <w:sz w:val="22"/>
          <w:szCs w:val="22"/>
        </w:rPr>
      </w:pPr>
      <w:bookmarkStart w:id="0" w:name="_GoBack"/>
      <w:bookmarkEnd w:id="0"/>
    </w:p>
    <w:p w:rsidR="00037480" w:rsidRPr="00BB1866" w:rsidRDefault="00037480" w:rsidP="00155D18">
      <w:pPr>
        <w:jc w:val="center"/>
        <w:rPr>
          <w:rFonts w:ascii="Century Gothic" w:hAnsi="Century Gothic"/>
          <w:b/>
          <w:bCs/>
          <w:sz w:val="22"/>
          <w:szCs w:val="22"/>
        </w:rPr>
      </w:pPr>
    </w:p>
    <w:p w:rsidR="00BA24DE" w:rsidRPr="00BA24DE" w:rsidRDefault="00B72BDD" w:rsidP="00B72BDD">
      <w:pPr>
        <w:jc w:val="center"/>
        <w:rPr>
          <w:rFonts w:ascii="Century Gothic" w:hAnsi="Century Gothic"/>
          <w:b/>
          <w:bCs/>
          <w:sz w:val="40"/>
          <w:szCs w:val="22"/>
        </w:rPr>
      </w:pPr>
      <w:r w:rsidRPr="00BA24DE">
        <w:rPr>
          <w:rFonts w:ascii="Century Gothic" w:hAnsi="Century Gothic"/>
          <w:b/>
          <w:bCs/>
          <w:sz w:val="40"/>
          <w:szCs w:val="22"/>
        </w:rPr>
        <w:t>Annexe :</w:t>
      </w:r>
    </w:p>
    <w:p w:rsidR="00155D18" w:rsidRDefault="00BA24DE" w:rsidP="00BA24DE">
      <w:pPr>
        <w:jc w:val="center"/>
        <w:rPr>
          <w:rFonts w:ascii="Century Gothic" w:hAnsi="Century Gothic"/>
          <w:b/>
          <w:bCs/>
          <w:sz w:val="40"/>
          <w:szCs w:val="22"/>
        </w:rPr>
      </w:pPr>
      <w:r w:rsidRPr="00BA24DE">
        <w:rPr>
          <w:rFonts w:ascii="Century Gothic" w:hAnsi="Century Gothic"/>
          <w:b/>
          <w:bCs/>
          <w:sz w:val="40"/>
          <w:szCs w:val="22"/>
        </w:rPr>
        <w:t>Spécifications techniques des fournitures proposées par le concurrent pour les lots</w:t>
      </w:r>
      <w:r>
        <w:rPr>
          <w:rFonts w:ascii="Century Gothic" w:hAnsi="Century Gothic"/>
          <w:b/>
          <w:bCs/>
          <w:sz w:val="40"/>
          <w:szCs w:val="22"/>
        </w:rPr>
        <w:t> :</w:t>
      </w:r>
    </w:p>
    <w:p w:rsidR="00BA24DE" w:rsidRDefault="009A28C3" w:rsidP="00401B05">
      <w:pPr>
        <w:jc w:val="center"/>
        <w:rPr>
          <w:rFonts w:ascii="Century Gothic" w:hAnsi="Century Gothic"/>
          <w:b/>
          <w:bCs/>
          <w:sz w:val="40"/>
          <w:szCs w:val="22"/>
        </w:rPr>
      </w:pPr>
      <w:r>
        <w:rPr>
          <w:rFonts w:ascii="Century Gothic" w:hAnsi="Century Gothic"/>
          <w:b/>
          <w:bCs/>
          <w:sz w:val="40"/>
          <w:szCs w:val="22"/>
        </w:rPr>
        <w:t>N°</w:t>
      </w:r>
      <w:r w:rsidR="00037480">
        <w:rPr>
          <w:rFonts w:ascii="Century Gothic" w:hAnsi="Century Gothic"/>
          <w:b/>
          <w:bCs/>
          <w:sz w:val="40"/>
          <w:szCs w:val="22"/>
        </w:rPr>
        <w:t xml:space="preserve">1, 2, 3, 4, </w:t>
      </w:r>
      <w:r w:rsidR="00A23C56">
        <w:rPr>
          <w:rFonts w:ascii="Century Gothic" w:hAnsi="Century Gothic"/>
          <w:b/>
          <w:bCs/>
          <w:sz w:val="40"/>
          <w:szCs w:val="22"/>
        </w:rPr>
        <w:t>5</w:t>
      </w:r>
      <w:r w:rsidR="00401B05">
        <w:rPr>
          <w:rFonts w:ascii="Century Gothic" w:hAnsi="Century Gothic"/>
          <w:b/>
          <w:bCs/>
          <w:sz w:val="40"/>
          <w:szCs w:val="22"/>
        </w:rPr>
        <w:t>, 6, 7, 8 ,9 et 10</w:t>
      </w: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9A28C3" w:rsidRDefault="009A28C3" w:rsidP="00BA24DE">
      <w:pPr>
        <w:jc w:val="center"/>
        <w:rPr>
          <w:rFonts w:ascii="Century Gothic" w:hAnsi="Century Gothic"/>
          <w:b/>
          <w:bCs/>
          <w:sz w:val="40"/>
          <w:szCs w:val="22"/>
        </w:rPr>
      </w:pPr>
    </w:p>
    <w:p w:rsidR="00F26D69" w:rsidRDefault="00F26D69" w:rsidP="00037480">
      <w:pPr>
        <w:tabs>
          <w:tab w:val="left" w:pos="284"/>
        </w:tabs>
        <w:suppressAutoHyphens/>
        <w:autoSpaceDN w:val="0"/>
        <w:spacing w:after="240"/>
        <w:jc w:val="both"/>
        <w:textAlignment w:val="baseline"/>
        <w:rPr>
          <w:rFonts w:ascii="Century Gothic" w:hAnsi="Century Gothic"/>
          <w:b/>
          <w:color w:val="0070C0"/>
          <w:sz w:val="22"/>
          <w:szCs w:val="22"/>
        </w:rPr>
      </w:pPr>
    </w:p>
    <w:p w:rsidR="00F26D69" w:rsidRDefault="00F26D69" w:rsidP="00037480">
      <w:pPr>
        <w:tabs>
          <w:tab w:val="left" w:pos="284"/>
        </w:tabs>
        <w:suppressAutoHyphens/>
        <w:autoSpaceDN w:val="0"/>
        <w:spacing w:after="240"/>
        <w:jc w:val="both"/>
        <w:textAlignment w:val="baseline"/>
        <w:rPr>
          <w:rFonts w:ascii="Century Gothic" w:hAnsi="Century Gothic"/>
          <w:b/>
          <w:color w:val="0070C0"/>
          <w:sz w:val="22"/>
          <w:szCs w:val="22"/>
        </w:rPr>
      </w:pPr>
    </w:p>
    <w:p w:rsidR="00F26D69" w:rsidRDefault="00F26D69" w:rsidP="00037480">
      <w:pPr>
        <w:tabs>
          <w:tab w:val="left" w:pos="284"/>
        </w:tabs>
        <w:suppressAutoHyphens/>
        <w:autoSpaceDN w:val="0"/>
        <w:spacing w:after="240"/>
        <w:jc w:val="both"/>
        <w:textAlignment w:val="baseline"/>
        <w:rPr>
          <w:rFonts w:ascii="Century Gothic" w:hAnsi="Century Gothic"/>
          <w:b/>
          <w:color w:val="0070C0"/>
          <w:sz w:val="22"/>
          <w:szCs w:val="22"/>
        </w:rPr>
      </w:pPr>
    </w:p>
    <w:p w:rsidR="00F26D69" w:rsidRDefault="00F26D69" w:rsidP="00037480">
      <w:pPr>
        <w:tabs>
          <w:tab w:val="left" w:pos="284"/>
        </w:tabs>
        <w:suppressAutoHyphens/>
        <w:autoSpaceDN w:val="0"/>
        <w:spacing w:after="240"/>
        <w:jc w:val="both"/>
        <w:textAlignment w:val="baseline"/>
        <w:rPr>
          <w:rFonts w:ascii="Century Gothic" w:hAnsi="Century Gothic"/>
          <w:b/>
          <w:color w:val="0070C0"/>
          <w:sz w:val="22"/>
          <w:szCs w:val="22"/>
        </w:rPr>
      </w:pPr>
    </w:p>
    <w:p w:rsidR="002F77D9" w:rsidRDefault="002F77D9" w:rsidP="00037480">
      <w:pPr>
        <w:tabs>
          <w:tab w:val="left" w:pos="284"/>
        </w:tabs>
        <w:suppressAutoHyphens/>
        <w:autoSpaceDN w:val="0"/>
        <w:spacing w:after="240"/>
        <w:jc w:val="both"/>
        <w:textAlignment w:val="baseline"/>
        <w:rPr>
          <w:rFonts w:ascii="Century Gothic" w:hAnsi="Century Gothic"/>
          <w:b/>
          <w:color w:val="0070C0"/>
          <w:sz w:val="22"/>
          <w:szCs w:val="22"/>
        </w:rPr>
      </w:pPr>
    </w:p>
    <w:p w:rsidR="002F77D9" w:rsidRDefault="002F77D9" w:rsidP="00037480">
      <w:pPr>
        <w:tabs>
          <w:tab w:val="left" w:pos="284"/>
        </w:tabs>
        <w:suppressAutoHyphens/>
        <w:autoSpaceDN w:val="0"/>
        <w:spacing w:after="240"/>
        <w:jc w:val="both"/>
        <w:textAlignment w:val="baseline"/>
        <w:rPr>
          <w:rFonts w:ascii="Century Gothic" w:hAnsi="Century Gothic"/>
          <w:b/>
          <w:color w:val="0070C0"/>
          <w:sz w:val="22"/>
          <w:szCs w:val="22"/>
        </w:rPr>
      </w:pPr>
    </w:p>
    <w:p w:rsidR="002F77D9" w:rsidRDefault="002F77D9" w:rsidP="00037480">
      <w:pPr>
        <w:tabs>
          <w:tab w:val="left" w:pos="284"/>
        </w:tabs>
        <w:suppressAutoHyphens/>
        <w:autoSpaceDN w:val="0"/>
        <w:spacing w:after="240"/>
        <w:jc w:val="both"/>
        <w:textAlignment w:val="baseline"/>
        <w:rPr>
          <w:rFonts w:ascii="Century Gothic" w:hAnsi="Century Gothic"/>
          <w:b/>
          <w:color w:val="0070C0"/>
          <w:sz w:val="22"/>
          <w:szCs w:val="22"/>
        </w:rPr>
      </w:pPr>
    </w:p>
    <w:p w:rsidR="00037480" w:rsidRDefault="00401B05" w:rsidP="00037480">
      <w:pPr>
        <w:tabs>
          <w:tab w:val="left" w:pos="284"/>
        </w:tabs>
        <w:suppressAutoHyphens/>
        <w:autoSpaceDN w:val="0"/>
        <w:spacing w:after="240"/>
        <w:jc w:val="both"/>
        <w:textAlignment w:val="baseline"/>
        <w:rPr>
          <w:rFonts w:ascii="Century Gothic" w:hAnsi="Century Gothic"/>
          <w:b/>
          <w:color w:val="0070C0"/>
          <w:sz w:val="22"/>
          <w:szCs w:val="22"/>
        </w:rPr>
      </w:pPr>
      <w:r w:rsidRPr="00401B05">
        <w:rPr>
          <w:rFonts w:ascii="Century Gothic" w:hAnsi="Century Gothic"/>
          <w:b/>
          <w:color w:val="0070C0"/>
          <w:sz w:val="22"/>
          <w:szCs w:val="22"/>
        </w:rPr>
        <w:lastRenderedPageBreak/>
        <w:t>LOT N°1 : APPAREILS DE MESURE ET DE CONTROLE</w:t>
      </w:r>
    </w:p>
    <w:tbl>
      <w:tblPr>
        <w:tblW w:w="10627" w:type="dxa"/>
        <w:jc w:val="center"/>
        <w:tblLayout w:type="fixed"/>
        <w:tblCellMar>
          <w:left w:w="70" w:type="dxa"/>
          <w:right w:w="70" w:type="dxa"/>
        </w:tblCellMar>
        <w:tblLook w:val="0000" w:firstRow="0" w:lastRow="0" w:firstColumn="0" w:lastColumn="0" w:noHBand="0" w:noVBand="0"/>
      </w:tblPr>
      <w:tblGrid>
        <w:gridCol w:w="704"/>
        <w:gridCol w:w="5103"/>
        <w:gridCol w:w="3119"/>
        <w:gridCol w:w="1701"/>
      </w:tblGrid>
      <w:tr w:rsidR="00037480" w:rsidRPr="00F26D69" w:rsidTr="00625EC2">
        <w:trPr>
          <w:trHeight w:val="78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37480" w:rsidRPr="00F26D69" w:rsidRDefault="00037480" w:rsidP="00037480">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Item N°</w:t>
            </w:r>
          </w:p>
        </w:tc>
        <w:tc>
          <w:tcPr>
            <w:tcW w:w="5103" w:type="dxa"/>
            <w:tcBorders>
              <w:top w:val="single" w:sz="4" w:space="0" w:color="auto"/>
              <w:left w:val="nil"/>
              <w:bottom w:val="single" w:sz="4" w:space="0" w:color="auto"/>
              <w:right w:val="single" w:sz="4" w:space="0" w:color="auto"/>
            </w:tcBorders>
            <w:vAlign w:val="center"/>
          </w:tcPr>
          <w:p w:rsidR="00037480" w:rsidRPr="00F26D69" w:rsidRDefault="00037480" w:rsidP="00037480">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Désignation et caractéristiques techniques</w:t>
            </w:r>
          </w:p>
        </w:tc>
        <w:tc>
          <w:tcPr>
            <w:tcW w:w="3119" w:type="dxa"/>
            <w:tcBorders>
              <w:top w:val="single" w:sz="4" w:space="0" w:color="auto"/>
              <w:left w:val="nil"/>
              <w:bottom w:val="single" w:sz="4" w:space="0" w:color="auto"/>
              <w:right w:val="single" w:sz="4" w:space="0" w:color="auto"/>
            </w:tcBorders>
          </w:tcPr>
          <w:p w:rsidR="00037480" w:rsidRPr="00F26D69" w:rsidRDefault="00037480" w:rsidP="00037480">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Proposition  du soumissionnaire</w:t>
            </w:r>
          </w:p>
        </w:tc>
        <w:tc>
          <w:tcPr>
            <w:tcW w:w="1701" w:type="dxa"/>
            <w:tcBorders>
              <w:top w:val="single" w:sz="4" w:space="0" w:color="auto"/>
              <w:left w:val="nil"/>
              <w:bottom w:val="single" w:sz="4" w:space="0" w:color="auto"/>
              <w:right w:val="single" w:sz="4" w:space="0" w:color="auto"/>
            </w:tcBorders>
          </w:tcPr>
          <w:p w:rsidR="00037480" w:rsidRPr="00F26D69" w:rsidRDefault="00037480" w:rsidP="00037480">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Appréciation de l’administration</w:t>
            </w:r>
          </w:p>
        </w:tc>
      </w:tr>
      <w:tr w:rsidR="002F77D9" w:rsidRPr="00F26D69" w:rsidTr="00625EC2">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F77D9" w:rsidRPr="00F26D69" w:rsidRDefault="002F77D9" w:rsidP="002F77D9">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1</w:t>
            </w:r>
          </w:p>
        </w:tc>
        <w:tc>
          <w:tcPr>
            <w:tcW w:w="5103" w:type="dxa"/>
            <w:tcBorders>
              <w:top w:val="single" w:sz="4" w:space="0" w:color="auto"/>
              <w:left w:val="nil"/>
              <w:bottom w:val="single" w:sz="4" w:space="0" w:color="auto"/>
              <w:right w:val="single" w:sz="4" w:space="0" w:color="auto"/>
            </w:tcBorders>
            <w:vAlign w:val="center"/>
          </w:tcPr>
          <w:p w:rsidR="002F77D9" w:rsidRPr="00FC0A20" w:rsidRDefault="002F77D9" w:rsidP="002F77D9">
            <w:pPr>
              <w:tabs>
                <w:tab w:val="left" w:pos="284"/>
              </w:tabs>
              <w:suppressAutoHyphens/>
              <w:autoSpaceDN w:val="0"/>
              <w:textAlignment w:val="baseline"/>
              <w:rPr>
                <w:rFonts w:ascii="Century Gothic" w:hAnsi="Century Gothic"/>
                <w:b/>
                <w:sz w:val="20"/>
                <w:szCs w:val="20"/>
              </w:rPr>
            </w:pPr>
            <w:r w:rsidRPr="00FC0A20">
              <w:rPr>
                <w:rFonts w:ascii="Century Gothic" w:hAnsi="Century Gothic"/>
                <w:b/>
                <w:sz w:val="20"/>
                <w:szCs w:val="20"/>
              </w:rPr>
              <w:t>GENERATEUR DE FONCTION</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Générateur de fonction type </w:t>
            </w:r>
            <w:proofErr w:type="spellStart"/>
            <w:r w:rsidRPr="00FC0A20">
              <w:rPr>
                <w:rFonts w:ascii="Century Gothic" w:hAnsi="Century Gothic"/>
                <w:bCs/>
                <w:sz w:val="20"/>
                <w:szCs w:val="20"/>
              </w:rPr>
              <w:t>Keysight</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Metrix</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Sefram</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Tektronix</w:t>
            </w:r>
            <w:proofErr w:type="spellEnd"/>
            <w:r w:rsidRPr="00FC0A20">
              <w:rPr>
                <w:rFonts w:ascii="Century Gothic" w:hAnsi="Century Gothic"/>
                <w:bCs/>
                <w:sz w:val="20"/>
                <w:szCs w:val="20"/>
              </w:rPr>
              <w:t xml:space="preserve"> ou équivalent</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Large gamme de fréquences de 1 </w:t>
            </w:r>
            <w:proofErr w:type="spellStart"/>
            <w:r w:rsidRPr="00FC0A20">
              <w:rPr>
                <w:rFonts w:ascii="Century Gothic" w:hAnsi="Century Gothic"/>
                <w:bCs/>
                <w:sz w:val="20"/>
                <w:szCs w:val="20"/>
              </w:rPr>
              <w:t>μHz</w:t>
            </w:r>
            <w:proofErr w:type="spellEnd"/>
            <w:r w:rsidRPr="00FC0A20">
              <w:rPr>
                <w:rFonts w:ascii="Century Gothic" w:hAnsi="Century Gothic"/>
                <w:bCs/>
                <w:sz w:val="20"/>
                <w:szCs w:val="20"/>
              </w:rPr>
              <w:t xml:space="preserve"> à 25 MHz (sinusoïdale / carrée),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Résolution 1 </w:t>
            </w:r>
            <w:proofErr w:type="spellStart"/>
            <w:r w:rsidRPr="00FC0A20">
              <w:rPr>
                <w:rFonts w:ascii="Century Gothic" w:hAnsi="Century Gothic"/>
                <w:bCs/>
                <w:sz w:val="20"/>
                <w:szCs w:val="20"/>
              </w:rPr>
              <w:t>μHz</w:t>
            </w:r>
            <w:proofErr w:type="spellEnd"/>
            <w:r w:rsidRPr="00FC0A20">
              <w:rPr>
                <w:rFonts w:ascii="Century Gothic" w:hAnsi="Century Gothic"/>
                <w:bCs/>
                <w:sz w:val="20"/>
                <w:szCs w:val="20"/>
              </w:rPr>
              <w:t xml:space="preserve"> sur toute la plage,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Forme d'onde arbitraire standard intégrée 120 </w:t>
            </w:r>
            <w:proofErr w:type="spellStart"/>
            <w:r w:rsidRPr="00FC0A20">
              <w:rPr>
                <w:rFonts w:ascii="Century Gothic" w:hAnsi="Century Gothic"/>
                <w:bCs/>
                <w:sz w:val="20"/>
                <w:szCs w:val="20"/>
              </w:rPr>
              <w:t>MSa</w:t>
            </w:r>
            <w:proofErr w:type="spellEnd"/>
            <w:r w:rsidRPr="00FC0A20">
              <w:rPr>
                <w:rFonts w:ascii="Century Gothic" w:hAnsi="Century Gothic"/>
                <w:bCs/>
                <w:sz w:val="20"/>
                <w:szCs w:val="20"/>
              </w:rPr>
              <w:t xml:space="preserve"> / s, 10 bits, 4k points pour les deux canaux,</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Véritable sortie double canal, CH2 offre les mêmes caractéristiques que CH1,</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Les opérations de couple, de suivi et de phase du double canal sont prises en charge,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Cycle de service réglable de 1% à 99% pour la forme d'onde carrée,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LCD TFT 3,5 pouces </w:t>
            </w:r>
            <w:proofErr w:type="spellStart"/>
            <w:r w:rsidRPr="00FC0A20">
              <w:rPr>
                <w:rFonts w:ascii="Century Gothic" w:hAnsi="Century Gothic"/>
                <w:bCs/>
                <w:sz w:val="20"/>
                <w:szCs w:val="20"/>
              </w:rPr>
              <w:t>minimun</w:t>
            </w:r>
            <w:proofErr w:type="spellEnd"/>
            <w:r w:rsidRPr="00FC0A20">
              <w:rPr>
                <w:rFonts w:ascii="Century Gothic" w:hAnsi="Century Gothic"/>
                <w:bCs/>
                <w:sz w:val="20"/>
                <w:szCs w:val="20"/>
              </w:rPr>
              <w:t xml:space="preserve"> haute résolution et couleur avec interface utilisateur conviviale,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Plusieurs méthodes d'édition pour éditer facilement une forme d'onde arbitraire,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Standard intégré AM / FM / PM / FSK / SUM / </w:t>
            </w:r>
            <w:proofErr w:type="spellStart"/>
            <w:r w:rsidRPr="00FC0A20">
              <w:rPr>
                <w:rFonts w:ascii="Century Gothic" w:hAnsi="Century Gothic"/>
                <w:bCs/>
                <w:sz w:val="20"/>
                <w:szCs w:val="20"/>
              </w:rPr>
              <w:t>Sweep</w:t>
            </w:r>
            <w:proofErr w:type="spellEnd"/>
            <w:r w:rsidRPr="00FC0A20">
              <w:rPr>
                <w:rFonts w:ascii="Century Gothic" w:hAnsi="Century Gothic"/>
                <w:bCs/>
                <w:sz w:val="20"/>
                <w:szCs w:val="20"/>
              </w:rPr>
              <w:t xml:space="preserve"> / </w:t>
            </w:r>
            <w:proofErr w:type="spellStart"/>
            <w:r w:rsidRPr="00FC0A20">
              <w:rPr>
                <w:rFonts w:ascii="Century Gothic" w:hAnsi="Century Gothic"/>
                <w:bCs/>
                <w:sz w:val="20"/>
                <w:szCs w:val="20"/>
              </w:rPr>
              <w:t>Burst</w:t>
            </w:r>
            <w:proofErr w:type="spellEnd"/>
            <w:r w:rsidRPr="00FC0A20">
              <w:rPr>
                <w:rFonts w:ascii="Century Gothic" w:hAnsi="Century Gothic"/>
                <w:bCs/>
                <w:sz w:val="20"/>
                <w:szCs w:val="20"/>
              </w:rPr>
              <w:t xml:space="preserve"> et compteur de fréquence,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Interface hôte / périphérique USB pour la télécommande et l'édition de forme d'onde,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Amplitude sortie 1mVpp à 10 </w:t>
            </w:r>
            <w:proofErr w:type="spellStart"/>
            <w:r w:rsidRPr="00FC0A20">
              <w:rPr>
                <w:rFonts w:ascii="Century Gothic" w:hAnsi="Century Gothic"/>
                <w:bCs/>
                <w:sz w:val="20"/>
                <w:szCs w:val="20"/>
              </w:rPr>
              <w:t>Vpp</w:t>
            </w:r>
            <w:proofErr w:type="spellEnd"/>
            <w:r w:rsidRPr="00FC0A20">
              <w:rPr>
                <w:rFonts w:ascii="Century Gothic" w:hAnsi="Century Gothic"/>
                <w:bCs/>
                <w:sz w:val="20"/>
                <w:szCs w:val="20"/>
              </w:rPr>
              <w:t xml:space="preserve"> (dans 50</w:t>
            </w:r>
            <w:proofErr w:type="gramStart"/>
            <w:r w:rsidRPr="00FC0A20">
              <w:rPr>
                <w:rFonts w:ascii="Century Gothic" w:hAnsi="Century Gothic"/>
                <w:bCs/>
                <w:sz w:val="20"/>
                <w:szCs w:val="20"/>
              </w:rPr>
              <w:t>Ω )</w:t>
            </w:r>
            <w:proofErr w:type="gramEnd"/>
            <w:r w:rsidRPr="00FC0A20">
              <w:rPr>
                <w:rFonts w:ascii="Century Gothic" w:hAnsi="Century Gothic"/>
                <w:bCs/>
                <w:sz w:val="20"/>
                <w:szCs w:val="20"/>
              </w:rPr>
              <w:t xml:space="preserve"> 2mVpp à 20 </w:t>
            </w:r>
            <w:proofErr w:type="spellStart"/>
            <w:r w:rsidRPr="00FC0A20">
              <w:rPr>
                <w:rFonts w:ascii="Century Gothic" w:hAnsi="Century Gothic"/>
                <w:bCs/>
                <w:sz w:val="20"/>
                <w:szCs w:val="20"/>
              </w:rPr>
              <w:t>Vpp</w:t>
            </w:r>
            <w:proofErr w:type="spellEnd"/>
            <w:r w:rsidRPr="00FC0A20">
              <w:rPr>
                <w:rFonts w:ascii="Century Gothic" w:hAnsi="Century Gothic"/>
                <w:bCs/>
                <w:sz w:val="20"/>
                <w:szCs w:val="20"/>
              </w:rPr>
              <w:t xml:space="preserve"> (circuit ouvert)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Source d'énergie AC100 ~ 240V, 50 ~ 60Hz</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Catégorie d'installation </w:t>
            </w:r>
            <w:r w:rsidRPr="00FC0A20">
              <w:rPr>
                <w:rFonts w:ascii="MS Gothic" w:eastAsia="MS Gothic" w:hAnsi="MS Gothic" w:cs="MS Gothic" w:hint="eastAsia"/>
                <w:bCs/>
                <w:sz w:val="20"/>
                <w:szCs w:val="20"/>
              </w:rPr>
              <w:t>：</w:t>
            </w:r>
            <w:r w:rsidRPr="00FC0A20">
              <w:rPr>
                <w:rFonts w:ascii="Century Gothic" w:hAnsi="Century Gothic"/>
                <w:bCs/>
                <w:sz w:val="20"/>
                <w:szCs w:val="20"/>
              </w:rPr>
              <w:t xml:space="preserve"> CAT II</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Livré avec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GTL-101 × 2</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Guide de démarrage rapide × 1</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CD (manuel d'utilisation + logiciel) × 1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Cordon d'alimentation × 1</w:t>
            </w:r>
          </w:p>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Cs/>
                <w:sz w:val="20"/>
                <w:szCs w:val="20"/>
              </w:rPr>
              <w:t>Tout accessoires nécessaires pour le bon fonctionnement</w:t>
            </w:r>
          </w:p>
        </w:tc>
        <w:tc>
          <w:tcPr>
            <w:tcW w:w="3119"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Marque :</w:t>
            </w:r>
          </w:p>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Référence :</w:t>
            </w:r>
          </w:p>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p>
        </w:tc>
      </w:tr>
      <w:tr w:rsidR="002F77D9" w:rsidRPr="00F26D69" w:rsidTr="00625EC2">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F77D9" w:rsidRPr="00F26D69" w:rsidRDefault="002F77D9" w:rsidP="002F77D9">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2</w:t>
            </w:r>
          </w:p>
        </w:tc>
        <w:tc>
          <w:tcPr>
            <w:tcW w:w="5103" w:type="dxa"/>
            <w:tcBorders>
              <w:top w:val="single" w:sz="4" w:space="0" w:color="auto"/>
              <w:left w:val="nil"/>
              <w:bottom w:val="single" w:sz="4" w:space="0" w:color="auto"/>
              <w:right w:val="single" w:sz="4" w:space="0" w:color="auto"/>
            </w:tcBorders>
            <w:vAlign w:val="center"/>
          </w:tcPr>
          <w:p w:rsidR="002F77D9" w:rsidRPr="00FC0A20" w:rsidRDefault="002F77D9" w:rsidP="002F77D9">
            <w:pPr>
              <w:tabs>
                <w:tab w:val="left" w:pos="284"/>
              </w:tabs>
              <w:suppressAutoHyphens/>
              <w:autoSpaceDN w:val="0"/>
              <w:textAlignment w:val="baseline"/>
              <w:rPr>
                <w:rFonts w:ascii="Century Gothic" w:hAnsi="Century Gothic"/>
                <w:b/>
                <w:sz w:val="20"/>
                <w:szCs w:val="20"/>
              </w:rPr>
            </w:pPr>
            <w:r w:rsidRPr="00FC0A20">
              <w:rPr>
                <w:rFonts w:ascii="Century Gothic" w:hAnsi="Century Gothic"/>
                <w:b/>
                <w:sz w:val="20"/>
                <w:szCs w:val="20"/>
              </w:rPr>
              <w:t>OSCILLOSCOPE 4 VOIES</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Oscilloscope 4 Voies type </w:t>
            </w:r>
            <w:proofErr w:type="spellStart"/>
            <w:r w:rsidRPr="00FC0A20">
              <w:rPr>
                <w:rFonts w:ascii="Century Gothic" w:hAnsi="Century Gothic"/>
                <w:bCs/>
                <w:sz w:val="20"/>
                <w:szCs w:val="20"/>
              </w:rPr>
              <w:t>Keysight</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Metrix</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Sefram</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Tektronix</w:t>
            </w:r>
            <w:proofErr w:type="spellEnd"/>
            <w:r w:rsidRPr="00FC0A20">
              <w:rPr>
                <w:rFonts w:ascii="Century Gothic" w:hAnsi="Century Gothic"/>
                <w:bCs/>
                <w:sz w:val="20"/>
                <w:szCs w:val="20"/>
              </w:rPr>
              <w:t xml:space="preserve"> ou équivalent</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Bande passante : 50 MHz minimum</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4 canaux</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Taux d’échantillonnage : 5 GS / s minimum</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Durée d’enregistrement : 10Kpoints minimum</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Taux de capture de forme d'onde continue de 3600 </w:t>
            </w:r>
            <w:proofErr w:type="spellStart"/>
            <w:r w:rsidRPr="00FC0A20">
              <w:rPr>
                <w:rFonts w:ascii="Century Gothic" w:hAnsi="Century Gothic"/>
                <w:bCs/>
                <w:sz w:val="20"/>
                <w:szCs w:val="20"/>
              </w:rPr>
              <w:t>wfms</w:t>
            </w:r>
            <w:proofErr w:type="spellEnd"/>
            <w:r w:rsidRPr="00FC0A20">
              <w:rPr>
                <w:rFonts w:ascii="Century Gothic" w:hAnsi="Century Gothic"/>
                <w:bCs/>
                <w:sz w:val="20"/>
                <w:szCs w:val="20"/>
              </w:rPr>
              <w:t xml:space="preserve"> /s minimum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LCD couleur VGA complet 8,5 pouces minimum</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Enregistrement, lecture et analyse de formes d'onde en temps réel</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25 mesures automatiques</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Port Ethernet intégré</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Interface utilisateur multilingue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Livré avec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4 x sondes ; 1 x câble USB ; 1 x cordon d’alimentation ; 1 x guide d'utilisation en français</w:t>
            </w:r>
          </w:p>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Cs/>
                <w:sz w:val="20"/>
                <w:szCs w:val="20"/>
              </w:rPr>
              <w:lastRenderedPageBreak/>
              <w:t>Tout accessoires nécessaires pour le bon fonctionnement</w:t>
            </w:r>
          </w:p>
        </w:tc>
        <w:tc>
          <w:tcPr>
            <w:tcW w:w="3119"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lastRenderedPageBreak/>
              <w:t>Marque :</w:t>
            </w:r>
          </w:p>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Référence :</w:t>
            </w:r>
          </w:p>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r w:rsidRPr="00F26D69">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p>
        </w:tc>
      </w:tr>
      <w:tr w:rsidR="002F77D9" w:rsidRPr="00F26D69" w:rsidTr="00625EC2">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F77D9" w:rsidRPr="00F26D69" w:rsidRDefault="002F77D9" w:rsidP="002F77D9">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lastRenderedPageBreak/>
              <w:t>3</w:t>
            </w:r>
          </w:p>
        </w:tc>
        <w:tc>
          <w:tcPr>
            <w:tcW w:w="5103" w:type="dxa"/>
            <w:tcBorders>
              <w:top w:val="single" w:sz="4" w:space="0" w:color="auto"/>
              <w:left w:val="nil"/>
              <w:bottom w:val="single" w:sz="4" w:space="0" w:color="auto"/>
              <w:right w:val="single" w:sz="4" w:space="0" w:color="auto"/>
            </w:tcBorders>
            <w:vAlign w:val="center"/>
          </w:tcPr>
          <w:p w:rsidR="002F77D9" w:rsidRPr="00FC0A20" w:rsidRDefault="002F77D9" w:rsidP="002F77D9">
            <w:pPr>
              <w:tabs>
                <w:tab w:val="left" w:pos="284"/>
              </w:tabs>
              <w:suppressAutoHyphens/>
              <w:autoSpaceDN w:val="0"/>
              <w:textAlignment w:val="baseline"/>
              <w:rPr>
                <w:rFonts w:ascii="Century Gothic" w:hAnsi="Century Gothic"/>
                <w:b/>
                <w:sz w:val="20"/>
                <w:szCs w:val="20"/>
              </w:rPr>
            </w:pPr>
            <w:r w:rsidRPr="00FC0A20">
              <w:rPr>
                <w:rFonts w:ascii="Century Gothic" w:hAnsi="Century Gothic"/>
                <w:b/>
                <w:sz w:val="20"/>
                <w:szCs w:val="20"/>
              </w:rPr>
              <w:t>MULTIMETRE NUMERIQUE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Multimètre numérique </w:t>
            </w:r>
            <w:proofErr w:type="spellStart"/>
            <w:r w:rsidRPr="00FC0A20">
              <w:rPr>
                <w:rFonts w:ascii="Century Gothic" w:hAnsi="Century Gothic"/>
                <w:bCs/>
                <w:sz w:val="20"/>
                <w:szCs w:val="20"/>
              </w:rPr>
              <w:t>Metrix</w:t>
            </w:r>
            <w:proofErr w:type="spellEnd"/>
            <w:r w:rsidRPr="00FC0A20">
              <w:rPr>
                <w:rFonts w:ascii="Century Gothic" w:hAnsi="Century Gothic"/>
                <w:bCs/>
                <w:sz w:val="20"/>
                <w:szCs w:val="20"/>
              </w:rPr>
              <w:t xml:space="preserve">, Chauvin Arnoux, </w:t>
            </w:r>
            <w:proofErr w:type="spellStart"/>
            <w:r w:rsidRPr="00FC0A20">
              <w:rPr>
                <w:rFonts w:ascii="Century Gothic" w:hAnsi="Century Gothic"/>
                <w:bCs/>
                <w:sz w:val="20"/>
                <w:szCs w:val="20"/>
              </w:rPr>
              <w:t>Fluke</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Kuman</w:t>
            </w:r>
            <w:proofErr w:type="spellEnd"/>
            <w:r w:rsidRPr="00FC0A20">
              <w:rPr>
                <w:rFonts w:ascii="Century Gothic" w:hAnsi="Century Gothic"/>
                <w:bCs/>
                <w:sz w:val="20"/>
                <w:szCs w:val="20"/>
              </w:rPr>
              <w:t xml:space="preserve">, </w:t>
            </w:r>
            <w:proofErr w:type="spellStart"/>
            <w:r w:rsidRPr="00FC0A20">
              <w:rPr>
                <w:rFonts w:ascii="Century Gothic" w:hAnsi="Century Gothic"/>
                <w:bCs/>
                <w:sz w:val="20"/>
                <w:szCs w:val="20"/>
              </w:rPr>
              <w:t>Neoteck</w:t>
            </w:r>
            <w:proofErr w:type="spellEnd"/>
            <w:r w:rsidRPr="00FC0A20">
              <w:rPr>
                <w:rFonts w:ascii="Century Gothic" w:hAnsi="Century Gothic"/>
                <w:bCs/>
                <w:sz w:val="20"/>
                <w:szCs w:val="20"/>
              </w:rPr>
              <w:t xml:space="preserve"> ou équivalent</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Plage de lecture de tension DC 0,6 V à 1000 V</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Plage de lecture de tension AC (min.) 0,6 V à 1000 V</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Plage de lecture d'ampérage DC 10 µA à 10 A</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Plage de lecture d'ampérage AC  10 µA à 10 A</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Plage de lecture - résistance 1 Ω à 60 MΩ</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Plage de lecture - capacité 1 nF à 100 </w:t>
            </w:r>
            <w:proofErr w:type="spellStart"/>
            <w:r w:rsidRPr="00FC0A20">
              <w:rPr>
                <w:rFonts w:ascii="Century Gothic" w:hAnsi="Century Gothic"/>
                <w:bCs/>
                <w:sz w:val="20"/>
                <w:szCs w:val="20"/>
              </w:rPr>
              <w:t>mF</w:t>
            </w:r>
            <w:proofErr w:type="spellEnd"/>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Plage de lecture de fréquence 2 Hz à 1 kHz</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Type de mesure Vrai RMS</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Catégorie de lecture CAT III 600 V</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Mesure de tension AC, AC / DC, DC, DC / TRMS</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Lecture actuelle AC, AC / DC, DC, DC / TRMS</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Affichage (comptes) 6000</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Avec écran LCD éclairé</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Tous les types de mesure avec sélection automatique de plage pour une utilisation facile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Type de produit Multimètre portable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Livré avec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1 housse antichoc</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2 cordons de mesure fiche coudée de 1,5 m Ø 4 mm / pointe de test</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1 manuel d'utilisation sur papier</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2 piles 1,5 V AA</w:t>
            </w:r>
          </w:p>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Cs/>
                <w:sz w:val="20"/>
                <w:szCs w:val="20"/>
              </w:rPr>
              <w:t>Tous accessoires nécessaires pour le bon fonctionnement</w:t>
            </w:r>
          </w:p>
        </w:tc>
        <w:tc>
          <w:tcPr>
            <w:tcW w:w="3119"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Marque :</w:t>
            </w:r>
          </w:p>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Référence :</w:t>
            </w:r>
          </w:p>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r w:rsidRPr="00F26D69">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p>
        </w:tc>
      </w:tr>
      <w:tr w:rsidR="002F77D9" w:rsidRPr="00F26D69" w:rsidTr="001135BD">
        <w:trPr>
          <w:trHeight w:val="42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F77D9" w:rsidRPr="00F26D69" w:rsidRDefault="002F77D9" w:rsidP="002F77D9">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4</w:t>
            </w:r>
          </w:p>
        </w:tc>
        <w:tc>
          <w:tcPr>
            <w:tcW w:w="5103" w:type="dxa"/>
            <w:tcBorders>
              <w:top w:val="single" w:sz="4" w:space="0" w:color="auto"/>
              <w:left w:val="nil"/>
              <w:bottom w:val="single" w:sz="4" w:space="0" w:color="auto"/>
              <w:right w:val="single" w:sz="4" w:space="0" w:color="auto"/>
            </w:tcBorders>
            <w:vAlign w:val="center"/>
          </w:tcPr>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
                <w:sz w:val="20"/>
                <w:szCs w:val="20"/>
              </w:rPr>
              <w:t>PINCE VOLTAMPEREMETRIQUE</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Mesure en alternatif et en continu</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Diamètre d’ouverture de la pince minimal : 30 mm</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Mesure de tension DC : 0 - 600 V (minimum)</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Mesure de courant DC/AC : 0 - 1000 A</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Mesure de tension AC : 0 - 750 V</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Mesure de résistance maximale : 40 MW (au minimum)</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Type de mesure RMS</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Livré avec :</w:t>
            </w:r>
          </w:p>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Cs/>
                <w:sz w:val="20"/>
                <w:szCs w:val="20"/>
              </w:rPr>
              <w:t>Tous accessoires nécessaires pour le bon fonctionnement</w:t>
            </w:r>
          </w:p>
        </w:tc>
        <w:tc>
          <w:tcPr>
            <w:tcW w:w="3119"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Marque :</w:t>
            </w:r>
          </w:p>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Référence :</w:t>
            </w:r>
          </w:p>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r w:rsidRPr="00F26D69">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p>
        </w:tc>
      </w:tr>
      <w:tr w:rsidR="002F77D9" w:rsidRPr="00F26D69" w:rsidTr="00625EC2">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F77D9" w:rsidRPr="00F26D69" w:rsidRDefault="002F77D9" w:rsidP="002F77D9">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5</w:t>
            </w:r>
          </w:p>
        </w:tc>
        <w:tc>
          <w:tcPr>
            <w:tcW w:w="5103" w:type="dxa"/>
            <w:tcBorders>
              <w:top w:val="single" w:sz="4" w:space="0" w:color="auto"/>
              <w:left w:val="nil"/>
              <w:bottom w:val="single" w:sz="4" w:space="0" w:color="auto"/>
              <w:right w:val="single" w:sz="4" w:space="0" w:color="auto"/>
            </w:tcBorders>
            <w:vAlign w:val="center"/>
          </w:tcPr>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
                <w:sz w:val="20"/>
                <w:szCs w:val="20"/>
              </w:rPr>
              <w:t>TACHYMETRE A AFFICHAGE DIGITAL</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Vitesse de rotation : 50 tr/min au minimum</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 Distance de détection : 0,6 m au minimum</w:t>
            </w:r>
          </w:p>
          <w:p w:rsidR="002F77D9" w:rsidRPr="00FC0A20" w:rsidRDefault="002F77D9" w:rsidP="002F77D9">
            <w:pPr>
              <w:tabs>
                <w:tab w:val="left" w:pos="284"/>
              </w:tabs>
              <w:suppressAutoHyphens/>
              <w:autoSpaceDN w:val="0"/>
              <w:jc w:val="both"/>
              <w:textAlignment w:val="baseline"/>
              <w:rPr>
                <w:rFonts w:ascii="Century Gothic" w:hAnsi="Century Gothic"/>
                <w:bCs/>
                <w:sz w:val="20"/>
                <w:szCs w:val="20"/>
              </w:rPr>
            </w:pPr>
            <w:r w:rsidRPr="00FC0A20">
              <w:rPr>
                <w:rFonts w:ascii="Century Gothic" w:hAnsi="Century Gothic"/>
                <w:bCs/>
                <w:sz w:val="20"/>
                <w:szCs w:val="20"/>
              </w:rPr>
              <w:t>Livré avec :</w:t>
            </w:r>
          </w:p>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Cs/>
                <w:sz w:val="20"/>
                <w:szCs w:val="20"/>
              </w:rPr>
              <w:t>Tous accessoires nécessaires pour le bon fonctionnement</w:t>
            </w:r>
          </w:p>
        </w:tc>
        <w:tc>
          <w:tcPr>
            <w:tcW w:w="3119"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Marque :</w:t>
            </w:r>
          </w:p>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Référence :</w:t>
            </w:r>
          </w:p>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r w:rsidRPr="00F26D69">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p>
        </w:tc>
      </w:tr>
      <w:tr w:rsidR="002F77D9" w:rsidRPr="00F26D69" w:rsidTr="00E05067">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F77D9" w:rsidRPr="00F26D69" w:rsidRDefault="002F77D9" w:rsidP="002F77D9">
            <w:pPr>
              <w:tabs>
                <w:tab w:val="left" w:pos="284"/>
              </w:tabs>
              <w:suppressAutoHyphens/>
              <w:autoSpaceDN w:val="0"/>
              <w:jc w:val="center"/>
              <w:textAlignment w:val="baseline"/>
              <w:rPr>
                <w:rFonts w:ascii="Century Gothic" w:hAnsi="Century Gothic"/>
                <w:b/>
                <w:sz w:val="20"/>
                <w:szCs w:val="20"/>
              </w:rPr>
            </w:pPr>
            <w:r w:rsidRPr="00F26D69">
              <w:rPr>
                <w:rFonts w:ascii="Century Gothic" w:hAnsi="Century Gothic"/>
                <w:b/>
                <w:sz w:val="20"/>
                <w:szCs w:val="20"/>
              </w:rPr>
              <w:t>6</w:t>
            </w:r>
          </w:p>
        </w:tc>
        <w:tc>
          <w:tcPr>
            <w:tcW w:w="5103" w:type="dxa"/>
            <w:tcBorders>
              <w:top w:val="single" w:sz="4" w:space="0" w:color="auto"/>
              <w:left w:val="nil"/>
              <w:bottom w:val="single" w:sz="4" w:space="0" w:color="auto"/>
              <w:right w:val="single" w:sz="4" w:space="0" w:color="auto"/>
            </w:tcBorders>
            <w:vAlign w:val="center"/>
          </w:tcPr>
          <w:p w:rsidR="002F77D9" w:rsidRPr="00FC0A20" w:rsidRDefault="002F77D9" w:rsidP="002F77D9">
            <w:pPr>
              <w:tabs>
                <w:tab w:val="left" w:pos="284"/>
              </w:tabs>
              <w:suppressAutoHyphens/>
              <w:autoSpaceDN w:val="0"/>
              <w:jc w:val="both"/>
              <w:textAlignment w:val="baseline"/>
              <w:rPr>
                <w:rFonts w:ascii="Century Gothic" w:hAnsi="Century Gothic"/>
                <w:b/>
                <w:sz w:val="20"/>
                <w:szCs w:val="20"/>
              </w:rPr>
            </w:pPr>
            <w:r w:rsidRPr="00FC0A20">
              <w:rPr>
                <w:rFonts w:ascii="Century Gothic" w:hAnsi="Century Gothic"/>
                <w:b/>
                <w:sz w:val="20"/>
                <w:szCs w:val="20"/>
              </w:rPr>
              <w:t>WATTMETRE NUMERIQUE PORTABLE</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 xml:space="preserve">Wattmètre numérique type </w:t>
            </w:r>
            <w:proofErr w:type="spellStart"/>
            <w:r w:rsidRPr="00274018">
              <w:rPr>
                <w:rFonts w:ascii="Century Gothic" w:hAnsi="Century Gothic"/>
                <w:bCs/>
                <w:sz w:val="20"/>
                <w:szCs w:val="20"/>
              </w:rPr>
              <w:t>Metrix</w:t>
            </w:r>
            <w:proofErr w:type="spellEnd"/>
            <w:r w:rsidRPr="00274018">
              <w:rPr>
                <w:rFonts w:ascii="Century Gothic" w:hAnsi="Century Gothic"/>
                <w:bCs/>
                <w:sz w:val="20"/>
                <w:szCs w:val="20"/>
              </w:rPr>
              <w:t xml:space="preserve"> ou équivalent</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 xml:space="preserve">Type </w:t>
            </w:r>
            <w:proofErr w:type="gramStart"/>
            <w:r w:rsidRPr="00274018">
              <w:rPr>
                <w:rFonts w:ascii="Century Gothic" w:hAnsi="Century Gothic"/>
                <w:bCs/>
                <w:sz w:val="20"/>
                <w:szCs w:val="20"/>
              </w:rPr>
              <w:t>d'affichage:</w:t>
            </w:r>
            <w:proofErr w:type="gramEnd"/>
            <w:r w:rsidRPr="00274018">
              <w:rPr>
                <w:rFonts w:ascii="Century Gothic" w:hAnsi="Century Gothic"/>
                <w:bCs/>
                <w:sz w:val="20"/>
                <w:szCs w:val="20"/>
              </w:rPr>
              <w:t xml:space="preserve"> LCD 3 lignes de 4 digits</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Gamme de fréquence : 1 kHz au minimum</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lastRenderedPageBreak/>
              <w:t>Gamme de puissance : 6 kW au minimum</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Gamme de tension : 600 V au minimum</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Gamme de courant : 10 A au minimum</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Précision de base : 1%</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Niveaux de protection : 600 V CAT III</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 xml:space="preserve">Types d'interfaces : </w:t>
            </w:r>
            <w:proofErr w:type="spellStart"/>
            <w:r w:rsidRPr="00274018">
              <w:rPr>
                <w:rFonts w:ascii="Century Gothic" w:hAnsi="Century Gothic"/>
                <w:bCs/>
                <w:sz w:val="20"/>
                <w:szCs w:val="20"/>
              </w:rPr>
              <w:t>Opto</w:t>
            </w:r>
            <w:proofErr w:type="spellEnd"/>
            <w:r w:rsidRPr="00274018">
              <w:rPr>
                <w:rFonts w:ascii="Century Gothic" w:hAnsi="Century Gothic"/>
                <w:bCs/>
                <w:sz w:val="20"/>
                <w:szCs w:val="20"/>
              </w:rPr>
              <w:t>-isolée</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Alimentation : 6 piles 1,5 V type LR06 ou secteur</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r w:rsidRPr="00274018">
              <w:rPr>
                <w:rFonts w:ascii="Century Gothic" w:hAnsi="Century Gothic"/>
                <w:bCs/>
                <w:sz w:val="20"/>
                <w:szCs w:val="20"/>
              </w:rPr>
              <w:t>Livré avec :</w:t>
            </w:r>
          </w:p>
          <w:p w:rsidR="00274018" w:rsidRPr="00274018" w:rsidRDefault="00274018" w:rsidP="00274018">
            <w:pPr>
              <w:tabs>
                <w:tab w:val="left" w:pos="284"/>
              </w:tabs>
              <w:suppressAutoHyphens/>
              <w:autoSpaceDN w:val="0"/>
              <w:textAlignment w:val="baseline"/>
              <w:rPr>
                <w:rFonts w:ascii="Century Gothic" w:hAnsi="Century Gothic"/>
                <w:bCs/>
                <w:sz w:val="20"/>
                <w:szCs w:val="20"/>
              </w:rPr>
            </w:pPr>
            <w:proofErr w:type="gramStart"/>
            <w:r w:rsidRPr="00274018">
              <w:rPr>
                <w:rFonts w:ascii="Century Gothic" w:hAnsi="Century Gothic"/>
                <w:bCs/>
                <w:sz w:val="20"/>
                <w:szCs w:val="20"/>
              </w:rPr>
              <w:t>un</w:t>
            </w:r>
            <w:proofErr w:type="gramEnd"/>
            <w:r w:rsidRPr="00274018">
              <w:rPr>
                <w:rFonts w:ascii="Century Gothic" w:hAnsi="Century Gothic"/>
                <w:bCs/>
                <w:sz w:val="20"/>
                <w:szCs w:val="20"/>
              </w:rPr>
              <w:t xml:space="preserve"> jeu de cordons tension, un jeu de cordons courant 20 A, un jeu de pointes de touche, un certificat de vérification et une notice d’utilisation</w:t>
            </w:r>
          </w:p>
          <w:p w:rsidR="002F77D9" w:rsidRPr="00FC0A20" w:rsidRDefault="00274018" w:rsidP="00274018">
            <w:pPr>
              <w:tabs>
                <w:tab w:val="left" w:pos="284"/>
              </w:tabs>
              <w:suppressAutoHyphens/>
              <w:autoSpaceDN w:val="0"/>
              <w:jc w:val="both"/>
              <w:textAlignment w:val="baseline"/>
              <w:rPr>
                <w:rFonts w:ascii="Century Gothic" w:hAnsi="Century Gothic"/>
                <w:bCs/>
                <w:sz w:val="20"/>
                <w:szCs w:val="20"/>
              </w:rPr>
            </w:pPr>
            <w:r w:rsidRPr="00274018">
              <w:rPr>
                <w:rFonts w:ascii="Century Gothic" w:hAnsi="Century Gothic"/>
                <w:bCs/>
                <w:sz w:val="20"/>
                <w:szCs w:val="20"/>
              </w:rPr>
              <w:t>Tout accessoires nécessaires pour le bon fonctionnement</w:t>
            </w:r>
          </w:p>
        </w:tc>
        <w:tc>
          <w:tcPr>
            <w:tcW w:w="3119"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lastRenderedPageBreak/>
              <w:t>Marque :</w:t>
            </w:r>
          </w:p>
          <w:p w:rsidR="002F77D9" w:rsidRPr="00F26D69" w:rsidRDefault="002F77D9" w:rsidP="002F77D9">
            <w:pPr>
              <w:tabs>
                <w:tab w:val="left" w:pos="284"/>
              </w:tabs>
              <w:suppressAutoHyphens/>
              <w:autoSpaceDN w:val="0"/>
              <w:textAlignment w:val="baseline"/>
              <w:rPr>
                <w:rFonts w:ascii="Century Gothic" w:hAnsi="Century Gothic"/>
                <w:b/>
                <w:sz w:val="20"/>
                <w:szCs w:val="20"/>
              </w:rPr>
            </w:pPr>
            <w:r w:rsidRPr="00F26D69">
              <w:rPr>
                <w:rFonts w:ascii="Century Gothic" w:hAnsi="Century Gothic"/>
                <w:b/>
                <w:sz w:val="20"/>
                <w:szCs w:val="20"/>
              </w:rPr>
              <w:t>Référence :</w:t>
            </w:r>
          </w:p>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r w:rsidRPr="00F26D69">
              <w:rPr>
                <w:rFonts w:ascii="Century Gothic" w:hAnsi="Century Gothic"/>
                <w:b/>
                <w:sz w:val="20"/>
                <w:szCs w:val="20"/>
              </w:rPr>
              <w:t>Caractéristique proposée :</w:t>
            </w:r>
          </w:p>
        </w:tc>
        <w:tc>
          <w:tcPr>
            <w:tcW w:w="1701"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p>
        </w:tc>
      </w:tr>
      <w:tr w:rsidR="002F77D9" w:rsidRPr="00F26D69" w:rsidTr="00E05067">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F77D9" w:rsidRPr="00F26D69" w:rsidRDefault="002F77D9" w:rsidP="002F77D9">
            <w:pPr>
              <w:tabs>
                <w:tab w:val="left" w:pos="284"/>
              </w:tabs>
              <w:suppressAutoHyphens/>
              <w:autoSpaceDN w:val="0"/>
              <w:jc w:val="center"/>
              <w:textAlignment w:val="baseline"/>
              <w:rPr>
                <w:rFonts w:ascii="Century Gothic" w:hAnsi="Century Gothic"/>
                <w:b/>
                <w:sz w:val="20"/>
                <w:szCs w:val="20"/>
              </w:rPr>
            </w:pPr>
            <w:r>
              <w:rPr>
                <w:rFonts w:ascii="Century Gothic" w:hAnsi="Century Gothic"/>
                <w:b/>
                <w:sz w:val="20"/>
                <w:szCs w:val="20"/>
              </w:rPr>
              <w:lastRenderedPageBreak/>
              <w:t>7</w:t>
            </w:r>
          </w:p>
        </w:tc>
        <w:tc>
          <w:tcPr>
            <w:tcW w:w="5103" w:type="dxa"/>
            <w:tcBorders>
              <w:top w:val="single" w:sz="4" w:space="0" w:color="auto"/>
              <w:left w:val="nil"/>
              <w:bottom w:val="single" w:sz="4" w:space="0" w:color="auto"/>
              <w:right w:val="single" w:sz="4" w:space="0" w:color="auto"/>
            </w:tcBorders>
            <w:vAlign w:val="center"/>
          </w:tcPr>
          <w:p w:rsidR="002F77D9" w:rsidRPr="00FC0A20" w:rsidRDefault="002F77D9" w:rsidP="002F77D9">
            <w:pPr>
              <w:tabs>
                <w:tab w:val="left" w:pos="284"/>
              </w:tabs>
              <w:suppressAutoHyphens/>
              <w:autoSpaceDN w:val="0"/>
              <w:textAlignment w:val="baseline"/>
              <w:rPr>
                <w:rFonts w:ascii="Century Gothic" w:hAnsi="Century Gothic"/>
                <w:b/>
                <w:sz w:val="20"/>
                <w:szCs w:val="20"/>
              </w:rPr>
            </w:pPr>
            <w:r w:rsidRPr="00FC0A20">
              <w:rPr>
                <w:rFonts w:ascii="Century Gothic" w:hAnsi="Century Gothic"/>
                <w:b/>
                <w:sz w:val="20"/>
                <w:szCs w:val="20"/>
              </w:rPr>
              <w:t xml:space="preserve">MESUREUR DE LA RESISTANCE DE PRISE DE TERRE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Genre : mesureur de la résistance de prise de terre.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Caractéristiques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Mesures : Hors tension</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Mesure de résistance min (Ohm) : ≤ 500 </w:t>
            </w:r>
            <w:proofErr w:type="spellStart"/>
            <w:r w:rsidRPr="00FC0A20">
              <w:rPr>
                <w:rFonts w:ascii="Century Gothic" w:hAnsi="Century Gothic"/>
                <w:bCs/>
                <w:sz w:val="20"/>
                <w:szCs w:val="20"/>
              </w:rPr>
              <w:t>mOhm</w:t>
            </w:r>
            <w:proofErr w:type="spellEnd"/>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Mesure de résistance max (Ohm) : ≥ 1 kOhm</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Fréquence de mesure (Hz) ±10</w:t>
            </w:r>
            <w:proofErr w:type="gramStart"/>
            <w:r w:rsidRPr="00FC0A20">
              <w:rPr>
                <w:rFonts w:ascii="Century Gothic" w:hAnsi="Century Gothic"/>
                <w:bCs/>
                <w:sz w:val="20"/>
                <w:szCs w:val="20"/>
              </w:rPr>
              <w:t>%:</w:t>
            </w:r>
            <w:proofErr w:type="gramEnd"/>
            <w:r w:rsidRPr="00FC0A20">
              <w:rPr>
                <w:rFonts w:ascii="Century Gothic" w:hAnsi="Century Gothic"/>
                <w:bCs/>
                <w:sz w:val="20"/>
                <w:szCs w:val="20"/>
              </w:rPr>
              <w:t xml:space="preserve"> 128 Hz</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Livré avec :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Kit de cordons de test (rouge, jaune et vert) longueur : ≥ 10 m</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-Piquet de terre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-Sonde de mesure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-Dragonne tour de cou</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 xml:space="preserve">-Sacoche de transport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-Notice technique en version Française.</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Livré avec :</w:t>
            </w:r>
          </w:p>
          <w:p w:rsidR="002F77D9" w:rsidRPr="00FC0A20" w:rsidRDefault="002F77D9" w:rsidP="002F77D9">
            <w:pPr>
              <w:tabs>
                <w:tab w:val="left" w:pos="284"/>
              </w:tabs>
              <w:suppressAutoHyphens/>
              <w:autoSpaceDN w:val="0"/>
              <w:textAlignment w:val="baseline"/>
              <w:rPr>
                <w:rFonts w:ascii="Century Gothic" w:hAnsi="Century Gothic"/>
                <w:bCs/>
                <w:sz w:val="20"/>
                <w:szCs w:val="20"/>
              </w:rPr>
            </w:pPr>
            <w:r w:rsidRPr="00FC0A20">
              <w:rPr>
                <w:rFonts w:ascii="Century Gothic" w:hAnsi="Century Gothic"/>
                <w:bCs/>
                <w:sz w:val="20"/>
                <w:szCs w:val="20"/>
              </w:rPr>
              <w:t>Tout accessoires nécessaires pour le bon fonctionnement</w:t>
            </w:r>
          </w:p>
        </w:tc>
        <w:tc>
          <w:tcPr>
            <w:tcW w:w="3119"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textAlignment w:val="baseline"/>
              <w:rPr>
                <w:rFonts w:ascii="Century Gothic" w:hAnsi="Century Gothic"/>
                <w:b/>
                <w:sz w:val="20"/>
                <w:szCs w:val="20"/>
              </w:rPr>
            </w:pPr>
          </w:p>
        </w:tc>
        <w:tc>
          <w:tcPr>
            <w:tcW w:w="1701" w:type="dxa"/>
            <w:tcBorders>
              <w:top w:val="single" w:sz="4" w:space="0" w:color="auto"/>
              <w:left w:val="nil"/>
              <w:bottom w:val="single" w:sz="4" w:space="0" w:color="auto"/>
              <w:right w:val="single" w:sz="4" w:space="0" w:color="auto"/>
            </w:tcBorders>
          </w:tcPr>
          <w:p w:rsidR="002F77D9" w:rsidRPr="00F26D69" w:rsidRDefault="002F77D9" w:rsidP="002F77D9">
            <w:pPr>
              <w:tabs>
                <w:tab w:val="left" w:pos="284"/>
              </w:tabs>
              <w:suppressAutoHyphens/>
              <w:autoSpaceDN w:val="0"/>
              <w:jc w:val="both"/>
              <w:textAlignment w:val="baseline"/>
              <w:rPr>
                <w:rFonts w:ascii="Century Gothic" w:hAnsi="Century Gothic"/>
                <w:b/>
                <w:sz w:val="20"/>
                <w:szCs w:val="20"/>
              </w:rPr>
            </w:pPr>
          </w:p>
        </w:tc>
      </w:tr>
    </w:tbl>
    <w:p w:rsidR="00037480" w:rsidRPr="00BA24DE" w:rsidRDefault="00037480" w:rsidP="00037480">
      <w:pPr>
        <w:tabs>
          <w:tab w:val="left" w:pos="284"/>
        </w:tabs>
        <w:suppressAutoHyphens/>
        <w:autoSpaceDN w:val="0"/>
        <w:jc w:val="both"/>
        <w:textAlignment w:val="baseline"/>
        <w:rPr>
          <w:rFonts w:ascii="Century Gothic" w:hAnsi="Century Gothic"/>
          <w:b/>
          <w:color w:val="0070C0"/>
          <w:sz w:val="22"/>
          <w:szCs w:val="22"/>
        </w:rPr>
      </w:pPr>
    </w:p>
    <w:p w:rsidR="00037480" w:rsidRPr="006810A0" w:rsidRDefault="00037480" w:rsidP="00037480">
      <w:pPr>
        <w:tabs>
          <w:tab w:val="left" w:pos="284"/>
        </w:tabs>
        <w:suppressAutoHyphens/>
        <w:autoSpaceDN w:val="0"/>
        <w:jc w:val="both"/>
        <w:textAlignment w:val="baseline"/>
        <w:rPr>
          <w:rFonts w:asciiTheme="minorHAnsi" w:hAnsiTheme="minorHAnsi" w:cs="Calibri"/>
          <w:b/>
          <w:bCs/>
          <w:sz w:val="22"/>
          <w:szCs w:val="22"/>
        </w:rPr>
      </w:pPr>
    </w:p>
    <w:p w:rsidR="001135BD" w:rsidRDefault="001135BD" w:rsidP="00037480">
      <w:pPr>
        <w:tabs>
          <w:tab w:val="left" w:pos="1660"/>
        </w:tabs>
        <w:jc w:val="center"/>
        <w:rPr>
          <w:rFonts w:ascii="Century Gothic" w:hAnsi="Century Gothic"/>
          <w:b/>
          <w:sz w:val="22"/>
          <w:szCs w:val="22"/>
          <w:u w:val="single"/>
        </w:rPr>
      </w:pPr>
    </w:p>
    <w:p w:rsidR="001135BD" w:rsidRDefault="001135BD" w:rsidP="00037480">
      <w:pPr>
        <w:tabs>
          <w:tab w:val="left" w:pos="1660"/>
        </w:tabs>
        <w:jc w:val="center"/>
        <w:rPr>
          <w:rFonts w:ascii="Century Gothic" w:hAnsi="Century Gothic"/>
          <w:b/>
          <w:sz w:val="22"/>
          <w:szCs w:val="22"/>
          <w:u w:val="single"/>
        </w:rPr>
      </w:pPr>
    </w:p>
    <w:p w:rsidR="001135BD" w:rsidRDefault="001135BD" w:rsidP="00037480">
      <w:pPr>
        <w:tabs>
          <w:tab w:val="left" w:pos="1660"/>
        </w:tabs>
        <w:jc w:val="center"/>
        <w:rPr>
          <w:rFonts w:ascii="Century Gothic" w:hAnsi="Century Gothic"/>
          <w:b/>
          <w:sz w:val="22"/>
          <w:szCs w:val="22"/>
          <w:u w:val="single"/>
        </w:rPr>
      </w:pPr>
    </w:p>
    <w:p w:rsidR="009940B8" w:rsidRDefault="009940B8" w:rsidP="00037480">
      <w:pPr>
        <w:tabs>
          <w:tab w:val="left" w:pos="1660"/>
        </w:tabs>
        <w:jc w:val="center"/>
        <w:rPr>
          <w:rFonts w:ascii="Century Gothic" w:hAnsi="Century Gothic"/>
          <w:b/>
          <w:sz w:val="22"/>
          <w:szCs w:val="22"/>
          <w:u w:val="single"/>
        </w:rPr>
      </w:pPr>
    </w:p>
    <w:p w:rsidR="009940B8" w:rsidRDefault="009940B8" w:rsidP="00037480">
      <w:pPr>
        <w:tabs>
          <w:tab w:val="left" w:pos="1660"/>
        </w:tabs>
        <w:jc w:val="center"/>
        <w:rPr>
          <w:rFonts w:ascii="Century Gothic" w:hAnsi="Century Gothic"/>
          <w:b/>
          <w:sz w:val="22"/>
          <w:szCs w:val="22"/>
          <w:u w:val="single"/>
        </w:rPr>
      </w:pPr>
    </w:p>
    <w:p w:rsidR="009940B8" w:rsidRDefault="009940B8" w:rsidP="00037480">
      <w:pPr>
        <w:tabs>
          <w:tab w:val="left" w:pos="1660"/>
        </w:tabs>
        <w:jc w:val="center"/>
        <w:rPr>
          <w:rFonts w:ascii="Century Gothic" w:hAnsi="Century Gothic"/>
          <w:b/>
          <w:sz w:val="22"/>
          <w:szCs w:val="22"/>
          <w:u w:val="single"/>
        </w:rPr>
      </w:pPr>
    </w:p>
    <w:p w:rsidR="009940B8" w:rsidRDefault="009940B8" w:rsidP="00037480">
      <w:pPr>
        <w:tabs>
          <w:tab w:val="left" w:pos="1660"/>
        </w:tabs>
        <w:jc w:val="center"/>
        <w:rPr>
          <w:rFonts w:ascii="Century Gothic" w:hAnsi="Century Gothic"/>
          <w:b/>
          <w:sz w:val="22"/>
          <w:szCs w:val="22"/>
          <w:u w:val="single"/>
        </w:rPr>
      </w:pPr>
    </w:p>
    <w:p w:rsidR="009940B8" w:rsidRDefault="009940B8" w:rsidP="009940B8">
      <w:pPr>
        <w:tabs>
          <w:tab w:val="left" w:pos="1660"/>
        </w:tabs>
        <w:rPr>
          <w:rFonts w:ascii="Century Gothic" w:hAnsi="Century Gothic"/>
          <w:b/>
          <w:sz w:val="22"/>
          <w:szCs w:val="22"/>
          <w:u w:val="single"/>
        </w:rPr>
        <w:sectPr w:rsidR="009940B8" w:rsidSect="00BB1866">
          <w:headerReference w:type="default" r:id="rId11"/>
          <w:footerReference w:type="even" r:id="rId12"/>
          <w:footerReference w:type="default" r:id="rId13"/>
          <w:pgSz w:w="11906" w:h="16838"/>
          <w:pgMar w:top="1418" w:right="1133" w:bottom="1418" w:left="1134" w:header="709" w:footer="709" w:gutter="0"/>
          <w:cols w:space="708"/>
          <w:docGrid w:linePitch="360"/>
        </w:sectPr>
      </w:pPr>
    </w:p>
    <w:p w:rsidR="001135BD" w:rsidRDefault="001135BD" w:rsidP="0064005A">
      <w:pPr>
        <w:tabs>
          <w:tab w:val="left" w:pos="1660"/>
        </w:tabs>
        <w:rPr>
          <w:rFonts w:ascii="Century Gothic" w:hAnsi="Century Gothic"/>
          <w:b/>
          <w:sz w:val="22"/>
          <w:szCs w:val="22"/>
          <w:u w:val="single"/>
        </w:rPr>
      </w:pPr>
    </w:p>
    <w:p w:rsidR="00001566" w:rsidRDefault="00001566" w:rsidP="0064005A">
      <w:pPr>
        <w:tabs>
          <w:tab w:val="left" w:pos="1660"/>
        </w:tabs>
        <w:rPr>
          <w:rFonts w:ascii="Century Gothic" w:hAnsi="Century Gothic"/>
          <w:b/>
          <w:sz w:val="22"/>
          <w:szCs w:val="22"/>
          <w:u w:val="single"/>
        </w:rPr>
      </w:pPr>
    </w:p>
    <w:p w:rsidR="001135BD" w:rsidRPr="009A28C3" w:rsidRDefault="001135BD" w:rsidP="001135BD">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1135BD" w:rsidRPr="0064326E" w:rsidRDefault="001135BD" w:rsidP="001135BD">
      <w:pPr>
        <w:widowControl w:val="0"/>
        <w:jc w:val="center"/>
        <w:rPr>
          <w:b/>
          <w:sz w:val="28"/>
          <w:szCs w:val="28"/>
        </w:rPr>
      </w:pPr>
    </w:p>
    <w:p w:rsidR="001135BD" w:rsidRDefault="00E05067" w:rsidP="001135BD">
      <w:pPr>
        <w:ind w:left="-567"/>
        <w:jc w:val="center"/>
        <w:rPr>
          <w:b/>
          <w:bCs/>
          <w:sz w:val="20"/>
          <w:u w:val="single"/>
        </w:rPr>
      </w:pPr>
      <w:r w:rsidRPr="00E05067">
        <w:rPr>
          <w:rFonts w:ascii="Century Gothic" w:hAnsi="Century Gothic"/>
          <w:b/>
          <w:sz w:val="22"/>
          <w:szCs w:val="22"/>
        </w:rPr>
        <w:t>LOT N°1 : APPAREILS DE MESURE ET DE CONTROLE</w:t>
      </w:r>
    </w:p>
    <w:p w:rsidR="00E05067" w:rsidRPr="001135BD" w:rsidRDefault="00E05067" w:rsidP="001135BD">
      <w:pPr>
        <w:ind w:left="-567"/>
        <w:jc w:val="center"/>
        <w:rPr>
          <w:b/>
          <w:bCs/>
          <w:sz w:val="20"/>
          <w:u w:val="single"/>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1135BD" w:rsidRPr="006313F0" w:rsidTr="001135BD">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1135BD" w:rsidRPr="009A28C3" w:rsidRDefault="001135BD"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7634" w:type="dxa"/>
            <w:shd w:val="clear" w:color="auto" w:fill="auto"/>
            <w:tcMar>
              <w:top w:w="0" w:type="dxa"/>
              <w:left w:w="70" w:type="dxa"/>
              <w:bottom w:w="0" w:type="dxa"/>
              <w:right w:w="70" w:type="dxa"/>
            </w:tcMar>
          </w:tcPr>
          <w:p w:rsidR="002F77D9" w:rsidRPr="002F77D9" w:rsidRDefault="002F77D9" w:rsidP="002F77D9">
            <w:pPr>
              <w:rPr>
                <w:b/>
                <w:bCs/>
                <w:sz w:val="20"/>
                <w:szCs w:val="20"/>
              </w:rPr>
            </w:pPr>
            <w:r w:rsidRPr="002F77D9">
              <w:rPr>
                <w:b/>
                <w:bCs/>
                <w:sz w:val="20"/>
                <w:szCs w:val="20"/>
              </w:rPr>
              <w:t>GENERATEUR DE FONCTION</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tcPr>
          <w:p w:rsidR="002F77D9" w:rsidRPr="00FA75ED" w:rsidRDefault="002F77D9" w:rsidP="002F77D9">
            <w:pPr>
              <w:jc w:val="center"/>
              <w:rPr>
                <w:rFonts w:ascii="Century Gothic" w:hAnsi="Century Gothic"/>
                <w:b/>
                <w:sz w:val="20"/>
                <w:szCs w:val="20"/>
              </w:rPr>
            </w:pPr>
            <w:r>
              <w:rPr>
                <w:rFonts w:ascii="Century Gothic" w:hAnsi="Century Gothic"/>
                <w:b/>
                <w:sz w:val="20"/>
                <w:szCs w:val="20"/>
              </w:rPr>
              <w:t>30</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7634" w:type="dxa"/>
            <w:shd w:val="clear" w:color="auto" w:fill="auto"/>
            <w:tcMar>
              <w:top w:w="0" w:type="dxa"/>
              <w:left w:w="70" w:type="dxa"/>
              <w:bottom w:w="0" w:type="dxa"/>
              <w:right w:w="70" w:type="dxa"/>
            </w:tcMar>
          </w:tcPr>
          <w:p w:rsidR="002F77D9" w:rsidRPr="002F77D9" w:rsidRDefault="002F77D9" w:rsidP="002F77D9">
            <w:pPr>
              <w:rPr>
                <w:b/>
                <w:bCs/>
                <w:sz w:val="20"/>
                <w:szCs w:val="20"/>
              </w:rPr>
            </w:pPr>
            <w:r w:rsidRPr="002F77D9">
              <w:rPr>
                <w:b/>
                <w:bCs/>
                <w:sz w:val="20"/>
                <w:szCs w:val="20"/>
              </w:rPr>
              <w:t>OSCILLOSCOPE 4 VOIES</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tcPr>
          <w:p w:rsidR="002F77D9" w:rsidRPr="00FA75ED" w:rsidRDefault="002F77D9" w:rsidP="002F77D9">
            <w:pPr>
              <w:jc w:val="center"/>
              <w:rPr>
                <w:rFonts w:ascii="Century Gothic" w:hAnsi="Century Gothic"/>
                <w:b/>
                <w:sz w:val="20"/>
                <w:szCs w:val="20"/>
              </w:rPr>
            </w:pPr>
            <w:r>
              <w:rPr>
                <w:rFonts w:ascii="Century Gothic" w:hAnsi="Century Gothic"/>
                <w:b/>
                <w:sz w:val="20"/>
                <w:szCs w:val="20"/>
              </w:rPr>
              <w:t>30</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w:t>
            </w:r>
          </w:p>
        </w:tc>
        <w:tc>
          <w:tcPr>
            <w:tcW w:w="7634" w:type="dxa"/>
            <w:shd w:val="clear" w:color="auto" w:fill="auto"/>
            <w:tcMar>
              <w:top w:w="0" w:type="dxa"/>
              <w:left w:w="70" w:type="dxa"/>
              <w:bottom w:w="0" w:type="dxa"/>
              <w:right w:w="70" w:type="dxa"/>
            </w:tcMar>
          </w:tcPr>
          <w:p w:rsidR="002F77D9" w:rsidRPr="002F77D9" w:rsidRDefault="002F77D9" w:rsidP="002F77D9">
            <w:pPr>
              <w:rPr>
                <w:b/>
                <w:bCs/>
                <w:sz w:val="20"/>
                <w:szCs w:val="20"/>
              </w:rPr>
            </w:pPr>
            <w:r w:rsidRPr="002F77D9">
              <w:rPr>
                <w:b/>
                <w:bCs/>
                <w:sz w:val="20"/>
                <w:szCs w:val="20"/>
              </w:rPr>
              <w:t>MULTIMETRE NUMERIQUE</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tcPr>
          <w:p w:rsidR="002F77D9" w:rsidRPr="00FA75ED" w:rsidRDefault="002F77D9" w:rsidP="002F77D9">
            <w:pPr>
              <w:jc w:val="center"/>
              <w:rPr>
                <w:rFonts w:ascii="Century Gothic" w:hAnsi="Century Gothic"/>
                <w:b/>
                <w:sz w:val="20"/>
                <w:szCs w:val="20"/>
              </w:rPr>
            </w:pPr>
            <w:r>
              <w:rPr>
                <w:rFonts w:ascii="Century Gothic" w:hAnsi="Century Gothic"/>
                <w:b/>
                <w:sz w:val="20"/>
                <w:szCs w:val="20"/>
              </w:rPr>
              <w:t>60</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w:t>
            </w:r>
          </w:p>
        </w:tc>
        <w:tc>
          <w:tcPr>
            <w:tcW w:w="7634" w:type="dxa"/>
            <w:shd w:val="clear" w:color="auto" w:fill="auto"/>
            <w:tcMar>
              <w:top w:w="0" w:type="dxa"/>
              <w:left w:w="70" w:type="dxa"/>
              <w:bottom w:w="0" w:type="dxa"/>
              <w:right w:w="70" w:type="dxa"/>
            </w:tcMar>
          </w:tcPr>
          <w:p w:rsidR="002F77D9" w:rsidRPr="002F77D9" w:rsidRDefault="002F77D9" w:rsidP="002F77D9">
            <w:pPr>
              <w:rPr>
                <w:b/>
                <w:bCs/>
                <w:sz w:val="20"/>
                <w:szCs w:val="20"/>
              </w:rPr>
            </w:pPr>
            <w:r w:rsidRPr="002F77D9">
              <w:rPr>
                <w:b/>
                <w:bCs/>
                <w:sz w:val="20"/>
                <w:szCs w:val="20"/>
              </w:rPr>
              <w:t>PINCE VOLTAMPEREMETRIQUE</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tcPr>
          <w:p w:rsidR="002F77D9" w:rsidRPr="00FA75ED" w:rsidRDefault="002F77D9" w:rsidP="002F77D9">
            <w:pPr>
              <w:jc w:val="center"/>
              <w:rPr>
                <w:rFonts w:ascii="Century Gothic" w:hAnsi="Century Gothic"/>
                <w:b/>
                <w:sz w:val="20"/>
                <w:szCs w:val="20"/>
              </w:rPr>
            </w:pPr>
            <w:r>
              <w:rPr>
                <w:rFonts w:ascii="Century Gothic" w:hAnsi="Century Gothic"/>
                <w:b/>
                <w:sz w:val="20"/>
                <w:szCs w:val="20"/>
              </w:rPr>
              <w:t>15</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w:t>
            </w:r>
          </w:p>
        </w:tc>
        <w:tc>
          <w:tcPr>
            <w:tcW w:w="7634" w:type="dxa"/>
            <w:shd w:val="clear" w:color="auto" w:fill="auto"/>
            <w:tcMar>
              <w:top w:w="0" w:type="dxa"/>
              <w:left w:w="70" w:type="dxa"/>
              <w:bottom w:w="0" w:type="dxa"/>
              <w:right w:w="70" w:type="dxa"/>
            </w:tcMar>
          </w:tcPr>
          <w:p w:rsidR="002F77D9" w:rsidRPr="002F77D9" w:rsidRDefault="002F77D9" w:rsidP="002F77D9">
            <w:pPr>
              <w:rPr>
                <w:b/>
                <w:bCs/>
                <w:sz w:val="20"/>
                <w:szCs w:val="20"/>
              </w:rPr>
            </w:pPr>
            <w:r w:rsidRPr="002F77D9">
              <w:rPr>
                <w:b/>
                <w:bCs/>
                <w:sz w:val="20"/>
                <w:szCs w:val="20"/>
              </w:rPr>
              <w:t>TACHYMETRE A AFFICHAGE DIGITAL</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tcPr>
          <w:p w:rsidR="002F77D9" w:rsidRPr="00FA75ED" w:rsidRDefault="002F77D9" w:rsidP="002F77D9">
            <w:pPr>
              <w:jc w:val="center"/>
              <w:rPr>
                <w:rFonts w:ascii="Century Gothic" w:hAnsi="Century Gothic"/>
                <w:b/>
                <w:sz w:val="20"/>
                <w:szCs w:val="20"/>
              </w:rPr>
            </w:pPr>
            <w:r>
              <w:rPr>
                <w:rFonts w:ascii="Century Gothic" w:hAnsi="Century Gothic"/>
                <w:b/>
                <w:sz w:val="20"/>
                <w:szCs w:val="20"/>
              </w:rPr>
              <w:t>15</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w:t>
            </w:r>
          </w:p>
        </w:tc>
        <w:tc>
          <w:tcPr>
            <w:tcW w:w="7634" w:type="dxa"/>
            <w:shd w:val="clear" w:color="auto" w:fill="auto"/>
            <w:tcMar>
              <w:top w:w="0" w:type="dxa"/>
              <w:left w:w="70" w:type="dxa"/>
              <w:bottom w:w="0" w:type="dxa"/>
              <w:right w:w="70" w:type="dxa"/>
            </w:tcMar>
          </w:tcPr>
          <w:p w:rsidR="002F77D9" w:rsidRPr="002F77D9" w:rsidRDefault="002F77D9" w:rsidP="002F77D9">
            <w:pPr>
              <w:rPr>
                <w:b/>
                <w:bCs/>
                <w:sz w:val="20"/>
                <w:szCs w:val="20"/>
              </w:rPr>
            </w:pPr>
            <w:r w:rsidRPr="002F77D9">
              <w:rPr>
                <w:b/>
                <w:bCs/>
                <w:sz w:val="20"/>
                <w:szCs w:val="20"/>
              </w:rPr>
              <w:t>WATTMETRE NUMERIQUE PORTABLE</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tcPr>
          <w:p w:rsidR="002F77D9" w:rsidRPr="00FA75ED" w:rsidRDefault="002F77D9" w:rsidP="002F77D9">
            <w:pPr>
              <w:jc w:val="center"/>
              <w:rPr>
                <w:rFonts w:ascii="Century Gothic" w:hAnsi="Century Gothic"/>
                <w:b/>
                <w:sz w:val="20"/>
                <w:szCs w:val="20"/>
              </w:rPr>
            </w:pPr>
            <w:r>
              <w:rPr>
                <w:rFonts w:ascii="Century Gothic" w:hAnsi="Century Gothic"/>
                <w:b/>
                <w:sz w:val="20"/>
                <w:szCs w:val="20"/>
              </w:rPr>
              <w:t>15</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w:t>
            </w:r>
          </w:p>
        </w:tc>
        <w:tc>
          <w:tcPr>
            <w:tcW w:w="7634" w:type="dxa"/>
            <w:shd w:val="clear" w:color="auto" w:fill="auto"/>
            <w:tcMar>
              <w:top w:w="0" w:type="dxa"/>
              <w:left w:w="70" w:type="dxa"/>
              <w:bottom w:w="0" w:type="dxa"/>
              <w:right w:w="70" w:type="dxa"/>
            </w:tcMar>
          </w:tcPr>
          <w:p w:rsidR="002F77D9" w:rsidRPr="002F77D9" w:rsidRDefault="002F77D9" w:rsidP="002F77D9">
            <w:pPr>
              <w:rPr>
                <w:b/>
                <w:bCs/>
                <w:sz w:val="20"/>
                <w:szCs w:val="20"/>
              </w:rPr>
            </w:pPr>
            <w:r w:rsidRPr="002F77D9">
              <w:rPr>
                <w:b/>
                <w:bCs/>
                <w:sz w:val="20"/>
                <w:szCs w:val="20"/>
              </w:rPr>
              <w:t xml:space="preserve">MESUREUR DE LA RESISTANCE DE PRISE DE TERRE </w:t>
            </w:r>
          </w:p>
        </w:tc>
        <w:tc>
          <w:tcPr>
            <w:tcW w:w="1011" w:type="dxa"/>
            <w:shd w:val="clear" w:color="auto" w:fill="auto"/>
            <w:tcMar>
              <w:top w:w="0" w:type="dxa"/>
              <w:left w:w="70" w:type="dxa"/>
              <w:bottom w:w="0" w:type="dxa"/>
              <w:right w:w="70" w:type="dxa"/>
            </w:tcMar>
          </w:tcPr>
          <w:p w:rsidR="002F77D9" w:rsidRPr="006516C2" w:rsidRDefault="002F77D9" w:rsidP="002F77D9">
            <w:pPr>
              <w:jc w:val="center"/>
              <w:rPr>
                <w:rFonts w:ascii="Century Gothic" w:hAnsi="Century Gothic"/>
                <w:b/>
                <w:sz w:val="22"/>
                <w:szCs w:val="22"/>
              </w:rPr>
            </w:pPr>
            <w:r>
              <w:rPr>
                <w:rFonts w:ascii="Century Gothic" w:hAnsi="Century Gothic"/>
                <w:b/>
                <w:sz w:val="22"/>
                <w:szCs w:val="22"/>
              </w:rPr>
              <w:t>U</w:t>
            </w:r>
          </w:p>
        </w:tc>
        <w:tc>
          <w:tcPr>
            <w:tcW w:w="1098" w:type="dxa"/>
          </w:tcPr>
          <w:p w:rsidR="002F77D9" w:rsidRPr="00FA75ED" w:rsidRDefault="002F77D9" w:rsidP="002F77D9">
            <w:pPr>
              <w:jc w:val="center"/>
              <w:rPr>
                <w:rFonts w:ascii="Century Gothic" w:hAnsi="Century Gothic"/>
                <w:b/>
                <w:sz w:val="20"/>
                <w:szCs w:val="20"/>
              </w:rPr>
            </w:pPr>
            <w:r>
              <w:rPr>
                <w:rFonts w:ascii="Century Gothic" w:hAnsi="Century Gothic"/>
                <w:b/>
                <w:sz w:val="20"/>
                <w:szCs w:val="20"/>
              </w:rPr>
              <w:t>0</w:t>
            </w:r>
            <w:r w:rsidR="00BE7501">
              <w:rPr>
                <w:rFonts w:ascii="Century Gothic" w:hAnsi="Century Gothic"/>
                <w:b/>
                <w:sz w:val="20"/>
                <w:szCs w:val="20"/>
              </w:rPr>
              <w:t>5</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1135BD" w:rsidRPr="006313F0" w:rsidTr="001135BD">
        <w:trPr>
          <w:cantSplit/>
          <w:trHeight w:val="397"/>
          <w:jc w:val="center"/>
        </w:trPr>
        <w:tc>
          <w:tcPr>
            <w:tcW w:w="12659" w:type="dxa"/>
            <w:gridSpan w:val="5"/>
            <w:shd w:val="clear" w:color="auto" w:fill="auto"/>
            <w:tcMar>
              <w:top w:w="0" w:type="dxa"/>
              <w:left w:w="70" w:type="dxa"/>
              <w:bottom w:w="0" w:type="dxa"/>
              <w:right w:w="70" w:type="dxa"/>
            </w:tcMar>
            <w:vAlign w:val="center"/>
          </w:tcPr>
          <w:p w:rsidR="001135BD" w:rsidRPr="001135BD" w:rsidRDefault="001135BD" w:rsidP="004C2DF4">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1135BD" w:rsidRPr="009A28C3" w:rsidRDefault="001135BD" w:rsidP="004C2DF4">
            <w:pPr>
              <w:spacing w:before="240" w:after="240"/>
              <w:jc w:val="center"/>
              <w:rPr>
                <w:rFonts w:ascii="Century Gothic" w:hAnsi="Century Gothic"/>
                <w:b/>
                <w:sz w:val="22"/>
                <w:szCs w:val="22"/>
              </w:rPr>
            </w:pPr>
          </w:p>
        </w:tc>
      </w:tr>
      <w:tr w:rsidR="001135BD" w:rsidRPr="006313F0" w:rsidTr="001135BD">
        <w:trPr>
          <w:cantSplit/>
          <w:trHeight w:val="397"/>
          <w:jc w:val="center"/>
        </w:trPr>
        <w:tc>
          <w:tcPr>
            <w:tcW w:w="12659" w:type="dxa"/>
            <w:gridSpan w:val="5"/>
            <w:shd w:val="clear" w:color="auto" w:fill="auto"/>
            <w:tcMar>
              <w:top w:w="0" w:type="dxa"/>
              <w:left w:w="70" w:type="dxa"/>
              <w:bottom w:w="0" w:type="dxa"/>
              <w:right w:w="70" w:type="dxa"/>
            </w:tcMar>
            <w:vAlign w:val="center"/>
          </w:tcPr>
          <w:p w:rsidR="001135BD" w:rsidRPr="001135BD" w:rsidRDefault="001135BD" w:rsidP="004C2DF4">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1135BD" w:rsidRPr="009A28C3" w:rsidRDefault="001135BD" w:rsidP="004C2DF4">
            <w:pPr>
              <w:spacing w:before="240" w:after="240"/>
              <w:jc w:val="center"/>
              <w:rPr>
                <w:rFonts w:ascii="Century Gothic" w:hAnsi="Century Gothic"/>
                <w:b/>
                <w:sz w:val="22"/>
                <w:szCs w:val="22"/>
              </w:rPr>
            </w:pPr>
          </w:p>
        </w:tc>
      </w:tr>
      <w:tr w:rsidR="001135BD" w:rsidRPr="0058140F" w:rsidTr="001135BD">
        <w:trPr>
          <w:cantSplit/>
          <w:trHeight w:val="397"/>
          <w:jc w:val="center"/>
        </w:trPr>
        <w:tc>
          <w:tcPr>
            <w:tcW w:w="12659" w:type="dxa"/>
            <w:gridSpan w:val="5"/>
            <w:shd w:val="clear" w:color="auto" w:fill="auto"/>
            <w:tcMar>
              <w:top w:w="0" w:type="dxa"/>
              <w:left w:w="70" w:type="dxa"/>
              <w:bottom w:w="0" w:type="dxa"/>
              <w:right w:w="70" w:type="dxa"/>
            </w:tcMar>
            <w:vAlign w:val="center"/>
          </w:tcPr>
          <w:p w:rsidR="001135BD" w:rsidRPr="001135BD" w:rsidRDefault="001135BD" w:rsidP="004C2DF4">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1135BD" w:rsidRPr="009A28C3" w:rsidRDefault="001135BD" w:rsidP="004C2DF4">
            <w:pPr>
              <w:spacing w:before="240" w:after="240"/>
              <w:jc w:val="center"/>
              <w:rPr>
                <w:rFonts w:ascii="Century Gothic" w:hAnsi="Century Gothic"/>
                <w:b/>
                <w:sz w:val="22"/>
                <w:szCs w:val="22"/>
              </w:rPr>
            </w:pPr>
          </w:p>
        </w:tc>
      </w:tr>
    </w:tbl>
    <w:p w:rsidR="001135BD" w:rsidRDefault="001135BD" w:rsidP="001135BD">
      <w:pPr>
        <w:autoSpaceDE w:val="0"/>
        <w:autoSpaceDN w:val="0"/>
        <w:adjustRightInd w:val="0"/>
      </w:pPr>
    </w:p>
    <w:p w:rsidR="00E05067" w:rsidRPr="002F77D9" w:rsidRDefault="001135BD" w:rsidP="00E05067">
      <w:pPr>
        <w:rPr>
          <w:rFonts w:ascii="Century Gothic" w:hAnsi="Century Gothic"/>
          <w:b/>
          <w:sz w:val="18"/>
          <w:szCs w:val="18"/>
        </w:rPr>
      </w:pPr>
      <w:r w:rsidRPr="002F77D9">
        <w:rPr>
          <w:rFonts w:ascii="Century Gothic" w:hAnsi="Century Gothic"/>
          <w:b/>
          <w:sz w:val="18"/>
          <w:szCs w:val="18"/>
        </w:rPr>
        <w:t>Important : Vu que les prestations objet du présent appel d’offres sont destinées uniquement à la formation professionnelle, il y a lieu de proposer des prix préférentiels à ce sujet.</w:t>
      </w:r>
    </w:p>
    <w:p w:rsidR="00001566" w:rsidRPr="002F77D9" w:rsidRDefault="001135BD" w:rsidP="00E05067">
      <w:pPr>
        <w:rPr>
          <w:rFonts w:ascii="Century Gothic" w:hAnsi="Century Gothic"/>
          <w:b/>
          <w:sz w:val="18"/>
          <w:szCs w:val="18"/>
          <w:u w:val="single"/>
        </w:rPr>
      </w:pPr>
      <w:r w:rsidRPr="002F77D9">
        <w:rPr>
          <w:b/>
          <w:snapToGrid w:val="0"/>
          <w:sz w:val="18"/>
          <w:szCs w:val="22"/>
        </w:rPr>
        <w:t xml:space="preserve">    </w:t>
      </w:r>
      <w:proofErr w:type="gramStart"/>
      <w:r w:rsidRPr="002F77D9">
        <w:rPr>
          <w:rFonts w:ascii="Century Gothic" w:hAnsi="Century Gothic"/>
          <w:b/>
          <w:sz w:val="22"/>
          <w:szCs w:val="18"/>
        </w:rPr>
        <w:t>Fait  à</w:t>
      </w:r>
      <w:proofErr w:type="gramEnd"/>
      <w:r w:rsidRPr="002F77D9">
        <w:rPr>
          <w:rFonts w:ascii="Century Gothic" w:hAnsi="Century Gothic"/>
          <w:b/>
          <w:sz w:val="22"/>
          <w:szCs w:val="18"/>
        </w:rPr>
        <w:t xml:space="preserve"> ……………………… le ………………………………</w:t>
      </w:r>
      <w:r w:rsidRPr="002F77D9">
        <w:rPr>
          <w:b/>
          <w:bCs/>
          <w:kern w:val="36"/>
          <w:sz w:val="18"/>
          <w:szCs w:val="18"/>
        </w:rPr>
        <w:t xml:space="preserve">                                             </w:t>
      </w:r>
      <w:r w:rsidRPr="002F77D9">
        <w:rPr>
          <w:rFonts w:ascii="Century Gothic" w:hAnsi="Century Gothic"/>
          <w:b/>
          <w:sz w:val="22"/>
          <w:szCs w:val="18"/>
        </w:rPr>
        <w:t>Signature et cachet du concurrent</w:t>
      </w:r>
    </w:p>
    <w:p w:rsidR="00001566" w:rsidRDefault="00001566" w:rsidP="00037480">
      <w:pPr>
        <w:tabs>
          <w:tab w:val="left" w:pos="1660"/>
        </w:tabs>
        <w:jc w:val="center"/>
        <w:rPr>
          <w:rFonts w:ascii="Century Gothic" w:hAnsi="Century Gothic"/>
          <w:b/>
          <w:sz w:val="22"/>
          <w:szCs w:val="22"/>
          <w:u w:val="single"/>
        </w:rPr>
        <w:sectPr w:rsidR="00001566" w:rsidSect="009940B8">
          <w:pgSz w:w="16838" w:h="11906" w:orient="landscape"/>
          <w:pgMar w:top="1134" w:right="1418" w:bottom="1134" w:left="1418" w:header="709" w:footer="709" w:gutter="0"/>
          <w:cols w:space="708"/>
          <w:docGrid w:linePitch="360"/>
        </w:sectPr>
      </w:pPr>
    </w:p>
    <w:p w:rsidR="00037480" w:rsidRDefault="00E05067" w:rsidP="0064005A">
      <w:pPr>
        <w:tabs>
          <w:tab w:val="left" w:pos="284"/>
        </w:tabs>
        <w:suppressAutoHyphens/>
        <w:autoSpaceDN w:val="0"/>
        <w:spacing w:after="240"/>
        <w:jc w:val="both"/>
        <w:textAlignment w:val="baseline"/>
        <w:rPr>
          <w:rFonts w:ascii="Century Gothic" w:hAnsi="Century Gothic"/>
          <w:b/>
          <w:color w:val="0070C0"/>
          <w:sz w:val="22"/>
          <w:szCs w:val="22"/>
        </w:rPr>
      </w:pPr>
      <w:r w:rsidRPr="00E05067">
        <w:rPr>
          <w:rFonts w:ascii="Century Gothic" w:hAnsi="Century Gothic"/>
          <w:b/>
          <w:color w:val="0070C0"/>
          <w:sz w:val="22"/>
          <w:szCs w:val="22"/>
        </w:rPr>
        <w:lastRenderedPageBreak/>
        <w:t>LOT N°2 : EQUIPEMENTS ET MATERIELS ELECTRONIQUES :</w:t>
      </w:r>
    </w:p>
    <w:tbl>
      <w:tblPr>
        <w:tblW w:w="10768" w:type="dxa"/>
        <w:jc w:val="center"/>
        <w:tblLayout w:type="fixed"/>
        <w:tblCellMar>
          <w:left w:w="70" w:type="dxa"/>
          <w:right w:w="70" w:type="dxa"/>
        </w:tblCellMar>
        <w:tblLook w:val="0000" w:firstRow="0" w:lastRow="0" w:firstColumn="0" w:lastColumn="0" w:noHBand="0" w:noVBand="0"/>
      </w:tblPr>
      <w:tblGrid>
        <w:gridCol w:w="846"/>
        <w:gridCol w:w="6382"/>
        <w:gridCol w:w="1839"/>
        <w:gridCol w:w="1701"/>
      </w:tblGrid>
      <w:tr w:rsidR="001135BD" w:rsidRPr="007D0943" w:rsidTr="00BB5F3D">
        <w:trPr>
          <w:trHeight w:val="782"/>
          <w:tblHeader/>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1135BD" w:rsidRPr="00BA24DE" w:rsidRDefault="001135BD" w:rsidP="001135BD">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6382" w:type="dxa"/>
            <w:tcBorders>
              <w:top w:val="single" w:sz="4" w:space="0" w:color="auto"/>
              <w:left w:val="nil"/>
              <w:bottom w:val="single" w:sz="4" w:space="0" w:color="auto"/>
              <w:right w:val="single" w:sz="4" w:space="0" w:color="auto"/>
            </w:tcBorders>
            <w:vAlign w:val="center"/>
          </w:tcPr>
          <w:p w:rsidR="001135BD" w:rsidRPr="00BA24DE" w:rsidRDefault="001135BD" w:rsidP="001135BD">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839" w:type="dxa"/>
            <w:tcBorders>
              <w:top w:val="single" w:sz="4" w:space="0" w:color="auto"/>
              <w:left w:val="nil"/>
              <w:bottom w:val="single" w:sz="4" w:space="0" w:color="auto"/>
              <w:right w:val="single" w:sz="4" w:space="0" w:color="auto"/>
            </w:tcBorders>
          </w:tcPr>
          <w:p w:rsidR="001135BD" w:rsidRPr="00BA24DE" w:rsidRDefault="001135BD" w:rsidP="001135BD">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Proposition  du soumissionnaire</w:t>
            </w:r>
          </w:p>
        </w:tc>
        <w:tc>
          <w:tcPr>
            <w:tcW w:w="1701" w:type="dxa"/>
            <w:tcBorders>
              <w:top w:val="single" w:sz="4" w:space="0" w:color="auto"/>
              <w:left w:val="nil"/>
              <w:bottom w:val="single" w:sz="4" w:space="0" w:color="auto"/>
              <w:right w:val="single" w:sz="4" w:space="0" w:color="auto"/>
            </w:tcBorders>
          </w:tcPr>
          <w:p w:rsidR="001135BD" w:rsidRPr="00BA24DE" w:rsidRDefault="001135BD" w:rsidP="001135BD">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Appréciation de l’administration</w:t>
            </w: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ALIMENTATION STABILISEE TRIPLE DE LABORATOIRE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Alimentation stabilisée type </w:t>
            </w:r>
            <w:proofErr w:type="spellStart"/>
            <w:r w:rsidRPr="00CF5C20">
              <w:rPr>
                <w:rFonts w:ascii="Century Gothic" w:hAnsi="Century Gothic"/>
                <w:bCs/>
                <w:sz w:val="20"/>
                <w:szCs w:val="20"/>
              </w:rPr>
              <w:t>Metrix</w:t>
            </w:r>
            <w:proofErr w:type="spellEnd"/>
            <w:r w:rsidRPr="00CF5C20">
              <w:rPr>
                <w:rFonts w:ascii="Century Gothic" w:hAnsi="Century Gothic"/>
                <w:bCs/>
                <w:sz w:val="20"/>
                <w:szCs w:val="20"/>
              </w:rPr>
              <w:t xml:space="preserve">, </w:t>
            </w:r>
            <w:proofErr w:type="spellStart"/>
            <w:r w:rsidRPr="00CF5C20">
              <w:rPr>
                <w:rFonts w:ascii="Century Gothic" w:hAnsi="Century Gothic"/>
                <w:bCs/>
                <w:sz w:val="20"/>
                <w:szCs w:val="20"/>
              </w:rPr>
              <w:t>tektronix</w:t>
            </w:r>
            <w:proofErr w:type="spellEnd"/>
            <w:r w:rsidRPr="00CF5C20">
              <w:rPr>
                <w:rFonts w:ascii="Century Gothic" w:hAnsi="Century Gothic"/>
                <w:bCs/>
                <w:sz w:val="20"/>
                <w:szCs w:val="20"/>
              </w:rPr>
              <w:t xml:space="preserve"> ou équivalent</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2 sorties réglables ± 10% (minimum</w:t>
            </w:r>
            <w:proofErr w:type="gramStart"/>
            <w:r w:rsidRPr="00CF5C20">
              <w:rPr>
                <w:rFonts w:ascii="Century Gothic" w:hAnsi="Century Gothic"/>
                <w:bCs/>
                <w:sz w:val="20"/>
                <w:szCs w:val="20"/>
              </w:rPr>
              <w:t>):</w:t>
            </w:r>
            <w:proofErr w:type="gramEnd"/>
            <w:r w:rsidRPr="00CF5C20">
              <w:rPr>
                <w:rFonts w:ascii="Century Gothic" w:hAnsi="Century Gothic"/>
                <w:bCs/>
                <w:sz w:val="20"/>
                <w:szCs w:val="20"/>
              </w:rPr>
              <w:t xml:space="preserve"> 0 à 30 V DC - 0 à 3 A</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Ondulation résiduelle U</w:t>
            </w:r>
            <w:r w:rsidRPr="00CF5C20">
              <w:rPr>
                <w:rFonts w:ascii="Arial" w:hAnsi="Arial" w:cs="Arial"/>
                <w:bCs/>
                <w:sz w:val="20"/>
                <w:szCs w:val="20"/>
              </w:rPr>
              <w:t> </w:t>
            </w:r>
            <w:r w:rsidRPr="00CF5C20">
              <w:rPr>
                <w:rFonts w:ascii="Century Gothic" w:hAnsi="Century Gothic"/>
                <w:bCs/>
                <w:sz w:val="20"/>
                <w:szCs w:val="20"/>
              </w:rPr>
              <w:t>: 2 mV &lt; 3 A</w:t>
            </w:r>
            <w:r w:rsidRPr="00CF5C20">
              <w:rPr>
                <w:rFonts w:ascii="Arial" w:hAnsi="Arial" w:cs="Arial"/>
                <w:bCs/>
                <w:sz w:val="20"/>
                <w:szCs w:val="20"/>
              </w:rPr>
              <w:t> </w:t>
            </w:r>
            <w:r w:rsidRPr="00CF5C20">
              <w:rPr>
                <w:rFonts w:ascii="Century Gothic" w:hAnsi="Century Gothic"/>
                <w:bCs/>
                <w:sz w:val="20"/>
                <w:szCs w:val="20"/>
              </w:rPr>
              <w:t>; 5 mV &gt; 3 A</w:t>
            </w:r>
            <w:r w:rsidRPr="00CF5C20">
              <w:rPr>
                <w:rFonts w:ascii="Arial" w:hAnsi="Arial" w:cs="Arial"/>
                <w:bCs/>
                <w:sz w:val="20"/>
                <w:szCs w:val="20"/>
              </w:rPr>
              <w:t> </w:t>
            </w:r>
            <w:r w:rsidRPr="00CF5C20">
              <w:rPr>
                <w:rFonts w:ascii="Century Gothic" w:hAnsi="Century Gothic"/>
                <w:bCs/>
                <w:sz w:val="20"/>
                <w:szCs w:val="20"/>
              </w:rPr>
              <w:t>; 10 mV Tension fixe ondulation r</w:t>
            </w:r>
            <w:r w:rsidRPr="00CF5C20">
              <w:rPr>
                <w:rFonts w:ascii="Century Gothic" w:hAnsi="Century Gothic" w:cs="Century Gothic"/>
                <w:bCs/>
                <w:sz w:val="20"/>
                <w:szCs w:val="20"/>
              </w:rPr>
              <w:t>é</w:t>
            </w:r>
            <w:r w:rsidRPr="00CF5C20">
              <w:rPr>
                <w:rFonts w:ascii="Century Gothic" w:hAnsi="Century Gothic"/>
                <w:bCs/>
                <w:sz w:val="20"/>
                <w:szCs w:val="20"/>
              </w:rPr>
              <w:t>siduelle I</w:t>
            </w:r>
            <w:r w:rsidRPr="00CF5C20">
              <w:rPr>
                <w:rFonts w:ascii="Arial" w:hAnsi="Arial" w:cs="Arial"/>
                <w:bCs/>
                <w:sz w:val="20"/>
                <w:szCs w:val="20"/>
              </w:rPr>
              <w:t> </w:t>
            </w:r>
            <w:r w:rsidRPr="00CF5C20">
              <w:rPr>
                <w:rFonts w:ascii="Century Gothic" w:hAnsi="Century Gothic"/>
                <w:bCs/>
                <w:sz w:val="20"/>
                <w:szCs w:val="20"/>
              </w:rPr>
              <w:t>: 3 mA</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1 sortie fixe 5 V minimum - Courant continu DC 3 A ± 10 %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Tension de fonctionnement</w:t>
            </w:r>
            <w:r w:rsidRPr="00CF5C20">
              <w:rPr>
                <w:rFonts w:ascii="Arial" w:hAnsi="Arial" w:cs="Arial"/>
                <w:bCs/>
                <w:sz w:val="20"/>
                <w:szCs w:val="20"/>
              </w:rPr>
              <w:t> </w:t>
            </w:r>
            <w:r w:rsidRPr="00CF5C20">
              <w:rPr>
                <w:rFonts w:ascii="Century Gothic" w:hAnsi="Century Gothic"/>
                <w:bCs/>
                <w:sz w:val="20"/>
                <w:szCs w:val="20"/>
              </w:rPr>
              <w:t>: 230 V, 50 Hz</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Double afficheur LCD pour tension et courant</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Mode de protection : limitation de courant</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Protection générale par un fusible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 avec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Câble secteur · Fiche mâle pour connexion distante (</w:t>
            </w:r>
            <w:proofErr w:type="spellStart"/>
            <w:r w:rsidRPr="00CF5C20">
              <w:rPr>
                <w:rFonts w:ascii="Century Gothic" w:hAnsi="Century Gothic"/>
                <w:bCs/>
                <w:sz w:val="20"/>
                <w:szCs w:val="20"/>
              </w:rPr>
              <w:t>Remote</w:t>
            </w:r>
            <w:proofErr w:type="spellEnd"/>
            <w:r w:rsidRPr="00CF5C20">
              <w:rPr>
                <w:rFonts w:ascii="Century Gothic" w:hAnsi="Century Gothic"/>
                <w:bCs/>
                <w:sz w:val="20"/>
                <w:szCs w:val="20"/>
              </w:rPr>
              <w:t>) · Mode d'emploi.</w:t>
            </w:r>
          </w:p>
          <w:p w:rsidR="002F77D9" w:rsidRPr="00CF5C20" w:rsidRDefault="002F77D9" w:rsidP="002F77D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Cs/>
                <w:sz w:val="20"/>
                <w:szCs w:val="20"/>
              </w:rPr>
              <w:t>Tout accessoires nécessaires pour le bon fonctionnement</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D2342B" w:rsidRDefault="002F77D9" w:rsidP="002F77D9">
            <w:pPr>
              <w:tabs>
                <w:tab w:val="left" w:pos="284"/>
              </w:tabs>
              <w:suppressAutoHyphens/>
              <w:autoSpaceDN w:val="0"/>
              <w:jc w:val="both"/>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D2342B"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STATION DE DESSOUDAGE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Alimentation : 220 V / 50 Hz,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Puissance absorbée : 30 W minimum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Avec bloc d‘alimentation </w:t>
            </w:r>
            <w:proofErr w:type="gramStart"/>
            <w:r w:rsidRPr="00CF5C20">
              <w:rPr>
                <w:rFonts w:ascii="Century Gothic" w:hAnsi="Century Gothic"/>
                <w:bCs/>
                <w:sz w:val="20"/>
                <w:szCs w:val="20"/>
              </w:rPr>
              <w:t>et  outils</w:t>
            </w:r>
            <w:proofErr w:type="gramEnd"/>
            <w:r w:rsidRPr="00CF5C20">
              <w:rPr>
                <w:rFonts w:ascii="Century Gothic" w:hAnsi="Century Gothic"/>
                <w:bCs/>
                <w:sz w:val="20"/>
                <w:szCs w:val="20"/>
              </w:rPr>
              <w:t xml:space="preserve"> de soudage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Plage de température ± 10% : numérique 50°C - 450°C minimum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Système Venturi pour dépression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flexibles d’air comprimé</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 xml:space="preserve">STATION DE SOUDAGE A AIR CHAUD A 2 canaux,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Avec Unité d'alimentation avec fer à souder 100 W mini</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Pompe à dessouder 100 W mini</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Température réglable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Affichage de température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Fonction de refroidissement</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 avec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Buse à air chaud Ø compris entre 2,5 mm (minimum)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Buse à air chaud Ø compris entre 4 mm (minimum)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Buse à air chaud compris entre 10 mm (minimum)</w:t>
            </w:r>
          </w:p>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Cs/>
                <w:sz w:val="20"/>
                <w:szCs w:val="20"/>
              </w:rPr>
              <w:t>Buse à air chaud compris entre 14 mm (minimum)</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CARTE DE DEVELOPPEMENT POUR MICROCONTROLEURS PIC AVEC PROGRAMMATEUR ET DEBUGGER INTEGRE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Evaluation kit MPLAB ICD4</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Programmateur et debugger intégré MPLAB ICD4</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Compilateur MCC18</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Afficheur LCD 2x40 caractères avec rétro éclairage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Capteur de température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Afficheur LCD 128x64 tactile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Câble Série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Câble USB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DVD contenant logiciel, pilotes, schéma de la carte et exemples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-Jeu de circuit PIC composé de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5 *16F84A</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5 *16F876A</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5 *16F877A</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5 *16F2550</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5 *16F4550</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Manuel d’exploitation en langue française</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5</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CASIER DE RANGEMENT DES COMPOSANTS ELECTRONIQUES</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Structure métallique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Casiers en plastique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48 tiroirs mini</w:t>
            </w:r>
          </w:p>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Cs/>
                <w:sz w:val="20"/>
                <w:szCs w:val="20"/>
              </w:rPr>
              <w:t>Dimensions mini H x L X P: 50 x 28 x 12 cm</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INSOLEUSE A QUATRE TUBES</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À minuterie électronique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4 tubes (au minimum) UV d’une puissance minimale de 8 W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Châssis d’insolation en aluminium anodisé (sauf couvercle),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Équipé de baguettes de réglage permettant un positionnement plus précis du film et de la carte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 avec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4 tubes UV de rechange</w:t>
            </w:r>
          </w:p>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Cs/>
                <w:sz w:val="20"/>
                <w:szCs w:val="20"/>
              </w:rPr>
              <w:t>- Manuel d’exploitation en langue française</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MACHINE A GRAVER DOUBLE FACE AVEC CHAUFFAGE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Format de gravure utile 200 x 300 mm minimum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Temps de gravure moyen de 6 à 7 minutes avec un produit neuf à 25°C</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Chauffage par résistance thermostat réglable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Faible encombrement</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Raccordement 230V - 50Hz</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Livrée avec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Thermomètre pour contrôle de la température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Cuve contenant l'agent de gravure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Produit pour machine à graver</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Tout accessoire nécessaire au bon fonctionnement de la graveuse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Manuel d’exploitation en langue française</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Pr="00347D67"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 xml:space="preserve">Graveuse / Perceuse / Fraiseuse / </w:t>
            </w:r>
            <w:proofErr w:type="spellStart"/>
            <w:r w:rsidRPr="00CF5C20">
              <w:rPr>
                <w:rFonts w:ascii="Century Gothic" w:hAnsi="Century Gothic"/>
                <w:b/>
                <w:sz w:val="20"/>
                <w:szCs w:val="20"/>
              </w:rPr>
              <w:t>Détoureuse</w:t>
            </w:r>
            <w:proofErr w:type="spellEnd"/>
            <w:r w:rsidRPr="00CF5C20">
              <w:rPr>
                <w:rFonts w:ascii="Century Gothic" w:hAnsi="Century Gothic"/>
                <w:b/>
                <w:sz w:val="20"/>
                <w:szCs w:val="20"/>
              </w:rPr>
              <w:t xml:space="preserve">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CNC 3 Axes pour circuits imprimés Type </w:t>
            </w:r>
            <w:proofErr w:type="spellStart"/>
            <w:r w:rsidRPr="00CF5C20">
              <w:rPr>
                <w:rFonts w:ascii="Century Gothic" w:hAnsi="Century Gothic"/>
                <w:bCs/>
                <w:sz w:val="20"/>
                <w:szCs w:val="20"/>
              </w:rPr>
              <w:t>Technodrill</w:t>
            </w:r>
            <w:proofErr w:type="spellEnd"/>
            <w:r w:rsidRPr="00CF5C20">
              <w:rPr>
                <w:rFonts w:ascii="Century Gothic" w:hAnsi="Century Gothic"/>
                <w:bCs/>
                <w:sz w:val="20"/>
                <w:szCs w:val="20"/>
              </w:rPr>
              <w:t xml:space="preserve"> 3 ou équivalent</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"Passage sous axe Z 90 mm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Course X, Y, Z sous outil 390 x 315 x 60 mm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Plateau 380 x 500 mm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Résolution 0,0015 mm en micro pas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Reproductibilité + ou – 0,005 mm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Broche 800W, 10000 à 24000 tr/min. Broche asservie par le logiciel</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Mandrin 3,17 – 6 mm type ER11</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Vitesse de déplacement 100 mm/s maxi</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Cadence de perçage 320 trous/min (Ø 0.8 mm)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Compatible avec tous les types de fichiers HPGL, ISO, EXCELLON, GERBER, GCODE, DXF,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 avec kit de démarrage (10x contre -plaques de perçage 200 x 300 mm, 10x plaques époxy brut, 1x plateau martyr, 1x fraise de surfaçage, 1x fraise diamant de détourage, 3x fraises gravure anglaise, 3x forets carbure, 3x fraises diamant de détourage, 1x fraise à graver l'aluminium, 1x fraise à graver les matières plastiques, 1x rouleau adhésif de repositionnement)"</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Garantie 1 an minimum, livré avec manuel d'exploitation en français</w:t>
            </w:r>
          </w:p>
          <w:p w:rsidR="002F77D9" w:rsidRPr="00CF5C20" w:rsidRDefault="002F77D9" w:rsidP="00AC138E">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Y compris essais, mise en service</w:t>
            </w:r>
            <w:r w:rsidR="00AC138E">
              <w:rPr>
                <w:rFonts w:ascii="Century Gothic" w:hAnsi="Century Gothic"/>
                <w:bCs/>
                <w:sz w:val="20"/>
                <w:szCs w:val="20"/>
              </w:rPr>
              <w:t>.</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9</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IMPRIMANTE 3D</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Volume d'impression 330 x 240 x 300 mm MINIMUM</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Nombre de têtes d'extrusion 2</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Diamètre du filament 2,85mm</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Diamètre de buse 0,4 mm</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Température max. de l'</w:t>
            </w:r>
            <w:proofErr w:type="spellStart"/>
            <w:r w:rsidRPr="00F84984">
              <w:rPr>
                <w:rFonts w:ascii="Century Gothic" w:hAnsi="Century Gothic"/>
                <w:bCs/>
                <w:sz w:val="20"/>
                <w:szCs w:val="20"/>
              </w:rPr>
              <w:t>extrudeur</w:t>
            </w:r>
            <w:proofErr w:type="spellEnd"/>
            <w:r w:rsidRPr="00F84984">
              <w:rPr>
                <w:rFonts w:ascii="Century Gothic" w:hAnsi="Century Gothic"/>
                <w:bCs/>
                <w:sz w:val="20"/>
                <w:szCs w:val="20"/>
              </w:rPr>
              <w:t xml:space="preserve"> 280°C</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Epaisseur de couche 20 à 600µm</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Précision des axes X/Y/Z 6,9 / 6,9 / 2,5 microns</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Connectivité Ethernet / USB / Wi-Fi / Cloud</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Plateau chauffant 140°C</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 xml:space="preserve">Matériaux compatibles : </w:t>
            </w:r>
            <w:proofErr w:type="gramStart"/>
            <w:r w:rsidRPr="00F84984">
              <w:rPr>
                <w:rFonts w:ascii="Century Gothic" w:hAnsi="Century Gothic"/>
                <w:bCs/>
                <w:sz w:val="20"/>
                <w:szCs w:val="20"/>
              </w:rPr>
              <w:t>ABS ,</w:t>
            </w:r>
            <w:proofErr w:type="gramEnd"/>
            <w:r w:rsidRPr="00F84984">
              <w:rPr>
                <w:rFonts w:ascii="Century Gothic" w:hAnsi="Century Gothic"/>
                <w:bCs/>
                <w:sz w:val="20"/>
                <w:szCs w:val="20"/>
              </w:rPr>
              <w:t xml:space="preserve"> PLA , Nylon, PETG , HIPS , PVA ...</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 xml:space="preserve">Capot &amp; Filtration des particules fines (Air Manager) </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 Service d’accès API pour les scanners 3D de toutes marques.</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 Choix illimité de matériaux</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 2 têtes d'extrusion</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 Précision Jusqu’à 20 microns</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 Système de filtration</w:t>
            </w:r>
          </w:p>
          <w:p w:rsidR="00F84984" w:rsidRPr="00F84984" w:rsidRDefault="00F84984" w:rsidP="00F84984">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1 bobine PVA 750g, 5 bobines PLA Tough 750g, 5 bobines ABS Tough 750g</w:t>
            </w:r>
          </w:p>
          <w:p w:rsidR="002F77D9" w:rsidRPr="00CF5C20" w:rsidRDefault="00F84984" w:rsidP="00AC138E">
            <w:pPr>
              <w:tabs>
                <w:tab w:val="left" w:pos="284"/>
              </w:tabs>
              <w:suppressAutoHyphens/>
              <w:autoSpaceDN w:val="0"/>
              <w:textAlignment w:val="baseline"/>
              <w:rPr>
                <w:rFonts w:ascii="Century Gothic" w:hAnsi="Century Gothic"/>
                <w:bCs/>
                <w:sz w:val="20"/>
                <w:szCs w:val="20"/>
              </w:rPr>
            </w:pPr>
            <w:r w:rsidRPr="00F84984">
              <w:rPr>
                <w:rFonts w:ascii="Century Gothic" w:hAnsi="Century Gothic"/>
                <w:bCs/>
                <w:sz w:val="20"/>
                <w:szCs w:val="20"/>
              </w:rPr>
              <w:t>Livré avec logiciel de paramétrage des impressions 3D</w:t>
            </w: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r w:rsidR="002F77D9" w:rsidRPr="007D0943" w:rsidTr="00BB5F3D">
        <w:trPr>
          <w:trHeight w:val="782"/>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w:t>
            </w:r>
          </w:p>
        </w:tc>
        <w:tc>
          <w:tcPr>
            <w:tcW w:w="6382"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SCANNER 3D</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Fourniture et pose d'un Scanner 3D type </w:t>
            </w:r>
            <w:proofErr w:type="spellStart"/>
            <w:r w:rsidRPr="00CF5C20">
              <w:rPr>
                <w:rFonts w:ascii="Century Gothic" w:hAnsi="Century Gothic"/>
                <w:bCs/>
                <w:sz w:val="20"/>
                <w:szCs w:val="20"/>
              </w:rPr>
              <w:t>Einscan</w:t>
            </w:r>
            <w:proofErr w:type="spellEnd"/>
            <w:r w:rsidRPr="00CF5C20">
              <w:rPr>
                <w:rFonts w:ascii="Century Gothic" w:hAnsi="Century Gothic"/>
                <w:bCs/>
                <w:sz w:val="20"/>
                <w:szCs w:val="20"/>
              </w:rPr>
              <w:t xml:space="preserve"> SP ou équivalent avec trépied</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"Dimensions possibles de scan : 30 x 30 x 30mm minimum et 200 x 200 x 200 mm en mode automatique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Capture de texture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Plage de capture unique 200 x 150 mm</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Résolution de la caméra : 1.31 </w:t>
            </w:r>
            <w:proofErr w:type="spellStart"/>
            <w:r w:rsidRPr="00CF5C20">
              <w:rPr>
                <w:rFonts w:ascii="Century Gothic" w:hAnsi="Century Gothic"/>
                <w:bCs/>
                <w:sz w:val="20"/>
                <w:szCs w:val="20"/>
              </w:rPr>
              <w:t>Mega</w:t>
            </w:r>
            <w:proofErr w:type="spellEnd"/>
            <w:r w:rsidRPr="00CF5C20">
              <w:rPr>
                <w:rFonts w:ascii="Century Gothic" w:hAnsi="Century Gothic"/>
                <w:bCs/>
                <w:sz w:val="20"/>
                <w:szCs w:val="20"/>
              </w:rPr>
              <w:t xml:space="preserve"> Pixels</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Source de lumière : lumière blanche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Vitesse de scan &lt; 4s en scan fixe</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Trépied inclus</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1 spray </w:t>
            </w:r>
            <w:proofErr w:type="spellStart"/>
            <w:r w:rsidRPr="00CF5C20">
              <w:rPr>
                <w:rFonts w:ascii="Century Gothic" w:hAnsi="Century Gothic"/>
                <w:bCs/>
                <w:sz w:val="20"/>
                <w:szCs w:val="20"/>
              </w:rPr>
              <w:t>matifiant</w:t>
            </w:r>
            <w:proofErr w:type="spellEnd"/>
            <w:r w:rsidRPr="00CF5C20">
              <w:rPr>
                <w:rFonts w:ascii="Century Gothic" w:hAnsi="Century Gothic"/>
                <w:bCs/>
                <w:sz w:val="20"/>
                <w:szCs w:val="20"/>
              </w:rPr>
              <w:t xml:space="preserve"> inclus"</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 avec : Plateau rotatif, logiciel (</w:t>
            </w:r>
            <w:proofErr w:type="gramStart"/>
            <w:r w:rsidRPr="00CF5C20">
              <w:rPr>
                <w:rFonts w:ascii="Century Gothic" w:hAnsi="Century Gothic"/>
                <w:bCs/>
                <w:sz w:val="20"/>
                <w:szCs w:val="20"/>
              </w:rPr>
              <w:t>formats:</w:t>
            </w:r>
            <w:proofErr w:type="gramEnd"/>
            <w:r w:rsidRPr="00CF5C20">
              <w:rPr>
                <w:rFonts w:ascii="Century Gothic" w:hAnsi="Century Gothic"/>
                <w:bCs/>
                <w:sz w:val="20"/>
                <w:szCs w:val="20"/>
              </w:rPr>
              <w:t xml:space="preserve"> .</w:t>
            </w:r>
            <w:proofErr w:type="spellStart"/>
            <w:r w:rsidRPr="00CF5C20">
              <w:rPr>
                <w:rFonts w:ascii="Century Gothic" w:hAnsi="Century Gothic"/>
                <w:bCs/>
                <w:sz w:val="20"/>
                <w:szCs w:val="20"/>
              </w:rPr>
              <w:t>stl</w:t>
            </w:r>
            <w:proofErr w:type="spellEnd"/>
            <w:r w:rsidRPr="00CF5C20">
              <w:rPr>
                <w:rFonts w:ascii="Century Gothic" w:hAnsi="Century Gothic"/>
                <w:bCs/>
                <w:sz w:val="20"/>
                <w:szCs w:val="20"/>
              </w:rPr>
              <w:t xml:space="preserve">  .</w:t>
            </w:r>
            <w:proofErr w:type="spellStart"/>
            <w:r w:rsidRPr="00CF5C20">
              <w:rPr>
                <w:rFonts w:ascii="Century Gothic" w:hAnsi="Century Gothic"/>
                <w:bCs/>
                <w:sz w:val="20"/>
                <w:szCs w:val="20"/>
              </w:rPr>
              <w:t>obj</w:t>
            </w:r>
            <w:proofErr w:type="spellEnd"/>
            <w:r w:rsidRPr="00CF5C20">
              <w:rPr>
                <w:rFonts w:ascii="Century Gothic" w:hAnsi="Century Gothic"/>
                <w:bCs/>
                <w:sz w:val="20"/>
                <w:szCs w:val="20"/>
              </w:rPr>
              <w:t xml:space="preserve">  .</w:t>
            </w:r>
            <w:proofErr w:type="spellStart"/>
            <w:r w:rsidRPr="00CF5C20">
              <w:rPr>
                <w:rFonts w:ascii="Century Gothic" w:hAnsi="Century Gothic"/>
                <w:bCs/>
                <w:sz w:val="20"/>
                <w:szCs w:val="20"/>
              </w:rPr>
              <w:t>asc</w:t>
            </w:r>
            <w:proofErr w:type="spellEnd"/>
            <w:r w:rsidRPr="00CF5C20">
              <w:rPr>
                <w:rFonts w:ascii="Century Gothic" w:hAnsi="Century Gothic"/>
                <w:bCs/>
                <w:sz w:val="20"/>
                <w:szCs w:val="20"/>
              </w:rPr>
              <w:t xml:space="preserve">  .</w:t>
            </w:r>
            <w:proofErr w:type="spellStart"/>
            <w:r w:rsidRPr="00CF5C20">
              <w:rPr>
                <w:rFonts w:ascii="Century Gothic" w:hAnsi="Century Gothic"/>
                <w:bCs/>
                <w:sz w:val="20"/>
                <w:szCs w:val="20"/>
              </w:rPr>
              <w:t>ply</w:t>
            </w:r>
            <w:proofErr w:type="spellEnd"/>
            <w:r w:rsidRPr="00CF5C20">
              <w:rPr>
                <w:rFonts w:ascii="Century Gothic" w:hAnsi="Century Gothic"/>
                <w:bCs/>
                <w:sz w:val="20"/>
                <w:szCs w:val="20"/>
              </w:rPr>
              <w:t xml:space="preserve">), documentation du matériel en </w:t>
            </w:r>
            <w:proofErr w:type="spellStart"/>
            <w:r w:rsidRPr="00CF5C20">
              <w:rPr>
                <w:rFonts w:ascii="Century Gothic" w:hAnsi="Century Gothic"/>
                <w:bCs/>
                <w:sz w:val="20"/>
                <w:szCs w:val="20"/>
              </w:rPr>
              <w:t>francais</w:t>
            </w:r>
            <w:proofErr w:type="spellEnd"/>
            <w:r w:rsidRPr="00CF5C20">
              <w:rPr>
                <w:rFonts w:ascii="Century Gothic" w:hAnsi="Century Gothic"/>
                <w:bCs/>
                <w:sz w:val="20"/>
                <w:szCs w:val="20"/>
              </w:rPr>
              <w:t xml:space="preserve">. Consultable en ligne. </w:t>
            </w:r>
          </w:p>
          <w:p w:rsidR="002F77D9" w:rsidRPr="00CF5C20" w:rsidRDefault="002F77D9" w:rsidP="002F77D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Un logiciel performant qui couple automatiquement les différentes prises, permettant de tourner la pièce entre deux scans afin d’affiner toutes les faces de celle-ci. Ils sont capables de scanner tout type de matériaux</w:t>
            </w:r>
          </w:p>
          <w:p w:rsidR="002F77D9" w:rsidRPr="00CF5C20" w:rsidRDefault="002F77D9" w:rsidP="002F77D9">
            <w:pPr>
              <w:tabs>
                <w:tab w:val="left" w:pos="284"/>
              </w:tabs>
              <w:suppressAutoHyphens/>
              <w:autoSpaceDN w:val="0"/>
              <w:textAlignment w:val="baseline"/>
              <w:rPr>
                <w:rFonts w:ascii="Century Gothic" w:hAnsi="Century Gothic"/>
                <w:b/>
                <w:sz w:val="20"/>
                <w:szCs w:val="20"/>
              </w:rPr>
            </w:pPr>
          </w:p>
        </w:tc>
        <w:tc>
          <w:tcPr>
            <w:tcW w:w="1839"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p>
        </w:tc>
        <w:tc>
          <w:tcPr>
            <w:tcW w:w="1701" w:type="dxa"/>
            <w:tcBorders>
              <w:top w:val="single" w:sz="4" w:space="0" w:color="auto"/>
              <w:left w:val="nil"/>
              <w:bottom w:val="single" w:sz="4" w:space="0" w:color="auto"/>
              <w:right w:val="single" w:sz="4" w:space="0" w:color="auto"/>
            </w:tcBorders>
          </w:tcPr>
          <w:p w:rsidR="002F77D9" w:rsidRPr="00610A66" w:rsidRDefault="002F77D9" w:rsidP="002F77D9">
            <w:pPr>
              <w:tabs>
                <w:tab w:val="left" w:pos="284"/>
              </w:tabs>
              <w:suppressAutoHyphens/>
              <w:autoSpaceDN w:val="0"/>
              <w:jc w:val="both"/>
              <w:textAlignment w:val="baseline"/>
              <w:rPr>
                <w:rFonts w:ascii="Century Gothic" w:hAnsi="Century Gothic"/>
                <w:b/>
                <w:sz w:val="22"/>
                <w:szCs w:val="22"/>
              </w:rPr>
            </w:pPr>
          </w:p>
        </w:tc>
      </w:tr>
    </w:tbl>
    <w:p w:rsidR="00037480" w:rsidRPr="00BA24DE" w:rsidRDefault="00037480" w:rsidP="00037480">
      <w:pPr>
        <w:tabs>
          <w:tab w:val="left" w:pos="284"/>
        </w:tabs>
        <w:suppressAutoHyphens/>
        <w:autoSpaceDN w:val="0"/>
        <w:jc w:val="both"/>
        <w:textAlignment w:val="baseline"/>
        <w:rPr>
          <w:rFonts w:ascii="Century Gothic" w:hAnsi="Century Gothic"/>
          <w:b/>
          <w:color w:val="0070C0"/>
          <w:sz w:val="22"/>
          <w:szCs w:val="22"/>
        </w:rPr>
      </w:pPr>
    </w:p>
    <w:p w:rsidR="00037480" w:rsidRDefault="00037480" w:rsidP="00037480">
      <w:pPr>
        <w:tabs>
          <w:tab w:val="left" w:pos="284"/>
        </w:tabs>
        <w:suppressAutoHyphens/>
        <w:autoSpaceDN w:val="0"/>
        <w:jc w:val="both"/>
        <w:textAlignment w:val="baseline"/>
        <w:rPr>
          <w:rFonts w:asciiTheme="minorHAnsi" w:hAnsiTheme="minorHAnsi" w:cs="Calibri"/>
          <w:b/>
          <w:bCs/>
          <w:sz w:val="22"/>
          <w:szCs w:val="22"/>
        </w:rPr>
      </w:pPr>
    </w:p>
    <w:p w:rsidR="00001566" w:rsidRDefault="00001566" w:rsidP="00037480">
      <w:pPr>
        <w:tabs>
          <w:tab w:val="left" w:pos="284"/>
        </w:tabs>
        <w:suppressAutoHyphens/>
        <w:autoSpaceDN w:val="0"/>
        <w:jc w:val="both"/>
        <w:textAlignment w:val="baseline"/>
        <w:rPr>
          <w:rFonts w:asciiTheme="minorHAnsi" w:hAnsiTheme="minorHAnsi" w:cs="Calibri"/>
          <w:b/>
          <w:bCs/>
          <w:sz w:val="22"/>
          <w:szCs w:val="22"/>
        </w:rPr>
      </w:pPr>
    </w:p>
    <w:p w:rsidR="00001566" w:rsidRDefault="00001566" w:rsidP="00037480">
      <w:pPr>
        <w:tabs>
          <w:tab w:val="left" w:pos="284"/>
        </w:tabs>
        <w:suppressAutoHyphens/>
        <w:autoSpaceDN w:val="0"/>
        <w:jc w:val="both"/>
        <w:textAlignment w:val="baseline"/>
        <w:rPr>
          <w:rFonts w:asciiTheme="minorHAnsi" w:hAnsiTheme="minorHAnsi" w:cs="Calibri"/>
          <w:b/>
          <w:bCs/>
          <w:sz w:val="22"/>
          <w:szCs w:val="22"/>
        </w:rPr>
      </w:pPr>
    </w:p>
    <w:p w:rsidR="00001566" w:rsidRDefault="00001566" w:rsidP="00037480">
      <w:pPr>
        <w:tabs>
          <w:tab w:val="left" w:pos="284"/>
        </w:tabs>
        <w:suppressAutoHyphens/>
        <w:autoSpaceDN w:val="0"/>
        <w:jc w:val="both"/>
        <w:textAlignment w:val="baseline"/>
        <w:rPr>
          <w:rFonts w:asciiTheme="minorHAnsi" w:hAnsiTheme="minorHAnsi" w:cs="Calibri"/>
          <w:b/>
          <w:bCs/>
          <w:sz w:val="22"/>
          <w:szCs w:val="22"/>
        </w:rPr>
        <w:sectPr w:rsidR="00001566" w:rsidSect="00001566">
          <w:pgSz w:w="11906" w:h="16838"/>
          <w:pgMar w:top="1418" w:right="1134" w:bottom="1418" w:left="1134" w:header="709" w:footer="709" w:gutter="0"/>
          <w:cols w:space="708"/>
          <w:docGrid w:linePitch="360"/>
        </w:sectPr>
      </w:pPr>
    </w:p>
    <w:p w:rsidR="00215E37" w:rsidRPr="009A28C3" w:rsidRDefault="00215E37" w:rsidP="00215E37">
      <w:pPr>
        <w:widowControl w:val="0"/>
        <w:tabs>
          <w:tab w:val="left" w:pos="765"/>
        </w:tabs>
        <w:jc w:val="center"/>
        <w:rPr>
          <w:b/>
          <w:sz w:val="28"/>
          <w:szCs w:val="28"/>
          <w:u w:val="single"/>
        </w:rPr>
      </w:pPr>
      <w:r w:rsidRPr="009A28C3">
        <w:rPr>
          <w:rFonts w:ascii="Century Gothic" w:hAnsi="Century Gothic"/>
          <w:b/>
          <w:bCs/>
          <w:sz w:val="40"/>
          <w:szCs w:val="22"/>
          <w:u w:val="single"/>
        </w:rPr>
        <w:lastRenderedPageBreak/>
        <w:t>BORDEREAU DES PRIX – DETAIL ESTIMATIF</w:t>
      </w:r>
    </w:p>
    <w:p w:rsidR="00215E37" w:rsidRPr="001135BD" w:rsidRDefault="00E05067" w:rsidP="00215E37">
      <w:pPr>
        <w:ind w:left="-567"/>
        <w:jc w:val="center"/>
        <w:rPr>
          <w:b/>
          <w:bCs/>
          <w:sz w:val="20"/>
          <w:u w:val="single"/>
        </w:rPr>
      </w:pPr>
      <w:r w:rsidRPr="00E05067">
        <w:rPr>
          <w:rFonts w:ascii="Century Gothic" w:hAnsi="Century Gothic"/>
          <w:b/>
          <w:sz w:val="22"/>
          <w:szCs w:val="22"/>
        </w:rPr>
        <w:t>LOT N°2 : EQUIPEMENTS ET MATERIELS ELECTRONIQUES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215E37" w:rsidRPr="006313F0" w:rsidTr="004C2DF4">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7634" w:type="dxa"/>
            <w:shd w:val="clear" w:color="auto" w:fill="auto"/>
            <w:tcMar>
              <w:top w:w="0" w:type="dxa"/>
              <w:left w:w="70" w:type="dxa"/>
              <w:bottom w:w="0" w:type="dxa"/>
              <w:right w:w="70" w:type="dxa"/>
            </w:tcMar>
          </w:tcPr>
          <w:p w:rsidR="002F77D9" w:rsidRPr="00227A4E" w:rsidRDefault="002F77D9" w:rsidP="002F77D9">
            <w:r w:rsidRPr="00227A4E">
              <w:t>ALIMENTATION STABILISEE TRIPLE DE LABORATOIRE</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30</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7634" w:type="dxa"/>
            <w:shd w:val="clear" w:color="auto" w:fill="auto"/>
            <w:tcMar>
              <w:top w:w="0" w:type="dxa"/>
              <w:left w:w="70" w:type="dxa"/>
              <w:bottom w:w="0" w:type="dxa"/>
              <w:right w:w="70" w:type="dxa"/>
            </w:tcMar>
          </w:tcPr>
          <w:p w:rsidR="002F77D9" w:rsidRPr="00227A4E" w:rsidRDefault="002F77D9" w:rsidP="002F77D9">
            <w:r w:rsidRPr="00227A4E">
              <w:t>STATION DE DESSOUDAGE</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05</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w:t>
            </w:r>
          </w:p>
        </w:tc>
        <w:tc>
          <w:tcPr>
            <w:tcW w:w="7634" w:type="dxa"/>
            <w:shd w:val="clear" w:color="auto" w:fill="auto"/>
            <w:tcMar>
              <w:top w:w="0" w:type="dxa"/>
              <w:left w:w="70" w:type="dxa"/>
              <w:bottom w:w="0" w:type="dxa"/>
              <w:right w:w="70" w:type="dxa"/>
            </w:tcMar>
          </w:tcPr>
          <w:p w:rsidR="002F77D9" w:rsidRPr="00227A4E" w:rsidRDefault="002F77D9" w:rsidP="002F77D9">
            <w:r w:rsidRPr="00227A4E">
              <w:t>STATION DE SOUDAGE A AIR CHAUD A 2 canaux</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05</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w:t>
            </w:r>
          </w:p>
        </w:tc>
        <w:tc>
          <w:tcPr>
            <w:tcW w:w="7634" w:type="dxa"/>
            <w:shd w:val="clear" w:color="auto" w:fill="auto"/>
            <w:tcMar>
              <w:top w:w="0" w:type="dxa"/>
              <w:left w:w="70" w:type="dxa"/>
              <w:bottom w:w="0" w:type="dxa"/>
              <w:right w:w="70" w:type="dxa"/>
            </w:tcMar>
          </w:tcPr>
          <w:p w:rsidR="002F77D9" w:rsidRPr="00227A4E" w:rsidRDefault="002F77D9" w:rsidP="002F77D9">
            <w:r w:rsidRPr="00227A4E">
              <w:t>CARTE DE DEVELOPPEMENT POUR MICROCONTROLEURS PIC AVEC PROGRAMMATEUR ET DEBUGGER INTEGRE</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05</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w:t>
            </w:r>
          </w:p>
        </w:tc>
        <w:tc>
          <w:tcPr>
            <w:tcW w:w="7634" w:type="dxa"/>
            <w:shd w:val="clear" w:color="auto" w:fill="auto"/>
            <w:tcMar>
              <w:top w:w="0" w:type="dxa"/>
              <w:left w:w="70" w:type="dxa"/>
              <w:bottom w:w="0" w:type="dxa"/>
              <w:right w:w="70" w:type="dxa"/>
            </w:tcMar>
          </w:tcPr>
          <w:p w:rsidR="002F77D9" w:rsidRPr="00227A4E" w:rsidRDefault="002F77D9" w:rsidP="002F77D9">
            <w:r w:rsidRPr="00227A4E">
              <w:t>CASIER DE RANGEMENT DES COMPOSANTS ELECTRONIQUES</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90</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w:t>
            </w:r>
          </w:p>
        </w:tc>
        <w:tc>
          <w:tcPr>
            <w:tcW w:w="7634" w:type="dxa"/>
            <w:shd w:val="clear" w:color="auto" w:fill="auto"/>
            <w:tcMar>
              <w:top w:w="0" w:type="dxa"/>
              <w:left w:w="70" w:type="dxa"/>
              <w:bottom w:w="0" w:type="dxa"/>
              <w:right w:w="70" w:type="dxa"/>
            </w:tcMar>
          </w:tcPr>
          <w:p w:rsidR="002F77D9" w:rsidRPr="00227A4E" w:rsidRDefault="002F77D9" w:rsidP="002F77D9">
            <w:r w:rsidRPr="00227A4E">
              <w:t>INSOLEUSE A QUATRE TUBES</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02</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w:t>
            </w:r>
          </w:p>
        </w:tc>
        <w:tc>
          <w:tcPr>
            <w:tcW w:w="7634" w:type="dxa"/>
            <w:shd w:val="clear" w:color="auto" w:fill="auto"/>
            <w:tcMar>
              <w:top w:w="0" w:type="dxa"/>
              <w:left w:w="70" w:type="dxa"/>
              <w:bottom w:w="0" w:type="dxa"/>
              <w:right w:w="70" w:type="dxa"/>
            </w:tcMar>
          </w:tcPr>
          <w:p w:rsidR="002F77D9" w:rsidRPr="00227A4E" w:rsidRDefault="002F77D9" w:rsidP="002F77D9">
            <w:r w:rsidRPr="00227A4E">
              <w:t>MACHINE A GRAVER DOUBLE FACE AVEC CHAUFFAGE</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01</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w:t>
            </w:r>
          </w:p>
        </w:tc>
        <w:tc>
          <w:tcPr>
            <w:tcW w:w="7634" w:type="dxa"/>
            <w:shd w:val="clear" w:color="auto" w:fill="auto"/>
            <w:tcMar>
              <w:top w:w="0" w:type="dxa"/>
              <w:left w:w="70" w:type="dxa"/>
              <w:bottom w:w="0" w:type="dxa"/>
              <w:right w:w="70" w:type="dxa"/>
            </w:tcMar>
          </w:tcPr>
          <w:p w:rsidR="002F77D9" w:rsidRPr="00227A4E" w:rsidRDefault="002F77D9" w:rsidP="002F77D9">
            <w:r w:rsidRPr="00227A4E">
              <w:t xml:space="preserve">GRAVEUSE / PERCEUSE / FRAISEUSE / DETOUREUSE </w:t>
            </w:r>
          </w:p>
        </w:tc>
        <w:tc>
          <w:tcPr>
            <w:tcW w:w="1011" w:type="dxa"/>
            <w:shd w:val="clear" w:color="auto" w:fill="auto"/>
            <w:tcMar>
              <w:top w:w="0" w:type="dxa"/>
              <w:left w:w="70" w:type="dxa"/>
              <w:bottom w:w="0" w:type="dxa"/>
              <w:right w:w="70" w:type="dxa"/>
            </w:tcMar>
          </w:tcPr>
          <w:p w:rsidR="002F77D9" w:rsidRPr="009A28C3" w:rsidRDefault="002F77D9" w:rsidP="002F77D9">
            <w:pPr>
              <w:jc w:val="center"/>
              <w:rPr>
                <w:rFonts w:ascii="Century Gothic" w:hAnsi="Century Gothic"/>
                <w:b/>
                <w:sz w:val="22"/>
                <w:szCs w:val="22"/>
              </w:rPr>
            </w:pPr>
            <w:r w:rsidRPr="006516C2">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01</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w:t>
            </w:r>
          </w:p>
        </w:tc>
        <w:tc>
          <w:tcPr>
            <w:tcW w:w="7634" w:type="dxa"/>
            <w:shd w:val="clear" w:color="auto" w:fill="auto"/>
            <w:tcMar>
              <w:top w:w="0" w:type="dxa"/>
              <w:left w:w="70" w:type="dxa"/>
              <w:bottom w:w="0" w:type="dxa"/>
              <w:right w:w="70" w:type="dxa"/>
            </w:tcMar>
          </w:tcPr>
          <w:p w:rsidR="002F77D9" w:rsidRPr="00227A4E" w:rsidRDefault="002F77D9" w:rsidP="002F77D9">
            <w:r w:rsidRPr="00227A4E">
              <w:t>IMPRIMANTE 3D</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01</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w:t>
            </w:r>
          </w:p>
        </w:tc>
        <w:tc>
          <w:tcPr>
            <w:tcW w:w="7634" w:type="dxa"/>
            <w:shd w:val="clear" w:color="auto" w:fill="auto"/>
            <w:tcMar>
              <w:top w:w="0" w:type="dxa"/>
              <w:left w:w="70" w:type="dxa"/>
              <w:bottom w:w="0" w:type="dxa"/>
              <w:right w:w="70" w:type="dxa"/>
            </w:tcMar>
          </w:tcPr>
          <w:p w:rsidR="002F77D9" w:rsidRDefault="002F77D9" w:rsidP="002F77D9">
            <w:r w:rsidRPr="00227A4E">
              <w:t>SCANNER 3D</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Pr>
                <w:rFonts w:ascii="Century Gothic" w:hAnsi="Century Gothic"/>
                <w:b/>
                <w:sz w:val="22"/>
                <w:szCs w:val="22"/>
              </w:rPr>
              <w:t>U</w:t>
            </w:r>
          </w:p>
        </w:tc>
        <w:tc>
          <w:tcPr>
            <w:tcW w:w="1098" w:type="dxa"/>
            <w:shd w:val="clear" w:color="auto" w:fill="auto"/>
            <w:vAlign w:val="center"/>
          </w:tcPr>
          <w:p w:rsidR="002F77D9" w:rsidRPr="00271F5F" w:rsidRDefault="002F77D9" w:rsidP="002F77D9">
            <w:pPr>
              <w:jc w:val="center"/>
              <w:rPr>
                <w:rFonts w:ascii="Century Gothic" w:hAnsi="Century Gothic"/>
                <w:b/>
                <w:sz w:val="20"/>
                <w:szCs w:val="20"/>
              </w:rPr>
            </w:pPr>
            <w:r>
              <w:rPr>
                <w:rFonts w:ascii="Century Gothic" w:hAnsi="Century Gothic"/>
                <w:b/>
                <w:sz w:val="20"/>
                <w:szCs w:val="20"/>
              </w:rPr>
              <w:t>01</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15E37" w:rsidRPr="006313F0" w:rsidTr="004C2DF4">
        <w:trPr>
          <w:cantSplit/>
          <w:trHeight w:val="397"/>
          <w:jc w:val="center"/>
        </w:trPr>
        <w:tc>
          <w:tcPr>
            <w:tcW w:w="12659" w:type="dxa"/>
            <w:gridSpan w:val="5"/>
            <w:shd w:val="clear" w:color="auto" w:fill="auto"/>
            <w:tcMar>
              <w:top w:w="0" w:type="dxa"/>
              <w:left w:w="70" w:type="dxa"/>
              <w:bottom w:w="0" w:type="dxa"/>
              <w:right w:w="70" w:type="dxa"/>
            </w:tcMar>
            <w:vAlign w:val="center"/>
          </w:tcPr>
          <w:p w:rsidR="00215E37" w:rsidRPr="001135BD" w:rsidRDefault="00215E37" w:rsidP="004C2DF4">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215E37" w:rsidRPr="009A28C3" w:rsidRDefault="00215E37" w:rsidP="004C2DF4">
            <w:pPr>
              <w:spacing w:before="240" w:after="240"/>
              <w:jc w:val="center"/>
              <w:rPr>
                <w:rFonts w:ascii="Century Gothic" w:hAnsi="Century Gothic"/>
                <w:b/>
                <w:sz w:val="22"/>
                <w:szCs w:val="22"/>
              </w:rPr>
            </w:pPr>
          </w:p>
        </w:tc>
      </w:tr>
      <w:tr w:rsidR="00215E37" w:rsidRPr="006313F0" w:rsidTr="004C2DF4">
        <w:trPr>
          <w:cantSplit/>
          <w:trHeight w:val="397"/>
          <w:jc w:val="center"/>
        </w:trPr>
        <w:tc>
          <w:tcPr>
            <w:tcW w:w="12659" w:type="dxa"/>
            <w:gridSpan w:val="5"/>
            <w:shd w:val="clear" w:color="auto" w:fill="auto"/>
            <w:tcMar>
              <w:top w:w="0" w:type="dxa"/>
              <w:left w:w="70" w:type="dxa"/>
              <w:bottom w:w="0" w:type="dxa"/>
              <w:right w:w="70" w:type="dxa"/>
            </w:tcMar>
            <w:vAlign w:val="center"/>
          </w:tcPr>
          <w:p w:rsidR="00215E37" w:rsidRPr="001135BD" w:rsidRDefault="00215E37" w:rsidP="004C2DF4">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215E37" w:rsidRPr="009A28C3" w:rsidRDefault="00215E37" w:rsidP="004C2DF4">
            <w:pPr>
              <w:spacing w:before="240" w:after="240"/>
              <w:jc w:val="center"/>
              <w:rPr>
                <w:rFonts w:ascii="Century Gothic" w:hAnsi="Century Gothic"/>
                <w:b/>
                <w:sz w:val="22"/>
                <w:szCs w:val="22"/>
              </w:rPr>
            </w:pPr>
          </w:p>
        </w:tc>
      </w:tr>
      <w:tr w:rsidR="00215E37" w:rsidRPr="0058140F" w:rsidTr="004C2DF4">
        <w:trPr>
          <w:cantSplit/>
          <w:trHeight w:val="397"/>
          <w:jc w:val="center"/>
        </w:trPr>
        <w:tc>
          <w:tcPr>
            <w:tcW w:w="12659" w:type="dxa"/>
            <w:gridSpan w:val="5"/>
            <w:shd w:val="clear" w:color="auto" w:fill="auto"/>
            <w:tcMar>
              <w:top w:w="0" w:type="dxa"/>
              <w:left w:w="70" w:type="dxa"/>
              <w:bottom w:w="0" w:type="dxa"/>
              <w:right w:w="70" w:type="dxa"/>
            </w:tcMar>
            <w:vAlign w:val="center"/>
          </w:tcPr>
          <w:p w:rsidR="00215E37" w:rsidRPr="001135BD" w:rsidRDefault="00215E37" w:rsidP="004C2DF4">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215E37" w:rsidRPr="009A28C3" w:rsidRDefault="00215E37" w:rsidP="004C2DF4">
            <w:pPr>
              <w:spacing w:before="240" w:after="240"/>
              <w:jc w:val="center"/>
              <w:rPr>
                <w:rFonts w:ascii="Century Gothic" w:hAnsi="Century Gothic"/>
                <w:b/>
                <w:sz w:val="22"/>
                <w:szCs w:val="22"/>
              </w:rPr>
            </w:pPr>
          </w:p>
        </w:tc>
      </w:tr>
    </w:tbl>
    <w:p w:rsidR="00215E37" w:rsidRDefault="00215E37" w:rsidP="00215E37">
      <w:pPr>
        <w:autoSpaceDE w:val="0"/>
        <w:autoSpaceDN w:val="0"/>
        <w:adjustRightInd w:val="0"/>
      </w:pPr>
    </w:p>
    <w:p w:rsidR="00215E37" w:rsidRPr="0064326E" w:rsidRDefault="00215E37" w:rsidP="00215E37">
      <w:pPr>
        <w:rPr>
          <w:b/>
          <w:bCs/>
          <w:sz w:val="18"/>
          <w:szCs w:val="22"/>
        </w:rPr>
      </w:pPr>
      <w:r w:rsidRPr="009A28C3">
        <w:rPr>
          <w:rFonts w:ascii="Century Gothic" w:hAnsi="Century Gothic"/>
          <w:b/>
          <w:sz w:val="22"/>
          <w:szCs w:val="22"/>
        </w:rPr>
        <w:t>Important : Vu que les prestations objet du présent appel d’offres sont destinées uniquement à la formation professionnelle, il y a lieu de proposer des prix préférentiels à ce sujet.</w:t>
      </w:r>
    </w:p>
    <w:p w:rsidR="00215E37" w:rsidRPr="0064326E" w:rsidRDefault="00215E37" w:rsidP="002F77D9">
      <w:pPr>
        <w:jc w:val="center"/>
        <w:rPr>
          <w:b/>
          <w:bCs/>
          <w:sz w:val="18"/>
          <w:szCs w:val="22"/>
        </w:rPr>
      </w:pPr>
    </w:p>
    <w:p w:rsidR="00001566" w:rsidRDefault="00215E37" w:rsidP="002F77D9">
      <w:pPr>
        <w:jc w:val="center"/>
        <w:rPr>
          <w:rFonts w:ascii="Century Gothic" w:hAnsi="Century Gothic"/>
          <w:b/>
          <w:sz w:val="22"/>
          <w:szCs w:val="22"/>
          <w:u w:val="single"/>
        </w:rPr>
      </w:pPr>
      <w:proofErr w:type="gramStart"/>
      <w:r w:rsidRPr="003965A9">
        <w:rPr>
          <w:rFonts w:ascii="Century Gothic" w:hAnsi="Century Gothic"/>
          <w:b/>
          <w:sz w:val="20"/>
          <w:szCs w:val="16"/>
        </w:rPr>
        <w:t>Fait  à</w:t>
      </w:r>
      <w:proofErr w:type="gramEnd"/>
      <w:r w:rsidRPr="003965A9">
        <w:rPr>
          <w:rFonts w:ascii="Century Gothic" w:hAnsi="Century Gothic"/>
          <w:b/>
          <w:sz w:val="20"/>
          <w:szCs w:val="16"/>
        </w:rPr>
        <w:t xml:space="preserve"> ……………………… le ………………………………</w:t>
      </w:r>
      <w:r w:rsidRPr="003965A9">
        <w:rPr>
          <w:b/>
          <w:bCs/>
          <w:kern w:val="36"/>
          <w:sz w:val="16"/>
          <w:szCs w:val="16"/>
        </w:rPr>
        <w:t xml:space="preserve">                                             </w:t>
      </w:r>
      <w:r w:rsidRPr="003965A9">
        <w:rPr>
          <w:rFonts w:ascii="Century Gothic" w:hAnsi="Century Gothic"/>
          <w:b/>
          <w:sz w:val="20"/>
          <w:szCs w:val="16"/>
        </w:rPr>
        <w:t>Signature et cachet du concurrent</w:t>
      </w:r>
    </w:p>
    <w:p w:rsidR="00001566" w:rsidRDefault="00001566" w:rsidP="00BB5F3D">
      <w:pPr>
        <w:tabs>
          <w:tab w:val="left" w:pos="1660"/>
        </w:tabs>
        <w:rPr>
          <w:rFonts w:ascii="Century Gothic" w:hAnsi="Century Gothic"/>
          <w:b/>
          <w:sz w:val="22"/>
          <w:szCs w:val="22"/>
          <w:u w:val="single"/>
        </w:rPr>
        <w:sectPr w:rsidR="00001566" w:rsidSect="00001566">
          <w:pgSz w:w="16838" w:h="11906" w:orient="landscape"/>
          <w:pgMar w:top="1134" w:right="1418" w:bottom="1134" w:left="1418" w:header="709" w:footer="709" w:gutter="0"/>
          <w:cols w:space="708"/>
          <w:docGrid w:linePitch="360"/>
        </w:sectPr>
      </w:pPr>
    </w:p>
    <w:p w:rsidR="00037480" w:rsidRDefault="002F77D9" w:rsidP="002F77D9">
      <w:pPr>
        <w:tabs>
          <w:tab w:val="left" w:pos="284"/>
        </w:tabs>
        <w:suppressAutoHyphens/>
        <w:autoSpaceDN w:val="0"/>
        <w:spacing w:after="240"/>
        <w:jc w:val="both"/>
        <w:textAlignment w:val="baseline"/>
        <w:rPr>
          <w:rFonts w:ascii="Century Gothic" w:hAnsi="Century Gothic"/>
          <w:b/>
          <w:color w:val="0070C0"/>
          <w:sz w:val="22"/>
          <w:szCs w:val="22"/>
        </w:rPr>
      </w:pPr>
      <w:r w:rsidRPr="00264D67">
        <w:rPr>
          <w:rFonts w:ascii="Century Gothic" w:hAnsi="Century Gothic"/>
          <w:b/>
          <w:color w:val="0070C0"/>
          <w:sz w:val="22"/>
          <w:szCs w:val="22"/>
        </w:rPr>
        <w:lastRenderedPageBreak/>
        <w:t>LOT N°3 : BANCS PNEUMATIQUES ET HYDRAULIQUES</w:t>
      </w:r>
    </w:p>
    <w:tbl>
      <w:tblPr>
        <w:tblW w:w="10910" w:type="dxa"/>
        <w:jc w:val="center"/>
        <w:tblLayout w:type="fixed"/>
        <w:tblCellMar>
          <w:left w:w="70" w:type="dxa"/>
          <w:right w:w="70" w:type="dxa"/>
        </w:tblCellMar>
        <w:tblLook w:val="0000" w:firstRow="0" w:lastRow="0" w:firstColumn="0" w:lastColumn="0" w:noHBand="0" w:noVBand="0"/>
      </w:tblPr>
      <w:tblGrid>
        <w:gridCol w:w="846"/>
        <w:gridCol w:w="6594"/>
        <w:gridCol w:w="1843"/>
        <w:gridCol w:w="1627"/>
      </w:tblGrid>
      <w:tr w:rsidR="00215E37" w:rsidRPr="007D0943" w:rsidTr="00BB5F3D">
        <w:trPr>
          <w:trHeight w:val="782"/>
          <w:tblHeader/>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15E37" w:rsidRPr="00BA24DE" w:rsidRDefault="00215E37" w:rsidP="00215E37">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6594" w:type="dxa"/>
            <w:tcBorders>
              <w:top w:val="single" w:sz="4" w:space="0" w:color="auto"/>
              <w:left w:val="nil"/>
              <w:bottom w:val="single" w:sz="4" w:space="0" w:color="auto"/>
              <w:right w:val="single" w:sz="4" w:space="0" w:color="auto"/>
            </w:tcBorders>
            <w:vAlign w:val="center"/>
          </w:tcPr>
          <w:p w:rsidR="00215E37" w:rsidRPr="00BA24DE" w:rsidRDefault="00215E37" w:rsidP="00215E37">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843" w:type="dxa"/>
            <w:tcBorders>
              <w:top w:val="single" w:sz="4" w:space="0" w:color="auto"/>
              <w:left w:val="nil"/>
              <w:bottom w:val="single" w:sz="4" w:space="0" w:color="auto"/>
              <w:right w:val="single" w:sz="4" w:space="0" w:color="auto"/>
            </w:tcBorders>
          </w:tcPr>
          <w:p w:rsidR="00215E37" w:rsidRPr="00BA24DE" w:rsidRDefault="00215E37" w:rsidP="00215E37">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Proposition  du soumissionnaire</w:t>
            </w:r>
          </w:p>
        </w:tc>
        <w:tc>
          <w:tcPr>
            <w:tcW w:w="1627" w:type="dxa"/>
            <w:tcBorders>
              <w:top w:val="single" w:sz="4" w:space="0" w:color="auto"/>
              <w:left w:val="nil"/>
              <w:bottom w:val="single" w:sz="4" w:space="0" w:color="auto"/>
              <w:right w:val="single" w:sz="4" w:space="0" w:color="auto"/>
            </w:tcBorders>
          </w:tcPr>
          <w:p w:rsidR="00215E37" w:rsidRPr="00BA24DE" w:rsidRDefault="00215E37" w:rsidP="00215E37">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Appréciation de l’administration</w:t>
            </w:r>
          </w:p>
        </w:tc>
      </w:tr>
      <w:tr w:rsidR="002F77D9" w:rsidRPr="007D0943" w:rsidTr="00A57426">
        <w:trPr>
          <w:trHeight w:val="761"/>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6594"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
                <w:sz w:val="20"/>
                <w:szCs w:val="20"/>
              </w:rPr>
              <w:t>Banc didactique mobile pour l'étude en pneumatique, électropneumatique et Technique du vide avec pilotage par carte d'acquisition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Poste de travail mobile double face permet le montage et l’exploitation des différents composants sans utilisation d’outils (composants équipés de système de montage rapide)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Le poste de travail doit être équipé de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Table roulante dimension située entre longueur 1500 mm minimum, hauteur 1700 mm minimum et profondeur 750 mm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plaque en aluminium extrudé et adonisé de dimension situé entre longueur 1050 mm et profondeur 675 mm minimum avec possibilité de fixation des composants électriques sur les deux faces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Fronton d'insertions des composants électriques sur les deux faces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 caisson à quatre tiroirs minimum et avec serrures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Guide de câbles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Ensemble d'équipement composé de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Un Jeu d’équipement, Formation de base en pneumatique compatible avec les exercices proposés dans le Manuel de travaux pratique en pneumatique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Comprenant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2x Bouton poussoir 3/2, normalement fermé</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Bouton poussoir 3/2, normalement ouvert</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Sélecteur manuel 5/2</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Bouton à accrochage 3/2, normalement fermé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Distributeur 3/2 à galet, normalement fermé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2x Capteur de proximité, pneumatique, avec fixation sur vérin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Temporisateur pneumatique, fermé au repos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Soupape de séquence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Distributeur 3/2, à commande pneumatique unilatérale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Distributeur 5/2, à commande pneumatique unilatérale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3x Distributeur 5/2, bistable, à commande pneumatique bilatérale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Fonction logique </w:t>
            </w:r>
            <w:proofErr w:type="gramStart"/>
            <w:r w:rsidRPr="00CF5C20">
              <w:rPr>
                <w:rFonts w:ascii="Century Gothic" w:hAnsi="Century Gothic"/>
                <w:bCs/>
                <w:sz w:val="20"/>
                <w:szCs w:val="20"/>
              </w:rPr>
              <w:t>OU</w:t>
            </w:r>
            <w:proofErr w:type="gramEnd"/>
            <w:r w:rsidRPr="00CF5C20">
              <w:rPr>
                <w:rFonts w:ascii="Century Gothic" w:hAnsi="Century Gothic"/>
                <w:bCs/>
                <w:sz w:val="20"/>
                <w:szCs w:val="20"/>
              </w:rPr>
              <w:t xml:space="preserv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2x Fonction logique ET</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Soupape d’échappement rapide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Limiteur de débit unidirectionnel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Vérin simple effet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Vérin double effet</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Filtre-régulateur de pression avec distributeur de mise sous pression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Régulateur de pression avec manomètre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Manomètre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Répartiteur d’air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Tuyau plastique, 4 x 0,75 argenté 10 m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Un Jeu d’équipement complémentaire, Formation de base en Electropneumatique Compatible avec les exercices proposés dans le Manuel de travaux pratique en électro pneumatique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Comprenant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Module de 3 boutons électriques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Module de 3 relais électriques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lastRenderedPageBreak/>
              <w:t>1x Capteur de fin de course électrique, actionnement par la gauche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Fin de course électrique, actionné par la droite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Capteur de proximité, optique, M12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2x Capteur de proximité, électronique, avec fixation sur vérin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Électrodistributeur 2 x 3/2 avec LED, normalement fermé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Électrodistributeur 5/2 avec LED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Électrodistributeur 5/2 bistable avec LED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Capteur de pression à afficheur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Limiteur de débit unidirectionnel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Vérin double effet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Un Jeu d’équipement complémentaire – Perfectionnement - Technique du vide compatible avec les exercices proposés dans le Manuel de travaux pratique Technique du vide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Comprenant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Capacité pneumatique, 0,4 l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Manocontact, 0 – -1 bar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w:t>
            </w:r>
            <w:proofErr w:type="spellStart"/>
            <w:r w:rsidRPr="00CF5C20">
              <w:rPr>
                <w:rFonts w:ascii="Century Gothic" w:hAnsi="Century Gothic"/>
                <w:bCs/>
                <w:sz w:val="20"/>
                <w:szCs w:val="20"/>
              </w:rPr>
              <w:t>Vacuomètre</w:t>
            </w:r>
            <w:proofErr w:type="spellEnd"/>
            <w:r w:rsidRPr="00CF5C20">
              <w:rPr>
                <w:rFonts w:ascii="Century Gothic" w:hAnsi="Century Gothic"/>
                <w:bCs/>
                <w:sz w:val="20"/>
                <w:szCs w:val="20"/>
              </w:rPr>
              <w:t xml:space="preserv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Limiteur de débit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Venturi de type H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Venturi type L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Clapet anti-retour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Clapet anti-retour piloté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Ventouse 20 SN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Ventouse 30 SN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Ventouse 20 SS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Ventouse 30 SS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Ventouse 20 CS à clapet de sécurité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Ventouse 4x20 ON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Divers matériaux et pièces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Un Jeu d’équipement complémentaire pour le pilotage avec le Logiciel polyvalent d'expérimentation et Carte d'acquisition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Comprenant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Prise en main avec les différentes étapes à suivre en Français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 x Carte d'acquisition USB à 16 entrées TOR 24V, 16 sorties TOR 24V, 4 entrées analogiques, 2 sorties analogiques et afficheur </w:t>
            </w:r>
            <w:proofErr w:type="gramStart"/>
            <w:r w:rsidRPr="00CF5C20">
              <w:rPr>
                <w:rFonts w:ascii="Century Gothic" w:hAnsi="Century Gothic"/>
                <w:bCs/>
                <w:sz w:val="20"/>
                <w:szCs w:val="20"/>
              </w:rPr>
              <w:t>LCD;</w:t>
            </w:r>
            <w:proofErr w:type="gramEnd"/>
            <w:r w:rsidRPr="00CF5C20">
              <w:rPr>
                <w:rFonts w:ascii="Century Gothic" w:hAnsi="Century Gothic"/>
                <w:bCs/>
                <w:sz w:val="20"/>
                <w:szCs w:val="20"/>
              </w:rPr>
              <w:t xml:space="preserve"> livrée avec pilote </w:t>
            </w:r>
            <w:proofErr w:type="spellStart"/>
            <w:r w:rsidRPr="00CF5C20">
              <w:rPr>
                <w:rFonts w:ascii="Century Gothic" w:hAnsi="Century Gothic"/>
                <w:bCs/>
                <w:sz w:val="20"/>
                <w:szCs w:val="20"/>
              </w:rPr>
              <w:t>EasyOPC</w:t>
            </w:r>
            <w:proofErr w:type="spellEnd"/>
            <w:r w:rsidRPr="00CF5C20">
              <w:rPr>
                <w:rFonts w:ascii="Century Gothic" w:hAnsi="Century Gothic"/>
                <w:bCs/>
                <w:sz w:val="20"/>
                <w:szCs w:val="20"/>
              </w:rPr>
              <w:t xml:space="preserve">, </w:t>
            </w:r>
            <w:proofErr w:type="spellStart"/>
            <w:r w:rsidRPr="00CF5C20">
              <w:rPr>
                <w:rFonts w:ascii="Century Gothic" w:hAnsi="Century Gothic"/>
                <w:bCs/>
                <w:sz w:val="20"/>
                <w:szCs w:val="20"/>
              </w:rPr>
              <w:t>Activ-X</w:t>
            </w:r>
            <w:proofErr w:type="spellEnd"/>
            <w:r w:rsidRPr="00CF5C20">
              <w:rPr>
                <w:rFonts w:ascii="Century Gothic" w:hAnsi="Century Gothic"/>
                <w:bCs/>
                <w:sz w:val="20"/>
                <w:szCs w:val="20"/>
              </w:rPr>
              <w:t xml:space="preserve"> Control et exemples de pilotage via </w:t>
            </w:r>
            <w:proofErr w:type="spellStart"/>
            <w:r w:rsidRPr="00CF5C20">
              <w:rPr>
                <w:rFonts w:ascii="Century Gothic" w:hAnsi="Century Gothic"/>
                <w:bCs/>
                <w:sz w:val="20"/>
                <w:szCs w:val="20"/>
              </w:rPr>
              <w:t>Labview</w:t>
            </w:r>
            <w:proofErr w:type="spellEnd"/>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Logiciel compatible avec la carte d'acquisition pour la simulation graphique de parties opératives en applications industrielles tels que, mouvements de vérin, porte de garage, installation de tri, etc.</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Adaptateur fileté Quick-</w:t>
            </w:r>
            <w:proofErr w:type="spellStart"/>
            <w:r w:rsidRPr="00CF5C20">
              <w:rPr>
                <w:rFonts w:ascii="Century Gothic" w:hAnsi="Century Gothic"/>
                <w:bCs/>
                <w:sz w:val="20"/>
                <w:szCs w:val="20"/>
              </w:rPr>
              <w:t>Fix</w:t>
            </w:r>
            <w:proofErr w:type="spellEnd"/>
            <w:r w:rsidRPr="00CF5C20">
              <w:rPr>
                <w:rFonts w:ascii="Century Gothic" w:hAnsi="Century Gothic"/>
                <w:bCs/>
                <w:sz w:val="20"/>
                <w:szCs w:val="20"/>
              </w:rPr>
              <w:t xml:space="preserve"> pour la fixation des composants sur la plaque profilée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Module de connexion numérique compatible avec la carte d'acquisition, ce module doit permettre l'interfaçage entre les composants électropneumatiques livrés avec ce banc et le logiciel polyvalent d'expérimentation pneumatique fourni avec ce banc</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Câble de données d’E/S avec connecteurs </w:t>
            </w:r>
            <w:proofErr w:type="spellStart"/>
            <w:r w:rsidRPr="00CF5C20">
              <w:rPr>
                <w:rFonts w:ascii="Century Gothic" w:hAnsi="Century Gothic"/>
                <w:bCs/>
                <w:sz w:val="20"/>
                <w:szCs w:val="20"/>
              </w:rPr>
              <w:t>SysLink</w:t>
            </w:r>
            <w:proofErr w:type="spellEnd"/>
            <w:r w:rsidRPr="00CF5C20">
              <w:rPr>
                <w:rFonts w:ascii="Century Gothic" w:hAnsi="Century Gothic"/>
                <w:bCs/>
                <w:sz w:val="20"/>
                <w:szCs w:val="20"/>
              </w:rPr>
              <w:t xml:space="preserve"> selon IEEE 488, 2,5 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Logiciel polyvalent d'expérimentation, pilotage en temps réel des systèmes pneumatique et électropneumatiques servant de </w:t>
            </w:r>
            <w:r w:rsidRPr="00CF5C20">
              <w:rPr>
                <w:rFonts w:ascii="Century Gothic" w:hAnsi="Century Gothic"/>
                <w:bCs/>
                <w:sz w:val="20"/>
                <w:szCs w:val="20"/>
              </w:rPr>
              <w:lastRenderedPageBreak/>
              <w:t>support pour le formateur, aux cours théoriques et à la préparation des TP, version livrée en français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Le banc doit être livré avec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Ordinateur et 1 table appropriés à poser à côté du banc</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5x posters de thèmes différents pour le pneumatique, en Français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Jeu de câbles de laboratoire sécurisés de 4 mm (couleur rouge et bleu) composé de 90 câbles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Unité d’alimentation électrique pour cadre de montage 220V AC - 24VDC / 4A minimum adaptée au banc proposé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Compresseur silencieux lubrifié pour utilisation en salle de cours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Tension d'alimentation 230 V/50 Hz</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Pression de service 7 bar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Débit d'aspiration 40 l/min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Volume de réservoir 20 </w:t>
            </w:r>
            <w:proofErr w:type="spellStart"/>
            <w:r w:rsidRPr="00CF5C20">
              <w:rPr>
                <w:rFonts w:ascii="Century Gothic" w:hAnsi="Century Gothic"/>
                <w:bCs/>
                <w:sz w:val="20"/>
                <w:szCs w:val="20"/>
              </w:rPr>
              <w:t>l</w:t>
            </w:r>
            <w:proofErr w:type="spellEnd"/>
            <w:r w:rsidRPr="00CF5C20">
              <w:rPr>
                <w:rFonts w:ascii="Century Gothic" w:hAnsi="Century Gothic"/>
                <w:bCs/>
                <w:sz w:val="20"/>
                <w:szCs w:val="20"/>
              </w:rPr>
              <w:t xml:space="preserve">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Sortie avec régulateur de pression, manomètre et coupleur rapide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Accessoires pour compresseur</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SUPPORTS DIDACTIQUES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"Document de formation avec exercice et exemple format papier et numérique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Sur CD-ROM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Manuel d'enseignement en Pneumatique et Electropneumatique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Manuel de travaux pratique en pneumatique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Manuel de travaux pratique en électro pneumatique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Manuel de travaux pratique Technique du vide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Manuel d'exploitation pédagogique avec travaux pratiques, en langue française, format papier et électronique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Logiciel de simulation des systèmes pneumatiques et électropneumatiques type </w:t>
            </w:r>
            <w:proofErr w:type="spellStart"/>
            <w:r w:rsidRPr="00CF5C20">
              <w:rPr>
                <w:rFonts w:ascii="Century Gothic" w:hAnsi="Century Gothic"/>
                <w:bCs/>
                <w:sz w:val="20"/>
                <w:szCs w:val="20"/>
              </w:rPr>
              <w:t>FluidSim</w:t>
            </w:r>
            <w:proofErr w:type="spellEnd"/>
            <w:r w:rsidRPr="00CF5C20">
              <w:rPr>
                <w:rFonts w:ascii="Century Gothic" w:hAnsi="Century Gothic"/>
                <w:bCs/>
                <w:sz w:val="20"/>
                <w:szCs w:val="20"/>
              </w:rPr>
              <w:t xml:space="preserve"> ou équivalent servant de support pour le formateur aux cours théoriques et à la préparation des TP, en français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Le logiciel doit contenir une bibliothèque des composants pneumatiques et électropneumatiques avec leurs identifiants réels.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Livré avec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Fourniture, pose, essais et Mise en service</w:t>
            </w:r>
          </w:p>
        </w:tc>
        <w:tc>
          <w:tcPr>
            <w:tcW w:w="1843"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lastRenderedPageBreak/>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Default="002F77D9" w:rsidP="002F77D9">
            <w:pPr>
              <w:tabs>
                <w:tab w:val="left" w:pos="284"/>
              </w:tabs>
              <w:suppressAutoHyphens/>
              <w:autoSpaceDN w:val="0"/>
              <w:spacing w:after="240"/>
              <w:jc w:val="both"/>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627" w:type="dxa"/>
            <w:tcBorders>
              <w:top w:val="single" w:sz="4" w:space="0" w:color="auto"/>
              <w:left w:val="nil"/>
              <w:bottom w:val="single" w:sz="4" w:space="0" w:color="auto"/>
              <w:right w:val="single" w:sz="4" w:space="0" w:color="auto"/>
            </w:tcBorders>
          </w:tcPr>
          <w:p w:rsidR="002F77D9" w:rsidRDefault="002F77D9" w:rsidP="002F77D9">
            <w:pPr>
              <w:tabs>
                <w:tab w:val="left" w:pos="284"/>
              </w:tabs>
              <w:suppressAutoHyphens/>
              <w:autoSpaceDN w:val="0"/>
              <w:spacing w:after="240"/>
              <w:jc w:val="both"/>
              <w:textAlignment w:val="baseline"/>
              <w:rPr>
                <w:rFonts w:ascii="Century Gothic" w:hAnsi="Century Gothic"/>
                <w:b/>
                <w:sz w:val="22"/>
                <w:szCs w:val="22"/>
              </w:rPr>
            </w:pPr>
          </w:p>
        </w:tc>
      </w:tr>
      <w:tr w:rsidR="002F77D9" w:rsidRPr="007D0943" w:rsidTr="00F02264">
        <w:trPr>
          <w:trHeight w:val="1186"/>
          <w:jc w:val="center"/>
        </w:trPr>
        <w:tc>
          <w:tcPr>
            <w:tcW w:w="846" w:type="dxa"/>
            <w:tcBorders>
              <w:top w:val="single" w:sz="4" w:space="0" w:color="auto"/>
              <w:left w:val="single" w:sz="4" w:space="0" w:color="auto"/>
              <w:bottom w:val="single" w:sz="4" w:space="0" w:color="auto"/>
              <w:right w:val="single" w:sz="4" w:space="0" w:color="auto"/>
            </w:tcBorders>
            <w:noWrap/>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w:t>
            </w:r>
          </w:p>
        </w:tc>
        <w:tc>
          <w:tcPr>
            <w:tcW w:w="6594" w:type="dxa"/>
            <w:tcBorders>
              <w:top w:val="single" w:sz="4" w:space="0" w:color="auto"/>
              <w:left w:val="nil"/>
              <w:bottom w:val="single" w:sz="4" w:space="0" w:color="auto"/>
              <w:right w:val="single" w:sz="4" w:space="0" w:color="auto"/>
            </w:tcBorders>
            <w:vAlign w:val="center"/>
          </w:tcPr>
          <w:p w:rsidR="002F77D9" w:rsidRPr="00CF5C20" w:rsidRDefault="002F77D9" w:rsidP="002F77D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
                <w:sz w:val="20"/>
                <w:szCs w:val="20"/>
              </w:rPr>
              <w:t>Banc didactique mobile pour l'étude en Hydraulique et électrohydraulique avec pilotage par carte d'acquisition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Poste de travail mobile double face permet le montage et l'exploitation des différentes composant sans utilisation d’outils (composants équipés de système de montage rapide)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Le poste de travail doit être équipé de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Chariot mobile sur roues de dimensions situé entre longueur 1500mm, hauteur 1700mm et profondeur 750mm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Plaque double face pour fixation facile des composants de dimensions situé entre longueur1080 mm et profondeur 680 mm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fronton d'insertions des composants électriques double face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Caisson fixe à 3 tiroirs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2x Bac de récupération d'huile en caoutchouc</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Guide de câble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Support de flexible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Ensemble d'équipement composé de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lastRenderedPageBreak/>
              <w:t>Un Jeu d’équipement livré dans des bacs de rangement, Formation de base en Hydraulique Compatible avec le Manuel de travaux pratique en hydraulique de base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Comprenant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Limiteur de pression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Régulateur de débit à 2 voies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Limiteur de débit unidirectionnel</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Clapet anti-retour </w:t>
            </w:r>
            <w:proofErr w:type="spellStart"/>
            <w:r w:rsidRPr="00CF5C20">
              <w:rPr>
                <w:rFonts w:ascii="Century Gothic" w:hAnsi="Century Gothic"/>
                <w:bCs/>
                <w:sz w:val="20"/>
                <w:szCs w:val="20"/>
              </w:rPr>
              <w:t>déverrouillable</w:t>
            </w:r>
            <w:proofErr w:type="spellEnd"/>
            <w:r w:rsidRPr="00CF5C20">
              <w:rPr>
                <w:rFonts w:ascii="Century Gothic" w:hAnsi="Century Gothic"/>
                <w:bCs/>
                <w:sz w:val="20"/>
                <w:szCs w:val="20"/>
              </w:rPr>
              <w:t xml:space="preserv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Clapet anti-retour, 0,6 </w:t>
            </w:r>
            <w:proofErr w:type="spellStart"/>
            <w:r w:rsidRPr="00CF5C20">
              <w:rPr>
                <w:rFonts w:ascii="Century Gothic" w:hAnsi="Century Gothic"/>
                <w:bCs/>
                <w:sz w:val="20"/>
                <w:szCs w:val="20"/>
              </w:rPr>
              <w:t>MPa</w:t>
            </w:r>
            <w:proofErr w:type="spellEnd"/>
            <w:r w:rsidRPr="00CF5C20">
              <w:rPr>
                <w:rFonts w:ascii="Century Gothic" w:hAnsi="Century Gothic"/>
                <w:bCs/>
                <w:sz w:val="20"/>
                <w:szCs w:val="20"/>
              </w:rPr>
              <w:t xml:space="preserve"> pression d’ouverture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Distributeur 4/2 à levier manuel et rappel par ressort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Distributeur 4/3 à levier manuel, centre en Y (AB −&gt; T), à enclenchement</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Distributeur 4/3 à levier manuel, centre fermé, à enclenchement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Robinet d’arrêt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Vérin différentiel 16/10/200 à capot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Poids de 9 kg pour vérin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Moteur hydraulique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Répartiteur en 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Quadruple répartiteur à manomètre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3x Manomètre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Capteur de débit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Un Jeu d’équipement complémentaire livré dans des bacs de rangement, Formation de base en Electrohydraulique compatible avec le Manuel de travaux pratique en électro hydraulique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Comprenant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2x Module de 3 relais électriques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Module de 3 boutons électriques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Capteur de fin de course électrique, actionnement par la gauche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Fin de course électrique, actionné par la droite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Électrodistributeur 4/2 bistable à enclenchement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Électrodistributeur monostable 4/2 et rappel par ressort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Électrodistributeur 4/3 à levier manuel, centre fermé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Vérin différentiel 16/10/200 à capot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Kit de montage pour vérin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Manocontact électronique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2x Capteur de proximité électronique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Répartiteur en 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Un Jeu d’équipement complémentaire pour le pilotage avec le Logiciel polyvalent d'expérimentation et Carte d'acquisition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Comprenant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Prise en main avec les différentes étapes à suivre en Français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 x Carte d'acquisition USB à 16 entrées TOR 24V, 16 sorties TOR 24V, 4 entrées analogiques, 2 sorties analogiques et afficheur LCD ; livrée avec pilote </w:t>
            </w:r>
            <w:proofErr w:type="spellStart"/>
            <w:r w:rsidRPr="00CF5C20">
              <w:rPr>
                <w:rFonts w:ascii="Century Gothic" w:hAnsi="Century Gothic"/>
                <w:bCs/>
                <w:sz w:val="20"/>
                <w:szCs w:val="20"/>
              </w:rPr>
              <w:t>EasyOPC</w:t>
            </w:r>
            <w:proofErr w:type="spellEnd"/>
            <w:r w:rsidRPr="00CF5C20">
              <w:rPr>
                <w:rFonts w:ascii="Century Gothic" w:hAnsi="Century Gothic"/>
                <w:bCs/>
                <w:sz w:val="20"/>
                <w:szCs w:val="20"/>
              </w:rPr>
              <w:t xml:space="preserve">, </w:t>
            </w:r>
            <w:proofErr w:type="spellStart"/>
            <w:r w:rsidRPr="00CF5C20">
              <w:rPr>
                <w:rFonts w:ascii="Century Gothic" w:hAnsi="Century Gothic"/>
                <w:bCs/>
                <w:sz w:val="20"/>
                <w:szCs w:val="20"/>
              </w:rPr>
              <w:t>Activ-X</w:t>
            </w:r>
            <w:proofErr w:type="spellEnd"/>
            <w:r w:rsidRPr="00CF5C20">
              <w:rPr>
                <w:rFonts w:ascii="Century Gothic" w:hAnsi="Century Gothic"/>
                <w:bCs/>
                <w:sz w:val="20"/>
                <w:szCs w:val="20"/>
              </w:rPr>
              <w:t xml:space="preserve"> Control et exemples de pilotage via </w:t>
            </w:r>
            <w:proofErr w:type="spellStart"/>
            <w:r w:rsidRPr="00CF5C20">
              <w:rPr>
                <w:rFonts w:ascii="Century Gothic" w:hAnsi="Century Gothic"/>
                <w:bCs/>
                <w:sz w:val="20"/>
                <w:szCs w:val="20"/>
              </w:rPr>
              <w:t>Labview</w:t>
            </w:r>
            <w:proofErr w:type="spellEnd"/>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Logiciel compatible avec la carte d'acquisition pour la simulation graphique de parties opératives en applications industrielles tels que, mouvements de vérin, porte de garage, installation de tri, etc.</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Adaptateur fileté Quick-</w:t>
            </w:r>
            <w:proofErr w:type="spellStart"/>
            <w:r w:rsidRPr="00CF5C20">
              <w:rPr>
                <w:rFonts w:ascii="Century Gothic" w:hAnsi="Century Gothic"/>
                <w:bCs/>
                <w:sz w:val="20"/>
                <w:szCs w:val="20"/>
              </w:rPr>
              <w:t>Fix</w:t>
            </w:r>
            <w:proofErr w:type="spellEnd"/>
            <w:r w:rsidRPr="00CF5C20">
              <w:rPr>
                <w:rFonts w:ascii="Century Gothic" w:hAnsi="Century Gothic"/>
                <w:bCs/>
                <w:sz w:val="20"/>
                <w:szCs w:val="20"/>
              </w:rPr>
              <w:t xml:space="preserve"> pour la fixation des composants sur la plaque profilée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lastRenderedPageBreak/>
              <w:t>1x Module de connexion numérique compatible avec la carte d'acquisition, ce module doit permettre l'interfaçage entre les composants électrohydrauliques livrés avec ce banc et le logiciel polyvalent d'expérimentation hydraulique fourni avec ce banc</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Câble de données d’E/S avec connecteurs </w:t>
            </w:r>
            <w:proofErr w:type="spellStart"/>
            <w:r w:rsidRPr="00CF5C20">
              <w:rPr>
                <w:rFonts w:ascii="Century Gothic" w:hAnsi="Century Gothic"/>
                <w:bCs/>
                <w:sz w:val="20"/>
                <w:szCs w:val="20"/>
              </w:rPr>
              <w:t>SysLink</w:t>
            </w:r>
            <w:proofErr w:type="spellEnd"/>
            <w:r w:rsidRPr="00CF5C20">
              <w:rPr>
                <w:rFonts w:ascii="Century Gothic" w:hAnsi="Century Gothic"/>
                <w:bCs/>
                <w:sz w:val="20"/>
                <w:szCs w:val="20"/>
              </w:rPr>
              <w:t xml:space="preserve"> selon IEEE 488, 2,5 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Logiciel polyvalent d'expérimentation, pilotage en temps réel des systèmes hydraulique et électrohydraulique servant de support pour le formateur, aux cours théoriques et à la préparation des TP, version livrée en français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Le banc doit être livré avec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 Ordinateur et 1 table appropriés à poser à côté du banc</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5x posters de thèmes différents pour l'hydraulique, en Français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Jeu de câbles de laboratoire sécurisés de 4 mm (couleur rouge et bleu) composé de 90 câbles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1x Unité d’alimentation électrique pour cadre de montage 220V AC - 24VDC / 4A minimum adaptée au banc proposé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7x Tuyau flexible avec raccords rapides, 600 mm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3x Tuyau flexible avec raccords rapides, 1000 mm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4x Tuyau flexible avec raccords rapides, 1500 mm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Capot de protection pour poids, 9 kg</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Kit de montage pour vérin hydraulique avec poids</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Groupe hydraulique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Commande avec disjoncteur de protection et arrêt d'urgence intégré</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Moteur à courant alternatif monophasé</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Tension nominale : 230 V, 50 Hz</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Puissance nominale : 1 kW minimum</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Accouplé à deux pompes </w:t>
            </w:r>
            <w:r w:rsidR="00AC138E" w:rsidRPr="00CF5C20">
              <w:rPr>
                <w:rFonts w:ascii="Century Gothic" w:hAnsi="Century Gothic"/>
                <w:bCs/>
                <w:sz w:val="20"/>
                <w:szCs w:val="20"/>
              </w:rPr>
              <w:t>de Débit</w:t>
            </w:r>
            <w:r w:rsidRPr="00CF5C20">
              <w:rPr>
                <w:rFonts w:ascii="Century Gothic" w:hAnsi="Century Gothic"/>
                <w:bCs/>
                <w:sz w:val="20"/>
                <w:szCs w:val="20"/>
              </w:rPr>
              <w:t xml:space="preserve"> </w:t>
            </w:r>
            <w:r w:rsidR="00AC138E" w:rsidRPr="00CF5C20">
              <w:rPr>
                <w:rFonts w:ascii="Century Gothic" w:hAnsi="Century Gothic"/>
                <w:bCs/>
                <w:sz w:val="20"/>
                <w:szCs w:val="20"/>
              </w:rPr>
              <w:t>minimal 3</w:t>
            </w:r>
            <w:r w:rsidRPr="00CF5C20">
              <w:rPr>
                <w:rFonts w:ascii="Century Gothic" w:hAnsi="Century Gothic"/>
                <w:bCs/>
                <w:sz w:val="20"/>
                <w:szCs w:val="20"/>
              </w:rPr>
              <w:t>l/min chacune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Pression de service 60 bar min</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Réservoir de capacité 40L minimum avec filtre sur canal de retour</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2x Bidon d'huile hydraulique de 20 litres compatible avec la centrale livrée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"Document de formation avec exercice et exemple format papier et numérique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Sur CD-ROM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Manuel d'enseignement en hydraulique et électro hydraulique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Manuel de travaux pratique en hydraulique de base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1x Manuel de travaux pratique en électro hydraulique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Livré avec :</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2F77D9" w:rsidRPr="00CF5C20" w:rsidRDefault="002F77D9" w:rsidP="002F77D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Fourniture, pose, essais et Mise en service</w:t>
            </w:r>
          </w:p>
        </w:tc>
        <w:tc>
          <w:tcPr>
            <w:tcW w:w="1843" w:type="dxa"/>
            <w:tcBorders>
              <w:top w:val="single" w:sz="4" w:space="0" w:color="auto"/>
              <w:left w:val="nil"/>
              <w:bottom w:val="single" w:sz="4" w:space="0" w:color="auto"/>
              <w:right w:val="single" w:sz="4" w:space="0" w:color="auto"/>
            </w:tcBorders>
          </w:tcPr>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lastRenderedPageBreak/>
              <w:t>Marque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2F77D9" w:rsidRPr="009A28C3" w:rsidRDefault="002F77D9" w:rsidP="002F77D9">
            <w:pPr>
              <w:tabs>
                <w:tab w:val="left" w:pos="284"/>
              </w:tabs>
              <w:suppressAutoHyphens/>
              <w:autoSpaceDN w:val="0"/>
              <w:textAlignment w:val="baseline"/>
              <w:rPr>
                <w:rFonts w:ascii="Century Gothic" w:hAnsi="Century Gothic"/>
                <w:b/>
                <w:sz w:val="22"/>
                <w:szCs w:val="22"/>
              </w:rPr>
            </w:pPr>
            <w:r>
              <w:rPr>
                <w:rFonts w:ascii="Century Gothic" w:hAnsi="Century Gothic"/>
                <w:b/>
                <w:sz w:val="22"/>
                <w:szCs w:val="22"/>
              </w:rPr>
              <w:t xml:space="preserve">Caractéristique </w:t>
            </w:r>
            <w:r w:rsidRPr="009A28C3">
              <w:rPr>
                <w:rFonts w:ascii="Century Gothic" w:hAnsi="Century Gothic"/>
                <w:b/>
                <w:sz w:val="22"/>
                <w:szCs w:val="22"/>
              </w:rPr>
              <w:t>proposée :</w:t>
            </w:r>
          </w:p>
        </w:tc>
        <w:tc>
          <w:tcPr>
            <w:tcW w:w="1627" w:type="dxa"/>
            <w:tcBorders>
              <w:top w:val="single" w:sz="4" w:space="0" w:color="auto"/>
              <w:left w:val="nil"/>
              <w:bottom w:val="single" w:sz="4" w:space="0" w:color="auto"/>
              <w:right w:val="single" w:sz="4" w:space="0" w:color="auto"/>
            </w:tcBorders>
          </w:tcPr>
          <w:p w:rsidR="002F77D9" w:rsidRDefault="002F77D9" w:rsidP="002F77D9">
            <w:pPr>
              <w:tabs>
                <w:tab w:val="left" w:pos="284"/>
              </w:tabs>
              <w:suppressAutoHyphens/>
              <w:autoSpaceDN w:val="0"/>
              <w:spacing w:after="240"/>
              <w:jc w:val="both"/>
              <w:textAlignment w:val="baseline"/>
              <w:rPr>
                <w:rFonts w:ascii="Century Gothic" w:hAnsi="Century Gothic"/>
                <w:b/>
                <w:sz w:val="22"/>
                <w:szCs w:val="22"/>
              </w:rPr>
            </w:pPr>
          </w:p>
        </w:tc>
      </w:tr>
    </w:tbl>
    <w:p w:rsidR="00001566" w:rsidRDefault="00001566" w:rsidP="00037480">
      <w:pPr>
        <w:tabs>
          <w:tab w:val="left" w:pos="284"/>
        </w:tabs>
        <w:suppressAutoHyphens/>
        <w:autoSpaceDN w:val="0"/>
        <w:jc w:val="both"/>
        <w:textAlignment w:val="baseline"/>
        <w:rPr>
          <w:rFonts w:asciiTheme="minorHAnsi" w:hAnsiTheme="minorHAnsi" w:cs="Calibri"/>
          <w:b/>
          <w:bCs/>
          <w:sz w:val="22"/>
          <w:szCs w:val="22"/>
        </w:rPr>
        <w:sectPr w:rsidR="00001566" w:rsidSect="00001566">
          <w:pgSz w:w="11906" w:h="16838"/>
          <w:pgMar w:top="1418" w:right="1134" w:bottom="1418" w:left="1134" w:header="709" w:footer="709" w:gutter="0"/>
          <w:cols w:space="708"/>
          <w:docGrid w:linePitch="360"/>
        </w:sectPr>
      </w:pPr>
    </w:p>
    <w:p w:rsidR="00001566" w:rsidRDefault="00001566" w:rsidP="00037480">
      <w:pPr>
        <w:tabs>
          <w:tab w:val="left" w:pos="284"/>
        </w:tabs>
        <w:suppressAutoHyphens/>
        <w:autoSpaceDN w:val="0"/>
        <w:jc w:val="both"/>
        <w:textAlignment w:val="baseline"/>
        <w:rPr>
          <w:rFonts w:asciiTheme="minorHAnsi" w:hAnsiTheme="minorHAnsi" w:cs="Calibri"/>
          <w:b/>
          <w:bCs/>
          <w:sz w:val="22"/>
          <w:szCs w:val="22"/>
        </w:rPr>
      </w:pPr>
    </w:p>
    <w:p w:rsidR="00001566" w:rsidRDefault="00001566" w:rsidP="00037480">
      <w:pPr>
        <w:tabs>
          <w:tab w:val="left" w:pos="284"/>
        </w:tabs>
        <w:suppressAutoHyphens/>
        <w:autoSpaceDN w:val="0"/>
        <w:jc w:val="both"/>
        <w:textAlignment w:val="baseline"/>
        <w:rPr>
          <w:rFonts w:asciiTheme="minorHAnsi" w:hAnsiTheme="minorHAnsi" w:cs="Calibri"/>
          <w:b/>
          <w:bCs/>
          <w:sz w:val="22"/>
          <w:szCs w:val="22"/>
        </w:rPr>
      </w:pPr>
    </w:p>
    <w:p w:rsidR="00215E37" w:rsidRPr="006810A0" w:rsidRDefault="00215E37" w:rsidP="00037480">
      <w:pPr>
        <w:tabs>
          <w:tab w:val="left" w:pos="284"/>
        </w:tabs>
        <w:suppressAutoHyphens/>
        <w:autoSpaceDN w:val="0"/>
        <w:jc w:val="both"/>
        <w:textAlignment w:val="baseline"/>
        <w:rPr>
          <w:rFonts w:asciiTheme="minorHAnsi" w:hAnsiTheme="minorHAnsi" w:cs="Calibri"/>
          <w:b/>
          <w:bCs/>
          <w:sz w:val="22"/>
          <w:szCs w:val="22"/>
        </w:rPr>
      </w:pPr>
    </w:p>
    <w:p w:rsidR="00215E37" w:rsidRDefault="00215E37" w:rsidP="00037480">
      <w:pPr>
        <w:tabs>
          <w:tab w:val="left" w:pos="1660"/>
        </w:tabs>
        <w:jc w:val="center"/>
        <w:rPr>
          <w:rFonts w:ascii="Century Gothic" w:hAnsi="Century Gothic"/>
          <w:b/>
          <w:sz w:val="22"/>
          <w:szCs w:val="22"/>
          <w:u w:val="single"/>
        </w:rPr>
      </w:pPr>
    </w:p>
    <w:p w:rsidR="00215E37" w:rsidRPr="009A28C3" w:rsidRDefault="00215E37" w:rsidP="00215E37">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215E37" w:rsidRPr="0064326E" w:rsidRDefault="00215E37" w:rsidP="00215E37">
      <w:pPr>
        <w:widowControl w:val="0"/>
        <w:jc w:val="center"/>
        <w:rPr>
          <w:b/>
          <w:sz w:val="28"/>
          <w:szCs w:val="28"/>
        </w:rPr>
      </w:pPr>
    </w:p>
    <w:p w:rsidR="00215E37" w:rsidRDefault="003965A9" w:rsidP="00215E37">
      <w:pPr>
        <w:ind w:left="-567"/>
        <w:jc w:val="center"/>
        <w:rPr>
          <w:rFonts w:ascii="Century Gothic" w:hAnsi="Century Gothic"/>
          <w:b/>
          <w:sz w:val="22"/>
          <w:szCs w:val="22"/>
        </w:rPr>
      </w:pPr>
      <w:r w:rsidRPr="003965A9">
        <w:rPr>
          <w:rFonts w:ascii="Century Gothic" w:hAnsi="Century Gothic"/>
          <w:b/>
          <w:sz w:val="22"/>
          <w:szCs w:val="22"/>
        </w:rPr>
        <w:t>LOT N°3 : BANCS PNEUMATIQUES ET HYDRAULIQUES</w:t>
      </w:r>
    </w:p>
    <w:p w:rsidR="003965A9" w:rsidRPr="001135BD" w:rsidRDefault="003965A9" w:rsidP="00215E37">
      <w:pPr>
        <w:ind w:left="-567"/>
        <w:jc w:val="center"/>
        <w:rPr>
          <w:b/>
          <w:bCs/>
          <w:sz w:val="20"/>
          <w:u w:val="single"/>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215E37" w:rsidRPr="006313F0" w:rsidTr="004C2DF4">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215E37" w:rsidRPr="009A28C3" w:rsidRDefault="00215E37" w:rsidP="004C2DF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7634" w:type="dxa"/>
            <w:shd w:val="clear" w:color="auto" w:fill="auto"/>
            <w:tcMar>
              <w:top w:w="0" w:type="dxa"/>
              <w:left w:w="70" w:type="dxa"/>
              <w:bottom w:w="0" w:type="dxa"/>
              <w:right w:w="70" w:type="dxa"/>
            </w:tcMar>
          </w:tcPr>
          <w:p w:rsidR="002F77D9" w:rsidRPr="00FF6CA1" w:rsidRDefault="002F77D9" w:rsidP="002F77D9">
            <w:pPr>
              <w:jc w:val="both"/>
              <w:rPr>
                <w:rFonts w:ascii="Century Gothic" w:hAnsi="Century Gothic"/>
                <w:b/>
                <w:sz w:val="20"/>
                <w:szCs w:val="20"/>
              </w:rPr>
            </w:pPr>
            <w:r w:rsidRPr="00FF6CA1">
              <w:rPr>
                <w:rFonts w:ascii="Century Gothic" w:hAnsi="Century Gothic"/>
                <w:b/>
                <w:sz w:val="20"/>
                <w:szCs w:val="20"/>
              </w:rPr>
              <w:t>Banc didactique mobile pour l'étude en pneumatique, électropneumatique et Technique du vide avec pilotage par carte d'acquisition</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vAlign w:val="center"/>
          </w:tcPr>
          <w:p w:rsidR="002F77D9" w:rsidRPr="009A28C3" w:rsidRDefault="002F77D9" w:rsidP="002F77D9">
            <w:pPr>
              <w:jc w:val="center"/>
              <w:rPr>
                <w:rFonts w:ascii="Century Gothic" w:hAnsi="Century Gothic"/>
                <w:b/>
                <w:sz w:val="22"/>
                <w:szCs w:val="22"/>
              </w:rPr>
            </w:pPr>
            <w:r w:rsidRPr="00BA24DE">
              <w:rPr>
                <w:rFonts w:ascii="Century Gothic" w:hAnsi="Century Gothic"/>
                <w:b/>
                <w:sz w:val="22"/>
                <w:szCs w:val="22"/>
              </w:rPr>
              <w:t>0</w:t>
            </w:r>
            <w:r>
              <w:rPr>
                <w:rFonts w:ascii="Century Gothic" w:hAnsi="Century Gothic"/>
                <w:b/>
                <w:sz w:val="22"/>
                <w:szCs w:val="22"/>
              </w:rPr>
              <w:t>2</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F77D9"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2F77D9" w:rsidRPr="00BA24DE" w:rsidRDefault="002F77D9" w:rsidP="002F77D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7634" w:type="dxa"/>
            <w:shd w:val="clear" w:color="auto" w:fill="auto"/>
            <w:tcMar>
              <w:top w:w="0" w:type="dxa"/>
              <w:left w:w="70" w:type="dxa"/>
              <w:bottom w:w="0" w:type="dxa"/>
              <w:right w:w="70" w:type="dxa"/>
            </w:tcMar>
          </w:tcPr>
          <w:p w:rsidR="002F77D9" w:rsidRPr="00FF6CA1" w:rsidRDefault="002F77D9" w:rsidP="002F77D9">
            <w:pPr>
              <w:rPr>
                <w:rFonts w:ascii="Century Gothic" w:hAnsi="Century Gothic"/>
                <w:b/>
                <w:sz w:val="20"/>
                <w:szCs w:val="20"/>
              </w:rPr>
            </w:pPr>
            <w:r w:rsidRPr="00FF6CA1">
              <w:rPr>
                <w:rFonts w:ascii="Century Gothic" w:hAnsi="Century Gothic"/>
                <w:b/>
                <w:sz w:val="20"/>
                <w:szCs w:val="20"/>
              </w:rPr>
              <w:t>Banc didactique mobile pour l'étude en Hydraulique et électrohydraulique avec pilotage par carte d'acquisition</w:t>
            </w:r>
          </w:p>
        </w:tc>
        <w:tc>
          <w:tcPr>
            <w:tcW w:w="1011" w:type="dxa"/>
            <w:shd w:val="clear" w:color="auto" w:fill="auto"/>
            <w:tcMar>
              <w:top w:w="0" w:type="dxa"/>
              <w:left w:w="70" w:type="dxa"/>
              <w:bottom w:w="0" w:type="dxa"/>
              <w:right w:w="70" w:type="dxa"/>
            </w:tcMar>
            <w:vAlign w:val="center"/>
          </w:tcPr>
          <w:p w:rsidR="002F77D9" w:rsidRPr="009A28C3" w:rsidRDefault="002F77D9" w:rsidP="002F77D9">
            <w:pPr>
              <w:jc w:val="center"/>
              <w:rPr>
                <w:rFonts w:ascii="Century Gothic" w:hAnsi="Century Gothic"/>
                <w:b/>
                <w:sz w:val="22"/>
                <w:szCs w:val="22"/>
              </w:rPr>
            </w:pPr>
            <w:r w:rsidRPr="009A28C3">
              <w:rPr>
                <w:rFonts w:ascii="Century Gothic" w:hAnsi="Century Gothic"/>
                <w:b/>
                <w:sz w:val="22"/>
                <w:szCs w:val="22"/>
              </w:rPr>
              <w:t>U</w:t>
            </w:r>
          </w:p>
        </w:tc>
        <w:tc>
          <w:tcPr>
            <w:tcW w:w="1098" w:type="dxa"/>
            <w:vAlign w:val="center"/>
          </w:tcPr>
          <w:p w:rsidR="002F77D9" w:rsidRPr="00BA24DE" w:rsidRDefault="002F77D9" w:rsidP="002F77D9">
            <w:pPr>
              <w:jc w:val="center"/>
              <w:rPr>
                <w:rFonts w:ascii="Century Gothic" w:hAnsi="Century Gothic"/>
                <w:b/>
                <w:sz w:val="22"/>
                <w:szCs w:val="22"/>
              </w:rPr>
            </w:pPr>
            <w:r>
              <w:rPr>
                <w:rFonts w:ascii="Century Gothic" w:hAnsi="Century Gothic"/>
                <w:b/>
                <w:sz w:val="22"/>
                <w:szCs w:val="22"/>
              </w:rPr>
              <w:t>02</w:t>
            </w:r>
          </w:p>
        </w:tc>
        <w:tc>
          <w:tcPr>
            <w:tcW w:w="1973" w:type="dxa"/>
          </w:tcPr>
          <w:p w:rsidR="002F77D9" w:rsidRPr="009A28C3" w:rsidRDefault="002F77D9" w:rsidP="002F77D9">
            <w:pPr>
              <w:jc w:val="center"/>
              <w:rPr>
                <w:rFonts w:ascii="Century Gothic" w:hAnsi="Century Gothic"/>
                <w:b/>
                <w:sz w:val="22"/>
                <w:szCs w:val="22"/>
              </w:rPr>
            </w:pPr>
          </w:p>
        </w:tc>
        <w:tc>
          <w:tcPr>
            <w:tcW w:w="2083" w:type="dxa"/>
          </w:tcPr>
          <w:p w:rsidR="002F77D9" w:rsidRPr="009A28C3" w:rsidRDefault="002F77D9" w:rsidP="002F77D9">
            <w:pPr>
              <w:jc w:val="center"/>
              <w:rPr>
                <w:rFonts w:ascii="Century Gothic" w:hAnsi="Century Gothic"/>
                <w:b/>
                <w:sz w:val="22"/>
                <w:szCs w:val="22"/>
              </w:rPr>
            </w:pPr>
          </w:p>
        </w:tc>
      </w:tr>
      <w:tr w:rsidR="00215E37" w:rsidRPr="006313F0" w:rsidTr="004C2DF4">
        <w:trPr>
          <w:cantSplit/>
          <w:trHeight w:val="397"/>
          <w:jc w:val="center"/>
        </w:trPr>
        <w:tc>
          <w:tcPr>
            <w:tcW w:w="12659" w:type="dxa"/>
            <w:gridSpan w:val="5"/>
            <w:shd w:val="clear" w:color="auto" w:fill="auto"/>
            <w:tcMar>
              <w:top w:w="0" w:type="dxa"/>
              <w:left w:w="70" w:type="dxa"/>
              <w:bottom w:w="0" w:type="dxa"/>
              <w:right w:w="70" w:type="dxa"/>
            </w:tcMar>
            <w:vAlign w:val="center"/>
          </w:tcPr>
          <w:p w:rsidR="00215E37" w:rsidRPr="001135BD" w:rsidRDefault="00215E37" w:rsidP="004C2DF4">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215E37" w:rsidRPr="009A28C3" w:rsidRDefault="00215E37" w:rsidP="004C2DF4">
            <w:pPr>
              <w:spacing w:before="240" w:after="240"/>
              <w:jc w:val="center"/>
              <w:rPr>
                <w:rFonts w:ascii="Century Gothic" w:hAnsi="Century Gothic"/>
                <w:b/>
                <w:sz w:val="22"/>
                <w:szCs w:val="22"/>
              </w:rPr>
            </w:pPr>
          </w:p>
        </w:tc>
      </w:tr>
      <w:tr w:rsidR="00215E37" w:rsidRPr="006313F0" w:rsidTr="004C2DF4">
        <w:trPr>
          <w:cantSplit/>
          <w:trHeight w:val="397"/>
          <w:jc w:val="center"/>
        </w:trPr>
        <w:tc>
          <w:tcPr>
            <w:tcW w:w="12659" w:type="dxa"/>
            <w:gridSpan w:val="5"/>
            <w:shd w:val="clear" w:color="auto" w:fill="auto"/>
            <w:tcMar>
              <w:top w:w="0" w:type="dxa"/>
              <w:left w:w="70" w:type="dxa"/>
              <w:bottom w:w="0" w:type="dxa"/>
              <w:right w:w="70" w:type="dxa"/>
            </w:tcMar>
            <w:vAlign w:val="center"/>
          </w:tcPr>
          <w:p w:rsidR="00215E37" w:rsidRPr="001135BD" w:rsidRDefault="00215E37" w:rsidP="004C2DF4">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215E37" w:rsidRPr="009A28C3" w:rsidRDefault="00215E37" w:rsidP="004C2DF4">
            <w:pPr>
              <w:spacing w:before="240" w:after="240"/>
              <w:jc w:val="center"/>
              <w:rPr>
                <w:rFonts w:ascii="Century Gothic" w:hAnsi="Century Gothic"/>
                <w:b/>
                <w:sz w:val="22"/>
                <w:szCs w:val="22"/>
              </w:rPr>
            </w:pPr>
          </w:p>
        </w:tc>
      </w:tr>
      <w:tr w:rsidR="00215E37" w:rsidRPr="0058140F" w:rsidTr="004C2DF4">
        <w:trPr>
          <w:cantSplit/>
          <w:trHeight w:val="397"/>
          <w:jc w:val="center"/>
        </w:trPr>
        <w:tc>
          <w:tcPr>
            <w:tcW w:w="12659" w:type="dxa"/>
            <w:gridSpan w:val="5"/>
            <w:shd w:val="clear" w:color="auto" w:fill="auto"/>
            <w:tcMar>
              <w:top w:w="0" w:type="dxa"/>
              <w:left w:w="70" w:type="dxa"/>
              <w:bottom w:w="0" w:type="dxa"/>
              <w:right w:w="70" w:type="dxa"/>
            </w:tcMar>
            <w:vAlign w:val="center"/>
          </w:tcPr>
          <w:p w:rsidR="00215E37" w:rsidRPr="001135BD" w:rsidRDefault="00215E37" w:rsidP="004C2DF4">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215E37" w:rsidRPr="009A28C3" w:rsidRDefault="00215E37" w:rsidP="004C2DF4">
            <w:pPr>
              <w:spacing w:before="240" w:after="240"/>
              <w:jc w:val="center"/>
              <w:rPr>
                <w:rFonts w:ascii="Century Gothic" w:hAnsi="Century Gothic"/>
                <w:b/>
                <w:sz w:val="22"/>
                <w:szCs w:val="22"/>
              </w:rPr>
            </w:pPr>
          </w:p>
        </w:tc>
      </w:tr>
    </w:tbl>
    <w:p w:rsidR="00215E37" w:rsidRDefault="00215E37" w:rsidP="00215E37">
      <w:pPr>
        <w:autoSpaceDE w:val="0"/>
        <w:autoSpaceDN w:val="0"/>
        <w:adjustRightInd w:val="0"/>
      </w:pPr>
    </w:p>
    <w:p w:rsidR="00215E37" w:rsidRPr="0064326E" w:rsidRDefault="00215E37" w:rsidP="00215E37">
      <w:pPr>
        <w:rPr>
          <w:b/>
          <w:bCs/>
          <w:sz w:val="18"/>
          <w:szCs w:val="22"/>
        </w:rPr>
      </w:pPr>
      <w:r w:rsidRPr="009A28C3">
        <w:rPr>
          <w:rFonts w:ascii="Century Gothic" w:hAnsi="Century Gothic"/>
          <w:b/>
          <w:sz w:val="22"/>
          <w:szCs w:val="22"/>
        </w:rPr>
        <w:t>Important : Vu que les prestations objet du présent appel d’offres sont destinées uniquement à la formation professionnelle, il y a lieu de proposer des prix préférentiels à ce sujet.</w:t>
      </w:r>
    </w:p>
    <w:p w:rsidR="00215E37" w:rsidRPr="0064326E" w:rsidRDefault="00215E37" w:rsidP="00215E37">
      <w:pPr>
        <w:rPr>
          <w:b/>
          <w:bCs/>
          <w:sz w:val="18"/>
          <w:szCs w:val="22"/>
        </w:rPr>
      </w:pPr>
    </w:p>
    <w:p w:rsidR="00215E37" w:rsidRPr="0064326E" w:rsidRDefault="00215E37" w:rsidP="00215E37">
      <w:pPr>
        <w:rPr>
          <w:b/>
          <w:bCs/>
          <w:sz w:val="18"/>
          <w:szCs w:val="22"/>
        </w:rPr>
      </w:pPr>
    </w:p>
    <w:p w:rsidR="00215E37" w:rsidRDefault="00215E37" w:rsidP="00215E37">
      <w:pPr>
        <w:tabs>
          <w:tab w:val="left" w:pos="1660"/>
        </w:tabs>
        <w:jc w:val="right"/>
        <w:rPr>
          <w:rFonts w:ascii="Century Gothic" w:hAnsi="Century Gothic"/>
          <w:b/>
          <w:sz w:val="28"/>
          <w:szCs w:val="22"/>
        </w:rPr>
      </w:pPr>
      <w:r w:rsidRPr="0064326E">
        <w:rPr>
          <w:b/>
          <w:snapToGrid w:val="0"/>
          <w:sz w:val="22"/>
          <w:szCs w:val="28"/>
        </w:rPr>
        <w:t xml:space="preserve">    </w:t>
      </w:r>
      <w:proofErr w:type="gramStart"/>
      <w:r w:rsidRPr="009A28C3">
        <w:rPr>
          <w:rFonts w:ascii="Century Gothic" w:hAnsi="Century Gothic"/>
          <w:b/>
          <w:sz w:val="28"/>
          <w:szCs w:val="22"/>
        </w:rPr>
        <w:t>Fait  à</w:t>
      </w:r>
      <w:proofErr w:type="gramEnd"/>
      <w:r w:rsidRPr="009A28C3">
        <w:rPr>
          <w:rFonts w:ascii="Century Gothic" w:hAnsi="Century Gothic"/>
          <w:b/>
          <w:sz w:val="28"/>
          <w:szCs w:val="22"/>
        </w:rPr>
        <w:t xml:space="preserve"> ……………………… le ………………………………</w:t>
      </w:r>
      <w:r w:rsidRPr="009A28C3">
        <w:rPr>
          <w:b/>
          <w:bCs/>
          <w:kern w:val="36"/>
          <w:sz w:val="22"/>
          <w:szCs w:val="22"/>
        </w:rPr>
        <w:t xml:space="preserve"> </w:t>
      </w:r>
      <w:r>
        <w:rPr>
          <w:b/>
          <w:bCs/>
          <w:kern w:val="36"/>
          <w:sz w:val="22"/>
          <w:szCs w:val="22"/>
        </w:rPr>
        <w:t xml:space="preserve">                                            </w:t>
      </w:r>
      <w:r w:rsidRPr="009A28C3">
        <w:rPr>
          <w:rFonts w:ascii="Century Gothic" w:hAnsi="Century Gothic"/>
          <w:b/>
          <w:sz w:val="28"/>
          <w:szCs w:val="22"/>
        </w:rPr>
        <w:t>Signature et cachet du concurrent</w:t>
      </w:r>
    </w:p>
    <w:p w:rsidR="00B72BDD" w:rsidRDefault="00B72BDD" w:rsidP="00215E37">
      <w:pPr>
        <w:tabs>
          <w:tab w:val="left" w:pos="1660"/>
        </w:tabs>
        <w:jc w:val="right"/>
        <w:rPr>
          <w:rFonts w:ascii="Century Gothic" w:hAnsi="Century Gothic"/>
          <w:b/>
          <w:sz w:val="28"/>
          <w:szCs w:val="22"/>
        </w:rPr>
      </w:pPr>
    </w:p>
    <w:p w:rsidR="00B72BDD" w:rsidRDefault="00B72BDD" w:rsidP="00914906">
      <w:pPr>
        <w:tabs>
          <w:tab w:val="left" w:pos="1660"/>
        </w:tabs>
        <w:rPr>
          <w:rFonts w:ascii="Century Gothic" w:hAnsi="Century Gothic"/>
          <w:b/>
          <w:sz w:val="22"/>
          <w:szCs w:val="22"/>
          <w:u w:val="single"/>
        </w:rPr>
        <w:sectPr w:rsidR="00B72BDD" w:rsidSect="00001566">
          <w:pgSz w:w="16838" w:h="11906" w:orient="landscape"/>
          <w:pgMar w:top="1134" w:right="1418" w:bottom="1134" w:left="1418" w:header="709" w:footer="709" w:gutter="0"/>
          <w:cols w:space="708"/>
          <w:docGrid w:linePitch="360"/>
        </w:sectPr>
      </w:pPr>
    </w:p>
    <w:p w:rsidR="00037480" w:rsidRDefault="003965A9" w:rsidP="00BB5F3D">
      <w:pPr>
        <w:tabs>
          <w:tab w:val="left" w:pos="284"/>
        </w:tabs>
        <w:suppressAutoHyphens/>
        <w:autoSpaceDN w:val="0"/>
        <w:spacing w:before="240" w:after="240"/>
        <w:jc w:val="both"/>
        <w:textAlignment w:val="baseline"/>
        <w:rPr>
          <w:rFonts w:ascii="Century Gothic" w:hAnsi="Century Gothic"/>
          <w:b/>
          <w:color w:val="0070C0"/>
          <w:sz w:val="22"/>
          <w:szCs w:val="22"/>
        </w:rPr>
      </w:pPr>
      <w:r w:rsidRPr="003965A9">
        <w:rPr>
          <w:rFonts w:ascii="Century Gothic" w:hAnsi="Century Gothic"/>
          <w:b/>
          <w:color w:val="0070C0"/>
          <w:sz w:val="22"/>
          <w:szCs w:val="22"/>
        </w:rPr>
        <w:lastRenderedPageBreak/>
        <w:t>LOT N°4 : BANCS DIDACTIQUES DES MACHINES ELECTRIQUES</w:t>
      </w:r>
    </w:p>
    <w:tbl>
      <w:tblPr>
        <w:tblW w:w="10627" w:type="dxa"/>
        <w:jc w:val="center"/>
        <w:tblLayout w:type="fixed"/>
        <w:tblCellMar>
          <w:left w:w="70" w:type="dxa"/>
          <w:right w:w="70" w:type="dxa"/>
        </w:tblCellMar>
        <w:tblLook w:val="0000" w:firstRow="0" w:lastRow="0" w:firstColumn="0" w:lastColumn="0" w:noHBand="0" w:noVBand="0"/>
      </w:tblPr>
      <w:tblGrid>
        <w:gridCol w:w="704"/>
        <w:gridCol w:w="6312"/>
        <w:gridCol w:w="1984"/>
        <w:gridCol w:w="1627"/>
      </w:tblGrid>
      <w:tr w:rsidR="00141E4D" w:rsidRPr="007D0943" w:rsidTr="00BB5F3D">
        <w:trPr>
          <w:trHeight w:val="78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41E4D" w:rsidRPr="00BA24DE" w:rsidRDefault="00141E4D" w:rsidP="00141E4D">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6312" w:type="dxa"/>
            <w:tcBorders>
              <w:top w:val="single" w:sz="4" w:space="0" w:color="auto"/>
              <w:left w:val="nil"/>
              <w:bottom w:val="single" w:sz="4" w:space="0" w:color="auto"/>
              <w:right w:val="single" w:sz="4" w:space="0" w:color="auto"/>
            </w:tcBorders>
            <w:vAlign w:val="center"/>
          </w:tcPr>
          <w:p w:rsidR="00141E4D" w:rsidRPr="00BA24DE" w:rsidRDefault="00141E4D" w:rsidP="00141E4D">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984" w:type="dxa"/>
            <w:tcBorders>
              <w:top w:val="single" w:sz="4" w:space="0" w:color="auto"/>
              <w:left w:val="nil"/>
              <w:bottom w:val="single" w:sz="4" w:space="0" w:color="auto"/>
              <w:right w:val="single" w:sz="4" w:space="0" w:color="auto"/>
            </w:tcBorders>
          </w:tcPr>
          <w:p w:rsidR="00141E4D" w:rsidRPr="00BA24DE" w:rsidRDefault="00141E4D" w:rsidP="00141E4D">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Proposition  du soumissionnaire</w:t>
            </w:r>
          </w:p>
        </w:tc>
        <w:tc>
          <w:tcPr>
            <w:tcW w:w="1627" w:type="dxa"/>
            <w:tcBorders>
              <w:top w:val="single" w:sz="4" w:space="0" w:color="auto"/>
              <w:left w:val="nil"/>
              <w:bottom w:val="single" w:sz="4" w:space="0" w:color="auto"/>
              <w:right w:val="single" w:sz="4" w:space="0" w:color="auto"/>
            </w:tcBorders>
          </w:tcPr>
          <w:p w:rsidR="00141E4D" w:rsidRPr="00BA24DE" w:rsidRDefault="00141E4D" w:rsidP="00141E4D">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Appréciation de l’administration</w:t>
            </w:r>
          </w:p>
        </w:tc>
      </w:tr>
      <w:tr w:rsidR="00042CFD" w:rsidRPr="007D0943" w:rsidTr="00DD4ACF">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42CFD" w:rsidRPr="00BA24DE" w:rsidRDefault="00042CFD" w:rsidP="00042CFD">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w:t>
            </w:r>
          </w:p>
        </w:tc>
        <w:tc>
          <w:tcPr>
            <w:tcW w:w="6312" w:type="dxa"/>
            <w:tcBorders>
              <w:top w:val="single" w:sz="4" w:space="0" w:color="auto"/>
              <w:left w:val="nil"/>
              <w:bottom w:val="single" w:sz="4" w:space="0" w:color="auto"/>
              <w:right w:val="single" w:sz="4" w:space="0" w:color="auto"/>
            </w:tcBorders>
            <w:vAlign w:val="center"/>
          </w:tcPr>
          <w:p w:rsidR="00042CFD" w:rsidRPr="00CF5C20" w:rsidRDefault="00042CFD" w:rsidP="00042CFD">
            <w:pPr>
              <w:rPr>
                <w:rFonts w:ascii="Century Gothic" w:hAnsi="Century Gothic"/>
                <w:b/>
                <w:sz w:val="20"/>
                <w:szCs w:val="20"/>
              </w:rPr>
            </w:pPr>
            <w:r w:rsidRPr="00CF5C20">
              <w:rPr>
                <w:rFonts w:ascii="Century Gothic" w:hAnsi="Century Gothic"/>
                <w:b/>
                <w:sz w:val="20"/>
                <w:szCs w:val="20"/>
              </w:rPr>
              <w:t xml:space="preserve">BANC DIDACTIQUE MACHINE A COURANT CONTINU 250W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Contenus didactiques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"Fonctionnement en moteur :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Branchement du moteur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Comparaison entre les machines shunt, série et compound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Données typiques des machines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Commande de la vitesse de rotation avec démarreur et rhéostat d’excitation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Changement du sens de rotation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Caractéristiques en charge pour une tension d’entrée constante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Evaluation des mesures"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"Fonctionnement en génératrice :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Branchement de la génératrice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Tension d’induit en fonction du courant d’excitation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Fonction et mise en œuvre du rhéostat d’excitation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Commande de la tension, à </w:t>
            </w:r>
            <w:proofErr w:type="spellStart"/>
            <w:r w:rsidRPr="00CF5C20">
              <w:rPr>
                <w:rFonts w:ascii="Century Gothic" w:hAnsi="Century Gothic"/>
                <w:bCs/>
                <w:sz w:val="20"/>
                <w:szCs w:val="20"/>
              </w:rPr>
              <w:t>autoexcitation</w:t>
            </w:r>
            <w:proofErr w:type="spellEnd"/>
            <w:r w:rsidRPr="00CF5C20">
              <w:rPr>
                <w:rFonts w:ascii="Century Gothic" w:hAnsi="Century Gothic"/>
                <w:bCs/>
                <w:sz w:val="20"/>
                <w:szCs w:val="20"/>
              </w:rPr>
              <w:t xml:space="preserve"> et à excitation séparée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Courant d’induit et tension d’induit pour une vitesse de rotation constante et un courant d’excitation constant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         Courbe de charge de la génératrice"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Constituants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Le Système doit être compact, modulaire et à sécurité intrinsèque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Machine multifonctionnelle à CC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Rhéostat universel pour machines 250W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Bloc d’alimentation régulé haute tension CC 1000W, 500V</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Alimentation de courant d’excitation pour machines CC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Cours Interactif sur Machines à courant continu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Système d’essai de machines à servocommande 0,25KW minimum, incluant le logiciel</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Manchon d'accouplement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Capot de protection d’accouplement 0,25KW minimum avec éclairage LED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Alimentation triphasée de machines électriques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Multimètre de 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Jeu de câbles de mesure de sécurité 4mm (30 pièces min)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noire, 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bleue, 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verte/jaune, 1000V/32A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Banc d'expérimentation mobile, profilé alu, 3 étages, 6 prises, support câble et PC intégré, dimensions min 1200x700x1900mm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Alimentation pour tables (2x CEE 16A, 230V, Disjoncteur)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Support pour écran adapté pour </w:t>
            </w:r>
            <w:proofErr w:type="spellStart"/>
            <w:r w:rsidRPr="00CF5C20">
              <w:rPr>
                <w:rFonts w:ascii="Century Gothic" w:hAnsi="Century Gothic"/>
                <w:bCs/>
                <w:sz w:val="20"/>
                <w:szCs w:val="20"/>
              </w:rPr>
              <w:t>fxation</w:t>
            </w:r>
            <w:proofErr w:type="spellEnd"/>
            <w:r w:rsidRPr="00CF5C20">
              <w:rPr>
                <w:rFonts w:ascii="Century Gothic" w:hAnsi="Century Gothic"/>
                <w:bCs/>
                <w:sz w:val="20"/>
                <w:szCs w:val="20"/>
              </w:rPr>
              <w:t xml:space="preserve"> profilé alu</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Adaptateur clavier pour support écran plat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Housse de protection du banc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Livré avec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Manuel d'exploitation pédagogique avec travaux pratiques, en langue française, format papier et électronique (sur CD)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042CFD" w:rsidRPr="00CF5C20" w:rsidRDefault="00042CFD" w:rsidP="00042CFD">
            <w:pPr>
              <w:jc w:val="both"/>
              <w:rPr>
                <w:rFonts w:ascii="Century Gothic" w:hAnsi="Century Gothic"/>
                <w:bCs/>
                <w:sz w:val="20"/>
                <w:szCs w:val="20"/>
              </w:rPr>
            </w:pPr>
            <w:r w:rsidRPr="00CF5C20">
              <w:rPr>
                <w:rFonts w:ascii="Century Gothic" w:hAnsi="Century Gothic"/>
                <w:bCs/>
                <w:sz w:val="20"/>
                <w:szCs w:val="20"/>
              </w:rPr>
              <w:t>- Fourniture, pose, essais et Mise en service</w:t>
            </w:r>
          </w:p>
        </w:tc>
        <w:tc>
          <w:tcPr>
            <w:tcW w:w="1984" w:type="dxa"/>
            <w:tcBorders>
              <w:top w:val="single" w:sz="4" w:space="0" w:color="auto"/>
              <w:left w:val="nil"/>
              <w:bottom w:val="single" w:sz="4" w:space="0" w:color="auto"/>
              <w:right w:val="single" w:sz="4" w:space="0" w:color="auto"/>
            </w:tcBorders>
          </w:tcPr>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042CFD" w:rsidRPr="00B72BDD" w:rsidRDefault="00042CFD" w:rsidP="00042CFD">
            <w:pPr>
              <w:tabs>
                <w:tab w:val="left" w:pos="284"/>
              </w:tabs>
              <w:suppressAutoHyphens/>
              <w:autoSpaceDN w:val="0"/>
              <w:spacing w:before="240" w:after="240"/>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042CFD" w:rsidRPr="0037232D" w:rsidRDefault="00042CFD" w:rsidP="00042CFD">
            <w:pPr>
              <w:tabs>
                <w:tab w:val="left" w:pos="284"/>
              </w:tabs>
              <w:suppressAutoHyphens/>
              <w:autoSpaceDN w:val="0"/>
              <w:spacing w:before="240" w:after="240"/>
              <w:jc w:val="both"/>
              <w:textAlignment w:val="baseline"/>
              <w:rPr>
                <w:rFonts w:ascii="Century Gothic" w:hAnsi="Century Gothic"/>
                <w:sz w:val="22"/>
              </w:rPr>
            </w:pPr>
          </w:p>
        </w:tc>
      </w:tr>
      <w:tr w:rsidR="00042CFD" w:rsidRPr="007D0943" w:rsidTr="00DD4ACF">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42CFD" w:rsidRDefault="00042CFD" w:rsidP="00042CFD">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02</w:t>
            </w:r>
          </w:p>
        </w:tc>
        <w:tc>
          <w:tcPr>
            <w:tcW w:w="6312" w:type="dxa"/>
            <w:tcBorders>
              <w:top w:val="single" w:sz="4" w:space="0" w:color="auto"/>
              <w:left w:val="nil"/>
              <w:bottom w:val="single" w:sz="4" w:space="0" w:color="auto"/>
              <w:right w:val="single" w:sz="4" w:space="0" w:color="auto"/>
            </w:tcBorders>
            <w:vAlign w:val="center"/>
          </w:tcPr>
          <w:p w:rsidR="00042CFD" w:rsidRPr="00CF5C20" w:rsidRDefault="00042CFD" w:rsidP="00042CFD">
            <w:pPr>
              <w:rPr>
                <w:rFonts w:ascii="Century Gothic" w:hAnsi="Century Gothic"/>
                <w:b/>
                <w:sz w:val="20"/>
                <w:szCs w:val="20"/>
              </w:rPr>
            </w:pPr>
            <w:r w:rsidRPr="00CF5C20">
              <w:rPr>
                <w:rFonts w:ascii="Century Gothic" w:hAnsi="Century Gothic"/>
                <w:b/>
                <w:sz w:val="20"/>
                <w:szCs w:val="20"/>
              </w:rPr>
              <w:t xml:space="preserve">BANC DIDACTIQUE MACHINE ASYNCHRONE 250W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Contenus didactiques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Branchement du moteur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Changement du sens de rotation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Commutation manuelle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Paramètres et caractéristiques spécifiques à la machine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Evaluation des mesures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Montage étoile-triangle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Circuit de Steinmetz</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Compensation de la puissance réactive avec des condensateurs de capacité différente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Sélection, installation et réglage de différents systèmes de protection de moteur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Disjoncteur protecteur de moteur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Relais de protection de moteur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Protection à thermistor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Influence de différents modes de service sur le réchauffement du moteur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Caractéristiques de déclenchement des systèmes de protection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Protection contre des états de charge inadmissibles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Constituants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Moteur asynchrone triphasé 0,25KW minimum n=1400 (400V/690V)</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Moteur asynchrone triphasé, 2 enroulements séparés,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Machine multifonctions triphasée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Commutateur étoile-triangle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Charge capacitive triphasée, 14 positions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Rhéostat universel pour machines 250W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Coupe-circuit tétra polaire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Simulateur des défauts pour moteur asynchrone triphasé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Contrôleur d'isolement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Unité Systèmes de protection de moteur 250W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Moteur à induction triphasé avec différents capteurs de température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Multimètre numérique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Cours interactif : Machines asynchrones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Cours interactif : Protection de machines électriques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Cours interactif : Entrainements à efficience énergétique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Cours interactif : Moteurs asynchrones à bagues collectrices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Système d’essai de machines à servocommande 0,25KW minimum, incluant le logiciel</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 xml:space="preserve">Manchon d'accouplement 0,25KW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Capot de protection d’accouplement 0,25KW minimum avec éclairage LED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Alimentation triphasée de machines électriques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Multimètre de 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Jeu de câbles de mesure de sécurité 4mm (30 pièces min)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noire,1000V/32A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bleue, 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verte/jaune, 1000V/32A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Banc d'expérimentation mobile, profilé alu, 3 étages, 6 prises, support câble et PC intégré, dimensions min 1200x700x1900mm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Alimentation pour tables (2x CEE 16A, 230V, Disjoncteur)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Support pour écran adapté pour </w:t>
            </w:r>
            <w:proofErr w:type="spellStart"/>
            <w:r w:rsidRPr="00CF5C20">
              <w:rPr>
                <w:rFonts w:ascii="Century Gothic" w:hAnsi="Century Gothic"/>
                <w:bCs/>
                <w:sz w:val="20"/>
                <w:szCs w:val="20"/>
              </w:rPr>
              <w:t>fxation</w:t>
            </w:r>
            <w:proofErr w:type="spellEnd"/>
            <w:r w:rsidRPr="00CF5C20">
              <w:rPr>
                <w:rFonts w:ascii="Century Gothic" w:hAnsi="Century Gothic"/>
                <w:bCs/>
                <w:sz w:val="20"/>
                <w:szCs w:val="20"/>
              </w:rPr>
              <w:t xml:space="preserve"> profilé alu</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Adaptateur clavier pour support écran plat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Housse de protection du banc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Livré avec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Manuel d'exploitation pédagogique avec travaux pratiques, en langue française, format papier et électronique (sur CD)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042CFD" w:rsidRPr="00CF5C20" w:rsidRDefault="00042CFD" w:rsidP="00042CFD">
            <w:pPr>
              <w:rPr>
                <w:rFonts w:ascii="Century Gothic" w:hAnsi="Century Gothic"/>
                <w:b/>
                <w:sz w:val="20"/>
                <w:szCs w:val="20"/>
              </w:rPr>
            </w:pPr>
            <w:r w:rsidRPr="00CF5C20">
              <w:rPr>
                <w:rFonts w:ascii="Century Gothic" w:hAnsi="Century Gothic"/>
                <w:bCs/>
                <w:sz w:val="20"/>
                <w:szCs w:val="20"/>
              </w:rPr>
              <w:t>- Fourniture, pose, essais et Mise en service</w:t>
            </w:r>
          </w:p>
        </w:tc>
        <w:tc>
          <w:tcPr>
            <w:tcW w:w="1984" w:type="dxa"/>
            <w:tcBorders>
              <w:top w:val="single" w:sz="4" w:space="0" w:color="auto"/>
              <w:left w:val="nil"/>
              <w:bottom w:val="single" w:sz="4" w:space="0" w:color="auto"/>
              <w:right w:val="single" w:sz="4" w:space="0" w:color="auto"/>
            </w:tcBorders>
          </w:tcPr>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042CFD" w:rsidRPr="00B72BDD" w:rsidRDefault="00042CFD" w:rsidP="00042CFD">
            <w:pPr>
              <w:tabs>
                <w:tab w:val="left" w:pos="284"/>
              </w:tabs>
              <w:suppressAutoHyphens/>
              <w:autoSpaceDN w:val="0"/>
              <w:spacing w:before="240" w:after="240"/>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042CFD" w:rsidRPr="0037232D" w:rsidRDefault="00042CFD" w:rsidP="00042CFD">
            <w:pPr>
              <w:tabs>
                <w:tab w:val="left" w:pos="284"/>
              </w:tabs>
              <w:suppressAutoHyphens/>
              <w:autoSpaceDN w:val="0"/>
              <w:spacing w:before="240" w:after="240"/>
              <w:jc w:val="both"/>
              <w:textAlignment w:val="baseline"/>
              <w:rPr>
                <w:rFonts w:ascii="Century Gothic" w:hAnsi="Century Gothic"/>
                <w:sz w:val="22"/>
              </w:rPr>
            </w:pPr>
          </w:p>
        </w:tc>
      </w:tr>
      <w:tr w:rsidR="00042CFD" w:rsidRPr="007D0943" w:rsidTr="00DD4ACF">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42CFD" w:rsidRDefault="00042CFD" w:rsidP="00042CFD">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03</w:t>
            </w:r>
          </w:p>
        </w:tc>
        <w:tc>
          <w:tcPr>
            <w:tcW w:w="6312" w:type="dxa"/>
            <w:tcBorders>
              <w:top w:val="single" w:sz="4" w:space="0" w:color="auto"/>
              <w:left w:val="nil"/>
              <w:bottom w:val="single" w:sz="4" w:space="0" w:color="auto"/>
              <w:right w:val="single" w:sz="4" w:space="0" w:color="auto"/>
            </w:tcBorders>
            <w:vAlign w:val="center"/>
          </w:tcPr>
          <w:p w:rsidR="00042CFD" w:rsidRPr="00CF5C20" w:rsidRDefault="00042CFD" w:rsidP="00042CFD">
            <w:pPr>
              <w:rPr>
                <w:rFonts w:ascii="Century Gothic" w:hAnsi="Century Gothic"/>
                <w:b/>
                <w:sz w:val="20"/>
                <w:szCs w:val="20"/>
              </w:rPr>
            </w:pPr>
            <w:r w:rsidRPr="00CF5C20">
              <w:rPr>
                <w:rFonts w:ascii="Century Gothic" w:hAnsi="Century Gothic"/>
                <w:b/>
                <w:sz w:val="20"/>
                <w:szCs w:val="20"/>
              </w:rPr>
              <w:t>BANC DIDACTIQUE : TRANSFORMATEURS MONOPHASES ET TRIPHASES, AUTOTRANSFORMATEURS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Contenus didactiques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Transformateurs de coupure et autotransformateurs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Montage et connexion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Schémas équivalents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Rapports de transmission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Expériences sur les marches à vide et les </w:t>
            </w:r>
            <w:proofErr w:type="spellStart"/>
            <w:r w:rsidRPr="00CF5C20">
              <w:rPr>
                <w:rFonts w:ascii="Century Gothic" w:hAnsi="Century Gothic"/>
                <w:bCs/>
                <w:sz w:val="20"/>
                <w:szCs w:val="20"/>
              </w:rPr>
              <w:t>courts-circuits</w:t>
            </w:r>
            <w:proofErr w:type="spellEnd"/>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Groupes de commutation des transformateurs triphasés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Constituants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Maquette de transformateur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Charge RLC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Transformateur de réglage unité d'excitation 0-200 V</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Cours interactif : Transformateurs monophasés et triphasés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Multimètre numérique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Multimètre de 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Jeu de câbles de mesure de sécurité 4mm (30 pièces min)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noire,1000V/32A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bleue, 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verte/jaune, 1000V/32A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Banc d'expérimentation mobile, profilé alu, 3 étages, 6 prises, support câble et PC intégré, dimensions min 1200x700x1900mm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Support pour écran adapté pour </w:t>
            </w:r>
            <w:proofErr w:type="spellStart"/>
            <w:r w:rsidRPr="00CF5C20">
              <w:rPr>
                <w:rFonts w:ascii="Century Gothic" w:hAnsi="Century Gothic"/>
                <w:bCs/>
                <w:sz w:val="20"/>
                <w:szCs w:val="20"/>
              </w:rPr>
              <w:t>fxation</w:t>
            </w:r>
            <w:proofErr w:type="spellEnd"/>
            <w:r w:rsidRPr="00CF5C20">
              <w:rPr>
                <w:rFonts w:ascii="Century Gothic" w:hAnsi="Century Gothic"/>
                <w:bCs/>
                <w:sz w:val="20"/>
                <w:szCs w:val="20"/>
              </w:rPr>
              <w:t xml:space="preserve"> profilé alu</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Adaptateur clavier pour support écran plat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Housse de protection du banc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Livré avec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 Manuel d'exploitation pédagogique avec travaux pratiques, en langue française, format papier et électronique (sur CD)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042CFD" w:rsidRPr="00CF5C20" w:rsidRDefault="00042CFD" w:rsidP="00042CFD">
            <w:pPr>
              <w:rPr>
                <w:rFonts w:ascii="Century Gothic" w:hAnsi="Century Gothic"/>
                <w:b/>
                <w:sz w:val="20"/>
                <w:szCs w:val="20"/>
              </w:rPr>
            </w:pPr>
            <w:r w:rsidRPr="00CF5C20">
              <w:rPr>
                <w:rFonts w:ascii="Century Gothic" w:hAnsi="Century Gothic"/>
                <w:bCs/>
                <w:sz w:val="20"/>
                <w:szCs w:val="20"/>
              </w:rPr>
              <w:t>- Fourniture, pose, essais et Mise en service</w:t>
            </w:r>
          </w:p>
        </w:tc>
        <w:tc>
          <w:tcPr>
            <w:tcW w:w="1984" w:type="dxa"/>
            <w:tcBorders>
              <w:top w:val="single" w:sz="4" w:space="0" w:color="auto"/>
              <w:left w:val="nil"/>
              <w:bottom w:val="single" w:sz="4" w:space="0" w:color="auto"/>
              <w:right w:val="single" w:sz="4" w:space="0" w:color="auto"/>
            </w:tcBorders>
          </w:tcPr>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042CFD" w:rsidRPr="00B72BDD" w:rsidRDefault="00042CFD" w:rsidP="00042CFD">
            <w:pPr>
              <w:pStyle w:val="Paragraphedeliste"/>
              <w:numPr>
                <w:ilvl w:val="0"/>
                <w:numId w:val="21"/>
              </w:numPr>
              <w:tabs>
                <w:tab w:val="left" w:pos="284"/>
              </w:tabs>
              <w:suppressAutoHyphens/>
              <w:autoSpaceDN w:val="0"/>
              <w:spacing w:before="240" w:after="240"/>
              <w:ind w:left="144" w:hanging="142"/>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042CFD" w:rsidRPr="0037232D" w:rsidRDefault="00042CFD" w:rsidP="00042CFD">
            <w:pPr>
              <w:pStyle w:val="Paragraphedeliste"/>
              <w:numPr>
                <w:ilvl w:val="0"/>
                <w:numId w:val="21"/>
              </w:numPr>
              <w:tabs>
                <w:tab w:val="left" w:pos="284"/>
              </w:tabs>
              <w:suppressAutoHyphens/>
              <w:autoSpaceDN w:val="0"/>
              <w:spacing w:before="240" w:after="240"/>
              <w:ind w:left="144" w:hanging="142"/>
              <w:jc w:val="both"/>
              <w:textAlignment w:val="baseline"/>
              <w:rPr>
                <w:rFonts w:ascii="Century Gothic" w:hAnsi="Century Gothic"/>
                <w:sz w:val="22"/>
              </w:rPr>
            </w:pPr>
          </w:p>
        </w:tc>
      </w:tr>
      <w:tr w:rsidR="00042CFD" w:rsidRPr="007D0943" w:rsidTr="00A57426">
        <w:trPr>
          <w:trHeight w:val="477"/>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42CFD" w:rsidRDefault="00042CFD" w:rsidP="00042CFD">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04</w:t>
            </w:r>
          </w:p>
        </w:tc>
        <w:tc>
          <w:tcPr>
            <w:tcW w:w="6312" w:type="dxa"/>
            <w:tcBorders>
              <w:top w:val="single" w:sz="4" w:space="0" w:color="auto"/>
              <w:left w:val="nil"/>
              <w:bottom w:val="single" w:sz="4" w:space="0" w:color="auto"/>
              <w:right w:val="single" w:sz="4" w:space="0" w:color="auto"/>
            </w:tcBorders>
            <w:vAlign w:val="center"/>
          </w:tcPr>
          <w:p w:rsidR="00042CFD" w:rsidRPr="00CF5C20" w:rsidRDefault="00042CFD" w:rsidP="00042CFD">
            <w:pPr>
              <w:rPr>
                <w:rFonts w:ascii="Century Gothic" w:hAnsi="Century Gothic"/>
                <w:b/>
                <w:sz w:val="20"/>
                <w:szCs w:val="20"/>
              </w:rPr>
            </w:pPr>
            <w:r w:rsidRPr="00CF5C20">
              <w:rPr>
                <w:rFonts w:ascii="Century Gothic" w:hAnsi="Century Gothic"/>
                <w:b/>
                <w:sz w:val="20"/>
                <w:szCs w:val="20"/>
              </w:rPr>
              <w:t>BANC DIDACTIQUE : SCHEMAS DE LIAISON A LA TERRE (REGIMES DE NEUTRE)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Contenus didactiques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Elaboration de différents régimes de neutre dans une installation chez le client (TT, TN, TN-C, TN-S, ou TN-C-S)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Réalisation d'un système IT autonome en aval d'un transformateur de séparation (avec panneau complémentaire)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Sélection et fonctionnement de différents organes de protection dans différents réseaux</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Familiarisation avec différentes mesures de protection et de leur contrôle avec une technique de mesure appropriée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Dangers émanant du courant électrique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Conseils et instructions de personnes sur les dangers émanant d'installations électriques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Evaluation de valeurs de mesure et recherche d'erreurs ciblée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Réalisation de la documentation et des rapports de contrôle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Continuité de conducteurs à compensation de potentiel</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Mesure de la résistance d'isolement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Contrôles sur un interrupteur de protection différentielle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Mesure de l'impédance de boucle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Mesure de l'impédance d'isolement sur le site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Constituants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Panneau de Branchement domestiques avec terre, parafoudre extérieur, réseau TN/TT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Panneau de Distribution d'énergie avec circuits d'installation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Panneau de Mesures de protection dans le système IT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Panneau de Contrôle de machines et d'installations</w:t>
            </w:r>
          </w:p>
          <w:p w:rsidR="00042CFD" w:rsidRPr="00CF5C20" w:rsidRDefault="00042CFD" w:rsidP="00042CFD">
            <w:pPr>
              <w:rPr>
                <w:rFonts w:ascii="Century Gothic" w:hAnsi="Century Gothic"/>
                <w:bCs/>
                <w:sz w:val="20"/>
                <w:szCs w:val="20"/>
              </w:rPr>
            </w:pPr>
            <w:proofErr w:type="gramStart"/>
            <w:r w:rsidRPr="00CF5C20">
              <w:rPr>
                <w:rFonts w:ascii="Century Gothic" w:hAnsi="Century Gothic"/>
                <w:bCs/>
                <w:sz w:val="20"/>
                <w:szCs w:val="20"/>
              </w:rPr>
              <w:t>cours</w:t>
            </w:r>
            <w:proofErr w:type="gramEnd"/>
            <w:r w:rsidRPr="00CF5C20">
              <w:rPr>
                <w:rFonts w:ascii="Century Gothic" w:hAnsi="Century Gothic"/>
                <w:bCs/>
                <w:sz w:val="20"/>
                <w:szCs w:val="20"/>
              </w:rPr>
              <w:t xml:space="preserve"> interactif : Systèmes de protection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Multimètre numérique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Testeur pour contrôler les mesures de protection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Contrôleur de continuité, tension, phase et indication sens du champ rotatif 690V</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Ligne de mesure de sécurité 4mm 50cm, bleu, 600 V, CAT III ' 1000 V, CAT II / 32A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Ligne de mesure de sécurité 4 mm 50cm noir, 600 V, CAT III ' 1000 V, CAT II / 32 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verte/jaune, 1000V/32A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bleue, 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noire,1000V/32A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marron,1000V/32A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Fiches de connexion 4mm sécurisée, connexion arrière, grise,1000V/32A CAT II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Banc d'expérimentation mobile, profilé alu, 3 étages, 6 prises, support câble et PC intégré, dimensions min 1200x700x1900mm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Support pour écran adapté pour fixation profilé alu</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Housse de protection du stand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Livré avec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Manuel d'exploitation pédagogique avec travaux pratiques, en langue française, format papier et électronique (sur CD)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042CFD" w:rsidRPr="00CF5C20" w:rsidRDefault="00042CFD" w:rsidP="00042CFD">
            <w:pPr>
              <w:rPr>
                <w:rFonts w:ascii="Century Gothic" w:hAnsi="Century Gothic"/>
                <w:b/>
                <w:sz w:val="20"/>
                <w:szCs w:val="20"/>
              </w:rPr>
            </w:pPr>
            <w:r w:rsidRPr="00CF5C20">
              <w:rPr>
                <w:rFonts w:ascii="Century Gothic" w:hAnsi="Century Gothic"/>
                <w:bCs/>
                <w:sz w:val="20"/>
                <w:szCs w:val="20"/>
              </w:rPr>
              <w:t>- Fourniture, pose, essais et Mise en service</w:t>
            </w:r>
          </w:p>
        </w:tc>
        <w:tc>
          <w:tcPr>
            <w:tcW w:w="1984" w:type="dxa"/>
            <w:tcBorders>
              <w:top w:val="single" w:sz="4" w:space="0" w:color="auto"/>
              <w:left w:val="nil"/>
              <w:bottom w:val="single" w:sz="4" w:space="0" w:color="auto"/>
              <w:right w:val="single" w:sz="4" w:space="0" w:color="auto"/>
            </w:tcBorders>
          </w:tcPr>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042CFD" w:rsidRPr="00B72BDD" w:rsidRDefault="00042CFD" w:rsidP="00042CFD">
            <w:pPr>
              <w:pStyle w:val="Paragraphedeliste"/>
              <w:numPr>
                <w:ilvl w:val="0"/>
                <w:numId w:val="22"/>
              </w:numPr>
              <w:tabs>
                <w:tab w:val="left" w:pos="284"/>
              </w:tabs>
              <w:suppressAutoHyphens/>
              <w:autoSpaceDN w:val="0"/>
              <w:spacing w:before="240" w:after="240"/>
              <w:ind w:left="144" w:hanging="142"/>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042CFD" w:rsidRPr="0037232D" w:rsidRDefault="00042CFD" w:rsidP="00042CFD">
            <w:pPr>
              <w:pStyle w:val="Paragraphedeliste"/>
              <w:numPr>
                <w:ilvl w:val="0"/>
                <w:numId w:val="22"/>
              </w:numPr>
              <w:tabs>
                <w:tab w:val="left" w:pos="284"/>
              </w:tabs>
              <w:suppressAutoHyphens/>
              <w:autoSpaceDN w:val="0"/>
              <w:spacing w:before="240" w:after="240"/>
              <w:ind w:left="144" w:hanging="142"/>
              <w:jc w:val="both"/>
              <w:textAlignment w:val="baseline"/>
              <w:rPr>
                <w:rFonts w:ascii="Century Gothic" w:hAnsi="Century Gothic"/>
                <w:sz w:val="22"/>
              </w:rPr>
            </w:pPr>
          </w:p>
        </w:tc>
      </w:tr>
      <w:tr w:rsidR="00042CFD" w:rsidRPr="007D0943" w:rsidTr="00DD4ACF">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42CFD" w:rsidRDefault="00042CFD" w:rsidP="00042CFD">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05</w:t>
            </w:r>
          </w:p>
        </w:tc>
        <w:tc>
          <w:tcPr>
            <w:tcW w:w="6312" w:type="dxa"/>
            <w:tcBorders>
              <w:top w:val="single" w:sz="4" w:space="0" w:color="auto"/>
              <w:left w:val="nil"/>
              <w:bottom w:val="single" w:sz="4" w:space="0" w:color="auto"/>
              <w:right w:val="single" w:sz="4" w:space="0" w:color="auto"/>
            </w:tcBorders>
            <w:vAlign w:val="center"/>
          </w:tcPr>
          <w:p w:rsidR="00042CFD" w:rsidRPr="00CF5C20" w:rsidRDefault="00042CFD" w:rsidP="00042CFD">
            <w:pPr>
              <w:rPr>
                <w:rFonts w:ascii="Century Gothic" w:hAnsi="Century Gothic"/>
                <w:b/>
                <w:sz w:val="20"/>
                <w:szCs w:val="20"/>
              </w:rPr>
            </w:pPr>
            <w:r w:rsidRPr="00CF5C20">
              <w:rPr>
                <w:rFonts w:ascii="Century Gothic" w:hAnsi="Century Gothic"/>
                <w:b/>
                <w:sz w:val="20"/>
                <w:szCs w:val="20"/>
              </w:rPr>
              <w:t xml:space="preserve">Banc moderne sur l'électronique de puissance 300W avec </w:t>
            </w:r>
            <w:proofErr w:type="spellStart"/>
            <w:r w:rsidRPr="00CF5C20">
              <w:rPr>
                <w:rFonts w:ascii="Century Gothic" w:hAnsi="Century Gothic"/>
                <w:b/>
                <w:sz w:val="20"/>
                <w:szCs w:val="20"/>
              </w:rPr>
              <w:t>servo</w:t>
            </w:r>
            <w:proofErr w:type="spellEnd"/>
            <w:r w:rsidRPr="00CF5C20">
              <w:rPr>
                <w:rFonts w:ascii="Century Gothic" w:hAnsi="Century Gothic"/>
                <w:b/>
                <w:sz w:val="20"/>
                <w:szCs w:val="20"/>
              </w:rPr>
              <w:t xml:space="preserve"> moteur pour simulation de charges industrielles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Contenus didacticiels requis au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Commande et modulation de largeur d'impulsions, gradateur de courant alternatif en mode à un, deux et quatre quadrants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Modulation de tension alternative à basse fréquence avec modulation de largeur d'impulsions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Circuits : Convertisseur abaisseur, pont en H, onduleur, protection, circuit intermédiaire, roue libre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Caractéristiques de commande et diagrammes d'exploitation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Points de support, fréquence d'impulsion, ondulation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Analyse de fréquence et observation des harmoniques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Principe de fonctionnement du servomoteur à commutation électronique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Analyse de la modulation à vecteur spatial orientée au champ</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Etude de systèmes de coordonnées et de capteurs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Paramétrage et animation assistés par ordinateur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Comprend au minimum les modules suivants avec les caractéristiques minimales suivantes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Tous les modules sont livrés sous forme de panneau didactique hauteur DIN A4 avec fiches de connexion 4mm sécurisées et impression couleur de schéma de câblage, photos etc.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Unité de commande à DSP avec onduleur IGBT à 6 impulsions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Système de mesure intégré de courants et tensions avec transmission USB ou équivalent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Fonction de régulateur intégrée pour monter des entraînements régulés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Entrée pour capteur incrémentiel / Entrée analogique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Tension d’alimentation adéquate au banc pour une fréquence 50Hz, Puissance de sortie jusqu’à 1 </w:t>
            </w:r>
            <w:proofErr w:type="spellStart"/>
            <w:r w:rsidRPr="00CF5C20">
              <w:rPr>
                <w:rFonts w:ascii="Century Gothic" w:hAnsi="Century Gothic"/>
                <w:bCs/>
                <w:sz w:val="20"/>
                <w:szCs w:val="20"/>
              </w:rPr>
              <w:t>kVA</w:t>
            </w:r>
            <w:proofErr w:type="spellEnd"/>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Protection contre erreurs de manipulation avec surveillance des tensions/courants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Réglage des paramètres depuis le PC ou manuellement sur panneau de commande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Fréquences MLI sélectionnables ; Modification de caractéristique U/f</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Exportation des graphiques et des valeurs de mesure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Transformateur de séparation triphasé 300VA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Tension d’entrée 3x400V /sortie isolée appropriée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Sortie 3x400V protégée par interrupteurs différentiels avec courant réglable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Charge R.L 300W, avec protection à auto-réarmement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3x charges résistives avec indication LED de l’intensité et le sens du courant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3x charges inductives avec protection contre les surcharges </w:t>
            </w:r>
            <w:proofErr w:type="spellStart"/>
            <w:r w:rsidRPr="00CF5C20">
              <w:rPr>
                <w:rFonts w:ascii="Century Gothic" w:hAnsi="Century Gothic"/>
                <w:bCs/>
                <w:sz w:val="20"/>
                <w:szCs w:val="20"/>
              </w:rPr>
              <w:t>autoréarmable</w:t>
            </w:r>
            <w:proofErr w:type="spellEnd"/>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Banc mobile aluminium avec cadre à 3 étages intégré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Support pour 48 lignes de mesure sécurisées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Support PC et support pour écran plat max</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Cours interactif complet pédagogique sur circuits convertisseurs à commutation automatique en français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Montage interactif des expériences avec animations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Jeu de câbles de mesure de sécurité 4mm et de Fiche de connexion de sécurité 19/4mm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Servomoteur triphasé pour ce banc moderne de puissance 300W</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Machines de type industriel monté sur châssis avec système anti-vibration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Couplage avec manchon simple sans outils sur table standard entre machines et frein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Plaque à bornes des machines avec fiches 4mm sécurisées, toujours en face avant coté apprenant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Sonde de température contre surcharge thermique intégrée dans chaque machine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Machine synchrone avec excitation d’aimants permanents de puissance nominale minimale 0,6kW</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Capteur de position incrémentiel 1024 impulsions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Comprend au minimum les modules suivants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Système d'instruments de mesure didactiques RMS tension/courant/puissance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Multimètre TRMS / Appareil de mesure de puissance / Mesureur du facteur de 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Entrée séparée pour tension et courant / Electriquement indestructible jusqu'à 20 A/600 V</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Écran tactile couleur pour l’affichage des valeurs numériques et analogiques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Interface USB isolée galvanique ment avec nombreux instruments virtuels comme oscilloscope, compteur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Système de freinage à moteur </w:t>
            </w:r>
            <w:proofErr w:type="spellStart"/>
            <w:r w:rsidRPr="00CF5C20">
              <w:rPr>
                <w:rFonts w:ascii="Century Gothic" w:hAnsi="Century Gothic"/>
                <w:bCs/>
                <w:sz w:val="20"/>
                <w:szCs w:val="20"/>
              </w:rPr>
              <w:t>servo</w:t>
            </w:r>
            <w:proofErr w:type="spellEnd"/>
            <w:r w:rsidRPr="00CF5C20">
              <w:rPr>
                <w:rFonts w:ascii="Century Gothic" w:hAnsi="Century Gothic"/>
                <w:bCs/>
                <w:sz w:val="20"/>
                <w:szCs w:val="20"/>
              </w:rPr>
              <w:t xml:space="preserve"> pour réaliser les expériences sur les machines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 de la vitesse ou du couple sans et avec PC / mode spécial synchronisation réseau</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Écran tactile couleur affichage en même temps des valeurs mécaniques (vitesse, couple, puissance) et électriques (tension, courant, puissance apparente/active/réactive, cos phi, facteur de 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Interface USB isolée </w:t>
            </w:r>
            <w:proofErr w:type="spellStart"/>
            <w:r w:rsidRPr="00CF5C20">
              <w:rPr>
                <w:rFonts w:ascii="Century Gothic" w:hAnsi="Century Gothic"/>
                <w:bCs/>
                <w:sz w:val="20"/>
                <w:szCs w:val="20"/>
              </w:rPr>
              <w:t>galvaniquement</w:t>
            </w:r>
            <w:proofErr w:type="spellEnd"/>
            <w:r w:rsidRPr="00CF5C20">
              <w:rPr>
                <w:rFonts w:ascii="Century Gothic" w:hAnsi="Century Gothic"/>
                <w:bCs/>
                <w:sz w:val="20"/>
                <w:szCs w:val="20"/>
              </w:rPr>
              <w:t xml:space="preserve"> / logiciel de mesure des caractéristiques mécaniques et électriques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Simulation de charges industrielles pour test des machines électriques (calandre, pompe, masse d'inertie, compresseur, charge variable dans le temps, etc.) avec couple maxi 10 Nm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Analyse de la courbe moteur / du point de fonctionnement / des caractéristiques dans le temps avec enregistrement des valeurs mesurées y compris courant de démarrage selon la charge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Manchon d'accouplement / Couvercle de protection à LED intégré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Cours interactif complet pédagogique sur Servomoteur, moteur à commutation électronique en français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Montage interactif des expériences avec animations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Capot de protection d’accouplement 0,3kW avec éclairage LED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Manchon d'accouplement 0,3kW</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Alimentation pour tables (2x CEE 16A, 230V, Disjoncteur)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Livré avec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du système didactique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Fourniture, pose, essais et Mise en service</w:t>
            </w:r>
          </w:p>
        </w:tc>
        <w:tc>
          <w:tcPr>
            <w:tcW w:w="1984" w:type="dxa"/>
            <w:tcBorders>
              <w:top w:val="single" w:sz="4" w:space="0" w:color="auto"/>
              <w:left w:val="nil"/>
              <w:bottom w:val="single" w:sz="4" w:space="0" w:color="auto"/>
              <w:right w:val="single" w:sz="4" w:space="0" w:color="auto"/>
            </w:tcBorders>
          </w:tcPr>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042CFD" w:rsidRPr="00B72BDD" w:rsidRDefault="00042CFD" w:rsidP="00042CFD">
            <w:pPr>
              <w:pStyle w:val="Paragraphedeliste"/>
              <w:numPr>
                <w:ilvl w:val="0"/>
                <w:numId w:val="23"/>
              </w:numPr>
              <w:tabs>
                <w:tab w:val="left" w:pos="284"/>
              </w:tabs>
              <w:suppressAutoHyphens/>
              <w:autoSpaceDN w:val="0"/>
              <w:spacing w:before="240" w:after="240"/>
              <w:ind w:left="144" w:hanging="144"/>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042CFD" w:rsidRPr="0037232D" w:rsidRDefault="00042CFD" w:rsidP="00042CFD">
            <w:pPr>
              <w:pStyle w:val="Paragraphedeliste"/>
              <w:numPr>
                <w:ilvl w:val="0"/>
                <w:numId w:val="23"/>
              </w:numPr>
              <w:tabs>
                <w:tab w:val="left" w:pos="284"/>
              </w:tabs>
              <w:suppressAutoHyphens/>
              <w:autoSpaceDN w:val="0"/>
              <w:spacing w:before="240" w:after="240"/>
              <w:ind w:left="144" w:hanging="144"/>
              <w:jc w:val="both"/>
              <w:textAlignment w:val="baseline"/>
              <w:rPr>
                <w:rFonts w:ascii="Century Gothic" w:hAnsi="Century Gothic"/>
                <w:sz w:val="22"/>
              </w:rPr>
            </w:pPr>
          </w:p>
        </w:tc>
      </w:tr>
      <w:tr w:rsidR="00042CFD" w:rsidRPr="007D0943" w:rsidTr="00DD4ACF">
        <w:trPr>
          <w:trHeight w:val="782"/>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42CFD" w:rsidRDefault="00042CFD" w:rsidP="00042CFD">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06</w:t>
            </w:r>
          </w:p>
        </w:tc>
        <w:tc>
          <w:tcPr>
            <w:tcW w:w="6312" w:type="dxa"/>
            <w:tcBorders>
              <w:top w:val="single" w:sz="4" w:space="0" w:color="auto"/>
              <w:left w:val="nil"/>
              <w:bottom w:val="single" w:sz="4" w:space="0" w:color="auto"/>
              <w:right w:val="single" w:sz="4" w:space="0" w:color="auto"/>
            </w:tcBorders>
            <w:vAlign w:val="center"/>
          </w:tcPr>
          <w:p w:rsidR="00042CFD" w:rsidRPr="00CF5C20" w:rsidRDefault="00042CFD" w:rsidP="00042CFD">
            <w:pPr>
              <w:rPr>
                <w:rFonts w:ascii="Century Gothic" w:hAnsi="Century Gothic"/>
                <w:b/>
                <w:sz w:val="20"/>
                <w:szCs w:val="20"/>
              </w:rPr>
            </w:pPr>
            <w:r w:rsidRPr="00CF5C20">
              <w:rPr>
                <w:rFonts w:ascii="Century Gothic" w:hAnsi="Century Gothic"/>
                <w:b/>
                <w:sz w:val="20"/>
                <w:szCs w:val="20"/>
              </w:rPr>
              <w:t>Banc moderne 300W d‘analyse des moteurs avec variateur de vitesse industriel, Démarreur progressif, moteur asynchrone, centrale de mesure et simulation de charges industrielles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Contenus didacticiels requis au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Programmation des fonctions de base, spécification de la valeur de consigne, sens de rotation, fonction de démarrage, fréquence de commutation, valeurs limites, tension nominale, courant nominal, fréquence nominale, facteur de puissance etc.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Mesures de puissances et de valeurs efficaces, essais en charge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Relevé de la caractéristique vitesse de rotation - couple en régime moteur (quadrant 1 ou 3)</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Optimisation de la caractéristique U/f, compensation de la résistance </w:t>
            </w:r>
            <w:proofErr w:type="spellStart"/>
            <w:r w:rsidRPr="00CF5C20">
              <w:rPr>
                <w:rFonts w:ascii="Century Gothic" w:hAnsi="Century Gothic"/>
                <w:bCs/>
                <w:sz w:val="20"/>
                <w:szCs w:val="20"/>
              </w:rPr>
              <w:t>statorique</w:t>
            </w:r>
            <w:proofErr w:type="spellEnd"/>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Fonctionnement dans la zone de diminution du flux magnétique, avec hacheur de freinage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Mise en service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Paramétrage de la rampe de démarrage et d’arrêt et de la tension de départ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Étude du courant et de la tension au démarrage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Démarrage avec différentes chutes de charge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Comparaison avec le démarrage étoile-triangle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Branchement du moteur / Changement du sens de rotation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Caractéristiques typiques / Caractéristiques en charge et de montée à plein régime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Montage étoile-triangle, Circuit de Steinmetz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Valeurs et caractéristiques spécifiques à la machine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Montage étoile-triangle, Circuit de Steinmetz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Compensation de la puissance réactive avec des condensateurs de capacité différente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Les machines électriques ont les caractéristiques minimales suivantes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Machines de type industriel monté sur châssis avec système anti-vibration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Couplage avec manchon simple sans outils sur table standard entre machines et frein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Schéma des enroulements imprimé sur panneau à taille uniforme en face avant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Plaque à bornes des machines avec fiches 4mm sécurisées, toujours en face avant coté apprenant Sonde de température contre surcharge thermique intégrée dans chaque machine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Les modules ont les caractéristiques minimales suivantes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Tous les modules sont livrés sous forme de panneau didactique hauteur DIN A4 avec fiches de connexion 4mm sécurisées et impression couleur de schéma de câblage, photos etc.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Les cours interactifs ont les caractéristiques suivantes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Montage interactif des expériences avec animations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Valeurs de mesure, graphiques peuvent être enregistrées par élève par drag &amp; drop</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Lien direct vers l’instrument / le logiciel de mesure et d’essai à partir du cours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Constitution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Moteur asynchrone triphasé 300W</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Convertisseur de fréquence </w:t>
            </w:r>
            <w:proofErr w:type="spellStart"/>
            <w:r w:rsidRPr="00CF5C20">
              <w:rPr>
                <w:rFonts w:ascii="Century Gothic" w:hAnsi="Century Gothic"/>
                <w:bCs/>
                <w:sz w:val="20"/>
                <w:szCs w:val="20"/>
              </w:rPr>
              <w:t>Sinamics</w:t>
            </w:r>
            <w:proofErr w:type="spellEnd"/>
            <w:r w:rsidRPr="00CF5C20">
              <w:rPr>
                <w:rFonts w:ascii="Century Gothic" w:hAnsi="Century Gothic"/>
                <w:bCs/>
                <w:sz w:val="20"/>
                <w:szCs w:val="20"/>
              </w:rPr>
              <w:t xml:space="preserve">, triphasé, </w:t>
            </w:r>
            <w:proofErr w:type="spellStart"/>
            <w:r w:rsidRPr="00CF5C20">
              <w:rPr>
                <w:rFonts w:ascii="Century Gothic" w:hAnsi="Century Gothic"/>
                <w:bCs/>
                <w:sz w:val="20"/>
                <w:szCs w:val="20"/>
              </w:rPr>
              <w:t>Profinet</w:t>
            </w:r>
            <w:proofErr w:type="spellEnd"/>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Puissance de sortie élevée, 750W </w:t>
            </w:r>
            <w:proofErr w:type="spellStart"/>
            <w:r w:rsidRPr="00CF5C20">
              <w:rPr>
                <w:rFonts w:ascii="Century Gothic" w:hAnsi="Century Gothic"/>
                <w:bCs/>
                <w:sz w:val="20"/>
                <w:szCs w:val="20"/>
              </w:rPr>
              <w:t>mimum</w:t>
            </w:r>
            <w:proofErr w:type="spellEnd"/>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Caractéristique U/f linéaire et quadratique, régulation vectorielle ou positionnement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6 entrées numériques minimum, dont 2 paramétrables comme entrées à sécurité intrinsèque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 entrée analogique, 3 sorties numériques, 2 sorties analogiques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Entrée pour surveillance de température, Fonctions de protection intégrées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Chopper de freinage intégré, Unité de contrôle LCD, Logiciel de paramétrage fourni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Interface </w:t>
            </w:r>
            <w:proofErr w:type="spellStart"/>
            <w:r w:rsidRPr="00CF5C20">
              <w:rPr>
                <w:rFonts w:ascii="Century Gothic" w:hAnsi="Century Gothic"/>
                <w:bCs/>
                <w:sz w:val="20"/>
                <w:szCs w:val="20"/>
              </w:rPr>
              <w:t>Profinet</w:t>
            </w:r>
            <w:proofErr w:type="spellEnd"/>
            <w:r w:rsidRPr="00CF5C20">
              <w:rPr>
                <w:rFonts w:ascii="Century Gothic" w:hAnsi="Century Gothic"/>
                <w:bCs/>
                <w:sz w:val="20"/>
                <w:szCs w:val="20"/>
              </w:rPr>
              <w:t xml:space="preserve"> intégré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Tension d'entrée : 3x380V, 50Hz</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Tension de sortie : 0 à 3x tension d'entrée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Résistance de freinage de résistance et puissance appropriées au banc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Cours interactif complet pédagogique sur convertisseurs de fréquence en français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Système de freinage à moteur </w:t>
            </w:r>
            <w:proofErr w:type="spellStart"/>
            <w:r w:rsidRPr="00CF5C20">
              <w:rPr>
                <w:rFonts w:ascii="Century Gothic" w:hAnsi="Century Gothic"/>
                <w:bCs/>
                <w:sz w:val="20"/>
                <w:szCs w:val="20"/>
              </w:rPr>
              <w:t>servo</w:t>
            </w:r>
            <w:proofErr w:type="spellEnd"/>
            <w:r w:rsidRPr="00CF5C20">
              <w:rPr>
                <w:rFonts w:ascii="Century Gothic" w:hAnsi="Century Gothic"/>
                <w:bCs/>
                <w:sz w:val="20"/>
                <w:szCs w:val="20"/>
              </w:rPr>
              <w:t xml:space="preserve"> pour réaliser les expériences sur les machines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 de la vitesse ou du couple sans et avec PC / mode spécial synchronisation réseau</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Écran tactile couleur/ affichage en même temps des valeurs mécaniques (vitesse, couple, puissance) et électriques (tension, courant, puissance apparente/active/réactive, cos phi, facteur de 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Interface USB isolée </w:t>
            </w:r>
            <w:proofErr w:type="spellStart"/>
            <w:r w:rsidRPr="00CF5C20">
              <w:rPr>
                <w:rFonts w:ascii="Century Gothic" w:hAnsi="Century Gothic"/>
                <w:bCs/>
                <w:sz w:val="20"/>
                <w:szCs w:val="20"/>
              </w:rPr>
              <w:t>galvaniquement</w:t>
            </w:r>
            <w:proofErr w:type="spellEnd"/>
            <w:r w:rsidRPr="00CF5C20">
              <w:rPr>
                <w:rFonts w:ascii="Century Gothic" w:hAnsi="Century Gothic"/>
                <w:bCs/>
                <w:sz w:val="20"/>
                <w:szCs w:val="20"/>
              </w:rPr>
              <w:t xml:space="preserve"> / logiciel de mesure des caractéristiques mécaniques et électriques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Simulation de charges industrielles pour test des machines électriques (calandre, pompe, masse d'inertie, compresseur, charge variable dans le temps, etc.) avec couple maxi 10 Nm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Manchon d'accouplement / Couvercle de protection à LED intégré / Surveillance de la température motrice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Système d'instruments de mesure didactiques RMS tension/courant/puissance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Multimètre TRMS / Appareil de mesure de puissance / Mesureur du facteur de puissance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Entrée séparée pour tension et courant / Electriquement indestructible jusqu'à 20A/600V</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Écran tactile couleur pour l’affichage de 1 à 4 valeurs simultanées en numérique et analogique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Interface USB isolée </w:t>
            </w:r>
            <w:proofErr w:type="spellStart"/>
            <w:r w:rsidRPr="00CF5C20">
              <w:rPr>
                <w:rFonts w:ascii="Century Gothic" w:hAnsi="Century Gothic"/>
                <w:bCs/>
                <w:sz w:val="20"/>
                <w:szCs w:val="20"/>
              </w:rPr>
              <w:t>galvaniquement</w:t>
            </w:r>
            <w:proofErr w:type="spellEnd"/>
            <w:r w:rsidRPr="00CF5C20">
              <w:rPr>
                <w:rFonts w:ascii="Century Gothic" w:hAnsi="Century Gothic"/>
                <w:bCs/>
                <w:sz w:val="20"/>
                <w:szCs w:val="20"/>
              </w:rPr>
              <w:t xml:space="preserve"> avec nombreux instruments virtuels comme oscilloscope, compteur de puissance, table traçante tension/courant/puissance (logiciel fourni)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Alimentation avec disjoncteur moteur triphasé réglable ; phases, N, PE sur douilles de sécurité 4 mm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Banc mobile aluminium avec cadre à 3 étages intégré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Alimentation avec interrupteur et 6 prises intégrées, câble 2m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Alimentation pour tables (2x CEE 16A, 230V, Disjoncteur)</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Support pour 48 lignes de mesure sécurisées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Support PC et support pour écran plat max.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Jeu de câbles de mesure de sécurité 4mm et de Fiche de connexion de sécurité 19/4mm</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Unité de démarrage en douceur pour moteurs asynchrones triphasés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Tension de service : 220V/380,50Hz, monophasée ou triphasée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Courant de sortie maximal 3A</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Rampe de montée en régime réglable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Rampe de ralentissement réglable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Tension au démarrage réglable de 0 à 100%</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Exécution comme panneau didactique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Coupe-circuit automatique, </w:t>
            </w:r>
            <w:proofErr w:type="spellStart"/>
            <w:r w:rsidRPr="00CF5C20">
              <w:rPr>
                <w:rFonts w:ascii="Century Gothic" w:hAnsi="Century Gothic"/>
                <w:bCs/>
                <w:sz w:val="20"/>
                <w:szCs w:val="20"/>
              </w:rPr>
              <w:t>tétrapolaire</w:t>
            </w:r>
            <w:proofErr w:type="spellEnd"/>
            <w:r w:rsidRPr="00CF5C20">
              <w:rPr>
                <w:rFonts w:ascii="Century Gothic" w:hAnsi="Century Gothic"/>
                <w:bCs/>
                <w:sz w:val="20"/>
                <w:szCs w:val="20"/>
              </w:rPr>
              <w:t xml:space="preserv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Cours interactif complet pédagogique sur Démarrage progressif industriel en français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Moteur universel de puissance nominale minimale de 0,25KW</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Coupe-circuit automatique, </w:t>
            </w:r>
            <w:proofErr w:type="spellStart"/>
            <w:r w:rsidRPr="00CF5C20">
              <w:rPr>
                <w:rFonts w:ascii="Century Gothic" w:hAnsi="Century Gothic"/>
                <w:bCs/>
                <w:sz w:val="20"/>
                <w:szCs w:val="20"/>
              </w:rPr>
              <w:t>tétrapolaire</w:t>
            </w:r>
            <w:proofErr w:type="spellEnd"/>
            <w:r w:rsidRPr="00CF5C20">
              <w:rPr>
                <w:rFonts w:ascii="Century Gothic" w:hAnsi="Century Gothic"/>
                <w:bCs/>
                <w:sz w:val="20"/>
                <w:szCs w:val="20"/>
              </w:rPr>
              <w:t xml:space="preserv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Cours interactif complet pédagogique sur Machines à courant alternatif en français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Moteur asynchrone triphasé, </w:t>
            </w:r>
            <w:proofErr w:type="spellStart"/>
            <w:r w:rsidRPr="00CF5C20">
              <w:rPr>
                <w:rFonts w:ascii="Century Gothic" w:hAnsi="Century Gothic"/>
                <w:bCs/>
                <w:sz w:val="20"/>
                <w:szCs w:val="20"/>
              </w:rPr>
              <w:t>Dahlander</w:t>
            </w:r>
            <w:proofErr w:type="spellEnd"/>
            <w:r w:rsidRPr="00CF5C20">
              <w:rPr>
                <w:rFonts w:ascii="Century Gothic" w:hAnsi="Century Gothic"/>
                <w:bCs/>
                <w:sz w:val="20"/>
                <w:szCs w:val="20"/>
              </w:rPr>
              <w:t xml:space="preserve"> compatible au banc</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Coupe-circuit automatique, </w:t>
            </w:r>
            <w:proofErr w:type="spellStart"/>
            <w:r w:rsidRPr="00CF5C20">
              <w:rPr>
                <w:rFonts w:ascii="Century Gothic" w:hAnsi="Century Gothic"/>
                <w:bCs/>
                <w:sz w:val="20"/>
                <w:szCs w:val="20"/>
              </w:rPr>
              <w:t>tétrapolaire</w:t>
            </w:r>
            <w:proofErr w:type="spellEnd"/>
            <w:r w:rsidRPr="00CF5C20">
              <w:rPr>
                <w:rFonts w:ascii="Century Gothic" w:hAnsi="Century Gothic"/>
                <w:bCs/>
                <w:sz w:val="20"/>
                <w:szCs w:val="20"/>
              </w:rPr>
              <w:t xml:space="preserv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Commutateur de pôles pour moteurs triphasés </w:t>
            </w:r>
            <w:proofErr w:type="spellStart"/>
            <w:r w:rsidRPr="00CF5C20">
              <w:rPr>
                <w:rFonts w:ascii="Century Gothic" w:hAnsi="Century Gothic"/>
                <w:bCs/>
                <w:sz w:val="20"/>
                <w:szCs w:val="20"/>
              </w:rPr>
              <w:t>Dahlander</w:t>
            </w:r>
            <w:proofErr w:type="spellEnd"/>
            <w:r w:rsidRPr="00CF5C20">
              <w:rPr>
                <w:rFonts w:ascii="Century Gothic" w:hAnsi="Century Gothic"/>
                <w:bCs/>
                <w:sz w:val="20"/>
                <w:szCs w:val="20"/>
              </w:rPr>
              <w:t xml:space="preserv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Cours interactif complet pédagogique sur Machines asynchrones en français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Moteur triphasé à cage d'écureuil 690/400V de puissance minimale 0,3kW</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Commutateur étoile-triangle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Coupe-circuit automatique, </w:t>
            </w:r>
            <w:proofErr w:type="spellStart"/>
            <w:r w:rsidRPr="00CF5C20">
              <w:rPr>
                <w:rFonts w:ascii="Century Gothic" w:hAnsi="Century Gothic"/>
                <w:bCs/>
                <w:sz w:val="20"/>
                <w:szCs w:val="20"/>
              </w:rPr>
              <w:t>tétrapolaire</w:t>
            </w:r>
            <w:proofErr w:type="spellEnd"/>
            <w:r w:rsidRPr="00CF5C20">
              <w:rPr>
                <w:rFonts w:ascii="Century Gothic" w:hAnsi="Century Gothic"/>
                <w:bCs/>
                <w:sz w:val="20"/>
                <w:szCs w:val="20"/>
              </w:rPr>
              <w:t xml:space="preserv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Charge capacitive à 14 positions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Livré avec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du système didactique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Fourniture, pose, essais et Mise en service</w:t>
            </w:r>
          </w:p>
        </w:tc>
        <w:tc>
          <w:tcPr>
            <w:tcW w:w="1984" w:type="dxa"/>
            <w:tcBorders>
              <w:top w:val="single" w:sz="4" w:space="0" w:color="auto"/>
              <w:left w:val="nil"/>
              <w:bottom w:val="single" w:sz="4" w:space="0" w:color="auto"/>
              <w:right w:val="single" w:sz="4" w:space="0" w:color="auto"/>
            </w:tcBorders>
          </w:tcPr>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042CFD" w:rsidRPr="00B72BDD" w:rsidRDefault="00042CFD" w:rsidP="00042CFD">
            <w:pPr>
              <w:pStyle w:val="Paragraphedeliste"/>
              <w:numPr>
                <w:ilvl w:val="0"/>
                <w:numId w:val="20"/>
              </w:numPr>
              <w:tabs>
                <w:tab w:val="left" w:pos="284"/>
              </w:tabs>
              <w:suppressAutoHyphens/>
              <w:autoSpaceDN w:val="0"/>
              <w:spacing w:before="240" w:after="240"/>
              <w:ind w:left="144" w:hanging="142"/>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042CFD" w:rsidRPr="0037232D" w:rsidRDefault="00042CFD" w:rsidP="00042CFD">
            <w:pPr>
              <w:pStyle w:val="Paragraphedeliste"/>
              <w:numPr>
                <w:ilvl w:val="0"/>
                <w:numId w:val="20"/>
              </w:numPr>
              <w:tabs>
                <w:tab w:val="left" w:pos="284"/>
              </w:tabs>
              <w:suppressAutoHyphens/>
              <w:autoSpaceDN w:val="0"/>
              <w:spacing w:before="240" w:after="240"/>
              <w:ind w:left="144" w:hanging="142"/>
              <w:jc w:val="both"/>
              <w:textAlignment w:val="baseline"/>
              <w:rPr>
                <w:rFonts w:ascii="Century Gothic" w:hAnsi="Century Gothic"/>
                <w:sz w:val="22"/>
              </w:rPr>
            </w:pPr>
          </w:p>
        </w:tc>
      </w:tr>
      <w:tr w:rsidR="00042CFD" w:rsidRPr="007D0943" w:rsidTr="003965A9">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042CFD" w:rsidRDefault="00042CFD" w:rsidP="00042CFD">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07</w:t>
            </w:r>
          </w:p>
        </w:tc>
        <w:tc>
          <w:tcPr>
            <w:tcW w:w="6312" w:type="dxa"/>
            <w:tcBorders>
              <w:top w:val="single" w:sz="4" w:space="0" w:color="auto"/>
              <w:left w:val="nil"/>
              <w:bottom w:val="single" w:sz="4" w:space="0" w:color="auto"/>
              <w:right w:val="single" w:sz="4" w:space="0" w:color="auto"/>
            </w:tcBorders>
            <w:vAlign w:val="center"/>
          </w:tcPr>
          <w:p w:rsidR="00042CFD" w:rsidRPr="00CF5C20" w:rsidRDefault="00042CFD" w:rsidP="00042CFD">
            <w:pPr>
              <w:rPr>
                <w:rFonts w:ascii="Century Gothic" w:hAnsi="Century Gothic"/>
                <w:b/>
                <w:sz w:val="20"/>
                <w:szCs w:val="20"/>
              </w:rPr>
            </w:pPr>
            <w:r w:rsidRPr="00CF5C20">
              <w:rPr>
                <w:rFonts w:ascii="Century Gothic" w:hAnsi="Century Gothic"/>
                <w:b/>
                <w:sz w:val="20"/>
                <w:szCs w:val="20"/>
              </w:rPr>
              <w:t>Banc de base KNX</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Contenus didacticiels requis au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Couplages de lampes avec l’EIB</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Variation de l’éclairage avec l’EIB</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Principes de base du bus d’installation KNX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 xml:space="preserve">Préparation et configuration d’un projet KNX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Programmation des scénarios de vie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Programmation d’un couplage va-et-vient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Intégration d’interrupteurs conventionnels à un projet KNX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Programmation d’une fonction centrale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Actionner des lampes et varier l’intensité des lampes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Commande des ouvrants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Système de suivi</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Mise en service du terminal de sécurité (4 canaux)</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Dispositif d'armement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L’évaluation optique et acoustique des messages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Contacts des interrupteurs de fenêtres, portes et verrous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 de la climatisation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Mise en service des thermostats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 de la ventilation, chauffage et de la climatisation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Station météo</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Collecte de données météorologiques via des capteurs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 des stores en fonction des données météorologiques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Messages et notes d'alarme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 automatique de l'éclairage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Utilisation et fonctionnalité des détecteurs de présence et de mouvement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Capteurs de luminosité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Fonctionnement et visualisation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Mise en service d'un panel tactile, programmation et Affichage graphique.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Comprend au minimum les modules suivants avec les caractéristiques minimales suivantes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Tous les modules sont livrés sous forme de panneau didactique hauteur DIN A4 avec fiches de connexion 4mm, sécurisées et impression couleur de schéma de câblage, photos.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Module EIB pour éclairage et stores, équipement de base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Module de Simulation de pièces EIB</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Module compact KNX, climatisation, chauffage, ventilation, sécurité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Station météo KNX à 4 canaux</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Contrôleur de climatisation KNX pour commande de chauffage, ventilation et climatisation</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Contrôleur de sécurité KNX avec 4 lignes de surveillance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Thermostat d’ambiance KNX, Détecteur de présence 360° KNX, Simulation de contacts de glaces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2 contacts de porte, Simulation de détecteur de bris de verre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Contact de fond de pêne, Simulation de signalisation d’alarme acoustique et optique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4 entrées analogiques pour luminosité, pluie, vent et température extérieure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Passage été/hiver, Simulation de température ambiante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Simulation de ventilateur 3 vitesses, Basculement de soupape mode chauffage et refroidissement</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Extension de bus EIB</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Visualisation EIB via écran tactile, capteur de température intégré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lastRenderedPageBreak/>
              <w:t>Panneau EIB (écran tactile couleur), Lecteur de cartes MMC/SD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Régulateur de température pour pièces individuelles, Unité de réception IR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Câbles et tout accessoire nécessaire au bon fonctionnement du système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Cours interactifs pédagogiques complets en français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Montage interactif des expériences avec animations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Lien direct vers l’instrument / le logiciel de mesure et d’essai à partir du cours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multimètre numérique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Connexion secteur </w:t>
            </w:r>
            <w:proofErr w:type="spellStart"/>
            <w:r w:rsidRPr="00CF5C20">
              <w:rPr>
                <w:rFonts w:ascii="Century Gothic" w:hAnsi="Century Gothic"/>
                <w:bCs/>
                <w:sz w:val="20"/>
                <w:szCs w:val="20"/>
              </w:rPr>
              <w:t>monoph</w:t>
            </w:r>
            <w:proofErr w:type="spellEnd"/>
            <w:r w:rsidRPr="00CF5C20">
              <w:rPr>
                <w:rFonts w:ascii="Century Gothic" w:hAnsi="Century Gothic"/>
                <w:bCs/>
                <w:sz w:val="20"/>
                <w:szCs w:val="20"/>
              </w:rPr>
              <w:t xml:space="preserve">. Avec interrupteur, </w:t>
            </w:r>
            <w:proofErr w:type="spellStart"/>
            <w:r w:rsidRPr="00CF5C20">
              <w:rPr>
                <w:rFonts w:ascii="Century Gothic" w:hAnsi="Century Gothic"/>
                <w:bCs/>
                <w:sz w:val="20"/>
                <w:szCs w:val="20"/>
              </w:rPr>
              <w:t>disj</w:t>
            </w:r>
            <w:proofErr w:type="spellEnd"/>
            <w:r w:rsidRPr="00CF5C20">
              <w:rPr>
                <w:rFonts w:ascii="Century Gothic" w:hAnsi="Century Gothic"/>
                <w:bCs/>
                <w:sz w:val="20"/>
                <w:szCs w:val="20"/>
              </w:rPr>
              <w:t>. De ligne et prise avec terre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est à fournir, au minimum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Montage interactif des expériences avec animations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Valeurs de mesure, graphiques peuvent être enregistrées par stagiaire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Lien direct vers l’instrument / le logiciel de mesure et d’essai à partir du cours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Tests d'évaluation (QCM, mesures de valeurs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Impression des instructions de l’expérience avec les solutions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Banc mobile aluminium avec cadre à 3 étages intégré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Plan de travail épaisseur min. 30mm avec surface résistante à la chaleur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Montant en profilé d’alu extrudé pour fixation de tous les accessoires du système.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Support PC et support pour écran plat approprié</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Livré avec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xml:space="preserve">1x Logiciel de programmation et simulation </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1x Cours interactif complet pédagogique différent en français</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Manuel d'exploitation pédagogique avec travaux pratiques, en langue française, format papier et électronique (sur CD)</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042CFD" w:rsidRPr="00CF5C20" w:rsidRDefault="00042CFD" w:rsidP="00042CFD">
            <w:pPr>
              <w:rPr>
                <w:rFonts w:ascii="Century Gothic" w:hAnsi="Century Gothic"/>
                <w:bCs/>
                <w:sz w:val="20"/>
                <w:szCs w:val="20"/>
              </w:rPr>
            </w:pPr>
            <w:r w:rsidRPr="00CF5C20">
              <w:rPr>
                <w:rFonts w:ascii="Century Gothic" w:hAnsi="Century Gothic"/>
                <w:bCs/>
                <w:sz w:val="20"/>
                <w:szCs w:val="20"/>
              </w:rPr>
              <w:t>- Fourniture, pose, essais et Mise en service</w:t>
            </w:r>
          </w:p>
        </w:tc>
        <w:tc>
          <w:tcPr>
            <w:tcW w:w="1984" w:type="dxa"/>
            <w:tcBorders>
              <w:top w:val="single" w:sz="4" w:space="0" w:color="auto"/>
              <w:left w:val="nil"/>
              <w:bottom w:val="single" w:sz="4" w:space="0" w:color="auto"/>
              <w:right w:val="single" w:sz="4" w:space="0" w:color="auto"/>
            </w:tcBorders>
          </w:tcPr>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042CFD" w:rsidRPr="00B72BDD" w:rsidRDefault="00042CFD" w:rsidP="00042CFD">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042CFD" w:rsidRPr="00B72BDD" w:rsidRDefault="00042CFD" w:rsidP="00042CFD">
            <w:pPr>
              <w:pStyle w:val="Paragraphedeliste"/>
              <w:numPr>
                <w:ilvl w:val="0"/>
                <w:numId w:val="24"/>
              </w:numPr>
              <w:tabs>
                <w:tab w:val="left" w:pos="284"/>
              </w:tabs>
              <w:suppressAutoHyphens/>
              <w:autoSpaceDN w:val="0"/>
              <w:spacing w:before="240" w:after="240"/>
              <w:ind w:left="144" w:hanging="142"/>
              <w:jc w:val="both"/>
              <w:textAlignment w:val="baseline"/>
              <w:rPr>
                <w:rFonts w:ascii="Century Gothic" w:hAnsi="Century Gothic"/>
                <w:sz w:val="20"/>
                <w:szCs w:val="20"/>
              </w:rPr>
            </w:pPr>
            <w:r w:rsidRPr="00B72BDD">
              <w:rPr>
                <w:rFonts w:ascii="Century Gothic" w:hAnsi="Century Gothic"/>
                <w:b/>
                <w:sz w:val="20"/>
                <w:szCs w:val="20"/>
              </w:rPr>
              <w:lastRenderedPageBreak/>
              <w:t>Caractéristique proposée :</w:t>
            </w:r>
          </w:p>
        </w:tc>
        <w:tc>
          <w:tcPr>
            <w:tcW w:w="1627" w:type="dxa"/>
            <w:tcBorders>
              <w:top w:val="single" w:sz="4" w:space="0" w:color="auto"/>
              <w:left w:val="nil"/>
              <w:bottom w:val="single" w:sz="4" w:space="0" w:color="auto"/>
              <w:right w:val="single" w:sz="4" w:space="0" w:color="auto"/>
            </w:tcBorders>
          </w:tcPr>
          <w:p w:rsidR="00042CFD" w:rsidRPr="0037232D" w:rsidRDefault="00042CFD" w:rsidP="00042CFD">
            <w:pPr>
              <w:pStyle w:val="Paragraphedeliste"/>
              <w:numPr>
                <w:ilvl w:val="0"/>
                <w:numId w:val="24"/>
              </w:numPr>
              <w:tabs>
                <w:tab w:val="left" w:pos="284"/>
              </w:tabs>
              <w:suppressAutoHyphens/>
              <w:autoSpaceDN w:val="0"/>
              <w:spacing w:before="240" w:after="240"/>
              <w:ind w:left="144" w:hanging="142"/>
              <w:jc w:val="both"/>
              <w:textAlignment w:val="baseline"/>
              <w:rPr>
                <w:rFonts w:ascii="Century Gothic" w:hAnsi="Century Gothic"/>
                <w:sz w:val="22"/>
              </w:rPr>
            </w:pPr>
          </w:p>
        </w:tc>
      </w:tr>
    </w:tbl>
    <w:p w:rsidR="00037480" w:rsidRPr="00BA24DE" w:rsidRDefault="00037480" w:rsidP="00037480">
      <w:pPr>
        <w:tabs>
          <w:tab w:val="left" w:pos="284"/>
        </w:tabs>
        <w:suppressAutoHyphens/>
        <w:autoSpaceDN w:val="0"/>
        <w:jc w:val="both"/>
        <w:textAlignment w:val="baseline"/>
        <w:rPr>
          <w:rFonts w:ascii="Century Gothic" w:hAnsi="Century Gothic"/>
          <w:b/>
          <w:color w:val="0070C0"/>
          <w:sz w:val="22"/>
          <w:szCs w:val="22"/>
        </w:rPr>
      </w:pPr>
    </w:p>
    <w:p w:rsidR="00B72BDD" w:rsidRDefault="00B72BDD" w:rsidP="00037480">
      <w:pPr>
        <w:tabs>
          <w:tab w:val="left" w:pos="284"/>
        </w:tabs>
        <w:suppressAutoHyphens/>
        <w:autoSpaceDN w:val="0"/>
        <w:jc w:val="both"/>
        <w:textAlignment w:val="baseline"/>
        <w:rPr>
          <w:rFonts w:asciiTheme="minorHAnsi" w:hAnsiTheme="minorHAnsi" w:cs="Calibri"/>
          <w:b/>
          <w:bCs/>
          <w:sz w:val="22"/>
          <w:szCs w:val="22"/>
        </w:rPr>
        <w:sectPr w:rsidR="00B72BDD" w:rsidSect="00B72BDD">
          <w:headerReference w:type="default" r:id="rId14"/>
          <w:footerReference w:type="default" r:id="rId15"/>
          <w:pgSz w:w="11906" w:h="16838"/>
          <w:pgMar w:top="1418" w:right="1134" w:bottom="1418" w:left="1134" w:header="709" w:footer="709" w:gutter="0"/>
          <w:cols w:space="708"/>
          <w:docGrid w:linePitch="360"/>
        </w:sectPr>
      </w:pPr>
    </w:p>
    <w:p w:rsidR="00B72BDD" w:rsidRDefault="00B72BDD" w:rsidP="00037480">
      <w:pPr>
        <w:tabs>
          <w:tab w:val="left" w:pos="284"/>
        </w:tabs>
        <w:suppressAutoHyphens/>
        <w:autoSpaceDN w:val="0"/>
        <w:jc w:val="both"/>
        <w:textAlignment w:val="baseline"/>
        <w:rPr>
          <w:rFonts w:asciiTheme="minorHAnsi" w:hAnsiTheme="minorHAnsi" w:cs="Calibri"/>
          <w:b/>
          <w:bCs/>
          <w:sz w:val="22"/>
          <w:szCs w:val="22"/>
        </w:rPr>
      </w:pPr>
    </w:p>
    <w:p w:rsidR="00001566" w:rsidRDefault="00001566" w:rsidP="00037480">
      <w:pPr>
        <w:tabs>
          <w:tab w:val="left" w:pos="1660"/>
        </w:tabs>
        <w:jc w:val="center"/>
        <w:rPr>
          <w:rFonts w:ascii="Century Gothic" w:hAnsi="Century Gothic"/>
          <w:b/>
          <w:sz w:val="22"/>
          <w:szCs w:val="22"/>
          <w:u w:val="single"/>
        </w:rPr>
      </w:pPr>
    </w:p>
    <w:p w:rsidR="00141E4D" w:rsidRPr="009A28C3" w:rsidRDefault="00141E4D" w:rsidP="00141E4D">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141E4D" w:rsidRPr="00001566" w:rsidRDefault="00141E4D" w:rsidP="00141E4D">
      <w:pPr>
        <w:widowControl w:val="0"/>
        <w:jc w:val="center"/>
        <w:rPr>
          <w:b/>
          <w:sz w:val="14"/>
          <w:szCs w:val="14"/>
        </w:rPr>
      </w:pPr>
    </w:p>
    <w:p w:rsidR="00141E4D" w:rsidRPr="001135BD" w:rsidRDefault="003965A9" w:rsidP="00141E4D">
      <w:pPr>
        <w:ind w:left="-567"/>
        <w:jc w:val="center"/>
        <w:rPr>
          <w:b/>
          <w:bCs/>
          <w:sz w:val="20"/>
          <w:u w:val="single"/>
        </w:rPr>
      </w:pPr>
      <w:r w:rsidRPr="003965A9">
        <w:rPr>
          <w:rFonts w:ascii="Century Gothic" w:hAnsi="Century Gothic"/>
          <w:b/>
          <w:sz w:val="22"/>
          <w:szCs w:val="22"/>
        </w:rPr>
        <w:t>LOT N°4 : BANCS DIDACTIQUES DES MACHINES ELECTRIQUES</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141E4D" w:rsidRPr="006313F0" w:rsidTr="00562331">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141E4D" w:rsidRPr="009A28C3" w:rsidRDefault="00141E4D" w:rsidP="00562331">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042CFD" w:rsidRPr="006313F0" w:rsidTr="00042CFD">
        <w:trPr>
          <w:cantSplit/>
          <w:trHeight w:hRule="exact" w:val="567"/>
          <w:jc w:val="center"/>
        </w:trPr>
        <w:tc>
          <w:tcPr>
            <w:tcW w:w="943" w:type="dxa"/>
            <w:shd w:val="clear" w:color="auto" w:fill="auto"/>
            <w:tcMar>
              <w:top w:w="0" w:type="dxa"/>
              <w:left w:w="70" w:type="dxa"/>
              <w:bottom w:w="0" w:type="dxa"/>
              <w:right w:w="70" w:type="dxa"/>
            </w:tcMar>
            <w:vAlign w:val="center"/>
          </w:tcPr>
          <w:p w:rsidR="00042CFD" w:rsidRPr="00BA24DE" w:rsidRDefault="00042CFD" w:rsidP="00042CFD">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w:t>
            </w:r>
            <w:r w:rsidRPr="00BA24DE">
              <w:rPr>
                <w:rFonts w:ascii="Century Gothic" w:hAnsi="Century Gothic"/>
                <w:b/>
                <w:snapToGrid/>
                <w:sz w:val="22"/>
                <w:szCs w:val="22"/>
              </w:rPr>
              <w:t>1</w:t>
            </w:r>
          </w:p>
        </w:tc>
        <w:tc>
          <w:tcPr>
            <w:tcW w:w="7634" w:type="dxa"/>
            <w:shd w:val="clear" w:color="auto" w:fill="auto"/>
            <w:tcMar>
              <w:top w:w="0" w:type="dxa"/>
              <w:left w:w="70" w:type="dxa"/>
              <w:bottom w:w="0" w:type="dxa"/>
              <w:right w:w="70" w:type="dxa"/>
            </w:tcMar>
            <w:vAlign w:val="center"/>
          </w:tcPr>
          <w:p w:rsidR="00042CFD" w:rsidRPr="00042CFD" w:rsidRDefault="00042CFD" w:rsidP="00042CFD">
            <w:pPr>
              <w:rPr>
                <w:rFonts w:ascii="Century Gothic" w:hAnsi="Century Gothic"/>
                <w:b/>
                <w:sz w:val="22"/>
                <w:szCs w:val="22"/>
              </w:rPr>
            </w:pPr>
            <w:r w:rsidRPr="00042CFD">
              <w:rPr>
                <w:rFonts w:ascii="Century Gothic" w:hAnsi="Century Gothic"/>
                <w:b/>
                <w:sz w:val="22"/>
                <w:szCs w:val="22"/>
              </w:rPr>
              <w:t xml:space="preserve">Banc didactique machine à courant continu 250w minimum </w:t>
            </w:r>
          </w:p>
        </w:tc>
        <w:tc>
          <w:tcPr>
            <w:tcW w:w="1011" w:type="dxa"/>
            <w:shd w:val="clear" w:color="auto" w:fill="auto"/>
            <w:tcMar>
              <w:top w:w="0" w:type="dxa"/>
              <w:left w:w="70" w:type="dxa"/>
              <w:bottom w:w="0" w:type="dxa"/>
              <w:right w:w="70" w:type="dxa"/>
            </w:tcMar>
            <w:vAlign w:val="center"/>
          </w:tcPr>
          <w:p w:rsidR="00042CFD" w:rsidRPr="009A28C3" w:rsidRDefault="00042CFD" w:rsidP="00042CFD">
            <w:pPr>
              <w:jc w:val="center"/>
              <w:rPr>
                <w:rFonts w:ascii="Century Gothic" w:hAnsi="Century Gothic"/>
                <w:b/>
                <w:sz w:val="22"/>
                <w:szCs w:val="22"/>
              </w:rPr>
            </w:pPr>
            <w:r w:rsidRPr="009A28C3">
              <w:rPr>
                <w:rFonts w:ascii="Century Gothic" w:hAnsi="Century Gothic"/>
                <w:b/>
                <w:sz w:val="22"/>
                <w:szCs w:val="22"/>
              </w:rPr>
              <w:t>U</w:t>
            </w:r>
          </w:p>
        </w:tc>
        <w:tc>
          <w:tcPr>
            <w:tcW w:w="1098" w:type="dxa"/>
            <w:vAlign w:val="center"/>
          </w:tcPr>
          <w:p w:rsidR="00042CFD" w:rsidRPr="00204D13" w:rsidRDefault="00042CFD" w:rsidP="00042CFD">
            <w:pPr>
              <w:pStyle w:val="En-tte"/>
              <w:tabs>
                <w:tab w:val="clear" w:pos="9071"/>
              </w:tabs>
              <w:jc w:val="center"/>
              <w:rPr>
                <w:rFonts w:ascii="Century Gothic" w:hAnsi="Century Gothic"/>
                <w:b/>
                <w:snapToGrid/>
                <w:sz w:val="22"/>
                <w:szCs w:val="22"/>
              </w:rPr>
            </w:pPr>
            <w:r w:rsidRPr="00204D13">
              <w:rPr>
                <w:rFonts w:ascii="Century Gothic" w:hAnsi="Century Gothic"/>
                <w:b/>
                <w:snapToGrid/>
                <w:sz w:val="22"/>
                <w:szCs w:val="22"/>
              </w:rPr>
              <w:t>0</w:t>
            </w:r>
            <w:r>
              <w:rPr>
                <w:rFonts w:ascii="Century Gothic" w:hAnsi="Century Gothic"/>
                <w:b/>
                <w:snapToGrid/>
                <w:sz w:val="22"/>
                <w:szCs w:val="22"/>
              </w:rPr>
              <w:t>1</w:t>
            </w:r>
          </w:p>
        </w:tc>
        <w:tc>
          <w:tcPr>
            <w:tcW w:w="1973" w:type="dxa"/>
          </w:tcPr>
          <w:p w:rsidR="00042CFD" w:rsidRPr="009A28C3" w:rsidRDefault="00042CFD" w:rsidP="00042CFD">
            <w:pPr>
              <w:jc w:val="center"/>
              <w:rPr>
                <w:rFonts w:ascii="Century Gothic" w:hAnsi="Century Gothic"/>
                <w:b/>
                <w:sz w:val="22"/>
                <w:szCs w:val="22"/>
              </w:rPr>
            </w:pPr>
          </w:p>
        </w:tc>
        <w:tc>
          <w:tcPr>
            <w:tcW w:w="2083" w:type="dxa"/>
          </w:tcPr>
          <w:p w:rsidR="00042CFD" w:rsidRPr="009A28C3" w:rsidRDefault="00042CFD" w:rsidP="00042CFD">
            <w:pPr>
              <w:jc w:val="center"/>
              <w:rPr>
                <w:rFonts w:ascii="Century Gothic" w:hAnsi="Century Gothic"/>
                <w:b/>
                <w:sz w:val="22"/>
                <w:szCs w:val="22"/>
              </w:rPr>
            </w:pPr>
          </w:p>
        </w:tc>
      </w:tr>
      <w:tr w:rsidR="00042CFD" w:rsidRPr="006313F0" w:rsidTr="00042CFD">
        <w:trPr>
          <w:cantSplit/>
          <w:trHeight w:hRule="exact" w:val="567"/>
          <w:jc w:val="center"/>
        </w:trPr>
        <w:tc>
          <w:tcPr>
            <w:tcW w:w="943" w:type="dxa"/>
            <w:shd w:val="clear" w:color="auto" w:fill="auto"/>
            <w:tcMar>
              <w:top w:w="0" w:type="dxa"/>
              <w:left w:w="70" w:type="dxa"/>
              <w:bottom w:w="0" w:type="dxa"/>
              <w:right w:w="70" w:type="dxa"/>
            </w:tcMar>
            <w:vAlign w:val="center"/>
          </w:tcPr>
          <w:p w:rsidR="00042CFD" w:rsidRPr="00BA24DE" w:rsidRDefault="00042CFD" w:rsidP="00042CFD">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02</w:t>
            </w:r>
          </w:p>
        </w:tc>
        <w:tc>
          <w:tcPr>
            <w:tcW w:w="7634" w:type="dxa"/>
            <w:shd w:val="clear" w:color="auto" w:fill="auto"/>
            <w:tcMar>
              <w:top w:w="0" w:type="dxa"/>
              <w:left w:w="70" w:type="dxa"/>
              <w:bottom w:w="0" w:type="dxa"/>
              <w:right w:w="70" w:type="dxa"/>
            </w:tcMar>
            <w:vAlign w:val="center"/>
          </w:tcPr>
          <w:p w:rsidR="00042CFD" w:rsidRPr="00042CFD" w:rsidRDefault="00042CFD" w:rsidP="00042CFD">
            <w:pPr>
              <w:rPr>
                <w:rFonts w:ascii="Century Gothic" w:hAnsi="Century Gothic"/>
                <w:b/>
                <w:sz w:val="22"/>
                <w:szCs w:val="22"/>
              </w:rPr>
            </w:pPr>
            <w:r w:rsidRPr="00042CFD">
              <w:rPr>
                <w:rFonts w:ascii="Century Gothic" w:hAnsi="Century Gothic"/>
                <w:b/>
                <w:sz w:val="22"/>
                <w:szCs w:val="22"/>
              </w:rPr>
              <w:t xml:space="preserve">Banc didactique machine asynchrone 250w minimum </w:t>
            </w:r>
          </w:p>
        </w:tc>
        <w:tc>
          <w:tcPr>
            <w:tcW w:w="1011" w:type="dxa"/>
            <w:shd w:val="clear" w:color="auto" w:fill="auto"/>
            <w:tcMar>
              <w:top w:w="0" w:type="dxa"/>
              <w:left w:w="70" w:type="dxa"/>
              <w:bottom w:w="0" w:type="dxa"/>
              <w:right w:w="70" w:type="dxa"/>
            </w:tcMar>
            <w:vAlign w:val="center"/>
          </w:tcPr>
          <w:p w:rsidR="00042CFD" w:rsidRPr="009A28C3" w:rsidRDefault="00042CFD" w:rsidP="00042CFD">
            <w:pPr>
              <w:jc w:val="center"/>
              <w:rPr>
                <w:rFonts w:ascii="Century Gothic" w:hAnsi="Century Gothic"/>
                <w:b/>
                <w:sz w:val="22"/>
                <w:szCs w:val="22"/>
              </w:rPr>
            </w:pPr>
            <w:r w:rsidRPr="006516C2">
              <w:rPr>
                <w:rFonts w:ascii="Century Gothic" w:hAnsi="Century Gothic"/>
                <w:b/>
                <w:sz w:val="22"/>
                <w:szCs w:val="22"/>
              </w:rPr>
              <w:t>U</w:t>
            </w:r>
          </w:p>
        </w:tc>
        <w:tc>
          <w:tcPr>
            <w:tcW w:w="1098" w:type="dxa"/>
            <w:vAlign w:val="center"/>
          </w:tcPr>
          <w:p w:rsidR="00042CFD" w:rsidRPr="00204D13" w:rsidRDefault="00042CFD" w:rsidP="00042CFD">
            <w:pPr>
              <w:pStyle w:val="En-tte"/>
              <w:tabs>
                <w:tab w:val="clear" w:pos="9071"/>
              </w:tabs>
              <w:jc w:val="center"/>
              <w:rPr>
                <w:rFonts w:ascii="Century Gothic" w:hAnsi="Century Gothic"/>
                <w:b/>
                <w:snapToGrid/>
                <w:sz w:val="22"/>
                <w:szCs w:val="22"/>
              </w:rPr>
            </w:pPr>
            <w:r w:rsidRPr="00204D13">
              <w:rPr>
                <w:rFonts w:ascii="Century Gothic" w:hAnsi="Century Gothic"/>
                <w:b/>
                <w:snapToGrid/>
                <w:sz w:val="22"/>
                <w:szCs w:val="22"/>
              </w:rPr>
              <w:t>02</w:t>
            </w:r>
          </w:p>
        </w:tc>
        <w:tc>
          <w:tcPr>
            <w:tcW w:w="1973" w:type="dxa"/>
          </w:tcPr>
          <w:p w:rsidR="00042CFD" w:rsidRPr="009A28C3" w:rsidRDefault="00042CFD" w:rsidP="00042CFD">
            <w:pPr>
              <w:jc w:val="center"/>
              <w:rPr>
                <w:rFonts w:ascii="Century Gothic" w:hAnsi="Century Gothic"/>
                <w:b/>
                <w:sz w:val="22"/>
                <w:szCs w:val="22"/>
              </w:rPr>
            </w:pPr>
          </w:p>
        </w:tc>
        <w:tc>
          <w:tcPr>
            <w:tcW w:w="2083" w:type="dxa"/>
          </w:tcPr>
          <w:p w:rsidR="00042CFD" w:rsidRPr="009A28C3" w:rsidRDefault="00042CFD" w:rsidP="00042CFD">
            <w:pPr>
              <w:jc w:val="center"/>
              <w:rPr>
                <w:rFonts w:ascii="Century Gothic" w:hAnsi="Century Gothic"/>
                <w:b/>
                <w:sz w:val="22"/>
                <w:szCs w:val="22"/>
              </w:rPr>
            </w:pPr>
          </w:p>
        </w:tc>
      </w:tr>
      <w:tr w:rsidR="00042CFD" w:rsidRPr="006313F0" w:rsidTr="00042CFD">
        <w:trPr>
          <w:cantSplit/>
          <w:trHeight w:hRule="exact" w:val="567"/>
          <w:jc w:val="center"/>
        </w:trPr>
        <w:tc>
          <w:tcPr>
            <w:tcW w:w="943" w:type="dxa"/>
            <w:shd w:val="clear" w:color="auto" w:fill="auto"/>
            <w:tcMar>
              <w:top w:w="0" w:type="dxa"/>
              <w:left w:w="70" w:type="dxa"/>
              <w:bottom w:w="0" w:type="dxa"/>
              <w:right w:w="70" w:type="dxa"/>
            </w:tcMar>
            <w:vAlign w:val="center"/>
          </w:tcPr>
          <w:p w:rsidR="00042CFD" w:rsidRPr="00BA24DE" w:rsidRDefault="00042CFD" w:rsidP="00042CFD">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03</w:t>
            </w:r>
          </w:p>
        </w:tc>
        <w:tc>
          <w:tcPr>
            <w:tcW w:w="7634" w:type="dxa"/>
            <w:shd w:val="clear" w:color="auto" w:fill="auto"/>
            <w:tcMar>
              <w:top w:w="0" w:type="dxa"/>
              <w:left w:w="70" w:type="dxa"/>
              <w:bottom w:w="0" w:type="dxa"/>
              <w:right w:w="70" w:type="dxa"/>
            </w:tcMar>
            <w:vAlign w:val="center"/>
          </w:tcPr>
          <w:p w:rsidR="00042CFD" w:rsidRPr="00042CFD" w:rsidRDefault="00042CFD" w:rsidP="00042CFD">
            <w:pPr>
              <w:rPr>
                <w:rFonts w:ascii="Century Gothic" w:hAnsi="Century Gothic"/>
                <w:b/>
                <w:sz w:val="22"/>
                <w:szCs w:val="22"/>
              </w:rPr>
            </w:pPr>
            <w:r w:rsidRPr="00042CFD">
              <w:rPr>
                <w:rFonts w:ascii="Century Gothic" w:hAnsi="Century Gothic"/>
                <w:b/>
                <w:sz w:val="22"/>
                <w:szCs w:val="22"/>
              </w:rPr>
              <w:t>Banc didactique : transformateurs monophasés et triphasés, autotransformateurs</w:t>
            </w:r>
          </w:p>
        </w:tc>
        <w:tc>
          <w:tcPr>
            <w:tcW w:w="1011" w:type="dxa"/>
            <w:shd w:val="clear" w:color="auto" w:fill="auto"/>
            <w:tcMar>
              <w:top w:w="0" w:type="dxa"/>
              <w:left w:w="70" w:type="dxa"/>
              <w:bottom w:w="0" w:type="dxa"/>
              <w:right w:w="70" w:type="dxa"/>
            </w:tcMar>
            <w:vAlign w:val="center"/>
          </w:tcPr>
          <w:p w:rsidR="00042CFD" w:rsidRPr="009A28C3" w:rsidRDefault="00042CFD" w:rsidP="00042CFD">
            <w:pPr>
              <w:jc w:val="center"/>
              <w:rPr>
                <w:rFonts w:ascii="Century Gothic" w:hAnsi="Century Gothic"/>
                <w:b/>
                <w:sz w:val="22"/>
                <w:szCs w:val="22"/>
              </w:rPr>
            </w:pPr>
            <w:r w:rsidRPr="006516C2">
              <w:rPr>
                <w:rFonts w:ascii="Century Gothic" w:hAnsi="Century Gothic"/>
                <w:b/>
                <w:sz w:val="22"/>
                <w:szCs w:val="22"/>
              </w:rPr>
              <w:t>U</w:t>
            </w:r>
          </w:p>
        </w:tc>
        <w:tc>
          <w:tcPr>
            <w:tcW w:w="1098" w:type="dxa"/>
            <w:vAlign w:val="center"/>
          </w:tcPr>
          <w:p w:rsidR="00042CFD" w:rsidRPr="00204D13" w:rsidRDefault="00042CFD" w:rsidP="00042CFD">
            <w:pPr>
              <w:pStyle w:val="En-tte"/>
              <w:tabs>
                <w:tab w:val="clear" w:pos="9071"/>
              </w:tabs>
              <w:jc w:val="center"/>
              <w:rPr>
                <w:rFonts w:ascii="Century Gothic" w:hAnsi="Century Gothic"/>
                <w:b/>
                <w:snapToGrid/>
                <w:sz w:val="22"/>
                <w:szCs w:val="22"/>
              </w:rPr>
            </w:pPr>
            <w:r w:rsidRPr="00204D13">
              <w:rPr>
                <w:rFonts w:ascii="Century Gothic" w:hAnsi="Century Gothic"/>
                <w:b/>
                <w:snapToGrid/>
                <w:sz w:val="22"/>
                <w:szCs w:val="22"/>
              </w:rPr>
              <w:t>01</w:t>
            </w:r>
          </w:p>
        </w:tc>
        <w:tc>
          <w:tcPr>
            <w:tcW w:w="1973" w:type="dxa"/>
          </w:tcPr>
          <w:p w:rsidR="00042CFD" w:rsidRPr="009A28C3" w:rsidRDefault="00042CFD" w:rsidP="00042CFD">
            <w:pPr>
              <w:jc w:val="center"/>
              <w:rPr>
                <w:rFonts w:ascii="Century Gothic" w:hAnsi="Century Gothic"/>
                <w:b/>
                <w:sz w:val="22"/>
                <w:szCs w:val="22"/>
              </w:rPr>
            </w:pPr>
          </w:p>
        </w:tc>
        <w:tc>
          <w:tcPr>
            <w:tcW w:w="2083" w:type="dxa"/>
          </w:tcPr>
          <w:p w:rsidR="00042CFD" w:rsidRPr="009A28C3" w:rsidRDefault="00042CFD" w:rsidP="00042CFD">
            <w:pPr>
              <w:jc w:val="center"/>
              <w:rPr>
                <w:rFonts w:ascii="Century Gothic" w:hAnsi="Century Gothic"/>
                <w:b/>
                <w:sz w:val="22"/>
                <w:szCs w:val="22"/>
              </w:rPr>
            </w:pPr>
          </w:p>
        </w:tc>
      </w:tr>
      <w:tr w:rsidR="00042CFD" w:rsidRPr="006313F0" w:rsidTr="00042CFD">
        <w:trPr>
          <w:cantSplit/>
          <w:trHeight w:hRule="exact" w:val="567"/>
          <w:jc w:val="center"/>
        </w:trPr>
        <w:tc>
          <w:tcPr>
            <w:tcW w:w="943" w:type="dxa"/>
            <w:shd w:val="clear" w:color="auto" w:fill="auto"/>
            <w:tcMar>
              <w:top w:w="0" w:type="dxa"/>
              <w:left w:w="70" w:type="dxa"/>
              <w:bottom w:w="0" w:type="dxa"/>
              <w:right w:w="70" w:type="dxa"/>
            </w:tcMar>
            <w:vAlign w:val="center"/>
          </w:tcPr>
          <w:p w:rsidR="00042CFD" w:rsidRPr="00BA24DE" w:rsidRDefault="00042CFD" w:rsidP="00042CFD">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04</w:t>
            </w:r>
          </w:p>
        </w:tc>
        <w:tc>
          <w:tcPr>
            <w:tcW w:w="7634" w:type="dxa"/>
            <w:shd w:val="clear" w:color="auto" w:fill="auto"/>
            <w:tcMar>
              <w:top w:w="0" w:type="dxa"/>
              <w:left w:w="70" w:type="dxa"/>
              <w:bottom w:w="0" w:type="dxa"/>
              <w:right w:w="70" w:type="dxa"/>
            </w:tcMar>
            <w:vAlign w:val="center"/>
          </w:tcPr>
          <w:p w:rsidR="00042CFD" w:rsidRPr="00042CFD" w:rsidRDefault="00042CFD" w:rsidP="00042CFD">
            <w:pPr>
              <w:rPr>
                <w:rFonts w:ascii="Century Gothic" w:hAnsi="Century Gothic"/>
                <w:b/>
                <w:sz w:val="22"/>
                <w:szCs w:val="22"/>
              </w:rPr>
            </w:pPr>
            <w:r w:rsidRPr="00042CFD">
              <w:rPr>
                <w:rFonts w:ascii="Century Gothic" w:hAnsi="Century Gothic"/>
                <w:b/>
                <w:sz w:val="22"/>
                <w:szCs w:val="22"/>
              </w:rPr>
              <w:t>Banc didactique : schémas de liaison a la terre (régimes de neutre)</w:t>
            </w:r>
          </w:p>
        </w:tc>
        <w:tc>
          <w:tcPr>
            <w:tcW w:w="1011" w:type="dxa"/>
            <w:shd w:val="clear" w:color="auto" w:fill="auto"/>
            <w:tcMar>
              <w:top w:w="0" w:type="dxa"/>
              <w:left w:w="70" w:type="dxa"/>
              <w:bottom w:w="0" w:type="dxa"/>
              <w:right w:w="70" w:type="dxa"/>
            </w:tcMar>
            <w:vAlign w:val="center"/>
          </w:tcPr>
          <w:p w:rsidR="00042CFD" w:rsidRPr="009A28C3" w:rsidRDefault="00042CFD" w:rsidP="00042CFD">
            <w:pPr>
              <w:jc w:val="center"/>
              <w:rPr>
                <w:rFonts w:ascii="Century Gothic" w:hAnsi="Century Gothic"/>
                <w:b/>
                <w:sz w:val="22"/>
                <w:szCs w:val="22"/>
              </w:rPr>
            </w:pPr>
            <w:r w:rsidRPr="006516C2">
              <w:rPr>
                <w:rFonts w:ascii="Century Gothic" w:hAnsi="Century Gothic"/>
                <w:b/>
                <w:sz w:val="22"/>
                <w:szCs w:val="22"/>
              </w:rPr>
              <w:t>U</w:t>
            </w:r>
          </w:p>
        </w:tc>
        <w:tc>
          <w:tcPr>
            <w:tcW w:w="1098" w:type="dxa"/>
            <w:vAlign w:val="center"/>
          </w:tcPr>
          <w:p w:rsidR="00042CFD" w:rsidRPr="00204D13" w:rsidRDefault="00042CFD" w:rsidP="00042CFD">
            <w:pPr>
              <w:pStyle w:val="En-tte"/>
              <w:tabs>
                <w:tab w:val="clear" w:pos="9071"/>
              </w:tabs>
              <w:jc w:val="center"/>
              <w:rPr>
                <w:rFonts w:ascii="Century Gothic" w:hAnsi="Century Gothic"/>
                <w:b/>
                <w:snapToGrid/>
                <w:sz w:val="22"/>
                <w:szCs w:val="22"/>
              </w:rPr>
            </w:pPr>
            <w:r w:rsidRPr="00204D13">
              <w:rPr>
                <w:rFonts w:ascii="Century Gothic" w:hAnsi="Century Gothic"/>
                <w:b/>
                <w:snapToGrid/>
                <w:sz w:val="22"/>
                <w:szCs w:val="22"/>
              </w:rPr>
              <w:t>01</w:t>
            </w:r>
          </w:p>
        </w:tc>
        <w:tc>
          <w:tcPr>
            <w:tcW w:w="1973" w:type="dxa"/>
          </w:tcPr>
          <w:p w:rsidR="00042CFD" w:rsidRPr="009A28C3" w:rsidRDefault="00042CFD" w:rsidP="00042CFD">
            <w:pPr>
              <w:jc w:val="center"/>
              <w:rPr>
                <w:rFonts w:ascii="Century Gothic" w:hAnsi="Century Gothic"/>
                <w:b/>
                <w:sz w:val="22"/>
                <w:szCs w:val="22"/>
              </w:rPr>
            </w:pPr>
          </w:p>
        </w:tc>
        <w:tc>
          <w:tcPr>
            <w:tcW w:w="2083" w:type="dxa"/>
          </w:tcPr>
          <w:p w:rsidR="00042CFD" w:rsidRPr="009A28C3" w:rsidRDefault="00042CFD" w:rsidP="00042CFD">
            <w:pPr>
              <w:jc w:val="center"/>
              <w:rPr>
                <w:rFonts w:ascii="Century Gothic" w:hAnsi="Century Gothic"/>
                <w:b/>
                <w:sz w:val="22"/>
                <w:szCs w:val="22"/>
              </w:rPr>
            </w:pPr>
          </w:p>
        </w:tc>
      </w:tr>
      <w:tr w:rsidR="00042CFD" w:rsidRPr="006313F0" w:rsidTr="00042CFD">
        <w:trPr>
          <w:cantSplit/>
          <w:trHeight w:hRule="exact" w:val="567"/>
          <w:jc w:val="center"/>
        </w:trPr>
        <w:tc>
          <w:tcPr>
            <w:tcW w:w="943" w:type="dxa"/>
            <w:shd w:val="clear" w:color="auto" w:fill="auto"/>
            <w:tcMar>
              <w:top w:w="0" w:type="dxa"/>
              <w:left w:w="70" w:type="dxa"/>
              <w:bottom w:w="0" w:type="dxa"/>
              <w:right w:w="70" w:type="dxa"/>
            </w:tcMar>
            <w:vAlign w:val="center"/>
          </w:tcPr>
          <w:p w:rsidR="00042CFD" w:rsidRPr="00BA24DE" w:rsidRDefault="00042CFD" w:rsidP="00042CFD">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05</w:t>
            </w:r>
          </w:p>
        </w:tc>
        <w:tc>
          <w:tcPr>
            <w:tcW w:w="7634" w:type="dxa"/>
            <w:shd w:val="clear" w:color="auto" w:fill="auto"/>
            <w:tcMar>
              <w:top w:w="0" w:type="dxa"/>
              <w:left w:w="70" w:type="dxa"/>
              <w:bottom w:w="0" w:type="dxa"/>
              <w:right w:w="70" w:type="dxa"/>
            </w:tcMar>
            <w:vAlign w:val="center"/>
          </w:tcPr>
          <w:p w:rsidR="00042CFD" w:rsidRPr="00042CFD" w:rsidRDefault="00042CFD" w:rsidP="00042CFD">
            <w:pPr>
              <w:rPr>
                <w:rFonts w:ascii="Century Gothic" w:hAnsi="Century Gothic"/>
                <w:b/>
                <w:sz w:val="22"/>
                <w:szCs w:val="22"/>
              </w:rPr>
            </w:pPr>
            <w:r w:rsidRPr="00042CFD">
              <w:rPr>
                <w:rFonts w:ascii="Century Gothic" w:hAnsi="Century Gothic"/>
                <w:b/>
                <w:sz w:val="22"/>
                <w:szCs w:val="22"/>
              </w:rPr>
              <w:t xml:space="preserve">Banc moderne sur l'électronique de puissance 300W avec </w:t>
            </w:r>
            <w:proofErr w:type="spellStart"/>
            <w:r w:rsidRPr="00042CFD">
              <w:rPr>
                <w:rFonts w:ascii="Century Gothic" w:hAnsi="Century Gothic"/>
                <w:b/>
                <w:sz w:val="22"/>
                <w:szCs w:val="22"/>
              </w:rPr>
              <w:t>servo</w:t>
            </w:r>
            <w:proofErr w:type="spellEnd"/>
            <w:r w:rsidRPr="00042CFD">
              <w:rPr>
                <w:rFonts w:ascii="Century Gothic" w:hAnsi="Century Gothic"/>
                <w:b/>
                <w:sz w:val="22"/>
                <w:szCs w:val="22"/>
              </w:rPr>
              <w:t xml:space="preserve"> moteur pour simulation de charges industrielles </w:t>
            </w:r>
          </w:p>
        </w:tc>
        <w:tc>
          <w:tcPr>
            <w:tcW w:w="1011" w:type="dxa"/>
            <w:shd w:val="clear" w:color="auto" w:fill="auto"/>
            <w:tcMar>
              <w:top w:w="0" w:type="dxa"/>
              <w:left w:w="70" w:type="dxa"/>
              <w:bottom w:w="0" w:type="dxa"/>
              <w:right w:w="70" w:type="dxa"/>
            </w:tcMar>
            <w:vAlign w:val="center"/>
          </w:tcPr>
          <w:p w:rsidR="00042CFD" w:rsidRPr="009A28C3" w:rsidRDefault="00042CFD" w:rsidP="00042CFD">
            <w:pPr>
              <w:jc w:val="center"/>
              <w:rPr>
                <w:rFonts w:ascii="Century Gothic" w:hAnsi="Century Gothic"/>
                <w:b/>
                <w:sz w:val="22"/>
                <w:szCs w:val="22"/>
              </w:rPr>
            </w:pPr>
            <w:r w:rsidRPr="006516C2">
              <w:rPr>
                <w:rFonts w:ascii="Century Gothic" w:hAnsi="Century Gothic"/>
                <w:b/>
                <w:sz w:val="22"/>
                <w:szCs w:val="22"/>
              </w:rPr>
              <w:t>U</w:t>
            </w:r>
          </w:p>
        </w:tc>
        <w:tc>
          <w:tcPr>
            <w:tcW w:w="1098" w:type="dxa"/>
            <w:vAlign w:val="center"/>
          </w:tcPr>
          <w:p w:rsidR="00042CFD" w:rsidRPr="00204D13" w:rsidRDefault="00042CFD" w:rsidP="00042CFD">
            <w:pPr>
              <w:pStyle w:val="En-tte"/>
              <w:tabs>
                <w:tab w:val="clear" w:pos="9071"/>
              </w:tabs>
              <w:jc w:val="center"/>
              <w:rPr>
                <w:rFonts w:ascii="Century Gothic" w:hAnsi="Century Gothic"/>
                <w:b/>
                <w:snapToGrid/>
                <w:sz w:val="22"/>
                <w:szCs w:val="22"/>
              </w:rPr>
            </w:pPr>
            <w:r w:rsidRPr="00204D13">
              <w:rPr>
                <w:rFonts w:ascii="Century Gothic" w:hAnsi="Century Gothic"/>
                <w:b/>
                <w:snapToGrid/>
                <w:sz w:val="22"/>
                <w:szCs w:val="22"/>
              </w:rPr>
              <w:t>01</w:t>
            </w:r>
          </w:p>
        </w:tc>
        <w:tc>
          <w:tcPr>
            <w:tcW w:w="1973" w:type="dxa"/>
          </w:tcPr>
          <w:p w:rsidR="00042CFD" w:rsidRPr="009A28C3" w:rsidRDefault="00042CFD" w:rsidP="00042CFD">
            <w:pPr>
              <w:jc w:val="center"/>
              <w:rPr>
                <w:rFonts w:ascii="Century Gothic" w:hAnsi="Century Gothic"/>
                <w:b/>
                <w:sz w:val="22"/>
                <w:szCs w:val="22"/>
              </w:rPr>
            </w:pPr>
          </w:p>
        </w:tc>
        <w:tc>
          <w:tcPr>
            <w:tcW w:w="2083" w:type="dxa"/>
          </w:tcPr>
          <w:p w:rsidR="00042CFD" w:rsidRPr="009A28C3" w:rsidRDefault="00042CFD" w:rsidP="00042CFD">
            <w:pPr>
              <w:jc w:val="center"/>
              <w:rPr>
                <w:rFonts w:ascii="Century Gothic" w:hAnsi="Century Gothic"/>
                <w:b/>
                <w:sz w:val="22"/>
                <w:szCs w:val="22"/>
              </w:rPr>
            </w:pPr>
          </w:p>
        </w:tc>
      </w:tr>
      <w:tr w:rsidR="00042CFD" w:rsidRPr="006313F0" w:rsidTr="00042CFD">
        <w:trPr>
          <w:cantSplit/>
          <w:trHeight w:hRule="exact" w:val="567"/>
          <w:jc w:val="center"/>
        </w:trPr>
        <w:tc>
          <w:tcPr>
            <w:tcW w:w="943" w:type="dxa"/>
            <w:shd w:val="clear" w:color="auto" w:fill="auto"/>
            <w:tcMar>
              <w:top w:w="0" w:type="dxa"/>
              <w:left w:w="70" w:type="dxa"/>
              <w:bottom w:w="0" w:type="dxa"/>
              <w:right w:w="70" w:type="dxa"/>
            </w:tcMar>
            <w:vAlign w:val="center"/>
          </w:tcPr>
          <w:p w:rsidR="00042CFD" w:rsidRPr="00BA24DE" w:rsidRDefault="00042CFD" w:rsidP="00042CFD">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06</w:t>
            </w:r>
          </w:p>
        </w:tc>
        <w:tc>
          <w:tcPr>
            <w:tcW w:w="7634" w:type="dxa"/>
            <w:shd w:val="clear" w:color="auto" w:fill="auto"/>
            <w:tcMar>
              <w:top w:w="0" w:type="dxa"/>
              <w:left w:w="70" w:type="dxa"/>
              <w:bottom w:w="0" w:type="dxa"/>
              <w:right w:w="70" w:type="dxa"/>
            </w:tcMar>
            <w:vAlign w:val="center"/>
          </w:tcPr>
          <w:p w:rsidR="00042CFD" w:rsidRPr="00042CFD" w:rsidRDefault="00042CFD" w:rsidP="00042CFD">
            <w:pPr>
              <w:rPr>
                <w:rFonts w:ascii="Century Gothic" w:hAnsi="Century Gothic"/>
                <w:b/>
                <w:sz w:val="22"/>
                <w:szCs w:val="22"/>
              </w:rPr>
            </w:pPr>
            <w:r w:rsidRPr="00042CFD">
              <w:rPr>
                <w:rFonts w:ascii="Century Gothic" w:hAnsi="Century Gothic"/>
                <w:b/>
                <w:sz w:val="22"/>
                <w:szCs w:val="22"/>
              </w:rPr>
              <w:t>Banc moderne 300W d‘analyse des moteurs avec variateur de vitesse industriel, Démarreur progressif, moteur asynchrone, centrale de mesure et simulation de charges industrielles</w:t>
            </w:r>
          </w:p>
        </w:tc>
        <w:tc>
          <w:tcPr>
            <w:tcW w:w="1011" w:type="dxa"/>
            <w:shd w:val="clear" w:color="auto" w:fill="auto"/>
            <w:tcMar>
              <w:top w:w="0" w:type="dxa"/>
              <w:left w:w="70" w:type="dxa"/>
              <w:bottom w:w="0" w:type="dxa"/>
              <w:right w:w="70" w:type="dxa"/>
            </w:tcMar>
            <w:vAlign w:val="center"/>
          </w:tcPr>
          <w:p w:rsidR="00042CFD" w:rsidRPr="009A28C3" w:rsidRDefault="00042CFD" w:rsidP="00042CFD">
            <w:pPr>
              <w:jc w:val="center"/>
              <w:rPr>
                <w:rFonts w:ascii="Century Gothic" w:hAnsi="Century Gothic"/>
                <w:b/>
                <w:sz w:val="22"/>
                <w:szCs w:val="22"/>
              </w:rPr>
            </w:pPr>
            <w:r w:rsidRPr="006516C2">
              <w:rPr>
                <w:rFonts w:ascii="Century Gothic" w:hAnsi="Century Gothic"/>
                <w:b/>
                <w:sz w:val="22"/>
                <w:szCs w:val="22"/>
              </w:rPr>
              <w:t>U</w:t>
            </w:r>
          </w:p>
        </w:tc>
        <w:tc>
          <w:tcPr>
            <w:tcW w:w="1098" w:type="dxa"/>
            <w:vAlign w:val="center"/>
          </w:tcPr>
          <w:p w:rsidR="00042CFD" w:rsidRPr="00204D13" w:rsidRDefault="00042CFD" w:rsidP="00042CFD">
            <w:pPr>
              <w:pStyle w:val="En-tte"/>
              <w:tabs>
                <w:tab w:val="clear" w:pos="9071"/>
              </w:tabs>
              <w:jc w:val="center"/>
              <w:rPr>
                <w:rFonts w:ascii="Century Gothic" w:hAnsi="Century Gothic"/>
                <w:b/>
                <w:snapToGrid/>
                <w:sz w:val="22"/>
                <w:szCs w:val="22"/>
              </w:rPr>
            </w:pPr>
            <w:r>
              <w:rPr>
                <w:rFonts w:ascii="Century Gothic" w:hAnsi="Century Gothic"/>
                <w:b/>
                <w:snapToGrid/>
                <w:sz w:val="22"/>
                <w:szCs w:val="22"/>
              </w:rPr>
              <w:t>02</w:t>
            </w:r>
          </w:p>
        </w:tc>
        <w:tc>
          <w:tcPr>
            <w:tcW w:w="1973" w:type="dxa"/>
          </w:tcPr>
          <w:p w:rsidR="00042CFD" w:rsidRPr="009A28C3" w:rsidRDefault="00042CFD" w:rsidP="00042CFD">
            <w:pPr>
              <w:jc w:val="center"/>
              <w:rPr>
                <w:rFonts w:ascii="Century Gothic" w:hAnsi="Century Gothic"/>
                <w:b/>
                <w:sz w:val="22"/>
                <w:szCs w:val="22"/>
              </w:rPr>
            </w:pPr>
          </w:p>
        </w:tc>
        <w:tc>
          <w:tcPr>
            <w:tcW w:w="2083" w:type="dxa"/>
          </w:tcPr>
          <w:p w:rsidR="00042CFD" w:rsidRPr="009A28C3" w:rsidRDefault="00042CFD" w:rsidP="00042CFD">
            <w:pPr>
              <w:jc w:val="center"/>
              <w:rPr>
                <w:rFonts w:ascii="Century Gothic" w:hAnsi="Century Gothic"/>
                <w:b/>
                <w:sz w:val="22"/>
                <w:szCs w:val="22"/>
              </w:rPr>
            </w:pPr>
          </w:p>
        </w:tc>
      </w:tr>
      <w:tr w:rsidR="00042CFD" w:rsidRPr="006313F0" w:rsidTr="00042CFD">
        <w:trPr>
          <w:cantSplit/>
          <w:trHeight w:hRule="exact" w:val="567"/>
          <w:jc w:val="center"/>
        </w:trPr>
        <w:tc>
          <w:tcPr>
            <w:tcW w:w="943" w:type="dxa"/>
            <w:shd w:val="clear" w:color="auto" w:fill="auto"/>
            <w:tcMar>
              <w:top w:w="0" w:type="dxa"/>
              <w:left w:w="70" w:type="dxa"/>
              <w:bottom w:w="0" w:type="dxa"/>
              <w:right w:w="70" w:type="dxa"/>
            </w:tcMar>
            <w:vAlign w:val="center"/>
          </w:tcPr>
          <w:p w:rsidR="00042CFD" w:rsidRDefault="00042CFD" w:rsidP="00042CFD">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07</w:t>
            </w:r>
          </w:p>
        </w:tc>
        <w:tc>
          <w:tcPr>
            <w:tcW w:w="7634" w:type="dxa"/>
            <w:shd w:val="clear" w:color="auto" w:fill="auto"/>
            <w:tcMar>
              <w:top w:w="0" w:type="dxa"/>
              <w:left w:w="70" w:type="dxa"/>
              <w:bottom w:w="0" w:type="dxa"/>
              <w:right w:w="70" w:type="dxa"/>
            </w:tcMar>
            <w:vAlign w:val="center"/>
          </w:tcPr>
          <w:p w:rsidR="00042CFD" w:rsidRPr="00042CFD" w:rsidRDefault="00042CFD" w:rsidP="00042CFD">
            <w:pPr>
              <w:rPr>
                <w:rFonts w:ascii="Century Gothic" w:hAnsi="Century Gothic"/>
                <w:b/>
                <w:sz w:val="22"/>
                <w:szCs w:val="22"/>
              </w:rPr>
            </w:pPr>
            <w:r w:rsidRPr="00042CFD">
              <w:rPr>
                <w:rFonts w:ascii="Century Gothic" w:hAnsi="Century Gothic"/>
                <w:b/>
                <w:sz w:val="22"/>
                <w:szCs w:val="22"/>
              </w:rPr>
              <w:t>Banc de base KNX</w:t>
            </w:r>
          </w:p>
        </w:tc>
        <w:tc>
          <w:tcPr>
            <w:tcW w:w="1011" w:type="dxa"/>
            <w:shd w:val="clear" w:color="auto" w:fill="auto"/>
            <w:tcMar>
              <w:top w:w="0" w:type="dxa"/>
              <w:left w:w="70" w:type="dxa"/>
              <w:bottom w:w="0" w:type="dxa"/>
              <w:right w:w="70" w:type="dxa"/>
            </w:tcMar>
            <w:vAlign w:val="center"/>
          </w:tcPr>
          <w:p w:rsidR="00042CFD" w:rsidRPr="009A28C3" w:rsidRDefault="00042CFD" w:rsidP="00042CFD">
            <w:pPr>
              <w:jc w:val="center"/>
              <w:rPr>
                <w:rFonts w:ascii="Century Gothic" w:hAnsi="Century Gothic"/>
                <w:b/>
                <w:sz w:val="22"/>
                <w:szCs w:val="22"/>
              </w:rPr>
            </w:pPr>
            <w:r w:rsidRPr="006516C2">
              <w:rPr>
                <w:rFonts w:ascii="Century Gothic" w:hAnsi="Century Gothic"/>
                <w:b/>
                <w:sz w:val="22"/>
                <w:szCs w:val="22"/>
              </w:rPr>
              <w:t>U</w:t>
            </w:r>
          </w:p>
        </w:tc>
        <w:tc>
          <w:tcPr>
            <w:tcW w:w="1098" w:type="dxa"/>
            <w:vAlign w:val="center"/>
          </w:tcPr>
          <w:p w:rsidR="00042CFD" w:rsidRPr="00204D13" w:rsidRDefault="00042CFD" w:rsidP="00042CFD">
            <w:pPr>
              <w:pStyle w:val="En-tte"/>
              <w:tabs>
                <w:tab w:val="clear" w:pos="9071"/>
              </w:tabs>
              <w:jc w:val="center"/>
              <w:rPr>
                <w:rFonts w:ascii="Century Gothic" w:hAnsi="Century Gothic"/>
                <w:b/>
                <w:snapToGrid/>
                <w:sz w:val="22"/>
                <w:szCs w:val="22"/>
              </w:rPr>
            </w:pPr>
            <w:r>
              <w:rPr>
                <w:rFonts w:ascii="Century Gothic" w:hAnsi="Century Gothic"/>
                <w:b/>
                <w:snapToGrid/>
                <w:sz w:val="22"/>
                <w:szCs w:val="22"/>
              </w:rPr>
              <w:t>02</w:t>
            </w:r>
          </w:p>
        </w:tc>
        <w:tc>
          <w:tcPr>
            <w:tcW w:w="1973" w:type="dxa"/>
          </w:tcPr>
          <w:p w:rsidR="00042CFD" w:rsidRPr="009A28C3" w:rsidRDefault="00042CFD" w:rsidP="00042CFD">
            <w:pPr>
              <w:jc w:val="center"/>
              <w:rPr>
                <w:rFonts w:ascii="Century Gothic" w:hAnsi="Century Gothic"/>
                <w:b/>
                <w:sz w:val="22"/>
                <w:szCs w:val="22"/>
              </w:rPr>
            </w:pPr>
          </w:p>
        </w:tc>
        <w:tc>
          <w:tcPr>
            <w:tcW w:w="2083" w:type="dxa"/>
          </w:tcPr>
          <w:p w:rsidR="00042CFD" w:rsidRPr="009A28C3" w:rsidRDefault="00042CFD" w:rsidP="00042CFD">
            <w:pPr>
              <w:jc w:val="center"/>
              <w:rPr>
                <w:rFonts w:ascii="Century Gothic" w:hAnsi="Century Gothic"/>
                <w:b/>
                <w:sz w:val="22"/>
                <w:szCs w:val="22"/>
              </w:rPr>
            </w:pPr>
          </w:p>
        </w:tc>
      </w:tr>
      <w:tr w:rsidR="00141E4D" w:rsidRPr="006313F0" w:rsidTr="00001566">
        <w:trPr>
          <w:cantSplit/>
          <w:trHeight w:val="286"/>
          <w:jc w:val="center"/>
        </w:trPr>
        <w:tc>
          <w:tcPr>
            <w:tcW w:w="12659" w:type="dxa"/>
            <w:gridSpan w:val="5"/>
            <w:shd w:val="clear" w:color="auto" w:fill="auto"/>
            <w:tcMar>
              <w:top w:w="0" w:type="dxa"/>
              <w:left w:w="70" w:type="dxa"/>
              <w:bottom w:w="0" w:type="dxa"/>
              <w:right w:w="70" w:type="dxa"/>
            </w:tcMar>
            <w:vAlign w:val="center"/>
          </w:tcPr>
          <w:p w:rsidR="00141E4D" w:rsidRPr="001135BD" w:rsidRDefault="00141E4D" w:rsidP="00562331">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141E4D" w:rsidRPr="009A28C3" w:rsidRDefault="00141E4D" w:rsidP="00562331">
            <w:pPr>
              <w:spacing w:before="240" w:after="240"/>
              <w:jc w:val="center"/>
              <w:rPr>
                <w:rFonts w:ascii="Century Gothic" w:hAnsi="Century Gothic"/>
                <w:b/>
                <w:sz w:val="22"/>
                <w:szCs w:val="22"/>
              </w:rPr>
            </w:pPr>
          </w:p>
        </w:tc>
      </w:tr>
      <w:tr w:rsidR="00141E4D" w:rsidRPr="006313F0" w:rsidTr="00562331">
        <w:trPr>
          <w:cantSplit/>
          <w:trHeight w:val="397"/>
          <w:jc w:val="center"/>
        </w:trPr>
        <w:tc>
          <w:tcPr>
            <w:tcW w:w="12659" w:type="dxa"/>
            <w:gridSpan w:val="5"/>
            <w:shd w:val="clear" w:color="auto" w:fill="auto"/>
            <w:tcMar>
              <w:top w:w="0" w:type="dxa"/>
              <w:left w:w="70" w:type="dxa"/>
              <w:bottom w:w="0" w:type="dxa"/>
              <w:right w:w="70" w:type="dxa"/>
            </w:tcMar>
            <w:vAlign w:val="center"/>
          </w:tcPr>
          <w:p w:rsidR="00141E4D" w:rsidRPr="001135BD" w:rsidRDefault="00141E4D" w:rsidP="00562331">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141E4D" w:rsidRPr="009A28C3" w:rsidRDefault="00141E4D" w:rsidP="00562331">
            <w:pPr>
              <w:spacing w:before="240" w:after="240"/>
              <w:jc w:val="center"/>
              <w:rPr>
                <w:rFonts w:ascii="Century Gothic" w:hAnsi="Century Gothic"/>
                <w:b/>
                <w:sz w:val="22"/>
                <w:szCs w:val="22"/>
              </w:rPr>
            </w:pPr>
          </w:p>
        </w:tc>
      </w:tr>
      <w:tr w:rsidR="00141E4D" w:rsidRPr="0058140F" w:rsidTr="00562331">
        <w:trPr>
          <w:cantSplit/>
          <w:trHeight w:val="397"/>
          <w:jc w:val="center"/>
        </w:trPr>
        <w:tc>
          <w:tcPr>
            <w:tcW w:w="12659" w:type="dxa"/>
            <w:gridSpan w:val="5"/>
            <w:shd w:val="clear" w:color="auto" w:fill="auto"/>
            <w:tcMar>
              <w:top w:w="0" w:type="dxa"/>
              <w:left w:w="70" w:type="dxa"/>
              <w:bottom w:w="0" w:type="dxa"/>
              <w:right w:w="70" w:type="dxa"/>
            </w:tcMar>
            <w:vAlign w:val="center"/>
          </w:tcPr>
          <w:p w:rsidR="00141E4D" w:rsidRPr="001135BD" w:rsidRDefault="00141E4D" w:rsidP="00562331">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141E4D" w:rsidRPr="009A28C3" w:rsidRDefault="00141E4D" w:rsidP="00562331">
            <w:pPr>
              <w:spacing w:before="240" w:after="240"/>
              <w:jc w:val="center"/>
              <w:rPr>
                <w:rFonts w:ascii="Century Gothic" w:hAnsi="Century Gothic"/>
                <w:b/>
                <w:sz w:val="22"/>
                <w:szCs w:val="22"/>
              </w:rPr>
            </w:pPr>
          </w:p>
        </w:tc>
      </w:tr>
    </w:tbl>
    <w:p w:rsidR="00141E4D" w:rsidRDefault="00141E4D" w:rsidP="00141E4D">
      <w:pPr>
        <w:autoSpaceDE w:val="0"/>
        <w:autoSpaceDN w:val="0"/>
        <w:adjustRightInd w:val="0"/>
      </w:pPr>
    </w:p>
    <w:p w:rsidR="00141E4D" w:rsidRPr="00042CFD" w:rsidRDefault="00141E4D" w:rsidP="003965A9">
      <w:pPr>
        <w:rPr>
          <w:b/>
          <w:bCs/>
          <w:sz w:val="14"/>
          <w:szCs w:val="20"/>
        </w:rPr>
      </w:pPr>
      <w:r w:rsidRPr="00042CFD">
        <w:rPr>
          <w:rFonts w:ascii="Century Gothic" w:hAnsi="Century Gothic"/>
          <w:b/>
          <w:sz w:val="18"/>
          <w:szCs w:val="20"/>
        </w:rPr>
        <w:t>Important : Vu que les prestations objet du présent appel d’offres sont destinées uniquement à la formation professionnelle, il y a lieu de proposer des prix préférentiels à ce sujet.</w:t>
      </w:r>
    </w:p>
    <w:p w:rsidR="00B72BDD" w:rsidRPr="00042CFD" w:rsidRDefault="00141E4D" w:rsidP="003965A9">
      <w:pPr>
        <w:jc w:val="right"/>
        <w:rPr>
          <w:rFonts w:ascii="Century Gothic" w:hAnsi="Century Gothic"/>
          <w:b/>
          <w:sz w:val="22"/>
          <w:szCs w:val="20"/>
        </w:rPr>
      </w:pPr>
      <w:r w:rsidRPr="00042CFD">
        <w:rPr>
          <w:b/>
          <w:snapToGrid w:val="0"/>
          <w:sz w:val="18"/>
        </w:rPr>
        <w:t xml:space="preserve">    </w:t>
      </w:r>
      <w:proofErr w:type="gramStart"/>
      <w:r w:rsidRPr="00042CFD">
        <w:rPr>
          <w:rFonts w:ascii="Century Gothic" w:hAnsi="Century Gothic"/>
          <w:b/>
          <w:sz w:val="18"/>
          <w:szCs w:val="16"/>
        </w:rPr>
        <w:t>Fait  à</w:t>
      </w:r>
      <w:proofErr w:type="gramEnd"/>
      <w:r w:rsidRPr="00042CFD">
        <w:rPr>
          <w:rFonts w:ascii="Century Gothic" w:hAnsi="Century Gothic"/>
          <w:b/>
          <w:sz w:val="18"/>
          <w:szCs w:val="16"/>
        </w:rPr>
        <w:t xml:space="preserve"> ……………………… le ………………………………</w:t>
      </w:r>
      <w:r w:rsidRPr="00042CFD">
        <w:rPr>
          <w:b/>
          <w:bCs/>
          <w:kern w:val="36"/>
          <w:sz w:val="14"/>
          <w:szCs w:val="16"/>
        </w:rPr>
        <w:t xml:space="preserve">                                             </w:t>
      </w:r>
      <w:r w:rsidRPr="00042CFD">
        <w:rPr>
          <w:rFonts w:ascii="Century Gothic" w:hAnsi="Century Gothic"/>
          <w:b/>
          <w:sz w:val="18"/>
          <w:szCs w:val="16"/>
        </w:rPr>
        <w:t>Signature et cachet du concurrent</w:t>
      </w:r>
    </w:p>
    <w:p w:rsidR="00B72BDD" w:rsidRDefault="00B72BDD" w:rsidP="00137840">
      <w:pPr>
        <w:rPr>
          <w:rFonts w:ascii="Century Gothic" w:hAnsi="Century Gothic"/>
          <w:b/>
          <w:szCs w:val="22"/>
        </w:rPr>
        <w:sectPr w:rsidR="00B72BDD" w:rsidSect="00B72BDD">
          <w:pgSz w:w="16838" w:h="11906" w:orient="landscape"/>
          <w:pgMar w:top="1134" w:right="1418" w:bottom="1134" w:left="1418" w:header="709" w:footer="709" w:gutter="0"/>
          <w:cols w:space="708"/>
          <w:docGrid w:linePitch="360"/>
        </w:sectPr>
      </w:pPr>
    </w:p>
    <w:p w:rsidR="00137840" w:rsidRPr="001471EA" w:rsidRDefault="001471EA" w:rsidP="001471EA">
      <w:pPr>
        <w:tabs>
          <w:tab w:val="left" w:pos="284"/>
        </w:tabs>
        <w:suppressAutoHyphens/>
        <w:autoSpaceDN w:val="0"/>
        <w:spacing w:before="240" w:after="240"/>
        <w:jc w:val="both"/>
        <w:textAlignment w:val="baseline"/>
        <w:rPr>
          <w:rFonts w:ascii="Century Gothic" w:hAnsi="Century Gothic"/>
          <w:b/>
          <w:color w:val="0070C0"/>
          <w:sz w:val="22"/>
          <w:szCs w:val="22"/>
        </w:rPr>
      </w:pPr>
      <w:r w:rsidRPr="00666B04">
        <w:rPr>
          <w:rFonts w:ascii="Century Gothic" w:hAnsi="Century Gothic"/>
          <w:b/>
          <w:color w:val="0070C0"/>
          <w:sz w:val="22"/>
          <w:szCs w:val="22"/>
        </w:rPr>
        <w:lastRenderedPageBreak/>
        <w:t>LO</w:t>
      </w:r>
      <w:r>
        <w:rPr>
          <w:rFonts w:ascii="Century Gothic" w:hAnsi="Century Gothic"/>
          <w:b/>
          <w:color w:val="0070C0"/>
          <w:sz w:val="22"/>
          <w:szCs w:val="22"/>
        </w:rPr>
        <w:t>T N°5 : MAQUETTES D’AUTOMATISME</w:t>
      </w:r>
    </w:p>
    <w:tbl>
      <w:tblPr>
        <w:tblW w:w="10226" w:type="dxa"/>
        <w:jc w:val="center"/>
        <w:tblLayout w:type="fixed"/>
        <w:tblCellMar>
          <w:left w:w="0" w:type="dxa"/>
          <w:right w:w="0" w:type="dxa"/>
        </w:tblCellMar>
        <w:tblLook w:val="0000" w:firstRow="0" w:lastRow="0" w:firstColumn="0" w:lastColumn="0" w:noHBand="0" w:noVBand="0"/>
      </w:tblPr>
      <w:tblGrid>
        <w:gridCol w:w="1039"/>
        <w:gridCol w:w="5458"/>
        <w:gridCol w:w="1842"/>
        <w:gridCol w:w="1887"/>
      </w:tblGrid>
      <w:tr w:rsidR="00BA0B4C" w:rsidRPr="009C5415" w:rsidTr="00BA0B4C">
        <w:trPr>
          <w:trHeight w:hRule="exact" w:val="670"/>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BA0B4C" w:rsidRPr="004053D1" w:rsidRDefault="00BA0B4C" w:rsidP="003604D3">
            <w:pPr>
              <w:widowControl w:val="0"/>
              <w:autoSpaceDE w:val="0"/>
              <w:autoSpaceDN w:val="0"/>
              <w:adjustRightInd w:val="0"/>
              <w:ind w:right="-20"/>
              <w:jc w:val="center"/>
              <w:rPr>
                <w:rFonts w:ascii="Century Gothic" w:hAnsi="Century Gothic"/>
                <w:b/>
                <w:sz w:val="22"/>
              </w:rPr>
            </w:pPr>
            <w:r w:rsidRPr="004053D1">
              <w:rPr>
                <w:rFonts w:ascii="Century Gothic" w:hAnsi="Century Gothic"/>
                <w:b/>
                <w:sz w:val="22"/>
              </w:rPr>
              <w:t>Article n°</w:t>
            </w:r>
          </w:p>
        </w:tc>
        <w:tc>
          <w:tcPr>
            <w:tcW w:w="5458" w:type="dxa"/>
            <w:tcBorders>
              <w:top w:val="single" w:sz="4" w:space="0" w:color="000000"/>
              <w:left w:val="single" w:sz="4" w:space="0" w:color="000000"/>
              <w:bottom w:val="single" w:sz="4" w:space="0" w:color="000000"/>
              <w:right w:val="single" w:sz="4" w:space="0" w:color="000000"/>
            </w:tcBorders>
            <w:vAlign w:val="center"/>
          </w:tcPr>
          <w:p w:rsidR="00BA0B4C" w:rsidRPr="004053D1" w:rsidRDefault="00BA0B4C" w:rsidP="003604D3">
            <w:pPr>
              <w:widowControl w:val="0"/>
              <w:autoSpaceDE w:val="0"/>
              <w:autoSpaceDN w:val="0"/>
              <w:adjustRightInd w:val="0"/>
              <w:ind w:right="-20"/>
              <w:jc w:val="center"/>
              <w:rPr>
                <w:rFonts w:ascii="Century Gothic" w:hAnsi="Century Gothic"/>
                <w:b/>
                <w:sz w:val="22"/>
              </w:rPr>
            </w:pPr>
            <w:r w:rsidRPr="004053D1">
              <w:rPr>
                <w:rFonts w:ascii="Century Gothic" w:hAnsi="Century Gothic"/>
                <w:b/>
                <w:sz w:val="22"/>
              </w:rPr>
              <w:t>Désignations</w:t>
            </w:r>
          </w:p>
        </w:tc>
        <w:tc>
          <w:tcPr>
            <w:tcW w:w="1842" w:type="dxa"/>
            <w:tcBorders>
              <w:top w:val="single" w:sz="4" w:space="0" w:color="000000"/>
              <w:left w:val="single" w:sz="4" w:space="0" w:color="000000"/>
              <w:bottom w:val="single" w:sz="4" w:space="0" w:color="000000"/>
              <w:right w:val="single" w:sz="4" w:space="0" w:color="000000"/>
            </w:tcBorders>
            <w:vAlign w:val="center"/>
          </w:tcPr>
          <w:p w:rsidR="00BA0B4C" w:rsidRPr="004053D1" w:rsidRDefault="00BA0B4C" w:rsidP="003604D3">
            <w:pPr>
              <w:pStyle w:val="Default"/>
              <w:jc w:val="center"/>
              <w:rPr>
                <w:rFonts w:ascii="Century Gothic" w:hAnsi="Century Gothic"/>
                <w:b/>
                <w:color w:val="auto"/>
                <w:sz w:val="22"/>
              </w:rPr>
            </w:pPr>
            <w:r w:rsidRPr="004053D1">
              <w:rPr>
                <w:rFonts w:ascii="Century Gothic" w:hAnsi="Century Gothic"/>
                <w:b/>
                <w:color w:val="auto"/>
                <w:sz w:val="22"/>
              </w:rPr>
              <w:t>Proposition du soumissionnaire</w:t>
            </w:r>
          </w:p>
        </w:tc>
        <w:tc>
          <w:tcPr>
            <w:tcW w:w="1887" w:type="dxa"/>
            <w:tcBorders>
              <w:top w:val="single" w:sz="4" w:space="0" w:color="000000"/>
              <w:left w:val="single" w:sz="4" w:space="0" w:color="000000"/>
              <w:bottom w:val="single" w:sz="4" w:space="0" w:color="000000"/>
              <w:right w:val="single" w:sz="4" w:space="0" w:color="000000"/>
            </w:tcBorders>
            <w:vAlign w:val="center"/>
          </w:tcPr>
          <w:p w:rsidR="00BA0B4C" w:rsidRPr="004053D1" w:rsidRDefault="00BA0B4C" w:rsidP="003604D3">
            <w:pPr>
              <w:pStyle w:val="Default"/>
              <w:jc w:val="center"/>
              <w:rPr>
                <w:rFonts w:ascii="Century Gothic" w:hAnsi="Century Gothic"/>
                <w:b/>
                <w:color w:val="auto"/>
                <w:sz w:val="22"/>
              </w:rPr>
            </w:pPr>
            <w:r w:rsidRPr="004053D1">
              <w:rPr>
                <w:rFonts w:ascii="Century Gothic" w:hAnsi="Century Gothic"/>
                <w:b/>
                <w:color w:val="auto"/>
                <w:sz w:val="22"/>
              </w:rPr>
              <w:t>Appréciation de l’administration</w:t>
            </w:r>
          </w:p>
        </w:tc>
      </w:tr>
      <w:tr w:rsidR="001471EA" w:rsidRPr="009C5415" w:rsidTr="00B056BA">
        <w:trPr>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1471EA" w:rsidRPr="00BA24DE" w:rsidRDefault="001471EA" w:rsidP="001471EA">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5458" w:type="dxa"/>
            <w:tcBorders>
              <w:top w:val="single" w:sz="4" w:space="0" w:color="auto"/>
              <w:left w:val="nil"/>
              <w:bottom w:val="single" w:sz="4" w:space="0" w:color="auto"/>
              <w:right w:val="single" w:sz="4" w:space="0" w:color="auto"/>
            </w:tcBorders>
            <w:vAlign w:val="center"/>
          </w:tcPr>
          <w:p w:rsidR="001471EA" w:rsidRPr="00CF5C20" w:rsidRDefault="001471EA" w:rsidP="001471EA">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 xml:space="preserve">ENSEMBLE DE STATIONS D'APPRENTISSAGE DES SYSTEMES AUTOMATISES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Le système doit être composé de trois stations compactes, modulaires et à sécurité intrinsèque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1 station d'entrée produit (ou similaire)</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Montée sur plaque profilée de dimensions 200 x 300 mm (</w:t>
            </w:r>
            <w:proofErr w:type="spellStart"/>
            <w:r w:rsidRPr="00CF5C20">
              <w:rPr>
                <w:rFonts w:ascii="Century Gothic" w:hAnsi="Century Gothic"/>
                <w:bCs/>
                <w:sz w:val="20"/>
                <w:szCs w:val="20"/>
              </w:rPr>
              <w:t>lxL</w:t>
            </w:r>
            <w:proofErr w:type="spellEnd"/>
            <w:r w:rsidRPr="00CF5C20">
              <w:rPr>
                <w:rFonts w:ascii="Century Gothic" w:hAnsi="Century Gothic"/>
                <w:bCs/>
                <w:sz w:val="20"/>
                <w:szCs w:val="20"/>
              </w:rPr>
              <w:t>) +/- 20%</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Contient un magasin de pièces et un séparateur</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1 station transport par convoyeur (ou similaire)</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Montée sur plaque profilée de dimensions 200 x 300 mm (</w:t>
            </w:r>
            <w:proofErr w:type="spellStart"/>
            <w:r w:rsidRPr="00CF5C20">
              <w:rPr>
                <w:rFonts w:ascii="Century Gothic" w:hAnsi="Century Gothic"/>
                <w:bCs/>
                <w:sz w:val="20"/>
                <w:szCs w:val="20"/>
              </w:rPr>
              <w:t>lxL</w:t>
            </w:r>
            <w:proofErr w:type="spellEnd"/>
            <w:r w:rsidRPr="00CF5C20">
              <w:rPr>
                <w:rFonts w:ascii="Century Gothic" w:hAnsi="Century Gothic"/>
                <w:bCs/>
                <w:sz w:val="20"/>
                <w:szCs w:val="20"/>
              </w:rPr>
              <w:t>) +/- 20%</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Permet de transporter et trier les pièces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1 station manutention (ou similaire)</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Montée sur plaque profilée de dimensions 200 x 300 mm (</w:t>
            </w:r>
            <w:proofErr w:type="spellStart"/>
            <w:r w:rsidRPr="00CF5C20">
              <w:rPr>
                <w:rFonts w:ascii="Century Gothic" w:hAnsi="Century Gothic"/>
                <w:bCs/>
                <w:sz w:val="20"/>
                <w:szCs w:val="20"/>
              </w:rPr>
              <w:t>lxL</w:t>
            </w:r>
            <w:proofErr w:type="spellEnd"/>
            <w:r w:rsidRPr="00CF5C20">
              <w:rPr>
                <w:rFonts w:ascii="Century Gothic" w:hAnsi="Century Gothic"/>
                <w:bCs/>
                <w:sz w:val="20"/>
                <w:szCs w:val="20"/>
              </w:rPr>
              <w:t>) +/- 20%</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Permet de déplacer et positionner les pièces transportées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1 compresseur 230 V avec raccordement</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Compresseur lubrifié à l‘huile silencieux Avec détendeur et purgeur d‘eau pour utilisation en salle de cours.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 avec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Logiciel de simulation et de supervision complet pour 11 postes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Ports pour le raccordement des stations à l‘ordinateur</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Blocs d‘alimentation avec raccordements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Pièces de production et tout accessoire nécessaire au bon fonctionnement du système</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proofErr w:type="gramStart"/>
            <w:r w:rsidRPr="00CF5C20">
              <w:rPr>
                <w:rFonts w:ascii="Century Gothic" w:hAnsi="Century Gothic"/>
                <w:bCs/>
                <w:sz w:val="20"/>
                <w:szCs w:val="20"/>
              </w:rPr>
              <w:t>l'exploitation</w:t>
            </w:r>
            <w:proofErr w:type="gramEnd"/>
            <w:r w:rsidRPr="00CF5C20">
              <w:rPr>
                <w:rFonts w:ascii="Century Gothic" w:hAnsi="Century Gothic"/>
                <w:bCs/>
                <w:sz w:val="20"/>
                <w:szCs w:val="20"/>
              </w:rPr>
              <w:t xml:space="preserve"> et la maintenance du système</w:t>
            </w:r>
          </w:p>
          <w:p w:rsidR="001471EA" w:rsidRPr="00CF5C20" w:rsidRDefault="001471EA" w:rsidP="001471EA">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Cs/>
                <w:sz w:val="20"/>
                <w:szCs w:val="20"/>
              </w:rPr>
              <w:t>- Fourniture, essais, pose et Mise en service</w:t>
            </w:r>
          </w:p>
        </w:tc>
        <w:tc>
          <w:tcPr>
            <w:tcW w:w="1842" w:type="dxa"/>
            <w:tcBorders>
              <w:top w:val="single" w:sz="4" w:space="0" w:color="000000"/>
              <w:left w:val="single" w:sz="4" w:space="0" w:color="000000"/>
              <w:bottom w:val="single" w:sz="4" w:space="0" w:color="000000"/>
              <w:right w:val="single" w:sz="4" w:space="0" w:color="000000"/>
            </w:tcBorders>
          </w:tcPr>
          <w:p w:rsidR="001471EA" w:rsidRPr="004053D1" w:rsidRDefault="001471EA" w:rsidP="001471EA">
            <w:pPr>
              <w:tabs>
                <w:tab w:val="left" w:pos="284"/>
              </w:tabs>
              <w:suppressAutoHyphens/>
              <w:autoSpaceDN w:val="0"/>
              <w:textAlignment w:val="baseline"/>
              <w:rPr>
                <w:rFonts w:ascii="Century Gothic" w:hAnsi="Century Gothic"/>
                <w:b/>
                <w:sz w:val="22"/>
              </w:rPr>
            </w:pPr>
            <w:r w:rsidRPr="004053D1">
              <w:rPr>
                <w:rFonts w:ascii="Century Gothic" w:hAnsi="Century Gothic"/>
                <w:b/>
                <w:sz w:val="22"/>
              </w:rPr>
              <w:t>Marque :</w:t>
            </w:r>
          </w:p>
          <w:p w:rsidR="001471EA" w:rsidRPr="004053D1" w:rsidRDefault="001471EA" w:rsidP="001471EA">
            <w:pPr>
              <w:tabs>
                <w:tab w:val="left" w:pos="284"/>
              </w:tabs>
              <w:suppressAutoHyphens/>
              <w:autoSpaceDN w:val="0"/>
              <w:textAlignment w:val="baseline"/>
              <w:rPr>
                <w:rFonts w:ascii="Century Gothic" w:hAnsi="Century Gothic"/>
                <w:b/>
                <w:sz w:val="22"/>
              </w:rPr>
            </w:pPr>
            <w:r w:rsidRPr="004053D1">
              <w:rPr>
                <w:rFonts w:ascii="Century Gothic" w:hAnsi="Century Gothic"/>
                <w:b/>
                <w:sz w:val="22"/>
              </w:rPr>
              <w:t>Référence :</w:t>
            </w:r>
          </w:p>
          <w:p w:rsidR="001471EA" w:rsidRPr="004053D1" w:rsidRDefault="001471EA" w:rsidP="001471EA">
            <w:pPr>
              <w:pStyle w:val="Default"/>
              <w:rPr>
                <w:rFonts w:ascii="Century Gothic" w:hAnsi="Century Gothic"/>
                <w:color w:val="auto"/>
                <w:sz w:val="22"/>
              </w:rPr>
            </w:pPr>
            <w:r w:rsidRPr="004053D1">
              <w:rPr>
                <w:rFonts w:ascii="Century Gothic" w:hAnsi="Century Gothic"/>
                <w:b/>
                <w:color w:val="auto"/>
                <w:sz w:val="22"/>
              </w:rPr>
              <w:t>Caractéristique proposée :</w:t>
            </w:r>
          </w:p>
        </w:tc>
        <w:tc>
          <w:tcPr>
            <w:tcW w:w="1887" w:type="dxa"/>
            <w:tcBorders>
              <w:top w:val="single" w:sz="4" w:space="0" w:color="000000"/>
              <w:left w:val="single" w:sz="4" w:space="0" w:color="000000"/>
              <w:bottom w:val="single" w:sz="4" w:space="0" w:color="000000"/>
              <w:right w:val="single" w:sz="4" w:space="0" w:color="000000"/>
            </w:tcBorders>
            <w:vAlign w:val="center"/>
          </w:tcPr>
          <w:p w:rsidR="001471EA" w:rsidRPr="004053D1" w:rsidRDefault="001471EA" w:rsidP="001471EA">
            <w:pPr>
              <w:pStyle w:val="Default"/>
              <w:jc w:val="center"/>
              <w:rPr>
                <w:rFonts w:ascii="Century Gothic" w:hAnsi="Century Gothic"/>
                <w:color w:val="auto"/>
                <w:sz w:val="22"/>
              </w:rPr>
            </w:pPr>
          </w:p>
        </w:tc>
      </w:tr>
      <w:tr w:rsidR="001471EA" w:rsidRPr="009C5415" w:rsidTr="00B056BA">
        <w:trPr>
          <w:jc w:val="center"/>
        </w:trPr>
        <w:tc>
          <w:tcPr>
            <w:tcW w:w="1039" w:type="dxa"/>
            <w:tcBorders>
              <w:top w:val="single" w:sz="4" w:space="0" w:color="000000"/>
              <w:left w:val="single" w:sz="4" w:space="0" w:color="000000"/>
              <w:bottom w:val="single" w:sz="4" w:space="0" w:color="000000"/>
              <w:right w:val="single" w:sz="4" w:space="0" w:color="000000"/>
            </w:tcBorders>
            <w:vAlign w:val="center"/>
          </w:tcPr>
          <w:p w:rsidR="001471EA" w:rsidRPr="00BA24DE" w:rsidRDefault="001471EA" w:rsidP="001471EA">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5458" w:type="dxa"/>
            <w:tcBorders>
              <w:top w:val="single" w:sz="4" w:space="0" w:color="auto"/>
              <w:left w:val="nil"/>
              <w:bottom w:val="single" w:sz="4" w:space="0" w:color="auto"/>
              <w:right w:val="single" w:sz="4" w:space="0" w:color="auto"/>
            </w:tcBorders>
            <w:vAlign w:val="center"/>
          </w:tcPr>
          <w:p w:rsidR="001471EA" w:rsidRPr="00CF5C20" w:rsidRDefault="001471EA" w:rsidP="001471EA">
            <w:pPr>
              <w:tabs>
                <w:tab w:val="left" w:pos="284"/>
              </w:tabs>
              <w:suppressAutoHyphens/>
              <w:autoSpaceDN w:val="0"/>
              <w:textAlignment w:val="baseline"/>
              <w:rPr>
                <w:rFonts w:ascii="Century Gothic" w:hAnsi="Century Gothic"/>
                <w:b/>
                <w:sz w:val="20"/>
                <w:szCs w:val="20"/>
              </w:rPr>
            </w:pPr>
            <w:r w:rsidRPr="00CF5C20">
              <w:rPr>
                <w:rFonts w:ascii="Century Gothic" w:hAnsi="Century Gothic"/>
                <w:b/>
                <w:sz w:val="20"/>
                <w:szCs w:val="20"/>
              </w:rPr>
              <w:t>Maquette didactique à base d'Automate programmable industriel avec HMI</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Le système doit être composé des éléments suivants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Automate programmable modulaire industriel permettant la mise en œuvre des solutions innovantes en automatismes.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Système évolutif, interface de programmation avec Logiciel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Carte mémoire 24 Mo minimum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Module 16 Entrées TOR minimum - 24 V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Module 16 sorties TOR minimum – 24 V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Module de 8 entrées analogiques minimum avec accessoires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Module de 4 sorties analogiques minimum avec accessoires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Alimentation 24 V CC, 230 V CA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Connecteur frontal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Câble Ethernet CAT5 standard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Rail de montage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Accessoires de raccordement, douilles de type sécurisé</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lastRenderedPageBreak/>
              <w:t xml:space="preserve">- Ports de communication type Ethernet, </w:t>
            </w:r>
            <w:proofErr w:type="spellStart"/>
            <w:r w:rsidRPr="00CF5C20">
              <w:rPr>
                <w:rFonts w:ascii="Century Gothic" w:hAnsi="Century Gothic"/>
                <w:bCs/>
                <w:sz w:val="20"/>
                <w:szCs w:val="20"/>
              </w:rPr>
              <w:t>Profinet</w:t>
            </w:r>
            <w:proofErr w:type="spellEnd"/>
            <w:r w:rsidRPr="00CF5C20">
              <w:rPr>
                <w:rFonts w:ascii="Century Gothic" w:hAnsi="Century Gothic"/>
                <w:bCs/>
                <w:sz w:val="20"/>
                <w:szCs w:val="20"/>
              </w:rPr>
              <w:t xml:space="preserve">, </w:t>
            </w:r>
            <w:proofErr w:type="spellStart"/>
            <w:r w:rsidRPr="00CF5C20">
              <w:rPr>
                <w:rFonts w:ascii="Century Gothic" w:hAnsi="Century Gothic"/>
                <w:bCs/>
                <w:sz w:val="20"/>
                <w:szCs w:val="20"/>
              </w:rPr>
              <w:t>Profibus</w:t>
            </w:r>
            <w:proofErr w:type="spellEnd"/>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Système de périphérie décentralisée</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Ce système doit comprendre les éléments suivants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Contrôleur</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Adaptateur de bus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Module DI 8 bits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Module DO 8 Bits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Module AI 2 entée</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Module AO 2 sortie</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Module de communication IO-LINK MASTER</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PANELS HOMME MACHINE BASIQUE (HMI)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Communication avec port Ethernet, </w:t>
            </w:r>
            <w:proofErr w:type="spellStart"/>
            <w:r w:rsidRPr="00CF5C20">
              <w:rPr>
                <w:rFonts w:ascii="Century Gothic" w:hAnsi="Century Gothic"/>
                <w:bCs/>
                <w:sz w:val="20"/>
                <w:szCs w:val="20"/>
              </w:rPr>
              <w:t>Profinet</w:t>
            </w:r>
            <w:proofErr w:type="spellEnd"/>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xml:space="preserve">- Écran Couleur Tactile 9’’ minimum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Les connecteurs doivent être conformes aux exigences de la norme CEI EN 61010-031</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Livré avec :</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 Logiciel de programmation et de supervision complet, 20 licences</w:t>
            </w:r>
          </w:p>
          <w:p w:rsidR="001471EA" w:rsidRPr="00CF5C20" w:rsidRDefault="001471EA" w:rsidP="001471EA">
            <w:pPr>
              <w:tabs>
                <w:tab w:val="left" w:pos="284"/>
              </w:tabs>
              <w:suppressAutoHyphens/>
              <w:autoSpaceDN w:val="0"/>
              <w:textAlignment w:val="baseline"/>
              <w:rPr>
                <w:rFonts w:ascii="Century Gothic" w:hAnsi="Century Gothic"/>
                <w:bCs/>
                <w:sz w:val="20"/>
                <w:szCs w:val="20"/>
              </w:rPr>
            </w:pPr>
            <w:r w:rsidRPr="00CF5C20">
              <w:rPr>
                <w:rFonts w:ascii="Century Gothic" w:hAnsi="Century Gothic"/>
                <w:bCs/>
                <w:sz w:val="20"/>
                <w:szCs w:val="20"/>
              </w:rPr>
              <w:t>-Tout accessoire nécessaire au bon fonctionnement du système</w:t>
            </w:r>
          </w:p>
          <w:p w:rsidR="001471EA" w:rsidRPr="00CF5C20" w:rsidRDefault="001471EA" w:rsidP="000F760B">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Cs/>
                <w:sz w:val="20"/>
                <w:szCs w:val="20"/>
              </w:rPr>
              <w:t xml:space="preserve">- Fourniture, essais, pose et Mise en service- </w:t>
            </w:r>
          </w:p>
        </w:tc>
        <w:tc>
          <w:tcPr>
            <w:tcW w:w="1842" w:type="dxa"/>
            <w:tcBorders>
              <w:top w:val="single" w:sz="4" w:space="0" w:color="000000"/>
              <w:left w:val="single" w:sz="4" w:space="0" w:color="000000"/>
              <w:bottom w:val="single" w:sz="4" w:space="0" w:color="000000"/>
              <w:right w:val="single" w:sz="4" w:space="0" w:color="000000"/>
            </w:tcBorders>
            <w:vAlign w:val="center"/>
          </w:tcPr>
          <w:p w:rsidR="001471EA" w:rsidRPr="004053D1" w:rsidRDefault="001471EA" w:rsidP="001471EA">
            <w:pPr>
              <w:tabs>
                <w:tab w:val="left" w:pos="284"/>
              </w:tabs>
              <w:suppressAutoHyphens/>
              <w:autoSpaceDN w:val="0"/>
              <w:jc w:val="center"/>
              <w:textAlignment w:val="baseline"/>
              <w:rPr>
                <w:rFonts w:ascii="Century Gothic" w:hAnsi="Century Gothic"/>
                <w:b/>
                <w:sz w:val="22"/>
              </w:rPr>
            </w:pPr>
          </w:p>
        </w:tc>
        <w:tc>
          <w:tcPr>
            <w:tcW w:w="1887" w:type="dxa"/>
            <w:tcBorders>
              <w:top w:val="single" w:sz="4" w:space="0" w:color="000000"/>
              <w:left w:val="single" w:sz="4" w:space="0" w:color="000000"/>
              <w:bottom w:val="single" w:sz="4" w:space="0" w:color="000000"/>
              <w:right w:val="single" w:sz="4" w:space="0" w:color="000000"/>
            </w:tcBorders>
            <w:vAlign w:val="center"/>
          </w:tcPr>
          <w:p w:rsidR="001471EA" w:rsidRPr="004053D1" w:rsidRDefault="001471EA" w:rsidP="001471EA">
            <w:pPr>
              <w:pStyle w:val="Default"/>
              <w:jc w:val="center"/>
              <w:rPr>
                <w:rFonts w:ascii="Century Gothic" w:hAnsi="Century Gothic"/>
                <w:color w:val="auto"/>
                <w:sz w:val="22"/>
              </w:rPr>
            </w:pPr>
          </w:p>
        </w:tc>
      </w:tr>
    </w:tbl>
    <w:p w:rsidR="00914906" w:rsidRDefault="00914906" w:rsidP="00914906">
      <w:pPr>
        <w:jc w:val="center"/>
        <w:rPr>
          <w:b/>
          <w:szCs w:val="20"/>
        </w:rPr>
      </w:pPr>
    </w:p>
    <w:p w:rsidR="00901AE7" w:rsidRDefault="00901AE7" w:rsidP="00914906">
      <w:pPr>
        <w:jc w:val="center"/>
        <w:rPr>
          <w:b/>
          <w:szCs w:val="20"/>
        </w:rPr>
      </w:pPr>
    </w:p>
    <w:p w:rsidR="00901AE7" w:rsidRDefault="00901AE7" w:rsidP="00914906">
      <w:pPr>
        <w:jc w:val="center"/>
        <w:rPr>
          <w:b/>
          <w:szCs w:val="20"/>
        </w:rPr>
      </w:pPr>
    </w:p>
    <w:p w:rsidR="00901AE7" w:rsidRDefault="00901AE7" w:rsidP="00914906">
      <w:pPr>
        <w:jc w:val="center"/>
        <w:rPr>
          <w:b/>
          <w:szCs w:val="20"/>
        </w:rPr>
      </w:pPr>
    </w:p>
    <w:p w:rsidR="001D0E1B" w:rsidRDefault="001D0E1B" w:rsidP="00914906">
      <w:pPr>
        <w:jc w:val="center"/>
        <w:rPr>
          <w:b/>
          <w:szCs w:val="20"/>
        </w:rPr>
        <w:sectPr w:rsidR="001D0E1B" w:rsidSect="00B72BDD">
          <w:pgSz w:w="11906" w:h="16838"/>
          <w:pgMar w:top="1418" w:right="1134" w:bottom="1418" w:left="1134" w:header="709" w:footer="709" w:gutter="0"/>
          <w:cols w:space="708"/>
          <w:docGrid w:linePitch="360"/>
        </w:sectPr>
      </w:pPr>
    </w:p>
    <w:p w:rsidR="00901AE7" w:rsidRDefault="00901AE7" w:rsidP="00914906">
      <w:pPr>
        <w:jc w:val="center"/>
        <w:rPr>
          <w:b/>
          <w:szCs w:val="20"/>
        </w:rPr>
      </w:pPr>
    </w:p>
    <w:p w:rsidR="00901AE7" w:rsidRDefault="00901AE7" w:rsidP="00914906">
      <w:pPr>
        <w:jc w:val="center"/>
        <w:rPr>
          <w:b/>
          <w:szCs w:val="20"/>
        </w:rPr>
      </w:pPr>
    </w:p>
    <w:p w:rsidR="007503F9" w:rsidRDefault="007503F9" w:rsidP="00914906">
      <w:pPr>
        <w:ind w:left="1350" w:hanging="1350"/>
        <w:jc w:val="center"/>
        <w:rPr>
          <w:b/>
          <w:bCs/>
          <w:spacing w:val="-1"/>
          <w:u w:val="single"/>
        </w:rPr>
      </w:pPr>
    </w:p>
    <w:p w:rsidR="007503F9" w:rsidRPr="009A28C3" w:rsidRDefault="007503F9" w:rsidP="007503F9">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7503F9" w:rsidRPr="0064326E" w:rsidRDefault="007503F9" w:rsidP="007503F9">
      <w:pPr>
        <w:widowControl w:val="0"/>
        <w:jc w:val="center"/>
        <w:rPr>
          <w:b/>
          <w:sz w:val="28"/>
          <w:szCs w:val="28"/>
        </w:rPr>
      </w:pPr>
    </w:p>
    <w:p w:rsidR="007503F9" w:rsidRDefault="00DD4ACF" w:rsidP="001471EA">
      <w:pPr>
        <w:ind w:left="-567"/>
        <w:jc w:val="center"/>
        <w:rPr>
          <w:rFonts w:ascii="Century Gothic" w:hAnsi="Century Gothic"/>
          <w:b/>
          <w:sz w:val="22"/>
          <w:szCs w:val="22"/>
        </w:rPr>
      </w:pPr>
      <w:r w:rsidRPr="00DD4ACF">
        <w:rPr>
          <w:rFonts w:ascii="Century Gothic" w:hAnsi="Century Gothic"/>
          <w:b/>
          <w:sz w:val="22"/>
          <w:szCs w:val="22"/>
        </w:rPr>
        <w:t>LO</w:t>
      </w:r>
      <w:r w:rsidR="001471EA">
        <w:rPr>
          <w:rFonts w:ascii="Century Gothic" w:hAnsi="Century Gothic"/>
          <w:b/>
          <w:sz w:val="22"/>
          <w:szCs w:val="22"/>
        </w:rPr>
        <w:t>T N°5 : MAQUETTES D’AUTOMATISME</w:t>
      </w:r>
    </w:p>
    <w:p w:rsidR="007503F9" w:rsidRPr="001135BD" w:rsidRDefault="007503F9" w:rsidP="007503F9">
      <w:pPr>
        <w:ind w:left="-567"/>
        <w:jc w:val="center"/>
        <w:rPr>
          <w:b/>
          <w:bCs/>
          <w:sz w:val="20"/>
          <w:u w:val="single"/>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7503F9" w:rsidRPr="006313F0" w:rsidTr="00393143">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7503F9" w:rsidRPr="009A28C3" w:rsidRDefault="007503F9" w:rsidP="0039314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1471EA"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1471EA" w:rsidRPr="00BA24DE" w:rsidRDefault="001471EA" w:rsidP="001471EA">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7634" w:type="dxa"/>
            <w:shd w:val="clear" w:color="auto" w:fill="auto"/>
            <w:tcMar>
              <w:top w:w="0" w:type="dxa"/>
              <w:left w:w="70" w:type="dxa"/>
              <w:bottom w:w="0" w:type="dxa"/>
              <w:right w:w="70" w:type="dxa"/>
            </w:tcMar>
            <w:vAlign w:val="center"/>
          </w:tcPr>
          <w:p w:rsidR="001471EA" w:rsidRDefault="001471EA" w:rsidP="001471EA">
            <w:pPr>
              <w:tabs>
                <w:tab w:val="left" w:pos="284"/>
              </w:tabs>
              <w:suppressAutoHyphens/>
              <w:autoSpaceDN w:val="0"/>
              <w:textAlignment w:val="baseline"/>
              <w:rPr>
                <w:rFonts w:ascii="Century Gothic" w:hAnsi="Century Gothic"/>
                <w:b/>
                <w:sz w:val="22"/>
                <w:szCs w:val="22"/>
              </w:rPr>
            </w:pPr>
            <w:r w:rsidRPr="00666B04">
              <w:rPr>
                <w:rFonts w:ascii="Century Gothic" w:hAnsi="Century Gothic"/>
                <w:b/>
                <w:sz w:val="22"/>
                <w:szCs w:val="22"/>
              </w:rPr>
              <w:t xml:space="preserve">ENSEMBLE DE STATIONS D'APPRENTISSAGE DES SYSTEMES AUTOMATISES </w:t>
            </w:r>
          </w:p>
        </w:tc>
        <w:tc>
          <w:tcPr>
            <w:tcW w:w="1011" w:type="dxa"/>
            <w:shd w:val="clear" w:color="auto" w:fill="auto"/>
            <w:tcMar>
              <w:top w:w="0" w:type="dxa"/>
              <w:left w:w="70" w:type="dxa"/>
              <w:bottom w:w="0" w:type="dxa"/>
              <w:right w:w="70" w:type="dxa"/>
            </w:tcMar>
            <w:vAlign w:val="center"/>
          </w:tcPr>
          <w:p w:rsidR="001471EA" w:rsidRPr="009A28C3" w:rsidRDefault="001471EA" w:rsidP="001471EA">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1471EA" w:rsidRPr="00BA24DE" w:rsidRDefault="001471EA" w:rsidP="001471EA">
            <w:pPr>
              <w:jc w:val="center"/>
              <w:rPr>
                <w:rFonts w:ascii="Century Gothic" w:hAnsi="Century Gothic"/>
                <w:b/>
                <w:sz w:val="22"/>
                <w:szCs w:val="22"/>
              </w:rPr>
            </w:pPr>
            <w:r>
              <w:rPr>
                <w:rFonts w:ascii="Century Gothic" w:hAnsi="Century Gothic"/>
                <w:b/>
                <w:sz w:val="22"/>
                <w:szCs w:val="22"/>
              </w:rPr>
              <w:t>05</w:t>
            </w:r>
          </w:p>
        </w:tc>
        <w:tc>
          <w:tcPr>
            <w:tcW w:w="1973" w:type="dxa"/>
          </w:tcPr>
          <w:p w:rsidR="001471EA" w:rsidRPr="009A28C3" w:rsidRDefault="001471EA" w:rsidP="001471EA">
            <w:pPr>
              <w:jc w:val="center"/>
              <w:rPr>
                <w:rFonts w:ascii="Century Gothic" w:hAnsi="Century Gothic"/>
                <w:b/>
                <w:sz w:val="22"/>
                <w:szCs w:val="22"/>
              </w:rPr>
            </w:pPr>
          </w:p>
        </w:tc>
        <w:tc>
          <w:tcPr>
            <w:tcW w:w="2083" w:type="dxa"/>
          </w:tcPr>
          <w:p w:rsidR="001471EA" w:rsidRPr="009A28C3" w:rsidRDefault="001471EA" w:rsidP="001471EA">
            <w:pPr>
              <w:jc w:val="center"/>
              <w:rPr>
                <w:rFonts w:ascii="Century Gothic" w:hAnsi="Century Gothic"/>
                <w:b/>
                <w:sz w:val="22"/>
                <w:szCs w:val="22"/>
              </w:rPr>
            </w:pPr>
          </w:p>
        </w:tc>
      </w:tr>
      <w:tr w:rsidR="001471EA" w:rsidRPr="006313F0" w:rsidTr="00B056BA">
        <w:trPr>
          <w:cantSplit/>
          <w:trHeight w:val="397"/>
          <w:jc w:val="center"/>
        </w:trPr>
        <w:tc>
          <w:tcPr>
            <w:tcW w:w="943" w:type="dxa"/>
            <w:shd w:val="clear" w:color="auto" w:fill="auto"/>
            <w:tcMar>
              <w:top w:w="0" w:type="dxa"/>
              <w:left w:w="70" w:type="dxa"/>
              <w:bottom w:w="0" w:type="dxa"/>
              <w:right w:w="70" w:type="dxa"/>
            </w:tcMar>
            <w:vAlign w:val="center"/>
          </w:tcPr>
          <w:p w:rsidR="001471EA" w:rsidRPr="00BA24DE" w:rsidRDefault="001471EA" w:rsidP="001471EA">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7634" w:type="dxa"/>
            <w:shd w:val="clear" w:color="auto" w:fill="auto"/>
            <w:tcMar>
              <w:top w:w="0" w:type="dxa"/>
              <w:left w:w="70" w:type="dxa"/>
              <w:bottom w:w="0" w:type="dxa"/>
              <w:right w:w="70" w:type="dxa"/>
            </w:tcMar>
            <w:vAlign w:val="center"/>
          </w:tcPr>
          <w:p w:rsidR="001471EA" w:rsidRPr="00CC18E4" w:rsidRDefault="001471EA" w:rsidP="001471EA">
            <w:pPr>
              <w:tabs>
                <w:tab w:val="left" w:pos="284"/>
              </w:tabs>
              <w:suppressAutoHyphens/>
              <w:autoSpaceDN w:val="0"/>
              <w:jc w:val="both"/>
              <w:textAlignment w:val="baseline"/>
              <w:rPr>
                <w:rFonts w:ascii="Century Gothic" w:hAnsi="Century Gothic"/>
                <w:b/>
                <w:sz w:val="22"/>
                <w:szCs w:val="22"/>
              </w:rPr>
            </w:pPr>
            <w:r w:rsidRPr="000856AF">
              <w:rPr>
                <w:rFonts w:ascii="Century Gothic" w:hAnsi="Century Gothic"/>
                <w:b/>
                <w:sz w:val="22"/>
                <w:szCs w:val="22"/>
              </w:rPr>
              <w:t>MAQUETTE DIDACTIQUE A BASE D'AUTOMATE PROGRAMMABLE INDUSTRIEL AVEC HMI</w:t>
            </w:r>
          </w:p>
        </w:tc>
        <w:tc>
          <w:tcPr>
            <w:tcW w:w="1011" w:type="dxa"/>
            <w:shd w:val="clear" w:color="auto" w:fill="auto"/>
            <w:tcMar>
              <w:top w:w="0" w:type="dxa"/>
              <w:left w:w="70" w:type="dxa"/>
              <w:bottom w:w="0" w:type="dxa"/>
              <w:right w:w="70" w:type="dxa"/>
            </w:tcMar>
          </w:tcPr>
          <w:p w:rsidR="001471EA" w:rsidRPr="00DD4ACF" w:rsidRDefault="001471EA" w:rsidP="001471EA">
            <w:pPr>
              <w:jc w:val="center"/>
              <w:rPr>
                <w:rFonts w:ascii="Century Gothic" w:hAnsi="Century Gothic"/>
                <w:b/>
                <w:sz w:val="22"/>
                <w:szCs w:val="22"/>
              </w:rPr>
            </w:pPr>
            <w:r w:rsidRPr="00DD4ACF">
              <w:rPr>
                <w:rFonts w:ascii="Century Gothic" w:hAnsi="Century Gothic"/>
                <w:b/>
                <w:sz w:val="22"/>
                <w:szCs w:val="22"/>
              </w:rPr>
              <w:t>U</w:t>
            </w:r>
          </w:p>
        </w:tc>
        <w:tc>
          <w:tcPr>
            <w:tcW w:w="1098" w:type="dxa"/>
            <w:shd w:val="clear" w:color="auto" w:fill="auto"/>
            <w:vAlign w:val="center"/>
          </w:tcPr>
          <w:p w:rsidR="001471EA" w:rsidRPr="00BA24DE" w:rsidRDefault="001471EA" w:rsidP="001471EA">
            <w:pPr>
              <w:jc w:val="center"/>
              <w:rPr>
                <w:rFonts w:ascii="Century Gothic" w:hAnsi="Century Gothic"/>
                <w:b/>
                <w:sz w:val="22"/>
                <w:szCs w:val="22"/>
              </w:rPr>
            </w:pPr>
            <w:r>
              <w:rPr>
                <w:rFonts w:ascii="Century Gothic" w:hAnsi="Century Gothic"/>
                <w:b/>
                <w:sz w:val="22"/>
                <w:szCs w:val="22"/>
              </w:rPr>
              <w:t>10</w:t>
            </w:r>
          </w:p>
        </w:tc>
        <w:tc>
          <w:tcPr>
            <w:tcW w:w="1973" w:type="dxa"/>
          </w:tcPr>
          <w:p w:rsidR="001471EA" w:rsidRPr="009A28C3" w:rsidRDefault="001471EA" w:rsidP="001471EA">
            <w:pPr>
              <w:jc w:val="center"/>
              <w:rPr>
                <w:rFonts w:ascii="Century Gothic" w:hAnsi="Century Gothic"/>
                <w:b/>
                <w:sz w:val="22"/>
                <w:szCs w:val="22"/>
              </w:rPr>
            </w:pPr>
          </w:p>
        </w:tc>
        <w:tc>
          <w:tcPr>
            <w:tcW w:w="2083" w:type="dxa"/>
          </w:tcPr>
          <w:p w:rsidR="001471EA" w:rsidRPr="009A28C3" w:rsidRDefault="001471EA" w:rsidP="001471EA">
            <w:pPr>
              <w:jc w:val="center"/>
              <w:rPr>
                <w:rFonts w:ascii="Century Gothic" w:hAnsi="Century Gothic"/>
                <w:b/>
                <w:sz w:val="22"/>
                <w:szCs w:val="22"/>
              </w:rPr>
            </w:pPr>
          </w:p>
        </w:tc>
      </w:tr>
      <w:tr w:rsidR="007503F9" w:rsidRPr="006313F0" w:rsidTr="00393143">
        <w:trPr>
          <w:cantSplit/>
          <w:trHeight w:val="397"/>
          <w:jc w:val="center"/>
        </w:trPr>
        <w:tc>
          <w:tcPr>
            <w:tcW w:w="12659" w:type="dxa"/>
            <w:gridSpan w:val="5"/>
            <w:shd w:val="clear" w:color="auto" w:fill="auto"/>
            <w:tcMar>
              <w:top w:w="0" w:type="dxa"/>
              <w:left w:w="70" w:type="dxa"/>
              <w:bottom w:w="0" w:type="dxa"/>
              <w:right w:w="70" w:type="dxa"/>
            </w:tcMar>
            <w:vAlign w:val="center"/>
          </w:tcPr>
          <w:p w:rsidR="007503F9" w:rsidRPr="001135BD" w:rsidRDefault="007503F9" w:rsidP="00393143">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7503F9" w:rsidRPr="009A28C3" w:rsidRDefault="007503F9" w:rsidP="00393143">
            <w:pPr>
              <w:spacing w:before="240" w:after="240"/>
              <w:jc w:val="center"/>
              <w:rPr>
                <w:rFonts w:ascii="Century Gothic" w:hAnsi="Century Gothic"/>
                <w:b/>
                <w:sz w:val="22"/>
                <w:szCs w:val="22"/>
              </w:rPr>
            </w:pPr>
          </w:p>
        </w:tc>
      </w:tr>
      <w:tr w:rsidR="007503F9" w:rsidRPr="006313F0" w:rsidTr="00393143">
        <w:trPr>
          <w:cantSplit/>
          <w:trHeight w:val="397"/>
          <w:jc w:val="center"/>
        </w:trPr>
        <w:tc>
          <w:tcPr>
            <w:tcW w:w="12659" w:type="dxa"/>
            <w:gridSpan w:val="5"/>
            <w:shd w:val="clear" w:color="auto" w:fill="auto"/>
            <w:tcMar>
              <w:top w:w="0" w:type="dxa"/>
              <w:left w:w="70" w:type="dxa"/>
              <w:bottom w:w="0" w:type="dxa"/>
              <w:right w:w="70" w:type="dxa"/>
            </w:tcMar>
            <w:vAlign w:val="center"/>
          </w:tcPr>
          <w:p w:rsidR="007503F9" w:rsidRPr="001135BD" w:rsidRDefault="007503F9" w:rsidP="00393143">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7503F9" w:rsidRPr="009A28C3" w:rsidRDefault="007503F9" w:rsidP="00393143">
            <w:pPr>
              <w:spacing w:before="240" w:after="240"/>
              <w:jc w:val="center"/>
              <w:rPr>
                <w:rFonts w:ascii="Century Gothic" w:hAnsi="Century Gothic"/>
                <w:b/>
                <w:sz w:val="22"/>
                <w:szCs w:val="22"/>
              </w:rPr>
            </w:pPr>
          </w:p>
        </w:tc>
      </w:tr>
      <w:tr w:rsidR="007503F9" w:rsidRPr="0058140F" w:rsidTr="00393143">
        <w:trPr>
          <w:cantSplit/>
          <w:trHeight w:val="397"/>
          <w:jc w:val="center"/>
        </w:trPr>
        <w:tc>
          <w:tcPr>
            <w:tcW w:w="12659" w:type="dxa"/>
            <w:gridSpan w:val="5"/>
            <w:shd w:val="clear" w:color="auto" w:fill="auto"/>
            <w:tcMar>
              <w:top w:w="0" w:type="dxa"/>
              <w:left w:w="70" w:type="dxa"/>
              <w:bottom w:w="0" w:type="dxa"/>
              <w:right w:w="70" w:type="dxa"/>
            </w:tcMar>
            <w:vAlign w:val="center"/>
          </w:tcPr>
          <w:p w:rsidR="007503F9" w:rsidRPr="001135BD" w:rsidRDefault="007503F9" w:rsidP="00393143">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7503F9" w:rsidRPr="009A28C3" w:rsidRDefault="007503F9" w:rsidP="00393143">
            <w:pPr>
              <w:spacing w:before="240" w:after="240"/>
              <w:jc w:val="center"/>
              <w:rPr>
                <w:rFonts w:ascii="Century Gothic" w:hAnsi="Century Gothic"/>
                <w:b/>
                <w:sz w:val="22"/>
                <w:szCs w:val="22"/>
              </w:rPr>
            </w:pPr>
          </w:p>
        </w:tc>
      </w:tr>
    </w:tbl>
    <w:p w:rsidR="007503F9" w:rsidRDefault="007503F9" w:rsidP="007503F9">
      <w:pPr>
        <w:autoSpaceDE w:val="0"/>
        <w:autoSpaceDN w:val="0"/>
        <w:adjustRightInd w:val="0"/>
      </w:pPr>
    </w:p>
    <w:p w:rsidR="007503F9" w:rsidRPr="0064326E" w:rsidRDefault="007503F9" w:rsidP="007503F9">
      <w:pPr>
        <w:rPr>
          <w:b/>
          <w:bCs/>
          <w:sz w:val="18"/>
          <w:szCs w:val="22"/>
        </w:rPr>
      </w:pPr>
      <w:r w:rsidRPr="009A28C3">
        <w:rPr>
          <w:rFonts w:ascii="Century Gothic" w:hAnsi="Century Gothic"/>
          <w:b/>
          <w:sz w:val="22"/>
          <w:szCs w:val="22"/>
        </w:rPr>
        <w:t>Important : Vu que les prestations objet du présent appel d’offres sont destinées uniquement à la formation professionnelle, il y a lieu de proposer des prix préférentiels à ce sujet.</w:t>
      </w:r>
    </w:p>
    <w:p w:rsidR="007503F9" w:rsidRPr="0064326E" w:rsidRDefault="007503F9" w:rsidP="007503F9">
      <w:pPr>
        <w:rPr>
          <w:b/>
          <w:bCs/>
          <w:sz w:val="18"/>
          <w:szCs w:val="22"/>
        </w:rPr>
      </w:pPr>
    </w:p>
    <w:p w:rsidR="007503F9" w:rsidRPr="0064326E" w:rsidRDefault="007503F9" w:rsidP="007503F9">
      <w:pPr>
        <w:rPr>
          <w:b/>
          <w:bCs/>
          <w:sz w:val="18"/>
          <w:szCs w:val="22"/>
        </w:rPr>
      </w:pPr>
    </w:p>
    <w:p w:rsidR="00DD4ACF" w:rsidRDefault="007503F9" w:rsidP="007503F9">
      <w:pPr>
        <w:tabs>
          <w:tab w:val="left" w:pos="1660"/>
        </w:tabs>
        <w:jc w:val="right"/>
        <w:rPr>
          <w:rFonts w:ascii="Century Gothic" w:hAnsi="Century Gothic"/>
          <w:b/>
          <w:sz w:val="28"/>
          <w:szCs w:val="22"/>
        </w:rPr>
        <w:sectPr w:rsidR="00DD4ACF" w:rsidSect="001D0E1B">
          <w:pgSz w:w="16838" w:h="11906" w:orient="landscape"/>
          <w:pgMar w:top="1134" w:right="1418" w:bottom="1134" w:left="1418" w:header="709" w:footer="709" w:gutter="0"/>
          <w:cols w:space="708"/>
          <w:docGrid w:linePitch="360"/>
        </w:sectPr>
      </w:pPr>
      <w:r w:rsidRPr="0064326E">
        <w:rPr>
          <w:b/>
          <w:snapToGrid w:val="0"/>
          <w:sz w:val="22"/>
          <w:szCs w:val="28"/>
        </w:rPr>
        <w:t xml:space="preserve">    </w:t>
      </w:r>
      <w:proofErr w:type="gramStart"/>
      <w:r w:rsidRPr="009A28C3">
        <w:rPr>
          <w:rFonts w:ascii="Century Gothic" w:hAnsi="Century Gothic"/>
          <w:b/>
          <w:sz w:val="28"/>
          <w:szCs w:val="22"/>
        </w:rPr>
        <w:t>Fait  à</w:t>
      </w:r>
      <w:proofErr w:type="gramEnd"/>
      <w:r w:rsidRPr="009A28C3">
        <w:rPr>
          <w:rFonts w:ascii="Century Gothic" w:hAnsi="Century Gothic"/>
          <w:b/>
          <w:sz w:val="28"/>
          <w:szCs w:val="22"/>
        </w:rPr>
        <w:t xml:space="preserve"> ……………………… le ………………………………</w:t>
      </w:r>
      <w:r w:rsidRPr="009A28C3">
        <w:rPr>
          <w:b/>
          <w:bCs/>
          <w:kern w:val="36"/>
          <w:sz w:val="22"/>
          <w:szCs w:val="22"/>
        </w:rPr>
        <w:t xml:space="preserve"> </w:t>
      </w:r>
      <w:r>
        <w:rPr>
          <w:b/>
          <w:bCs/>
          <w:kern w:val="36"/>
          <w:sz w:val="22"/>
          <w:szCs w:val="22"/>
        </w:rPr>
        <w:t xml:space="preserve">                                            </w:t>
      </w:r>
      <w:r w:rsidRPr="009A28C3">
        <w:rPr>
          <w:rFonts w:ascii="Century Gothic" w:hAnsi="Century Gothic"/>
          <w:b/>
          <w:sz w:val="28"/>
          <w:szCs w:val="22"/>
        </w:rPr>
        <w:t>Signature et cachet du concurrent</w:t>
      </w:r>
    </w:p>
    <w:p w:rsidR="00DD4ACF" w:rsidRPr="00DD4ACF" w:rsidRDefault="001B0BF9" w:rsidP="001B0BF9">
      <w:pPr>
        <w:tabs>
          <w:tab w:val="left" w:pos="284"/>
        </w:tabs>
        <w:suppressAutoHyphens/>
        <w:autoSpaceDN w:val="0"/>
        <w:spacing w:before="240" w:after="240"/>
        <w:jc w:val="both"/>
        <w:textAlignment w:val="baseline"/>
        <w:rPr>
          <w:rFonts w:ascii="Century Gothic" w:hAnsi="Century Gothic"/>
          <w:b/>
          <w:color w:val="0070C0"/>
          <w:sz w:val="22"/>
          <w:szCs w:val="22"/>
          <w:lang w:val="en-US"/>
        </w:rPr>
      </w:pPr>
      <w:r w:rsidRPr="000856AF">
        <w:rPr>
          <w:rFonts w:ascii="Century Gothic" w:hAnsi="Century Gothic"/>
          <w:b/>
          <w:color w:val="0070C0"/>
          <w:sz w:val="22"/>
          <w:szCs w:val="22"/>
          <w:lang w:val="en-US"/>
        </w:rPr>
        <w:lastRenderedPageBreak/>
        <w:t xml:space="preserve">LOT N°6: </w:t>
      </w:r>
      <w:r w:rsidRPr="00533DE3">
        <w:rPr>
          <w:rFonts w:ascii="Century Gothic" w:hAnsi="Century Gothic"/>
          <w:b/>
          <w:color w:val="0070C0"/>
          <w:sz w:val="22"/>
          <w:szCs w:val="22"/>
          <w:lang w:val="en-US"/>
        </w:rPr>
        <w:t xml:space="preserve">BANC DIDACTIQUE MOBILE DE REGULATION </w:t>
      </w:r>
    </w:p>
    <w:tbl>
      <w:tblPr>
        <w:tblW w:w="10627" w:type="dxa"/>
        <w:jc w:val="center"/>
        <w:tblLayout w:type="fixed"/>
        <w:tblCellMar>
          <w:left w:w="70" w:type="dxa"/>
          <w:right w:w="70" w:type="dxa"/>
        </w:tblCellMar>
        <w:tblLook w:val="0000" w:firstRow="0" w:lastRow="0" w:firstColumn="0" w:lastColumn="0" w:noHBand="0" w:noVBand="0"/>
      </w:tblPr>
      <w:tblGrid>
        <w:gridCol w:w="704"/>
        <w:gridCol w:w="6312"/>
        <w:gridCol w:w="1984"/>
        <w:gridCol w:w="1627"/>
      </w:tblGrid>
      <w:tr w:rsidR="00DD4ACF" w:rsidRPr="001B0BF9" w:rsidTr="00DD4ACF">
        <w:trPr>
          <w:trHeight w:val="78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DD4ACF" w:rsidRPr="001B0BF9" w:rsidRDefault="00DD4ACF" w:rsidP="00DD4ACF">
            <w:pPr>
              <w:tabs>
                <w:tab w:val="left" w:pos="284"/>
              </w:tabs>
              <w:suppressAutoHyphens/>
              <w:autoSpaceDN w:val="0"/>
              <w:jc w:val="center"/>
              <w:textAlignment w:val="baseline"/>
              <w:rPr>
                <w:rFonts w:ascii="Century Gothic" w:hAnsi="Century Gothic"/>
                <w:b/>
                <w:sz w:val="20"/>
                <w:szCs w:val="20"/>
              </w:rPr>
            </w:pPr>
            <w:r w:rsidRPr="001B0BF9">
              <w:rPr>
                <w:rFonts w:ascii="Century Gothic" w:hAnsi="Century Gothic"/>
                <w:b/>
                <w:sz w:val="20"/>
                <w:szCs w:val="20"/>
              </w:rPr>
              <w:t>Item N°</w:t>
            </w:r>
          </w:p>
        </w:tc>
        <w:tc>
          <w:tcPr>
            <w:tcW w:w="6312" w:type="dxa"/>
            <w:tcBorders>
              <w:top w:val="single" w:sz="4" w:space="0" w:color="auto"/>
              <w:left w:val="nil"/>
              <w:bottom w:val="single" w:sz="4" w:space="0" w:color="auto"/>
              <w:right w:val="single" w:sz="4" w:space="0" w:color="auto"/>
            </w:tcBorders>
            <w:vAlign w:val="center"/>
          </w:tcPr>
          <w:p w:rsidR="00DD4ACF" w:rsidRPr="001B0BF9" w:rsidRDefault="00DD4ACF" w:rsidP="00DD4ACF">
            <w:pPr>
              <w:tabs>
                <w:tab w:val="left" w:pos="284"/>
              </w:tabs>
              <w:suppressAutoHyphens/>
              <w:autoSpaceDN w:val="0"/>
              <w:jc w:val="center"/>
              <w:textAlignment w:val="baseline"/>
              <w:rPr>
                <w:rFonts w:ascii="Century Gothic" w:hAnsi="Century Gothic"/>
                <w:b/>
                <w:sz w:val="20"/>
                <w:szCs w:val="20"/>
              </w:rPr>
            </w:pPr>
            <w:r w:rsidRPr="001B0BF9">
              <w:rPr>
                <w:rFonts w:ascii="Century Gothic" w:hAnsi="Century Gothic"/>
                <w:b/>
                <w:sz w:val="20"/>
                <w:szCs w:val="20"/>
              </w:rPr>
              <w:t>Désignation et caractéristiques techniques</w:t>
            </w:r>
          </w:p>
        </w:tc>
        <w:tc>
          <w:tcPr>
            <w:tcW w:w="1984" w:type="dxa"/>
            <w:tcBorders>
              <w:top w:val="single" w:sz="4" w:space="0" w:color="auto"/>
              <w:left w:val="nil"/>
              <w:bottom w:val="single" w:sz="4" w:space="0" w:color="auto"/>
              <w:right w:val="single" w:sz="4" w:space="0" w:color="auto"/>
            </w:tcBorders>
          </w:tcPr>
          <w:p w:rsidR="00DD4ACF" w:rsidRPr="001B0BF9" w:rsidRDefault="00DD4ACF" w:rsidP="00DD4ACF">
            <w:pPr>
              <w:tabs>
                <w:tab w:val="left" w:pos="284"/>
              </w:tabs>
              <w:suppressAutoHyphens/>
              <w:autoSpaceDN w:val="0"/>
              <w:jc w:val="center"/>
              <w:textAlignment w:val="baseline"/>
              <w:rPr>
                <w:rFonts w:ascii="Century Gothic" w:hAnsi="Century Gothic"/>
                <w:b/>
                <w:sz w:val="20"/>
                <w:szCs w:val="20"/>
              </w:rPr>
            </w:pPr>
            <w:r w:rsidRPr="001B0BF9">
              <w:rPr>
                <w:rFonts w:ascii="Century Gothic" w:hAnsi="Century Gothic"/>
                <w:b/>
                <w:sz w:val="20"/>
                <w:szCs w:val="20"/>
              </w:rPr>
              <w:t>Proposition  du soumissionnaire</w:t>
            </w:r>
          </w:p>
        </w:tc>
        <w:tc>
          <w:tcPr>
            <w:tcW w:w="1627" w:type="dxa"/>
            <w:tcBorders>
              <w:top w:val="single" w:sz="4" w:space="0" w:color="auto"/>
              <w:left w:val="nil"/>
              <w:bottom w:val="single" w:sz="4" w:space="0" w:color="auto"/>
              <w:right w:val="single" w:sz="4" w:space="0" w:color="auto"/>
            </w:tcBorders>
          </w:tcPr>
          <w:p w:rsidR="00DD4ACF" w:rsidRPr="001B0BF9" w:rsidRDefault="00DD4ACF" w:rsidP="00DD4ACF">
            <w:pPr>
              <w:tabs>
                <w:tab w:val="left" w:pos="284"/>
              </w:tabs>
              <w:suppressAutoHyphens/>
              <w:autoSpaceDN w:val="0"/>
              <w:jc w:val="center"/>
              <w:textAlignment w:val="baseline"/>
              <w:rPr>
                <w:rFonts w:ascii="Century Gothic" w:hAnsi="Century Gothic"/>
                <w:b/>
                <w:sz w:val="20"/>
                <w:szCs w:val="20"/>
              </w:rPr>
            </w:pPr>
            <w:r w:rsidRPr="001B0BF9">
              <w:rPr>
                <w:rFonts w:ascii="Century Gothic" w:hAnsi="Century Gothic"/>
                <w:b/>
                <w:sz w:val="20"/>
                <w:szCs w:val="20"/>
              </w:rPr>
              <w:t>Appréciation de l’administration</w:t>
            </w:r>
          </w:p>
        </w:tc>
      </w:tr>
      <w:tr w:rsidR="00DD4ACF" w:rsidRPr="001B0BF9" w:rsidTr="003C7229">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DD4ACF" w:rsidRPr="001B0BF9" w:rsidRDefault="00DD4ACF" w:rsidP="00DD4ACF">
            <w:pPr>
              <w:tabs>
                <w:tab w:val="left" w:pos="284"/>
              </w:tabs>
              <w:suppressAutoHyphens/>
              <w:autoSpaceDN w:val="0"/>
              <w:jc w:val="center"/>
              <w:textAlignment w:val="baseline"/>
              <w:rPr>
                <w:rFonts w:ascii="Century Gothic" w:hAnsi="Century Gothic"/>
                <w:b/>
                <w:sz w:val="20"/>
                <w:szCs w:val="20"/>
              </w:rPr>
            </w:pPr>
            <w:r w:rsidRPr="001B0BF9">
              <w:rPr>
                <w:rFonts w:ascii="Century Gothic" w:hAnsi="Century Gothic"/>
                <w:b/>
                <w:sz w:val="20"/>
                <w:szCs w:val="20"/>
              </w:rPr>
              <w:t>1</w:t>
            </w:r>
          </w:p>
        </w:tc>
        <w:tc>
          <w:tcPr>
            <w:tcW w:w="6312" w:type="dxa"/>
            <w:tcBorders>
              <w:top w:val="single" w:sz="4" w:space="0" w:color="auto"/>
              <w:left w:val="nil"/>
              <w:bottom w:val="single" w:sz="4" w:space="0" w:color="auto"/>
              <w:right w:val="single" w:sz="4" w:space="0" w:color="auto"/>
            </w:tcBorders>
            <w:vAlign w:val="center"/>
          </w:tcPr>
          <w:p w:rsidR="001B0BF9" w:rsidRPr="001B0BF9" w:rsidRDefault="001B0BF9" w:rsidP="001B0BF9">
            <w:pPr>
              <w:tabs>
                <w:tab w:val="left" w:pos="284"/>
              </w:tabs>
              <w:suppressAutoHyphens/>
              <w:autoSpaceDN w:val="0"/>
              <w:textAlignment w:val="baseline"/>
              <w:rPr>
                <w:rFonts w:ascii="Century Gothic" w:hAnsi="Century Gothic"/>
                <w:b/>
                <w:sz w:val="20"/>
                <w:szCs w:val="20"/>
              </w:rPr>
            </w:pPr>
            <w:r w:rsidRPr="001B0BF9">
              <w:rPr>
                <w:rFonts w:ascii="Century Gothic" w:hAnsi="Century Gothic"/>
                <w:b/>
                <w:sz w:val="20"/>
                <w:szCs w:val="20"/>
              </w:rPr>
              <w:t>BANC DIDACTIQUE DE REGULATION DE DEBIT, NIVEAU, PRESSION ET TEMPERATURE, MONTE SUR CHARIOT MOBILE AVEC API ET HMI INTEGRES</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Le banc permet de réaliser les travaux pratiques (TP) suivants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Etude des caractéristiques de la boucle de régulation ouverte et fermée</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Etude de la réponse de sortie par rapport aux perturbations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Régulation proportionnelle (P)</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Régulation proportionnelle et Intégrale (PI)</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Régulation proportionnelle, Intégrale, dérivée (PID)</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Régulation Tout ou Rien, et Régulation en cascade</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Spécifications techniques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Le Système doit être compact, modulaire et à sécurité intrinsèque</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Les principaux éléments de régulation constituant le système doivent être des composants industriels</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Mesure de débit, température, pression et niveau</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2 récipients dont un récipient sous pression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Récipient d'alimentation</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Système tubulaire enfichable, Tuyaux en PVC transparent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Capteurs : Capteurs capacitifs, Capteur à ultrason, Capteur de débit, Capteur de pression, Capteur de température PT100, manomètre.</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Raccordement avec convertisseur de mesure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Alimentation intégrée 24 V CC</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Interrupteur-limiteur de température et convertisseur de signal</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Génération de grandeurs perturbatrices</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Exploitation séparée des 4 systèmes de régulation</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Mode manuel accessible directement par un interrupteur de simulation.</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Chariot mobile à profilé aluminium</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Vanne de régulation Proportionnelle (P)</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Régulateur P, PI et PID</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Régulateur de moteur</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Possibilité de montage d’un système mis en réseau</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Système de chauffage</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Pompe avec pressostat de sécurité</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Automate Programmable Industrielle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Carte mémoire 24 Mo minimum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Module 16 Entrées TOR minimum - 24 V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Module 16 sorties TOR minimum – 24 V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Module de 8 entrées analogiques minimum avec accessoires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Module de 6 sorties analogiques minimum avec accessoires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Alimentation 24 V CC, 230 V CA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Connecteur frontal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Câble Ethernet CAT5 standard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 Rail de montage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Logiciel de programmation et de supervision complet</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Logiciel de simulation intégrant les modèles de régulation suivants : Régulation de la pression Régulation du débit, </w:t>
            </w:r>
            <w:r w:rsidRPr="001B0BF9">
              <w:rPr>
                <w:rFonts w:ascii="Century Gothic" w:hAnsi="Century Gothic"/>
                <w:bCs/>
                <w:sz w:val="20"/>
                <w:szCs w:val="20"/>
              </w:rPr>
              <w:lastRenderedPageBreak/>
              <w:t>Régulation du niveau de remplissage Régulation de la température Régulation en cascade du niveau de remplissage</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HMI de même type que l'API avec même Logiciel de programmation</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Port de communication type Ethernet, avec Interfaces </w:t>
            </w:r>
            <w:proofErr w:type="spellStart"/>
            <w:r w:rsidRPr="001B0BF9">
              <w:rPr>
                <w:rFonts w:ascii="Century Gothic" w:hAnsi="Century Gothic"/>
                <w:bCs/>
                <w:sz w:val="20"/>
                <w:szCs w:val="20"/>
              </w:rPr>
              <w:t>Profinet</w:t>
            </w:r>
            <w:proofErr w:type="spellEnd"/>
            <w:r w:rsidRPr="001B0BF9">
              <w:rPr>
                <w:rFonts w:ascii="Century Gothic" w:hAnsi="Century Gothic"/>
                <w:bCs/>
                <w:sz w:val="20"/>
                <w:szCs w:val="20"/>
              </w:rPr>
              <w:t xml:space="preserve"> et </w:t>
            </w:r>
            <w:proofErr w:type="spellStart"/>
            <w:r w:rsidRPr="001B0BF9">
              <w:rPr>
                <w:rFonts w:ascii="Century Gothic" w:hAnsi="Century Gothic"/>
                <w:bCs/>
                <w:sz w:val="20"/>
                <w:szCs w:val="20"/>
              </w:rPr>
              <w:t>Profibus</w:t>
            </w:r>
            <w:proofErr w:type="spellEnd"/>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Doté des protections nécessaires pour le bon fonctionnement du système</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Affichage intégré des grandeurs mesurées</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SUPPORTS PEDAGOGIQUES</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Manuel d'exploitation pédagogique avec travaux pratiques, en langue française, format papier et électronique (sur CD)</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xml:space="preserve">Livré avec :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1 compresseur adapté 230 V avec raccordement</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Compresseur silencieux Avec protections pour utilisation en salle de cours.</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Câble de communication entre le système et PC</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Jeu flexibles, Câbles et accessoires nécessaires</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Les connecteurs doivent être conformes aux exigences de la norme CEI EN 61010-031</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Y compris :</w:t>
            </w:r>
          </w:p>
          <w:p w:rsidR="001B0BF9" w:rsidRPr="001B0BF9" w:rsidRDefault="001B0BF9" w:rsidP="001B0BF9">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-Tout accessoire nécessaire au bon fonctionnement du système</w:t>
            </w:r>
          </w:p>
          <w:p w:rsidR="00DD4ACF" w:rsidRPr="001B0BF9" w:rsidRDefault="001B0BF9" w:rsidP="00AC138E">
            <w:pPr>
              <w:tabs>
                <w:tab w:val="left" w:pos="284"/>
              </w:tabs>
              <w:suppressAutoHyphens/>
              <w:autoSpaceDN w:val="0"/>
              <w:textAlignment w:val="baseline"/>
              <w:rPr>
                <w:rFonts w:ascii="Century Gothic" w:hAnsi="Century Gothic"/>
                <w:bCs/>
                <w:sz w:val="20"/>
                <w:szCs w:val="20"/>
              </w:rPr>
            </w:pPr>
            <w:r w:rsidRPr="001B0BF9">
              <w:rPr>
                <w:rFonts w:ascii="Century Gothic" w:hAnsi="Century Gothic"/>
                <w:bCs/>
                <w:sz w:val="20"/>
                <w:szCs w:val="20"/>
              </w:rPr>
              <w:t>- Fourniture, pose, essais et Mise en service</w:t>
            </w:r>
          </w:p>
        </w:tc>
        <w:tc>
          <w:tcPr>
            <w:tcW w:w="1984" w:type="dxa"/>
            <w:tcBorders>
              <w:top w:val="single" w:sz="4" w:space="0" w:color="auto"/>
              <w:left w:val="nil"/>
              <w:bottom w:val="single" w:sz="4" w:space="0" w:color="auto"/>
              <w:right w:val="single" w:sz="4" w:space="0" w:color="auto"/>
            </w:tcBorders>
          </w:tcPr>
          <w:p w:rsidR="00DD4ACF" w:rsidRPr="001B0BF9" w:rsidRDefault="00DD4ACF" w:rsidP="00DD4ACF">
            <w:pPr>
              <w:tabs>
                <w:tab w:val="left" w:pos="284"/>
              </w:tabs>
              <w:suppressAutoHyphens/>
              <w:autoSpaceDN w:val="0"/>
              <w:textAlignment w:val="baseline"/>
              <w:rPr>
                <w:rFonts w:ascii="Century Gothic" w:hAnsi="Century Gothic"/>
                <w:b/>
                <w:sz w:val="20"/>
                <w:szCs w:val="20"/>
              </w:rPr>
            </w:pPr>
            <w:r w:rsidRPr="001B0BF9">
              <w:rPr>
                <w:rFonts w:ascii="Century Gothic" w:hAnsi="Century Gothic"/>
                <w:b/>
                <w:sz w:val="20"/>
                <w:szCs w:val="20"/>
              </w:rPr>
              <w:lastRenderedPageBreak/>
              <w:t>Marque :</w:t>
            </w:r>
          </w:p>
          <w:p w:rsidR="00DD4ACF" w:rsidRPr="001B0BF9" w:rsidRDefault="00DD4ACF" w:rsidP="00DD4ACF">
            <w:pPr>
              <w:tabs>
                <w:tab w:val="left" w:pos="284"/>
              </w:tabs>
              <w:suppressAutoHyphens/>
              <w:autoSpaceDN w:val="0"/>
              <w:textAlignment w:val="baseline"/>
              <w:rPr>
                <w:rFonts w:ascii="Century Gothic" w:hAnsi="Century Gothic"/>
                <w:b/>
                <w:sz w:val="20"/>
                <w:szCs w:val="20"/>
              </w:rPr>
            </w:pPr>
            <w:r w:rsidRPr="001B0BF9">
              <w:rPr>
                <w:rFonts w:ascii="Century Gothic" w:hAnsi="Century Gothic"/>
                <w:b/>
                <w:sz w:val="20"/>
                <w:szCs w:val="20"/>
              </w:rPr>
              <w:t>Référence :</w:t>
            </w:r>
          </w:p>
          <w:p w:rsidR="00DD4ACF" w:rsidRPr="001B0BF9" w:rsidRDefault="00DD4ACF" w:rsidP="00DD4ACF">
            <w:pPr>
              <w:tabs>
                <w:tab w:val="left" w:pos="284"/>
              </w:tabs>
              <w:suppressAutoHyphens/>
              <w:autoSpaceDN w:val="0"/>
              <w:spacing w:before="240" w:after="240"/>
              <w:jc w:val="both"/>
              <w:textAlignment w:val="baseline"/>
              <w:rPr>
                <w:rFonts w:ascii="Century Gothic" w:hAnsi="Century Gothic"/>
                <w:sz w:val="20"/>
                <w:szCs w:val="20"/>
              </w:rPr>
            </w:pPr>
            <w:r w:rsidRPr="001B0BF9">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DD4ACF" w:rsidRPr="001B0BF9" w:rsidRDefault="00DD4ACF" w:rsidP="00DD4ACF">
            <w:pPr>
              <w:tabs>
                <w:tab w:val="left" w:pos="284"/>
              </w:tabs>
              <w:suppressAutoHyphens/>
              <w:autoSpaceDN w:val="0"/>
              <w:spacing w:before="240" w:after="240"/>
              <w:jc w:val="both"/>
              <w:textAlignment w:val="baseline"/>
              <w:rPr>
                <w:rFonts w:ascii="Century Gothic" w:hAnsi="Century Gothic"/>
                <w:sz w:val="20"/>
                <w:szCs w:val="20"/>
              </w:rPr>
            </w:pPr>
          </w:p>
        </w:tc>
      </w:tr>
    </w:tbl>
    <w:p w:rsidR="003C7229" w:rsidRDefault="003C7229" w:rsidP="00DD4ACF">
      <w:pPr>
        <w:tabs>
          <w:tab w:val="left" w:pos="284"/>
        </w:tabs>
        <w:suppressAutoHyphens/>
        <w:autoSpaceDN w:val="0"/>
        <w:jc w:val="both"/>
        <w:textAlignment w:val="baseline"/>
        <w:rPr>
          <w:rFonts w:ascii="Century Gothic" w:hAnsi="Century Gothic"/>
          <w:b/>
          <w:color w:val="0070C0"/>
          <w:sz w:val="22"/>
          <w:szCs w:val="22"/>
        </w:rPr>
        <w:sectPr w:rsidR="003C7229" w:rsidSect="00DD4ACF">
          <w:headerReference w:type="default" r:id="rId16"/>
          <w:footerReference w:type="default" r:id="rId17"/>
          <w:pgSz w:w="11906" w:h="16838"/>
          <w:pgMar w:top="1418" w:right="1134" w:bottom="1418" w:left="1134" w:header="709" w:footer="709" w:gutter="0"/>
          <w:cols w:space="708"/>
          <w:docGrid w:linePitch="360"/>
        </w:sectPr>
      </w:pPr>
    </w:p>
    <w:p w:rsidR="00DD4ACF" w:rsidRPr="00BA24DE" w:rsidRDefault="00DD4ACF" w:rsidP="00DD4ACF">
      <w:pPr>
        <w:tabs>
          <w:tab w:val="left" w:pos="284"/>
        </w:tabs>
        <w:suppressAutoHyphens/>
        <w:autoSpaceDN w:val="0"/>
        <w:jc w:val="both"/>
        <w:textAlignment w:val="baseline"/>
        <w:rPr>
          <w:rFonts w:ascii="Century Gothic" w:hAnsi="Century Gothic"/>
          <w:b/>
          <w:color w:val="0070C0"/>
          <w:sz w:val="22"/>
          <w:szCs w:val="22"/>
        </w:rPr>
      </w:pPr>
    </w:p>
    <w:p w:rsidR="00DD4ACF" w:rsidRDefault="00DD4ACF" w:rsidP="00DD4ACF">
      <w:pPr>
        <w:tabs>
          <w:tab w:val="left" w:pos="284"/>
        </w:tabs>
        <w:suppressAutoHyphens/>
        <w:autoSpaceDN w:val="0"/>
        <w:jc w:val="both"/>
        <w:textAlignment w:val="baseline"/>
        <w:rPr>
          <w:rFonts w:asciiTheme="minorHAnsi" w:hAnsiTheme="minorHAnsi" w:cs="Calibri"/>
          <w:b/>
          <w:bCs/>
          <w:sz w:val="22"/>
          <w:szCs w:val="22"/>
        </w:rPr>
      </w:pPr>
    </w:p>
    <w:p w:rsidR="00DD4ACF" w:rsidRDefault="00DD4ACF" w:rsidP="00DD4ACF">
      <w:pPr>
        <w:tabs>
          <w:tab w:val="left" w:pos="1660"/>
        </w:tabs>
        <w:jc w:val="center"/>
        <w:rPr>
          <w:rFonts w:ascii="Century Gothic" w:hAnsi="Century Gothic"/>
          <w:b/>
          <w:sz w:val="22"/>
          <w:szCs w:val="22"/>
          <w:u w:val="single"/>
        </w:rPr>
      </w:pPr>
    </w:p>
    <w:p w:rsidR="00DD4ACF" w:rsidRPr="009A28C3" w:rsidRDefault="00DD4ACF" w:rsidP="00DD4ACF">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DD4ACF" w:rsidRPr="00001566" w:rsidRDefault="00DD4ACF" w:rsidP="00DD4ACF">
      <w:pPr>
        <w:widowControl w:val="0"/>
        <w:jc w:val="center"/>
        <w:rPr>
          <w:b/>
          <w:sz w:val="14"/>
          <w:szCs w:val="14"/>
        </w:rPr>
      </w:pPr>
    </w:p>
    <w:p w:rsidR="001B0BF9" w:rsidRPr="00DD4ACF" w:rsidRDefault="001B0BF9" w:rsidP="001B0BF9">
      <w:pPr>
        <w:tabs>
          <w:tab w:val="left" w:pos="284"/>
        </w:tabs>
        <w:suppressAutoHyphens/>
        <w:autoSpaceDN w:val="0"/>
        <w:spacing w:before="240" w:after="240"/>
        <w:jc w:val="center"/>
        <w:textAlignment w:val="baseline"/>
        <w:rPr>
          <w:rFonts w:ascii="Century Gothic" w:hAnsi="Century Gothic"/>
          <w:b/>
          <w:color w:val="0070C0"/>
          <w:sz w:val="22"/>
          <w:szCs w:val="22"/>
          <w:lang w:val="en-US"/>
        </w:rPr>
      </w:pPr>
      <w:r w:rsidRPr="000856AF">
        <w:rPr>
          <w:rFonts w:ascii="Century Gothic" w:hAnsi="Century Gothic"/>
          <w:b/>
          <w:color w:val="0070C0"/>
          <w:sz w:val="22"/>
          <w:szCs w:val="22"/>
          <w:lang w:val="en-US"/>
        </w:rPr>
        <w:t xml:space="preserve">LOT N°6: </w:t>
      </w:r>
      <w:r w:rsidRPr="00533DE3">
        <w:rPr>
          <w:rFonts w:ascii="Century Gothic" w:hAnsi="Century Gothic"/>
          <w:b/>
          <w:color w:val="0070C0"/>
          <w:sz w:val="22"/>
          <w:szCs w:val="22"/>
          <w:lang w:val="en-US"/>
        </w:rPr>
        <w:t>BANC DIDACTIQUE MOBILE DE REGULATION</w:t>
      </w:r>
    </w:p>
    <w:p w:rsidR="00DD4ACF" w:rsidRDefault="00DD4ACF" w:rsidP="00DD4ACF">
      <w:pPr>
        <w:ind w:left="-567"/>
        <w:jc w:val="center"/>
        <w:rPr>
          <w:rFonts w:ascii="Century Gothic" w:hAnsi="Century Gothic"/>
          <w:b/>
          <w:sz w:val="22"/>
          <w:szCs w:val="22"/>
          <w:lang w:val="en-US"/>
        </w:rPr>
      </w:pPr>
    </w:p>
    <w:p w:rsidR="003C7229" w:rsidRPr="003C7229" w:rsidRDefault="003C7229" w:rsidP="00DD4ACF">
      <w:pPr>
        <w:ind w:left="-567"/>
        <w:jc w:val="center"/>
        <w:rPr>
          <w:b/>
          <w:bCs/>
          <w:sz w:val="20"/>
          <w:u w:val="single"/>
          <w:lang w:val="en-US"/>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DD4ACF" w:rsidRPr="006313F0" w:rsidTr="00DD4ACF">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DD4ACF" w:rsidRPr="009A28C3" w:rsidRDefault="00DD4ACF" w:rsidP="00DD4ACF">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DD4ACF" w:rsidRPr="006313F0" w:rsidTr="003C7229">
        <w:trPr>
          <w:cantSplit/>
          <w:trHeight w:hRule="exact" w:val="567"/>
          <w:jc w:val="center"/>
        </w:trPr>
        <w:tc>
          <w:tcPr>
            <w:tcW w:w="943" w:type="dxa"/>
            <w:shd w:val="clear" w:color="auto" w:fill="auto"/>
            <w:tcMar>
              <w:top w:w="0" w:type="dxa"/>
              <w:left w:w="70" w:type="dxa"/>
              <w:bottom w:w="0" w:type="dxa"/>
              <w:right w:w="70" w:type="dxa"/>
            </w:tcMar>
            <w:vAlign w:val="center"/>
          </w:tcPr>
          <w:p w:rsidR="00DD4ACF" w:rsidRPr="00BA24DE" w:rsidRDefault="00DD4ACF" w:rsidP="00DD4ACF">
            <w:pPr>
              <w:pStyle w:val="En-tte"/>
              <w:tabs>
                <w:tab w:val="clear" w:pos="9071"/>
              </w:tabs>
              <w:spacing w:before="240" w:after="240"/>
              <w:jc w:val="center"/>
              <w:rPr>
                <w:rFonts w:ascii="Century Gothic" w:hAnsi="Century Gothic"/>
                <w:b/>
                <w:snapToGrid/>
                <w:sz w:val="22"/>
                <w:szCs w:val="22"/>
              </w:rPr>
            </w:pPr>
            <w:r>
              <w:rPr>
                <w:rFonts w:ascii="Century Gothic" w:hAnsi="Century Gothic"/>
                <w:b/>
                <w:snapToGrid/>
                <w:sz w:val="22"/>
                <w:szCs w:val="22"/>
              </w:rPr>
              <w:t>0</w:t>
            </w:r>
            <w:r w:rsidRPr="00BA24DE">
              <w:rPr>
                <w:rFonts w:ascii="Century Gothic" w:hAnsi="Century Gothic"/>
                <w:b/>
                <w:snapToGrid/>
                <w:sz w:val="22"/>
                <w:szCs w:val="22"/>
              </w:rPr>
              <w:t>1</w:t>
            </w:r>
          </w:p>
        </w:tc>
        <w:tc>
          <w:tcPr>
            <w:tcW w:w="7634" w:type="dxa"/>
            <w:shd w:val="clear" w:color="auto" w:fill="auto"/>
            <w:tcMar>
              <w:top w:w="0" w:type="dxa"/>
              <w:left w:w="70" w:type="dxa"/>
              <w:bottom w:w="0" w:type="dxa"/>
              <w:right w:w="70" w:type="dxa"/>
            </w:tcMar>
            <w:vAlign w:val="center"/>
          </w:tcPr>
          <w:p w:rsidR="00DD4ACF" w:rsidRPr="00666B04" w:rsidRDefault="001B0BF9" w:rsidP="00DD4ACF">
            <w:pPr>
              <w:rPr>
                <w:rFonts w:ascii="Century Gothic" w:hAnsi="Century Gothic"/>
                <w:b/>
                <w:sz w:val="22"/>
                <w:szCs w:val="22"/>
              </w:rPr>
            </w:pPr>
            <w:r w:rsidRPr="001B0BF9">
              <w:rPr>
                <w:rFonts w:ascii="Century Gothic" w:hAnsi="Century Gothic"/>
                <w:b/>
                <w:sz w:val="22"/>
                <w:szCs w:val="22"/>
              </w:rPr>
              <w:t>BANC DIDACTIQUE DE REGULATION DE DEBIT, NIVEAU, PRESSION ET TEMPERATURE, MONTE SUR CHARIOT MOBILE AVEC API ET HMI INTEGRES</w:t>
            </w:r>
          </w:p>
        </w:tc>
        <w:tc>
          <w:tcPr>
            <w:tcW w:w="1011" w:type="dxa"/>
            <w:shd w:val="clear" w:color="auto" w:fill="auto"/>
            <w:tcMar>
              <w:top w:w="0" w:type="dxa"/>
              <w:left w:w="70" w:type="dxa"/>
              <w:bottom w:w="0" w:type="dxa"/>
              <w:right w:w="70" w:type="dxa"/>
            </w:tcMar>
            <w:vAlign w:val="center"/>
          </w:tcPr>
          <w:p w:rsidR="00DD4ACF" w:rsidRPr="009A28C3" w:rsidRDefault="00DD4ACF" w:rsidP="003C7229">
            <w:pPr>
              <w:jc w:val="center"/>
              <w:rPr>
                <w:rFonts w:ascii="Century Gothic" w:hAnsi="Century Gothic"/>
                <w:b/>
                <w:sz w:val="22"/>
                <w:szCs w:val="22"/>
              </w:rPr>
            </w:pPr>
            <w:r w:rsidRPr="009A28C3">
              <w:rPr>
                <w:rFonts w:ascii="Century Gothic" w:hAnsi="Century Gothic"/>
                <w:b/>
                <w:sz w:val="22"/>
                <w:szCs w:val="22"/>
              </w:rPr>
              <w:t>U</w:t>
            </w:r>
          </w:p>
        </w:tc>
        <w:tc>
          <w:tcPr>
            <w:tcW w:w="1098" w:type="dxa"/>
            <w:vAlign w:val="center"/>
          </w:tcPr>
          <w:p w:rsidR="00DD4ACF" w:rsidRPr="00BA24DE" w:rsidRDefault="00DD4ACF" w:rsidP="003C7229">
            <w:pPr>
              <w:spacing w:before="240" w:after="240"/>
              <w:jc w:val="center"/>
              <w:rPr>
                <w:rFonts w:ascii="Century Gothic" w:hAnsi="Century Gothic"/>
                <w:b/>
                <w:sz w:val="22"/>
                <w:szCs w:val="22"/>
              </w:rPr>
            </w:pPr>
            <w:r>
              <w:rPr>
                <w:rFonts w:ascii="Century Gothic" w:hAnsi="Century Gothic"/>
                <w:b/>
                <w:sz w:val="22"/>
                <w:szCs w:val="22"/>
              </w:rPr>
              <w:t>0</w:t>
            </w:r>
            <w:r w:rsidR="00256863">
              <w:rPr>
                <w:rFonts w:ascii="Century Gothic" w:hAnsi="Century Gothic"/>
                <w:b/>
                <w:sz w:val="22"/>
                <w:szCs w:val="22"/>
              </w:rPr>
              <w:t>4</w:t>
            </w:r>
          </w:p>
        </w:tc>
        <w:tc>
          <w:tcPr>
            <w:tcW w:w="1973" w:type="dxa"/>
          </w:tcPr>
          <w:p w:rsidR="00DD4ACF" w:rsidRPr="009A28C3" w:rsidRDefault="00DD4ACF" w:rsidP="00DD4ACF">
            <w:pPr>
              <w:jc w:val="center"/>
              <w:rPr>
                <w:rFonts w:ascii="Century Gothic" w:hAnsi="Century Gothic"/>
                <w:b/>
                <w:sz w:val="22"/>
                <w:szCs w:val="22"/>
              </w:rPr>
            </w:pPr>
          </w:p>
        </w:tc>
        <w:tc>
          <w:tcPr>
            <w:tcW w:w="2083" w:type="dxa"/>
          </w:tcPr>
          <w:p w:rsidR="00DD4ACF" w:rsidRPr="009A28C3" w:rsidRDefault="00DD4ACF" w:rsidP="00DD4ACF">
            <w:pPr>
              <w:jc w:val="center"/>
              <w:rPr>
                <w:rFonts w:ascii="Century Gothic" w:hAnsi="Century Gothic"/>
                <w:b/>
                <w:sz w:val="22"/>
                <w:szCs w:val="22"/>
              </w:rPr>
            </w:pPr>
          </w:p>
        </w:tc>
      </w:tr>
      <w:tr w:rsidR="00DD4ACF" w:rsidRPr="006313F0" w:rsidTr="00DD4ACF">
        <w:trPr>
          <w:cantSplit/>
          <w:trHeight w:val="286"/>
          <w:jc w:val="center"/>
        </w:trPr>
        <w:tc>
          <w:tcPr>
            <w:tcW w:w="12659" w:type="dxa"/>
            <w:gridSpan w:val="5"/>
            <w:shd w:val="clear" w:color="auto" w:fill="auto"/>
            <w:tcMar>
              <w:top w:w="0" w:type="dxa"/>
              <w:left w:w="70" w:type="dxa"/>
              <w:bottom w:w="0" w:type="dxa"/>
              <w:right w:w="70" w:type="dxa"/>
            </w:tcMar>
            <w:vAlign w:val="center"/>
          </w:tcPr>
          <w:p w:rsidR="00DD4ACF" w:rsidRPr="001135BD" w:rsidRDefault="00DD4ACF" w:rsidP="00DD4ACF">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DD4ACF" w:rsidRPr="009A28C3" w:rsidRDefault="00DD4ACF" w:rsidP="00DD4ACF">
            <w:pPr>
              <w:spacing w:before="240" w:after="240"/>
              <w:jc w:val="center"/>
              <w:rPr>
                <w:rFonts w:ascii="Century Gothic" w:hAnsi="Century Gothic"/>
                <w:b/>
                <w:sz w:val="22"/>
                <w:szCs w:val="22"/>
              </w:rPr>
            </w:pPr>
          </w:p>
        </w:tc>
      </w:tr>
      <w:tr w:rsidR="00DD4ACF" w:rsidRPr="006313F0" w:rsidTr="00DD4ACF">
        <w:trPr>
          <w:cantSplit/>
          <w:trHeight w:val="397"/>
          <w:jc w:val="center"/>
        </w:trPr>
        <w:tc>
          <w:tcPr>
            <w:tcW w:w="12659" w:type="dxa"/>
            <w:gridSpan w:val="5"/>
            <w:shd w:val="clear" w:color="auto" w:fill="auto"/>
            <w:tcMar>
              <w:top w:w="0" w:type="dxa"/>
              <w:left w:w="70" w:type="dxa"/>
              <w:bottom w:w="0" w:type="dxa"/>
              <w:right w:w="70" w:type="dxa"/>
            </w:tcMar>
            <w:vAlign w:val="center"/>
          </w:tcPr>
          <w:p w:rsidR="00DD4ACF" w:rsidRPr="001135BD" w:rsidRDefault="00DD4ACF" w:rsidP="00DD4ACF">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DD4ACF" w:rsidRPr="009A28C3" w:rsidRDefault="00DD4ACF" w:rsidP="00DD4ACF">
            <w:pPr>
              <w:spacing w:before="240" w:after="240"/>
              <w:jc w:val="center"/>
              <w:rPr>
                <w:rFonts w:ascii="Century Gothic" w:hAnsi="Century Gothic"/>
                <w:b/>
                <w:sz w:val="22"/>
                <w:szCs w:val="22"/>
              </w:rPr>
            </w:pPr>
          </w:p>
        </w:tc>
      </w:tr>
      <w:tr w:rsidR="00DD4ACF" w:rsidRPr="0058140F" w:rsidTr="00DD4ACF">
        <w:trPr>
          <w:cantSplit/>
          <w:trHeight w:val="397"/>
          <w:jc w:val="center"/>
        </w:trPr>
        <w:tc>
          <w:tcPr>
            <w:tcW w:w="12659" w:type="dxa"/>
            <w:gridSpan w:val="5"/>
            <w:shd w:val="clear" w:color="auto" w:fill="auto"/>
            <w:tcMar>
              <w:top w:w="0" w:type="dxa"/>
              <w:left w:w="70" w:type="dxa"/>
              <w:bottom w:w="0" w:type="dxa"/>
              <w:right w:w="70" w:type="dxa"/>
            </w:tcMar>
            <w:vAlign w:val="center"/>
          </w:tcPr>
          <w:p w:rsidR="00DD4ACF" w:rsidRPr="001135BD" w:rsidRDefault="00DD4ACF" w:rsidP="00DD4ACF">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DD4ACF" w:rsidRPr="009A28C3" w:rsidRDefault="00DD4ACF" w:rsidP="00DD4ACF">
            <w:pPr>
              <w:spacing w:before="240" w:after="240"/>
              <w:jc w:val="center"/>
              <w:rPr>
                <w:rFonts w:ascii="Century Gothic" w:hAnsi="Century Gothic"/>
                <w:b/>
                <w:sz w:val="22"/>
                <w:szCs w:val="22"/>
              </w:rPr>
            </w:pPr>
          </w:p>
        </w:tc>
      </w:tr>
    </w:tbl>
    <w:p w:rsidR="00DD4ACF" w:rsidRDefault="00DD4ACF" w:rsidP="00DD4ACF">
      <w:pPr>
        <w:autoSpaceDE w:val="0"/>
        <w:autoSpaceDN w:val="0"/>
        <w:adjustRightInd w:val="0"/>
      </w:pPr>
    </w:p>
    <w:p w:rsidR="00DD4ACF" w:rsidRPr="00141E4D" w:rsidRDefault="00DD4ACF" w:rsidP="00DD4ACF">
      <w:pPr>
        <w:rPr>
          <w:b/>
          <w:bCs/>
          <w:sz w:val="16"/>
          <w:szCs w:val="22"/>
        </w:rPr>
      </w:pPr>
      <w:r w:rsidRPr="00141E4D">
        <w:rPr>
          <w:rFonts w:ascii="Century Gothic" w:hAnsi="Century Gothic"/>
          <w:b/>
          <w:sz w:val="20"/>
          <w:szCs w:val="22"/>
        </w:rPr>
        <w:t>Important : Vu que les prestations objet du présent appel d’offres sont destinées uniquement à la formation professionnelle, il y a lieu de proposer des prix préférentiels à ce sujet.</w:t>
      </w:r>
    </w:p>
    <w:p w:rsidR="003C7229" w:rsidRPr="001B0BF9" w:rsidRDefault="00DD4ACF" w:rsidP="001B0BF9">
      <w:pPr>
        <w:jc w:val="right"/>
        <w:rPr>
          <w:rFonts w:ascii="Century Gothic" w:hAnsi="Century Gothic"/>
          <w:b/>
          <w:szCs w:val="22"/>
        </w:rPr>
        <w:sectPr w:rsidR="003C7229" w:rsidRPr="001B0BF9" w:rsidSect="003C7229">
          <w:pgSz w:w="16838" w:h="11906" w:orient="landscape"/>
          <w:pgMar w:top="1134" w:right="1418" w:bottom="1134" w:left="1418" w:header="709" w:footer="709" w:gutter="0"/>
          <w:cols w:space="708"/>
          <w:docGrid w:linePitch="360"/>
        </w:sectPr>
      </w:pPr>
      <w:r w:rsidRPr="00141E4D">
        <w:rPr>
          <w:b/>
          <w:snapToGrid w:val="0"/>
          <w:sz w:val="20"/>
          <w:szCs w:val="28"/>
        </w:rPr>
        <w:t xml:space="preserve">    </w:t>
      </w:r>
      <w:proofErr w:type="gramStart"/>
      <w:r w:rsidRPr="003965A9">
        <w:rPr>
          <w:rFonts w:ascii="Century Gothic" w:hAnsi="Century Gothic"/>
          <w:b/>
          <w:sz w:val="20"/>
          <w:szCs w:val="18"/>
        </w:rPr>
        <w:t>Fait  à</w:t>
      </w:r>
      <w:proofErr w:type="gramEnd"/>
      <w:r w:rsidRPr="003965A9">
        <w:rPr>
          <w:rFonts w:ascii="Century Gothic" w:hAnsi="Century Gothic"/>
          <w:b/>
          <w:sz w:val="20"/>
          <w:szCs w:val="18"/>
        </w:rPr>
        <w:t xml:space="preserve"> ……………………… le ………………………………</w:t>
      </w:r>
      <w:r w:rsidRPr="003965A9">
        <w:rPr>
          <w:b/>
          <w:bCs/>
          <w:kern w:val="36"/>
          <w:sz w:val="16"/>
          <w:szCs w:val="18"/>
        </w:rPr>
        <w:t xml:space="preserve">                                             </w:t>
      </w:r>
      <w:r w:rsidRPr="003965A9">
        <w:rPr>
          <w:rFonts w:ascii="Century Gothic" w:hAnsi="Century Gothic"/>
          <w:b/>
          <w:sz w:val="20"/>
          <w:szCs w:val="18"/>
        </w:rPr>
        <w:t>Signature et cachet du concurrent</w:t>
      </w:r>
    </w:p>
    <w:p w:rsidR="003C7229" w:rsidRPr="003C7229" w:rsidRDefault="003C7229" w:rsidP="003C7229">
      <w:pPr>
        <w:tabs>
          <w:tab w:val="left" w:pos="284"/>
        </w:tabs>
        <w:suppressAutoHyphens/>
        <w:autoSpaceDN w:val="0"/>
        <w:spacing w:before="240" w:after="240"/>
        <w:jc w:val="both"/>
        <w:textAlignment w:val="baseline"/>
        <w:rPr>
          <w:rFonts w:ascii="Century Gothic" w:hAnsi="Century Gothic"/>
          <w:b/>
          <w:color w:val="0070C0"/>
          <w:sz w:val="22"/>
          <w:szCs w:val="22"/>
        </w:rPr>
      </w:pPr>
      <w:r w:rsidRPr="003C7229">
        <w:rPr>
          <w:rFonts w:ascii="Century Gothic" w:hAnsi="Century Gothic"/>
          <w:b/>
          <w:color w:val="0070C0"/>
          <w:sz w:val="22"/>
          <w:szCs w:val="22"/>
        </w:rPr>
        <w:lastRenderedPageBreak/>
        <w:t>LOT N°7 : BANC DE CABLAGE 2 FACES</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312"/>
        <w:gridCol w:w="1984"/>
        <w:gridCol w:w="1627"/>
      </w:tblGrid>
      <w:tr w:rsidR="003C7229" w:rsidRPr="007D0943" w:rsidTr="001B0BF9">
        <w:trPr>
          <w:trHeight w:val="782"/>
          <w:tblHeader/>
          <w:jc w:val="center"/>
        </w:trPr>
        <w:tc>
          <w:tcPr>
            <w:tcW w:w="704" w:type="dxa"/>
            <w:noWrap/>
            <w:vAlign w:val="center"/>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6312" w:type="dxa"/>
            <w:vAlign w:val="center"/>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984" w:type="dxa"/>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Proposition  du soumissionnaire</w:t>
            </w:r>
          </w:p>
        </w:tc>
        <w:tc>
          <w:tcPr>
            <w:tcW w:w="1627" w:type="dxa"/>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Appréciation de l’administration</w:t>
            </w:r>
          </w:p>
        </w:tc>
      </w:tr>
      <w:tr w:rsidR="003C7229" w:rsidRPr="007D0943" w:rsidTr="001B0BF9">
        <w:trPr>
          <w:trHeight w:val="194"/>
          <w:jc w:val="center"/>
        </w:trPr>
        <w:tc>
          <w:tcPr>
            <w:tcW w:w="704" w:type="dxa"/>
            <w:noWrap/>
            <w:vAlign w:val="center"/>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w:t>
            </w:r>
          </w:p>
        </w:tc>
        <w:tc>
          <w:tcPr>
            <w:tcW w:w="6312" w:type="dxa"/>
            <w:vAlign w:val="center"/>
          </w:tcPr>
          <w:p w:rsidR="001B0BF9" w:rsidRPr="001B0BF9" w:rsidRDefault="001B0BF9" w:rsidP="001B0BF9">
            <w:pPr>
              <w:tabs>
                <w:tab w:val="left" w:pos="284"/>
              </w:tabs>
              <w:suppressAutoHyphens/>
              <w:autoSpaceDN w:val="0"/>
              <w:textAlignment w:val="baseline"/>
              <w:rPr>
                <w:rFonts w:ascii="Century Gothic" w:hAnsi="Century Gothic"/>
                <w:b/>
                <w:sz w:val="22"/>
                <w:szCs w:val="22"/>
              </w:rPr>
            </w:pPr>
            <w:r w:rsidRPr="001B0BF9">
              <w:rPr>
                <w:rFonts w:ascii="Century Gothic" w:hAnsi="Century Gothic"/>
                <w:b/>
                <w:sz w:val="22"/>
                <w:szCs w:val="22"/>
              </w:rPr>
              <w:t>BANC DE CABLAGE D’ELECTRICITE INDUSTRIELLE 2 FACES ET 4 TABOURETS</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       Postes pour 4 utilisateurs livrés avec :</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       2 pupitres de distribution verticaux autonomes par face :</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Coupure d’urgence</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Coup de poing à clé, à sécurité positive, coupant toutes les sorties.</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24 V AC isolés du secteur</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Utilisation sur 2 bornes de sécurité.</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 xml:space="preserve">Protection au primaire du transformateur par </w:t>
            </w:r>
            <w:proofErr w:type="spellStart"/>
            <w:r w:rsidRPr="001B0BF9">
              <w:rPr>
                <w:rFonts w:ascii="Century Gothic" w:hAnsi="Century Gothic"/>
                <w:bCs/>
                <w:sz w:val="22"/>
                <w:szCs w:val="22"/>
              </w:rPr>
              <w:t>auto-protection</w:t>
            </w:r>
            <w:proofErr w:type="spellEnd"/>
            <w:r w:rsidRPr="001B0BF9">
              <w:rPr>
                <w:rFonts w:ascii="Century Gothic" w:hAnsi="Century Gothic"/>
                <w:bCs/>
                <w:sz w:val="22"/>
                <w:szCs w:val="22"/>
              </w:rPr>
              <w:t>, et au secondaire par disjoncteur.</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MARCHE/ARRET général</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Un voyant signale la position marche.</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Mise en route et arrêt par double bouton poussoir.</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Distribution 230 V secteur</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2 prises 2P+T / 1 voyant</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Protection générale par disjoncteur magnétothermique 16A avec différentiel 30 mA</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Triphasé secteur</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Un voyant signale la position marche.</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Sortie sur 4 bornes de sécurité.</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Interrupteur à clé autorisant la position marche.</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4 cadres support de grilles.</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 xml:space="preserve">4 grilles fixes 800 x 150 </w:t>
            </w:r>
            <w:proofErr w:type="spellStart"/>
            <w:r w:rsidRPr="001B0BF9">
              <w:rPr>
                <w:rFonts w:ascii="Century Gothic" w:hAnsi="Century Gothic"/>
                <w:bCs/>
                <w:sz w:val="22"/>
                <w:szCs w:val="22"/>
              </w:rPr>
              <w:t>mm.</w:t>
            </w:r>
            <w:proofErr w:type="spellEnd"/>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4 grilles amovibles instantanément de 600 x 500mm utiles.</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1 plateau de 2000 x 750mm stratifié haute température.</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2 zones de rangement de 4 grilles chacune</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CONFORMES AU DECRET 88-1056 ET SES ÉVOLUTIONS.</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CONFORMES NFC 15.100. TRANSFO. CONFORMES NFC 61558</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 xml:space="preserve">Les composants électriques du banc doivent être de type Schneider ou équivalent </w:t>
            </w:r>
          </w:p>
          <w:p w:rsidR="001B0BF9" w:rsidRPr="001B0BF9" w:rsidRDefault="001B0BF9" w:rsidP="001B0BF9">
            <w:pPr>
              <w:tabs>
                <w:tab w:val="left" w:pos="284"/>
              </w:tabs>
              <w:suppressAutoHyphens/>
              <w:autoSpaceDN w:val="0"/>
              <w:textAlignment w:val="baseline"/>
              <w:rPr>
                <w:rFonts w:ascii="Century Gothic" w:hAnsi="Century Gothic"/>
                <w:bCs/>
                <w:sz w:val="22"/>
                <w:szCs w:val="22"/>
              </w:rPr>
            </w:pPr>
            <w:r w:rsidRPr="001B0BF9">
              <w:rPr>
                <w:rFonts w:ascii="Century Gothic" w:hAnsi="Century Gothic"/>
                <w:bCs/>
                <w:sz w:val="22"/>
                <w:szCs w:val="22"/>
              </w:rPr>
              <w:t>Le banc doit être équipé de câble d'alimentation avec Prise male industrielle 3P+N+T</w:t>
            </w:r>
          </w:p>
          <w:p w:rsidR="003C7229" w:rsidRPr="001B0BF9" w:rsidRDefault="001B0BF9" w:rsidP="001B0BF9">
            <w:pPr>
              <w:jc w:val="both"/>
              <w:rPr>
                <w:rFonts w:ascii="Century Gothic" w:hAnsi="Century Gothic"/>
                <w:bCs/>
                <w:sz w:val="22"/>
                <w:szCs w:val="22"/>
              </w:rPr>
            </w:pPr>
            <w:r w:rsidRPr="001B0BF9">
              <w:rPr>
                <w:rFonts w:ascii="Century Gothic" w:hAnsi="Century Gothic"/>
                <w:bCs/>
                <w:sz w:val="22"/>
                <w:szCs w:val="22"/>
              </w:rPr>
              <w:t>LIVRE AVEC 4 TABOURETS APPROPRIES POUR STAGIAIRES</w:t>
            </w:r>
          </w:p>
        </w:tc>
        <w:tc>
          <w:tcPr>
            <w:tcW w:w="1984" w:type="dxa"/>
          </w:tcPr>
          <w:p w:rsidR="003C7229" w:rsidRPr="00B72BDD" w:rsidRDefault="003C7229" w:rsidP="00F02264">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3C7229" w:rsidRPr="00B72BDD" w:rsidRDefault="003C7229" w:rsidP="00F02264">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3C7229" w:rsidRPr="00B72BDD" w:rsidRDefault="003C7229" w:rsidP="00F02264">
            <w:pPr>
              <w:tabs>
                <w:tab w:val="left" w:pos="284"/>
              </w:tabs>
              <w:suppressAutoHyphens/>
              <w:autoSpaceDN w:val="0"/>
              <w:spacing w:before="240" w:after="240"/>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Pr>
          <w:p w:rsidR="003C7229" w:rsidRPr="0037232D" w:rsidRDefault="003C7229" w:rsidP="00F02264">
            <w:pPr>
              <w:tabs>
                <w:tab w:val="left" w:pos="284"/>
              </w:tabs>
              <w:suppressAutoHyphens/>
              <w:autoSpaceDN w:val="0"/>
              <w:spacing w:before="240" w:after="240"/>
              <w:jc w:val="both"/>
              <w:textAlignment w:val="baseline"/>
              <w:rPr>
                <w:rFonts w:ascii="Century Gothic" w:hAnsi="Century Gothic"/>
                <w:sz w:val="22"/>
              </w:rPr>
            </w:pPr>
          </w:p>
        </w:tc>
      </w:tr>
    </w:tbl>
    <w:p w:rsidR="003C7229" w:rsidRDefault="003C7229" w:rsidP="003C7229">
      <w:pPr>
        <w:tabs>
          <w:tab w:val="left" w:pos="284"/>
        </w:tabs>
        <w:suppressAutoHyphens/>
        <w:autoSpaceDN w:val="0"/>
        <w:jc w:val="both"/>
        <w:textAlignment w:val="baseline"/>
        <w:rPr>
          <w:rFonts w:ascii="Century Gothic" w:hAnsi="Century Gothic"/>
          <w:b/>
          <w:color w:val="0070C0"/>
          <w:sz w:val="22"/>
          <w:szCs w:val="22"/>
        </w:rPr>
      </w:pPr>
    </w:p>
    <w:p w:rsidR="003C7229" w:rsidRDefault="003C7229" w:rsidP="003C7229">
      <w:pPr>
        <w:tabs>
          <w:tab w:val="left" w:pos="284"/>
        </w:tabs>
        <w:suppressAutoHyphens/>
        <w:autoSpaceDN w:val="0"/>
        <w:jc w:val="both"/>
        <w:textAlignment w:val="baseline"/>
        <w:rPr>
          <w:rFonts w:ascii="Century Gothic" w:hAnsi="Century Gothic"/>
          <w:b/>
          <w:color w:val="0070C0"/>
          <w:sz w:val="22"/>
          <w:szCs w:val="22"/>
        </w:rPr>
        <w:sectPr w:rsidR="003C7229" w:rsidSect="00DD4ACF">
          <w:headerReference w:type="default" r:id="rId18"/>
          <w:footerReference w:type="default" r:id="rId19"/>
          <w:pgSz w:w="11906" w:h="16838"/>
          <w:pgMar w:top="1418" w:right="1134" w:bottom="1418" w:left="1134" w:header="709" w:footer="709" w:gutter="0"/>
          <w:cols w:space="708"/>
          <w:docGrid w:linePitch="360"/>
        </w:sectPr>
      </w:pPr>
    </w:p>
    <w:p w:rsidR="003C7229" w:rsidRPr="00BA24DE" w:rsidRDefault="003C7229" w:rsidP="003C7229">
      <w:pPr>
        <w:tabs>
          <w:tab w:val="left" w:pos="284"/>
        </w:tabs>
        <w:suppressAutoHyphens/>
        <w:autoSpaceDN w:val="0"/>
        <w:jc w:val="both"/>
        <w:textAlignment w:val="baseline"/>
        <w:rPr>
          <w:rFonts w:ascii="Century Gothic" w:hAnsi="Century Gothic"/>
          <w:b/>
          <w:color w:val="0070C0"/>
          <w:sz w:val="22"/>
          <w:szCs w:val="22"/>
        </w:rPr>
      </w:pPr>
    </w:p>
    <w:p w:rsidR="003C7229" w:rsidRDefault="003C7229" w:rsidP="003C7229">
      <w:pPr>
        <w:tabs>
          <w:tab w:val="left" w:pos="284"/>
        </w:tabs>
        <w:suppressAutoHyphens/>
        <w:autoSpaceDN w:val="0"/>
        <w:jc w:val="both"/>
        <w:textAlignment w:val="baseline"/>
        <w:rPr>
          <w:rFonts w:asciiTheme="minorHAnsi" w:hAnsiTheme="minorHAnsi" w:cs="Calibri"/>
          <w:b/>
          <w:bCs/>
          <w:sz w:val="22"/>
          <w:szCs w:val="22"/>
        </w:rPr>
      </w:pPr>
    </w:p>
    <w:p w:rsidR="003C7229" w:rsidRDefault="003C7229" w:rsidP="003C7229">
      <w:pPr>
        <w:tabs>
          <w:tab w:val="left" w:pos="1660"/>
        </w:tabs>
        <w:jc w:val="center"/>
        <w:rPr>
          <w:rFonts w:ascii="Century Gothic" w:hAnsi="Century Gothic"/>
          <w:b/>
          <w:sz w:val="22"/>
          <w:szCs w:val="22"/>
          <w:u w:val="single"/>
        </w:rPr>
      </w:pPr>
    </w:p>
    <w:p w:rsidR="003C7229" w:rsidRPr="009A28C3" w:rsidRDefault="003C7229" w:rsidP="003C7229">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3C7229" w:rsidRPr="00001566" w:rsidRDefault="003C7229" w:rsidP="003C7229">
      <w:pPr>
        <w:widowControl w:val="0"/>
        <w:jc w:val="center"/>
        <w:rPr>
          <w:b/>
          <w:sz w:val="14"/>
          <w:szCs w:val="14"/>
        </w:rPr>
      </w:pPr>
    </w:p>
    <w:p w:rsidR="003C7229" w:rsidRDefault="003C7229" w:rsidP="003C7229">
      <w:pPr>
        <w:ind w:left="-567"/>
        <w:jc w:val="center"/>
        <w:rPr>
          <w:rFonts w:ascii="Century Gothic" w:hAnsi="Century Gothic"/>
          <w:b/>
          <w:sz w:val="22"/>
          <w:szCs w:val="22"/>
        </w:rPr>
      </w:pPr>
      <w:r w:rsidRPr="003C7229">
        <w:rPr>
          <w:rFonts w:ascii="Century Gothic" w:hAnsi="Century Gothic"/>
          <w:b/>
          <w:sz w:val="22"/>
          <w:szCs w:val="22"/>
        </w:rPr>
        <w:t>LOT N°7 : BANC DE CABLAGE 2 FACES</w:t>
      </w:r>
    </w:p>
    <w:p w:rsidR="001B0BF9" w:rsidRPr="003C7229" w:rsidRDefault="001B0BF9" w:rsidP="003C7229">
      <w:pPr>
        <w:ind w:left="-567"/>
        <w:jc w:val="center"/>
        <w:rPr>
          <w:b/>
          <w:bCs/>
          <w:sz w:val="20"/>
          <w:u w:val="single"/>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3C7229" w:rsidRPr="006313F0" w:rsidTr="00F02264">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3C7229" w:rsidRPr="006313F0" w:rsidTr="00F02264">
        <w:trPr>
          <w:cantSplit/>
          <w:trHeight w:hRule="exact" w:val="567"/>
          <w:jc w:val="center"/>
        </w:trPr>
        <w:tc>
          <w:tcPr>
            <w:tcW w:w="943" w:type="dxa"/>
            <w:shd w:val="clear" w:color="auto" w:fill="auto"/>
            <w:tcMar>
              <w:top w:w="0" w:type="dxa"/>
              <w:left w:w="70" w:type="dxa"/>
              <w:bottom w:w="0" w:type="dxa"/>
              <w:right w:w="70" w:type="dxa"/>
            </w:tcMar>
            <w:vAlign w:val="center"/>
          </w:tcPr>
          <w:p w:rsidR="003C7229" w:rsidRPr="003C7229" w:rsidRDefault="003C7229" w:rsidP="00F02264">
            <w:pPr>
              <w:tabs>
                <w:tab w:val="left" w:pos="284"/>
              </w:tabs>
              <w:suppressAutoHyphens/>
              <w:autoSpaceDN w:val="0"/>
              <w:jc w:val="center"/>
              <w:textAlignment w:val="baseline"/>
              <w:rPr>
                <w:rFonts w:ascii="Century Gothic" w:hAnsi="Century Gothic"/>
                <w:b/>
                <w:bCs/>
                <w:sz w:val="22"/>
              </w:rPr>
            </w:pPr>
            <w:r w:rsidRPr="003C7229">
              <w:rPr>
                <w:rFonts w:ascii="Century Gothic" w:hAnsi="Century Gothic"/>
                <w:b/>
                <w:bCs/>
                <w:sz w:val="22"/>
              </w:rPr>
              <w:t>1</w:t>
            </w:r>
          </w:p>
        </w:tc>
        <w:tc>
          <w:tcPr>
            <w:tcW w:w="7634" w:type="dxa"/>
            <w:shd w:val="clear" w:color="auto" w:fill="auto"/>
            <w:tcMar>
              <w:top w:w="0" w:type="dxa"/>
              <w:left w:w="70" w:type="dxa"/>
              <w:bottom w:w="0" w:type="dxa"/>
              <w:right w:w="70" w:type="dxa"/>
            </w:tcMar>
            <w:vAlign w:val="center"/>
          </w:tcPr>
          <w:p w:rsidR="003C7229" w:rsidRPr="003C7229" w:rsidRDefault="001B0BF9" w:rsidP="00F02264">
            <w:pPr>
              <w:tabs>
                <w:tab w:val="left" w:pos="284"/>
              </w:tabs>
              <w:suppressAutoHyphens/>
              <w:autoSpaceDN w:val="0"/>
              <w:textAlignment w:val="baseline"/>
              <w:rPr>
                <w:rFonts w:ascii="Century Gothic" w:hAnsi="Century Gothic"/>
                <w:b/>
                <w:bCs/>
                <w:sz w:val="22"/>
              </w:rPr>
            </w:pPr>
            <w:r w:rsidRPr="001B0BF9">
              <w:rPr>
                <w:rFonts w:ascii="Century Gothic" w:hAnsi="Century Gothic"/>
                <w:b/>
                <w:bCs/>
                <w:sz w:val="22"/>
              </w:rPr>
              <w:t>BANC DE CABLAGE D’ELECTRICITE INDUSTRIELLE 2 FACES ET 4 TABOURETS</w:t>
            </w:r>
          </w:p>
        </w:tc>
        <w:tc>
          <w:tcPr>
            <w:tcW w:w="1011" w:type="dxa"/>
            <w:shd w:val="clear" w:color="auto" w:fill="auto"/>
            <w:tcMar>
              <w:top w:w="0" w:type="dxa"/>
              <w:left w:w="70" w:type="dxa"/>
              <w:bottom w:w="0" w:type="dxa"/>
              <w:right w:w="70" w:type="dxa"/>
            </w:tcMar>
            <w:vAlign w:val="center"/>
          </w:tcPr>
          <w:p w:rsidR="003C7229" w:rsidRPr="009A28C3" w:rsidRDefault="003C7229" w:rsidP="00F02264">
            <w:pPr>
              <w:jc w:val="center"/>
              <w:rPr>
                <w:rFonts w:ascii="Century Gothic" w:hAnsi="Century Gothic"/>
                <w:b/>
                <w:sz w:val="22"/>
                <w:szCs w:val="22"/>
              </w:rPr>
            </w:pPr>
            <w:r w:rsidRPr="009A28C3">
              <w:rPr>
                <w:rFonts w:ascii="Century Gothic" w:hAnsi="Century Gothic"/>
                <w:b/>
                <w:sz w:val="22"/>
                <w:szCs w:val="22"/>
              </w:rPr>
              <w:t>U</w:t>
            </w:r>
          </w:p>
        </w:tc>
        <w:tc>
          <w:tcPr>
            <w:tcW w:w="1098" w:type="dxa"/>
            <w:vAlign w:val="center"/>
          </w:tcPr>
          <w:p w:rsidR="003C7229" w:rsidRPr="00BA24DE" w:rsidRDefault="001B0BF9" w:rsidP="001B0BF9">
            <w:pPr>
              <w:jc w:val="center"/>
              <w:rPr>
                <w:rFonts w:ascii="Century Gothic" w:hAnsi="Century Gothic"/>
                <w:b/>
                <w:sz w:val="22"/>
                <w:szCs w:val="22"/>
              </w:rPr>
            </w:pPr>
            <w:r>
              <w:rPr>
                <w:rFonts w:ascii="Century Gothic" w:hAnsi="Century Gothic"/>
                <w:b/>
                <w:sz w:val="22"/>
                <w:szCs w:val="22"/>
              </w:rPr>
              <w:t>15</w:t>
            </w:r>
          </w:p>
        </w:tc>
        <w:tc>
          <w:tcPr>
            <w:tcW w:w="1973" w:type="dxa"/>
          </w:tcPr>
          <w:p w:rsidR="003C7229" w:rsidRPr="009A28C3" w:rsidRDefault="003C7229" w:rsidP="00F02264">
            <w:pPr>
              <w:jc w:val="center"/>
              <w:rPr>
                <w:rFonts w:ascii="Century Gothic" w:hAnsi="Century Gothic"/>
                <w:b/>
                <w:sz w:val="22"/>
                <w:szCs w:val="22"/>
              </w:rPr>
            </w:pPr>
          </w:p>
        </w:tc>
        <w:tc>
          <w:tcPr>
            <w:tcW w:w="2083" w:type="dxa"/>
          </w:tcPr>
          <w:p w:rsidR="003C7229" w:rsidRPr="009A28C3" w:rsidRDefault="003C7229" w:rsidP="00F02264">
            <w:pPr>
              <w:jc w:val="center"/>
              <w:rPr>
                <w:rFonts w:ascii="Century Gothic" w:hAnsi="Century Gothic"/>
                <w:b/>
                <w:sz w:val="22"/>
                <w:szCs w:val="22"/>
              </w:rPr>
            </w:pPr>
          </w:p>
        </w:tc>
      </w:tr>
      <w:tr w:rsidR="003C7229" w:rsidRPr="006313F0" w:rsidTr="00F02264">
        <w:trPr>
          <w:cantSplit/>
          <w:trHeight w:val="286"/>
          <w:jc w:val="center"/>
        </w:trPr>
        <w:tc>
          <w:tcPr>
            <w:tcW w:w="12659" w:type="dxa"/>
            <w:gridSpan w:val="5"/>
            <w:shd w:val="clear" w:color="auto" w:fill="auto"/>
            <w:tcMar>
              <w:top w:w="0" w:type="dxa"/>
              <w:left w:w="70" w:type="dxa"/>
              <w:bottom w:w="0" w:type="dxa"/>
              <w:right w:w="70" w:type="dxa"/>
            </w:tcMar>
            <w:vAlign w:val="center"/>
          </w:tcPr>
          <w:p w:rsidR="003C7229" w:rsidRPr="001135BD" w:rsidRDefault="003C7229" w:rsidP="00F02264">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3C7229" w:rsidRPr="009A28C3" w:rsidRDefault="003C7229" w:rsidP="00F02264">
            <w:pPr>
              <w:spacing w:before="240" w:after="240"/>
              <w:jc w:val="center"/>
              <w:rPr>
                <w:rFonts w:ascii="Century Gothic" w:hAnsi="Century Gothic"/>
                <w:b/>
                <w:sz w:val="22"/>
                <w:szCs w:val="22"/>
              </w:rPr>
            </w:pPr>
          </w:p>
        </w:tc>
      </w:tr>
      <w:tr w:rsidR="003C7229" w:rsidRPr="006313F0" w:rsidTr="00F02264">
        <w:trPr>
          <w:cantSplit/>
          <w:trHeight w:val="397"/>
          <w:jc w:val="center"/>
        </w:trPr>
        <w:tc>
          <w:tcPr>
            <w:tcW w:w="12659" w:type="dxa"/>
            <w:gridSpan w:val="5"/>
            <w:shd w:val="clear" w:color="auto" w:fill="auto"/>
            <w:tcMar>
              <w:top w:w="0" w:type="dxa"/>
              <w:left w:w="70" w:type="dxa"/>
              <w:bottom w:w="0" w:type="dxa"/>
              <w:right w:w="70" w:type="dxa"/>
            </w:tcMar>
            <w:vAlign w:val="center"/>
          </w:tcPr>
          <w:p w:rsidR="003C7229" w:rsidRPr="001135BD" w:rsidRDefault="003C7229" w:rsidP="00F02264">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3C7229" w:rsidRPr="009A28C3" w:rsidRDefault="003C7229" w:rsidP="00F02264">
            <w:pPr>
              <w:spacing w:before="240" w:after="240"/>
              <w:jc w:val="center"/>
              <w:rPr>
                <w:rFonts w:ascii="Century Gothic" w:hAnsi="Century Gothic"/>
                <w:b/>
                <w:sz w:val="22"/>
                <w:szCs w:val="22"/>
              </w:rPr>
            </w:pPr>
          </w:p>
        </w:tc>
      </w:tr>
      <w:tr w:rsidR="003C7229" w:rsidRPr="0058140F" w:rsidTr="00F02264">
        <w:trPr>
          <w:cantSplit/>
          <w:trHeight w:val="397"/>
          <w:jc w:val="center"/>
        </w:trPr>
        <w:tc>
          <w:tcPr>
            <w:tcW w:w="12659" w:type="dxa"/>
            <w:gridSpan w:val="5"/>
            <w:shd w:val="clear" w:color="auto" w:fill="auto"/>
            <w:tcMar>
              <w:top w:w="0" w:type="dxa"/>
              <w:left w:w="70" w:type="dxa"/>
              <w:bottom w:w="0" w:type="dxa"/>
              <w:right w:w="70" w:type="dxa"/>
            </w:tcMar>
            <w:vAlign w:val="center"/>
          </w:tcPr>
          <w:p w:rsidR="003C7229" w:rsidRPr="001135BD" w:rsidRDefault="003C7229" w:rsidP="00F02264">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3C7229" w:rsidRPr="009A28C3" w:rsidRDefault="003C7229" w:rsidP="00F02264">
            <w:pPr>
              <w:spacing w:before="240" w:after="240"/>
              <w:jc w:val="center"/>
              <w:rPr>
                <w:rFonts w:ascii="Century Gothic" w:hAnsi="Century Gothic"/>
                <w:b/>
                <w:sz w:val="22"/>
                <w:szCs w:val="22"/>
              </w:rPr>
            </w:pPr>
          </w:p>
        </w:tc>
      </w:tr>
    </w:tbl>
    <w:p w:rsidR="003C7229" w:rsidRDefault="003C7229" w:rsidP="003C7229">
      <w:pPr>
        <w:autoSpaceDE w:val="0"/>
        <w:autoSpaceDN w:val="0"/>
        <w:adjustRightInd w:val="0"/>
      </w:pPr>
    </w:p>
    <w:p w:rsidR="003C7229" w:rsidRPr="00141E4D" w:rsidRDefault="003C7229" w:rsidP="003C7229">
      <w:pPr>
        <w:rPr>
          <w:b/>
          <w:bCs/>
          <w:sz w:val="16"/>
          <w:szCs w:val="22"/>
        </w:rPr>
      </w:pPr>
      <w:r w:rsidRPr="00141E4D">
        <w:rPr>
          <w:rFonts w:ascii="Century Gothic" w:hAnsi="Century Gothic"/>
          <w:b/>
          <w:sz w:val="20"/>
          <w:szCs w:val="22"/>
        </w:rPr>
        <w:t>Important : Vu que les prestations objet du présent appel d’offres sont destinées uniquement à la formation professionnelle, il y a lieu de proposer des prix préférentiels à ce sujet.</w:t>
      </w:r>
    </w:p>
    <w:p w:rsidR="003C7229" w:rsidRDefault="003C7229" w:rsidP="001B0BF9">
      <w:pPr>
        <w:jc w:val="center"/>
        <w:rPr>
          <w:rFonts w:ascii="Century Gothic" w:hAnsi="Century Gothic"/>
          <w:b/>
          <w:szCs w:val="22"/>
        </w:rPr>
      </w:pPr>
      <w:proofErr w:type="gramStart"/>
      <w:r w:rsidRPr="003965A9">
        <w:rPr>
          <w:rFonts w:ascii="Century Gothic" w:hAnsi="Century Gothic"/>
          <w:b/>
          <w:sz w:val="20"/>
          <w:szCs w:val="18"/>
        </w:rPr>
        <w:t>Fait  à</w:t>
      </w:r>
      <w:proofErr w:type="gramEnd"/>
      <w:r w:rsidRPr="003965A9">
        <w:rPr>
          <w:rFonts w:ascii="Century Gothic" w:hAnsi="Century Gothic"/>
          <w:b/>
          <w:sz w:val="20"/>
          <w:szCs w:val="18"/>
        </w:rPr>
        <w:t xml:space="preserve"> ……………………… le ………………………………</w:t>
      </w:r>
      <w:r w:rsidRPr="003965A9">
        <w:rPr>
          <w:b/>
          <w:bCs/>
          <w:kern w:val="36"/>
          <w:sz w:val="16"/>
          <w:szCs w:val="18"/>
        </w:rPr>
        <w:t xml:space="preserve">                                             </w:t>
      </w:r>
      <w:r w:rsidRPr="003965A9">
        <w:rPr>
          <w:rFonts w:ascii="Century Gothic" w:hAnsi="Century Gothic"/>
          <w:b/>
          <w:sz w:val="20"/>
          <w:szCs w:val="18"/>
        </w:rPr>
        <w:t>Signature et cachet du concurrent</w:t>
      </w:r>
    </w:p>
    <w:p w:rsidR="00DD4ACF" w:rsidRDefault="00DD4ACF">
      <w:pPr>
        <w:rPr>
          <w:b/>
          <w:bCs/>
          <w:spacing w:val="-1"/>
          <w:u w:val="single"/>
        </w:rPr>
      </w:pPr>
    </w:p>
    <w:p w:rsidR="003C7229" w:rsidRDefault="003C7229" w:rsidP="00914906">
      <w:pPr>
        <w:ind w:left="1350" w:hanging="1350"/>
        <w:jc w:val="center"/>
        <w:rPr>
          <w:b/>
          <w:bCs/>
          <w:spacing w:val="-1"/>
          <w:u w:val="single"/>
        </w:rPr>
      </w:pPr>
    </w:p>
    <w:p w:rsidR="003C7229" w:rsidRDefault="003C7229">
      <w:pPr>
        <w:rPr>
          <w:b/>
          <w:bCs/>
          <w:spacing w:val="-1"/>
          <w:u w:val="single"/>
        </w:rPr>
        <w:sectPr w:rsidR="003C7229" w:rsidSect="003C7229">
          <w:pgSz w:w="16838" w:h="11906" w:orient="landscape"/>
          <w:pgMar w:top="1134" w:right="1418" w:bottom="1134" w:left="1418" w:header="709" w:footer="709" w:gutter="0"/>
          <w:cols w:space="708"/>
          <w:docGrid w:linePitch="360"/>
        </w:sectPr>
      </w:pPr>
    </w:p>
    <w:p w:rsidR="003C7229" w:rsidRPr="003C7229" w:rsidRDefault="003C7229" w:rsidP="003C7229">
      <w:pPr>
        <w:tabs>
          <w:tab w:val="left" w:pos="284"/>
        </w:tabs>
        <w:suppressAutoHyphens/>
        <w:autoSpaceDN w:val="0"/>
        <w:spacing w:before="240" w:after="240"/>
        <w:jc w:val="both"/>
        <w:textAlignment w:val="baseline"/>
        <w:rPr>
          <w:rFonts w:ascii="Century Gothic" w:hAnsi="Century Gothic"/>
          <w:b/>
          <w:color w:val="0070C0"/>
          <w:sz w:val="22"/>
          <w:szCs w:val="22"/>
        </w:rPr>
      </w:pPr>
      <w:r w:rsidRPr="003C7229">
        <w:rPr>
          <w:rFonts w:ascii="Century Gothic" w:hAnsi="Century Gothic"/>
          <w:b/>
          <w:color w:val="0070C0"/>
          <w:sz w:val="22"/>
          <w:szCs w:val="22"/>
        </w:rPr>
        <w:lastRenderedPageBreak/>
        <w:t>LOT N°</w:t>
      </w:r>
      <w:proofErr w:type="gramStart"/>
      <w:r w:rsidRPr="003C7229">
        <w:rPr>
          <w:rFonts w:ascii="Century Gothic" w:hAnsi="Century Gothic"/>
          <w:b/>
          <w:color w:val="0070C0"/>
          <w:sz w:val="22"/>
          <w:szCs w:val="22"/>
        </w:rPr>
        <w:t>8:</w:t>
      </w:r>
      <w:proofErr w:type="gramEnd"/>
      <w:r w:rsidRPr="003C7229">
        <w:rPr>
          <w:rFonts w:ascii="Century Gothic" w:hAnsi="Century Gothic"/>
          <w:b/>
          <w:color w:val="0070C0"/>
          <w:sz w:val="22"/>
          <w:szCs w:val="22"/>
        </w:rPr>
        <w:t xml:space="preserve"> EQUIPEMENT ELECTRICITE BATIMENTS</w:t>
      </w:r>
    </w:p>
    <w:tbl>
      <w:tblPr>
        <w:tblW w:w="10627" w:type="dxa"/>
        <w:jc w:val="center"/>
        <w:tblLayout w:type="fixed"/>
        <w:tblCellMar>
          <w:left w:w="70" w:type="dxa"/>
          <w:right w:w="70" w:type="dxa"/>
        </w:tblCellMar>
        <w:tblLook w:val="0000" w:firstRow="0" w:lastRow="0" w:firstColumn="0" w:lastColumn="0" w:noHBand="0" w:noVBand="0"/>
      </w:tblPr>
      <w:tblGrid>
        <w:gridCol w:w="704"/>
        <w:gridCol w:w="6312"/>
        <w:gridCol w:w="1984"/>
        <w:gridCol w:w="1627"/>
      </w:tblGrid>
      <w:tr w:rsidR="003C7229" w:rsidRPr="007D0943" w:rsidTr="00F02264">
        <w:trPr>
          <w:trHeight w:val="78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6312" w:type="dxa"/>
            <w:tcBorders>
              <w:top w:val="single" w:sz="4" w:space="0" w:color="auto"/>
              <w:left w:val="nil"/>
              <w:bottom w:val="single" w:sz="4" w:space="0" w:color="auto"/>
              <w:right w:val="single" w:sz="4" w:space="0" w:color="auto"/>
            </w:tcBorders>
            <w:vAlign w:val="center"/>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984" w:type="dxa"/>
            <w:tcBorders>
              <w:top w:val="single" w:sz="4" w:space="0" w:color="auto"/>
              <w:left w:val="nil"/>
              <w:bottom w:val="single" w:sz="4" w:space="0" w:color="auto"/>
              <w:right w:val="single" w:sz="4" w:space="0" w:color="auto"/>
            </w:tcBorders>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Proposition  du soumissionnaire</w:t>
            </w:r>
          </w:p>
        </w:tc>
        <w:tc>
          <w:tcPr>
            <w:tcW w:w="1627" w:type="dxa"/>
            <w:tcBorders>
              <w:top w:val="single" w:sz="4" w:space="0" w:color="auto"/>
              <w:left w:val="nil"/>
              <w:bottom w:val="single" w:sz="4" w:space="0" w:color="auto"/>
              <w:right w:val="single" w:sz="4" w:space="0" w:color="auto"/>
            </w:tcBorders>
          </w:tcPr>
          <w:p w:rsidR="003C7229" w:rsidRPr="00BA24DE" w:rsidRDefault="003C7229" w:rsidP="00F02264">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Appréciation de l’administration</w:t>
            </w:r>
          </w:p>
        </w:tc>
      </w:tr>
      <w:tr w:rsidR="001B0BF9"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B0BF9" w:rsidRPr="00BA24DE" w:rsidRDefault="001B0BF9" w:rsidP="001B0BF9">
            <w:pPr>
              <w:tabs>
                <w:tab w:val="left" w:pos="284"/>
              </w:tabs>
              <w:suppressAutoHyphens/>
              <w:autoSpaceDN w:val="0"/>
              <w:spacing w:before="240"/>
              <w:jc w:val="center"/>
              <w:textAlignment w:val="baseline"/>
              <w:rPr>
                <w:rFonts w:ascii="Century Gothic" w:hAnsi="Century Gothic"/>
                <w:b/>
                <w:sz w:val="22"/>
                <w:szCs w:val="22"/>
              </w:rPr>
            </w:pPr>
            <w:r w:rsidRPr="00BA24DE">
              <w:rPr>
                <w:rFonts w:ascii="Century Gothic" w:hAnsi="Century Gothic"/>
                <w:b/>
                <w:sz w:val="22"/>
                <w:szCs w:val="22"/>
              </w:rPr>
              <w:t>1</w:t>
            </w:r>
          </w:p>
        </w:tc>
        <w:tc>
          <w:tcPr>
            <w:tcW w:w="6312" w:type="dxa"/>
            <w:tcBorders>
              <w:top w:val="single" w:sz="4" w:space="0" w:color="auto"/>
              <w:left w:val="nil"/>
              <w:bottom w:val="single" w:sz="4" w:space="0" w:color="auto"/>
              <w:right w:val="single" w:sz="4" w:space="0" w:color="auto"/>
            </w:tcBorders>
          </w:tcPr>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
                <w:sz w:val="20"/>
                <w:szCs w:val="20"/>
              </w:rPr>
              <w:t>ENSEMBLE INTERPHONIE</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Composition :</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Ensemble portier Audio complet à deux postes minimum</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Alimentation 220 /50Hz.</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Un (1) panel extérieur avec boutons poussoirs, micros et haut-parleur.</w:t>
            </w:r>
          </w:p>
          <w:p w:rsidR="001B0BF9" w:rsidRPr="00CF5C20" w:rsidRDefault="00256863" w:rsidP="001B0BF9">
            <w:pPr>
              <w:tabs>
                <w:tab w:val="left" w:pos="284"/>
              </w:tabs>
              <w:suppressAutoHyphens/>
              <w:autoSpaceDN w:val="0"/>
              <w:jc w:val="both"/>
              <w:textAlignment w:val="baseline"/>
              <w:rPr>
                <w:rFonts w:ascii="Century Gothic" w:hAnsi="Century Gothic"/>
                <w:bCs/>
                <w:sz w:val="20"/>
                <w:szCs w:val="20"/>
              </w:rPr>
            </w:pPr>
            <w:r>
              <w:rPr>
                <w:rFonts w:ascii="Century Gothic" w:hAnsi="Century Gothic"/>
                <w:bCs/>
                <w:sz w:val="20"/>
                <w:szCs w:val="20"/>
              </w:rPr>
              <w:t xml:space="preserve">- </w:t>
            </w:r>
            <w:r w:rsidR="001B0BF9" w:rsidRPr="00CF5C20">
              <w:rPr>
                <w:rFonts w:ascii="Century Gothic" w:hAnsi="Century Gothic"/>
                <w:bCs/>
                <w:sz w:val="20"/>
                <w:szCs w:val="20"/>
              </w:rPr>
              <w:t>Un (1) poste intérieur à combiné, avec sonnerie et commande de gâche.</w:t>
            </w:r>
          </w:p>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Cs/>
                <w:sz w:val="20"/>
                <w:szCs w:val="20"/>
              </w:rPr>
              <w:t>- Une (1) gâche électrique.</w:t>
            </w:r>
          </w:p>
        </w:tc>
        <w:tc>
          <w:tcPr>
            <w:tcW w:w="1984" w:type="dxa"/>
            <w:tcBorders>
              <w:top w:val="single" w:sz="4" w:space="0" w:color="auto"/>
              <w:left w:val="nil"/>
              <w:bottom w:val="single" w:sz="4" w:space="0" w:color="auto"/>
              <w:right w:val="single" w:sz="4" w:space="0" w:color="auto"/>
            </w:tcBorders>
          </w:tcPr>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1B0BF9" w:rsidRPr="00B72BDD" w:rsidRDefault="001B0BF9" w:rsidP="001B0BF9">
            <w:pPr>
              <w:tabs>
                <w:tab w:val="left" w:pos="284"/>
              </w:tabs>
              <w:suppressAutoHyphens/>
              <w:autoSpaceDN w:val="0"/>
              <w:spacing w:before="240" w:after="240"/>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1B0BF9" w:rsidRPr="0037232D" w:rsidRDefault="001B0BF9" w:rsidP="001B0BF9">
            <w:pPr>
              <w:tabs>
                <w:tab w:val="left" w:pos="284"/>
              </w:tabs>
              <w:suppressAutoHyphens/>
              <w:autoSpaceDN w:val="0"/>
              <w:spacing w:before="240" w:after="240"/>
              <w:jc w:val="both"/>
              <w:textAlignment w:val="baseline"/>
              <w:rPr>
                <w:rFonts w:ascii="Century Gothic" w:hAnsi="Century Gothic"/>
                <w:sz w:val="22"/>
              </w:rPr>
            </w:pPr>
          </w:p>
        </w:tc>
      </w:tr>
      <w:tr w:rsidR="001B0BF9"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B0BF9" w:rsidRPr="00BA24DE" w:rsidRDefault="001B0BF9" w:rsidP="001B0BF9">
            <w:pPr>
              <w:tabs>
                <w:tab w:val="left" w:pos="284"/>
              </w:tabs>
              <w:suppressAutoHyphens/>
              <w:autoSpaceDN w:val="0"/>
              <w:spacing w:before="240"/>
              <w:jc w:val="center"/>
              <w:textAlignment w:val="baseline"/>
              <w:rPr>
                <w:rFonts w:ascii="Century Gothic" w:hAnsi="Century Gothic"/>
                <w:b/>
                <w:sz w:val="22"/>
                <w:szCs w:val="22"/>
              </w:rPr>
            </w:pPr>
            <w:r>
              <w:rPr>
                <w:rFonts w:ascii="Century Gothic" w:hAnsi="Century Gothic"/>
                <w:b/>
                <w:sz w:val="22"/>
                <w:szCs w:val="22"/>
              </w:rPr>
              <w:t>2</w:t>
            </w:r>
          </w:p>
        </w:tc>
        <w:tc>
          <w:tcPr>
            <w:tcW w:w="6312" w:type="dxa"/>
            <w:tcBorders>
              <w:top w:val="single" w:sz="4" w:space="0" w:color="auto"/>
              <w:left w:val="nil"/>
              <w:bottom w:val="single" w:sz="4" w:space="0" w:color="auto"/>
              <w:right w:val="single" w:sz="4" w:space="0" w:color="auto"/>
            </w:tcBorders>
          </w:tcPr>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
                <w:sz w:val="20"/>
                <w:szCs w:val="20"/>
              </w:rPr>
              <w:t>ENSEMBLE PORTIER AUDIO-VIDEO</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Composition :</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Ensemble portier audio-vidéo à 2 postes minimum</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w:t>
            </w:r>
            <w:proofErr w:type="gramStart"/>
            <w:r w:rsidRPr="00CF5C20">
              <w:rPr>
                <w:rFonts w:ascii="Century Gothic" w:hAnsi="Century Gothic"/>
                <w:bCs/>
                <w:sz w:val="20"/>
                <w:szCs w:val="20"/>
              </w:rPr>
              <w:t>Un  (</w:t>
            </w:r>
            <w:proofErr w:type="gramEnd"/>
            <w:r w:rsidRPr="00CF5C20">
              <w:rPr>
                <w:rFonts w:ascii="Century Gothic" w:hAnsi="Century Gothic"/>
                <w:bCs/>
                <w:sz w:val="20"/>
                <w:szCs w:val="20"/>
              </w:rPr>
              <w:t>1) panel extérieur avec boutons poussoirs, micro, haut-parleur et caméra de vision nocturne.</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xml:space="preserve">-  </w:t>
            </w:r>
            <w:proofErr w:type="gramStart"/>
            <w:r w:rsidRPr="00CF5C20">
              <w:rPr>
                <w:rFonts w:ascii="Century Gothic" w:hAnsi="Century Gothic"/>
                <w:bCs/>
                <w:sz w:val="20"/>
                <w:szCs w:val="20"/>
              </w:rPr>
              <w:t>Un  (</w:t>
            </w:r>
            <w:proofErr w:type="gramEnd"/>
            <w:r w:rsidRPr="00CF5C20">
              <w:rPr>
                <w:rFonts w:ascii="Century Gothic" w:hAnsi="Century Gothic"/>
                <w:bCs/>
                <w:sz w:val="20"/>
                <w:szCs w:val="20"/>
              </w:rPr>
              <w:t>1) poste intérieur vidéo à combiné, sonnerie, commande de gâche et écran LCD à couleur</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Une (1) gâche électrique.</w:t>
            </w:r>
          </w:p>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Cs/>
                <w:sz w:val="20"/>
                <w:szCs w:val="20"/>
              </w:rPr>
              <w:t>- Alimentation 220 /50Hz.</w:t>
            </w:r>
          </w:p>
        </w:tc>
        <w:tc>
          <w:tcPr>
            <w:tcW w:w="1984" w:type="dxa"/>
            <w:tcBorders>
              <w:top w:val="single" w:sz="4" w:space="0" w:color="auto"/>
              <w:left w:val="nil"/>
              <w:bottom w:val="single" w:sz="4" w:space="0" w:color="auto"/>
              <w:right w:val="single" w:sz="4" w:space="0" w:color="auto"/>
            </w:tcBorders>
          </w:tcPr>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1B0BF9" w:rsidRPr="0037232D" w:rsidRDefault="001B0BF9" w:rsidP="001B0BF9">
            <w:pPr>
              <w:tabs>
                <w:tab w:val="left" w:pos="284"/>
              </w:tabs>
              <w:suppressAutoHyphens/>
              <w:autoSpaceDN w:val="0"/>
              <w:spacing w:before="240" w:after="240"/>
              <w:jc w:val="both"/>
              <w:textAlignment w:val="baseline"/>
              <w:rPr>
                <w:rFonts w:ascii="Century Gothic" w:hAnsi="Century Gothic"/>
                <w:sz w:val="22"/>
              </w:rPr>
            </w:pPr>
          </w:p>
        </w:tc>
      </w:tr>
      <w:tr w:rsidR="001B0BF9"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B0BF9" w:rsidRDefault="001B0BF9" w:rsidP="001B0BF9">
            <w:pPr>
              <w:tabs>
                <w:tab w:val="left" w:pos="284"/>
              </w:tabs>
              <w:suppressAutoHyphens/>
              <w:autoSpaceDN w:val="0"/>
              <w:spacing w:before="240"/>
              <w:jc w:val="center"/>
              <w:textAlignment w:val="baseline"/>
              <w:rPr>
                <w:rFonts w:ascii="Century Gothic" w:hAnsi="Century Gothic"/>
                <w:b/>
                <w:sz w:val="22"/>
                <w:szCs w:val="22"/>
              </w:rPr>
            </w:pPr>
            <w:r>
              <w:rPr>
                <w:rFonts w:ascii="Century Gothic" w:hAnsi="Century Gothic"/>
                <w:b/>
                <w:sz w:val="22"/>
                <w:szCs w:val="22"/>
              </w:rPr>
              <w:t>3</w:t>
            </w:r>
          </w:p>
        </w:tc>
        <w:tc>
          <w:tcPr>
            <w:tcW w:w="6312" w:type="dxa"/>
            <w:tcBorders>
              <w:top w:val="single" w:sz="4" w:space="0" w:color="auto"/>
              <w:left w:val="nil"/>
              <w:bottom w:val="single" w:sz="4" w:space="0" w:color="auto"/>
              <w:right w:val="single" w:sz="4" w:space="0" w:color="auto"/>
            </w:tcBorders>
          </w:tcPr>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
                <w:sz w:val="20"/>
                <w:szCs w:val="20"/>
              </w:rPr>
              <w:t>ENSEMBLE DE DETECTION D’INTRUSION</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Composition :</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Une (1) centrale filaire à deux (2) zones minimum.</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Un</w:t>
            </w:r>
            <w:proofErr w:type="gramStart"/>
            <w:r w:rsidRPr="00CF5C20">
              <w:rPr>
                <w:rFonts w:ascii="Century Gothic" w:hAnsi="Century Gothic"/>
                <w:bCs/>
                <w:sz w:val="20"/>
                <w:szCs w:val="20"/>
              </w:rPr>
              <w:t xml:space="preserve">   (</w:t>
            </w:r>
            <w:proofErr w:type="gramEnd"/>
            <w:r w:rsidRPr="00CF5C20">
              <w:rPr>
                <w:rFonts w:ascii="Century Gothic" w:hAnsi="Century Gothic"/>
                <w:bCs/>
                <w:sz w:val="20"/>
                <w:szCs w:val="20"/>
              </w:rPr>
              <w:t>1) détecteur infra rouge.</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Un</w:t>
            </w:r>
            <w:proofErr w:type="gramStart"/>
            <w:r w:rsidRPr="00CF5C20">
              <w:rPr>
                <w:rFonts w:ascii="Century Gothic" w:hAnsi="Century Gothic"/>
                <w:bCs/>
                <w:sz w:val="20"/>
                <w:szCs w:val="20"/>
              </w:rPr>
              <w:t xml:space="preserve">   (</w:t>
            </w:r>
            <w:proofErr w:type="gramEnd"/>
            <w:r w:rsidRPr="00CF5C20">
              <w:rPr>
                <w:rFonts w:ascii="Century Gothic" w:hAnsi="Century Gothic"/>
                <w:bCs/>
                <w:sz w:val="20"/>
                <w:szCs w:val="20"/>
              </w:rPr>
              <w:t>1) détecteur magnétique d’ouverture.</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Un (1) détecteur de vibration</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Une (1) sirène.</w:t>
            </w:r>
          </w:p>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Cs/>
                <w:sz w:val="20"/>
                <w:szCs w:val="20"/>
              </w:rPr>
              <w:t>- Alimentation 220 V / 50Hz. avec 2ème  source secours (batterie rechargeable).</w:t>
            </w:r>
          </w:p>
        </w:tc>
        <w:tc>
          <w:tcPr>
            <w:tcW w:w="1984" w:type="dxa"/>
            <w:tcBorders>
              <w:top w:val="single" w:sz="4" w:space="0" w:color="auto"/>
              <w:left w:val="nil"/>
              <w:bottom w:val="single" w:sz="4" w:space="0" w:color="auto"/>
              <w:right w:val="single" w:sz="4" w:space="0" w:color="auto"/>
            </w:tcBorders>
          </w:tcPr>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1B0BF9" w:rsidRPr="0037232D" w:rsidRDefault="001B0BF9" w:rsidP="001B0BF9">
            <w:pPr>
              <w:tabs>
                <w:tab w:val="left" w:pos="284"/>
              </w:tabs>
              <w:suppressAutoHyphens/>
              <w:autoSpaceDN w:val="0"/>
              <w:spacing w:before="240" w:after="240"/>
              <w:jc w:val="both"/>
              <w:textAlignment w:val="baseline"/>
              <w:rPr>
                <w:rFonts w:ascii="Century Gothic" w:hAnsi="Century Gothic"/>
                <w:sz w:val="22"/>
              </w:rPr>
            </w:pPr>
          </w:p>
        </w:tc>
      </w:tr>
      <w:tr w:rsidR="001B0BF9"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B0BF9" w:rsidRDefault="001B0BF9" w:rsidP="001B0BF9">
            <w:pPr>
              <w:tabs>
                <w:tab w:val="left" w:pos="284"/>
              </w:tabs>
              <w:suppressAutoHyphens/>
              <w:autoSpaceDN w:val="0"/>
              <w:spacing w:before="240"/>
              <w:jc w:val="center"/>
              <w:textAlignment w:val="baseline"/>
              <w:rPr>
                <w:rFonts w:ascii="Century Gothic" w:hAnsi="Century Gothic"/>
                <w:b/>
                <w:sz w:val="22"/>
                <w:szCs w:val="22"/>
              </w:rPr>
            </w:pPr>
            <w:r>
              <w:rPr>
                <w:rFonts w:ascii="Century Gothic" w:hAnsi="Century Gothic"/>
                <w:b/>
                <w:sz w:val="22"/>
                <w:szCs w:val="22"/>
              </w:rPr>
              <w:t>4</w:t>
            </w:r>
          </w:p>
        </w:tc>
        <w:tc>
          <w:tcPr>
            <w:tcW w:w="6312" w:type="dxa"/>
            <w:tcBorders>
              <w:top w:val="single" w:sz="4" w:space="0" w:color="auto"/>
              <w:left w:val="nil"/>
              <w:bottom w:val="single" w:sz="4" w:space="0" w:color="auto"/>
              <w:right w:val="single" w:sz="4" w:space="0" w:color="auto"/>
            </w:tcBorders>
          </w:tcPr>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
                <w:sz w:val="20"/>
                <w:szCs w:val="20"/>
              </w:rPr>
              <w:t>ENSEMBLE DE DETECTION D’INCENDIE</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Composition :</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Centrale de détection d’incendie à 2 boucles minimum.</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Détecteur d’incendie à gaz de combustion et de fumée.</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Détecteur d’incendie de chaleur</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Ventouse à manque de tension.</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Déclencheur manuel.</w:t>
            </w:r>
          </w:p>
          <w:p w:rsidR="001B0BF9" w:rsidRPr="00CF5C20" w:rsidRDefault="001B0BF9" w:rsidP="001B0BF9">
            <w:pPr>
              <w:tabs>
                <w:tab w:val="left" w:pos="284"/>
              </w:tabs>
              <w:suppressAutoHyphens/>
              <w:autoSpaceDN w:val="0"/>
              <w:jc w:val="both"/>
              <w:textAlignment w:val="baseline"/>
              <w:rPr>
                <w:rFonts w:ascii="Century Gothic" w:hAnsi="Century Gothic"/>
                <w:bCs/>
                <w:sz w:val="20"/>
                <w:szCs w:val="20"/>
              </w:rPr>
            </w:pPr>
            <w:r w:rsidRPr="00CF5C20">
              <w:rPr>
                <w:rFonts w:ascii="Century Gothic" w:hAnsi="Century Gothic"/>
                <w:bCs/>
                <w:sz w:val="20"/>
                <w:szCs w:val="20"/>
              </w:rPr>
              <w:t>-      Sirène.</w:t>
            </w:r>
          </w:p>
          <w:p w:rsidR="001B0BF9" w:rsidRPr="00CF5C20" w:rsidRDefault="001B0BF9" w:rsidP="001B0BF9">
            <w:pPr>
              <w:tabs>
                <w:tab w:val="left" w:pos="284"/>
              </w:tabs>
              <w:suppressAutoHyphens/>
              <w:autoSpaceDN w:val="0"/>
              <w:jc w:val="both"/>
              <w:textAlignment w:val="baseline"/>
              <w:rPr>
                <w:rFonts w:ascii="Century Gothic" w:hAnsi="Century Gothic"/>
                <w:b/>
                <w:sz w:val="20"/>
                <w:szCs w:val="20"/>
              </w:rPr>
            </w:pPr>
            <w:r w:rsidRPr="00CF5C20">
              <w:rPr>
                <w:rFonts w:ascii="Century Gothic" w:hAnsi="Century Gothic"/>
                <w:bCs/>
                <w:sz w:val="20"/>
                <w:szCs w:val="20"/>
              </w:rPr>
              <w:t>-      Alimentation 220 V /50 Hz avec 2ème  source secours  (batterie rechargeable).</w:t>
            </w:r>
          </w:p>
        </w:tc>
        <w:tc>
          <w:tcPr>
            <w:tcW w:w="1984" w:type="dxa"/>
            <w:tcBorders>
              <w:top w:val="single" w:sz="4" w:space="0" w:color="auto"/>
              <w:left w:val="nil"/>
              <w:bottom w:val="single" w:sz="4" w:space="0" w:color="auto"/>
              <w:right w:val="single" w:sz="4" w:space="0" w:color="auto"/>
            </w:tcBorders>
          </w:tcPr>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1B0BF9" w:rsidRPr="00B72BDD" w:rsidRDefault="001B0BF9" w:rsidP="001B0BF9">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1B0BF9" w:rsidRPr="0037232D" w:rsidRDefault="001B0BF9" w:rsidP="001B0BF9">
            <w:pPr>
              <w:tabs>
                <w:tab w:val="left" w:pos="284"/>
              </w:tabs>
              <w:suppressAutoHyphens/>
              <w:autoSpaceDN w:val="0"/>
              <w:spacing w:before="240" w:after="240"/>
              <w:jc w:val="both"/>
              <w:textAlignment w:val="baseline"/>
              <w:rPr>
                <w:rFonts w:ascii="Century Gothic" w:hAnsi="Century Gothic"/>
                <w:sz w:val="22"/>
              </w:rPr>
            </w:pPr>
          </w:p>
        </w:tc>
      </w:tr>
      <w:tr w:rsidR="001B0BF9" w:rsidRPr="007D0943" w:rsidTr="00B056BA">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B0BF9" w:rsidRDefault="001B0BF9" w:rsidP="001B0BF9">
            <w:pPr>
              <w:tabs>
                <w:tab w:val="left" w:pos="284"/>
              </w:tabs>
              <w:suppressAutoHyphens/>
              <w:autoSpaceDN w:val="0"/>
              <w:spacing w:before="240"/>
              <w:jc w:val="center"/>
              <w:textAlignment w:val="baseline"/>
              <w:rPr>
                <w:rFonts w:ascii="Century Gothic" w:hAnsi="Century Gothic"/>
                <w:b/>
                <w:sz w:val="22"/>
                <w:szCs w:val="22"/>
              </w:rPr>
            </w:pPr>
            <w:r>
              <w:rPr>
                <w:rFonts w:ascii="Century Gothic" w:hAnsi="Century Gothic"/>
                <w:b/>
                <w:sz w:val="22"/>
                <w:szCs w:val="22"/>
              </w:rPr>
              <w:t>5</w:t>
            </w:r>
          </w:p>
        </w:tc>
        <w:tc>
          <w:tcPr>
            <w:tcW w:w="6312" w:type="dxa"/>
            <w:tcBorders>
              <w:top w:val="nil"/>
              <w:left w:val="single" w:sz="8" w:space="0" w:color="auto"/>
              <w:bottom w:val="nil"/>
              <w:right w:val="single" w:sz="8" w:space="0" w:color="auto"/>
            </w:tcBorders>
            <w:shd w:val="clear" w:color="auto" w:fill="auto"/>
            <w:vAlign w:val="center"/>
          </w:tcPr>
          <w:p w:rsidR="001B0BF9" w:rsidRPr="00CF5C20" w:rsidRDefault="001B0BF9" w:rsidP="001B0BF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
                <w:sz w:val="20"/>
                <w:szCs w:val="20"/>
              </w:rPr>
              <w:t>COMPTEUR ÉLECTRIQUE MONOPHASÉ DIDACTIQUE</w:t>
            </w:r>
            <w:r w:rsidRPr="00CF5C20">
              <w:rPr>
                <w:rFonts w:ascii="Century Gothic" w:hAnsi="Century Gothic"/>
                <w:bCs/>
                <w:sz w:val="20"/>
                <w:szCs w:val="20"/>
              </w:rPr>
              <w:br/>
              <w:t>Alimentation : 230 V - 50 Hz</w:t>
            </w:r>
            <w:r w:rsidRPr="00CF5C20">
              <w:rPr>
                <w:rFonts w:ascii="Century Gothic" w:hAnsi="Century Gothic"/>
                <w:bCs/>
                <w:sz w:val="20"/>
                <w:szCs w:val="20"/>
              </w:rPr>
              <w:br/>
              <w:t>Intensité maximale : 30 A</w:t>
            </w:r>
            <w:r w:rsidRPr="00CF5C20">
              <w:rPr>
                <w:rFonts w:ascii="Century Gothic" w:hAnsi="Century Gothic"/>
                <w:bCs/>
                <w:sz w:val="20"/>
                <w:szCs w:val="20"/>
              </w:rPr>
              <w:br/>
              <w:t>Raccordement sur douilles double puits Ø 4 mm</w:t>
            </w:r>
            <w:r w:rsidRPr="00CF5C20">
              <w:rPr>
                <w:rFonts w:ascii="Century Gothic" w:hAnsi="Century Gothic"/>
                <w:bCs/>
                <w:sz w:val="20"/>
                <w:szCs w:val="20"/>
              </w:rPr>
              <w:br/>
              <w:t>Livré avec :</w:t>
            </w:r>
            <w:r w:rsidRPr="00CF5C20">
              <w:rPr>
                <w:rFonts w:ascii="Century Gothic" w:hAnsi="Century Gothic"/>
                <w:bCs/>
                <w:sz w:val="20"/>
                <w:szCs w:val="20"/>
              </w:rPr>
              <w:br/>
              <w:t>Tout accessoires nécessaires pour le bon fonctionnement</w:t>
            </w:r>
          </w:p>
        </w:tc>
        <w:tc>
          <w:tcPr>
            <w:tcW w:w="1984" w:type="dxa"/>
            <w:tcBorders>
              <w:top w:val="single" w:sz="4" w:space="0" w:color="auto"/>
              <w:left w:val="nil"/>
              <w:bottom w:val="single" w:sz="4" w:space="0" w:color="auto"/>
              <w:right w:val="single" w:sz="4" w:space="0" w:color="auto"/>
            </w:tcBorders>
          </w:tcPr>
          <w:p w:rsidR="001B0BF9" w:rsidRPr="00B72BDD" w:rsidRDefault="001B0BF9" w:rsidP="001B0BF9">
            <w:pPr>
              <w:tabs>
                <w:tab w:val="left" w:pos="284"/>
              </w:tabs>
              <w:suppressAutoHyphens/>
              <w:autoSpaceDN w:val="0"/>
              <w:textAlignment w:val="baseline"/>
              <w:rPr>
                <w:rFonts w:ascii="Century Gothic" w:hAnsi="Century Gothic"/>
                <w:b/>
                <w:sz w:val="20"/>
                <w:szCs w:val="20"/>
              </w:rPr>
            </w:pPr>
          </w:p>
        </w:tc>
        <w:tc>
          <w:tcPr>
            <w:tcW w:w="1627" w:type="dxa"/>
            <w:tcBorders>
              <w:top w:val="single" w:sz="4" w:space="0" w:color="auto"/>
              <w:left w:val="nil"/>
              <w:bottom w:val="single" w:sz="4" w:space="0" w:color="auto"/>
              <w:right w:val="single" w:sz="4" w:space="0" w:color="auto"/>
            </w:tcBorders>
          </w:tcPr>
          <w:p w:rsidR="001B0BF9" w:rsidRPr="0037232D" w:rsidRDefault="001B0BF9" w:rsidP="001B0BF9">
            <w:pPr>
              <w:tabs>
                <w:tab w:val="left" w:pos="284"/>
              </w:tabs>
              <w:suppressAutoHyphens/>
              <w:autoSpaceDN w:val="0"/>
              <w:spacing w:before="240" w:after="240"/>
              <w:jc w:val="both"/>
              <w:textAlignment w:val="baseline"/>
              <w:rPr>
                <w:rFonts w:ascii="Century Gothic" w:hAnsi="Century Gothic"/>
                <w:sz w:val="22"/>
              </w:rPr>
            </w:pPr>
          </w:p>
        </w:tc>
      </w:tr>
      <w:tr w:rsidR="001B0BF9" w:rsidRPr="007D0943" w:rsidTr="00B056BA">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1B0BF9" w:rsidRDefault="001B0BF9" w:rsidP="001B0BF9">
            <w:pPr>
              <w:tabs>
                <w:tab w:val="left" w:pos="284"/>
              </w:tabs>
              <w:suppressAutoHyphens/>
              <w:autoSpaceDN w:val="0"/>
              <w:spacing w:before="240"/>
              <w:jc w:val="center"/>
              <w:textAlignment w:val="baseline"/>
              <w:rPr>
                <w:rFonts w:ascii="Century Gothic" w:hAnsi="Century Gothic"/>
                <w:b/>
                <w:sz w:val="22"/>
                <w:szCs w:val="22"/>
              </w:rPr>
            </w:pPr>
            <w:r>
              <w:rPr>
                <w:rFonts w:ascii="Century Gothic" w:hAnsi="Century Gothic"/>
                <w:b/>
                <w:sz w:val="22"/>
                <w:szCs w:val="22"/>
              </w:rPr>
              <w:t>6</w:t>
            </w:r>
          </w:p>
        </w:tc>
        <w:tc>
          <w:tcPr>
            <w:tcW w:w="6312" w:type="dxa"/>
            <w:tcBorders>
              <w:top w:val="single" w:sz="8" w:space="0" w:color="auto"/>
              <w:left w:val="single" w:sz="8" w:space="0" w:color="auto"/>
              <w:bottom w:val="single" w:sz="8" w:space="0" w:color="auto"/>
              <w:right w:val="single" w:sz="8" w:space="0" w:color="auto"/>
            </w:tcBorders>
            <w:shd w:val="clear" w:color="auto" w:fill="auto"/>
            <w:vAlign w:val="center"/>
          </w:tcPr>
          <w:p w:rsidR="001B0BF9" w:rsidRPr="00CF5C20" w:rsidRDefault="001B0BF9" w:rsidP="001B0BF9">
            <w:pPr>
              <w:tabs>
                <w:tab w:val="left" w:pos="284"/>
              </w:tabs>
              <w:suppressAutoHyphens/>
              <w:autoSpaceDN w:val="0"/>
              <w:textAlignment w:val="baseline"/>
              <w:rPr>
                <w:rFonts w:ascii="Century Gothic" w:hAnsi="Century Gothic"/>
                <w:bCs/>
                <w:sz w:val="20"/>
                <w:szCs w:val="20"/>
              </w:rPr>
            </w:pPr>
            <w:r w:rsidRPr="00CF5C20">
              <w:rPr>
                <w:rFonts w:ascii="Century Gothic" w:hAnsi="Century Gothic"/>
                <w:b/>
                <w:sz w:val="20"/>
                <w:szCs w:val="20"/>
              </w:rPr>
              <w:t>COMPTEUR D’ENERGIE TRIPHASE A INDUCTION (4 FILS)</w:t>
            </w:r>
            <w:r w:rsidRPr="00CF5C20">
              <w:rPr>
                <w:rFonts w:ascii="Century Gothic" w:hAnsi="Century Gothic"/>
                <w:bCs/>
                <w:sz w:val="20"/>
                <w:szCs w:val="20"/>
              </w:rPr>
              <w:br/>
              <w:t>Tension de fonctionnement: 3 x 230/400 VAC.</w:t>
            </w:r>
            <w:r w:rsidRPr="00CF5C20">
              <w:rPr>
                <w:rFonts w:ascii="Century Gothic" w:hAnsi="Century Gothic"/>
                <w:bCs/>
                <w:sz w:val="20"/>
                <w:szCs w:val="20"/>
              </w:rPr>
              <w:br/>
              <w:t>Triphasé (3 phases x 4 fils).</w:t>
            </w:r>
            <w:r w:rsidRPr="00CF5C20">
              <w:rPr>
                <w:rFonts w:ascii="Century Gothic" w:hAnsi="Century Gothic"/>
                <w:bCs/>
                <w:sz w:val="20"/>
                <w:szCs w:val="20"/>
              </w:rPr>
              <w:br/>
              <w:t>Fréquence: 50 Hz.</w:t>
            </w:r>
            <w:r w:rsidRPr="00CF5C20">
              <w:rPr>
                <w:rFonts w:ascii="Century Gothic" w:hAnsi="Century Gothic"/>
                <w:bCs/>
                <w:sz w:val="20"/>
                <w:szCs w:val="20"/>
              </w:rPr>
              <w:br/>
              <w:t>Intensité maximale: 3 x 30 A.</w:t>
            </w:r>
            <w:r w:rsidRPr="00CF5C20">
              <w:rPr>
                <w:rFonts w:ascii="Century Gothic" w:hAnsi="Century Gothic"/>
                <w:bCs/>
                <w:sz w:val="20"/>
                <w:szCs w:val="20"/>
              </w:rPr>
              <w:br/>
              <w:t>Capacité de surcharge: 300% lb (3 x 100 A)</w:t>
            </w:r>
            <w:r w:rsidRPr="00CF5C20">
              <w:rPr>
                <w:rFonts w:ascii="Century Gothic" w:hAnsi="Century Gothic"/>
                <w:bCs/>
                <w:sz w:val="20"/>
                <w:szCs w:val="20"/>
              </w:rPr>
              <w:br/>
            </w:r>
            <w:r w:rsidRPr="00CF5C20">
              <w:rPr>
                <w:rFonts w:ascii="Century Gothic" w:hAnsi="Century Gothic"/>
                <w:bCs/>
                <w:sz w:val="20"/>
                <w:szCs w:val="20"/>
              </w:rPr>
              <w:lastRenderedPageBreak/>
              <w:t>Livré avec :</w:t>
            </w:r>
            <w:r w:rsidRPr="00CF5C20">
              <w:rPr>
                <w:rFonts w:ascii="Century Gothic" w:hAnsi="Century Gothic"/>
                <w:bCs/>
                <w:sz w:val="20"/>
                <w:szCs w:val="20"/>
              </w:rPr>
              <w:br/>
              <w:t>Tout accessoires nécessaires pour le bon fonctionnement</w:t>
            </w:r>
          </w:p>
        </w:tc>
        <w:tc>
          <w:tcPr>
            <w:tcW w:w="1984" w:type="dxa"/>
            <w:tcBorders>
              <w:top w:val="single" w:sz="4" w:space="0" w:color="auto"/>
              <w:left w:val="nil"/>
              <w:bottom w:val="single" w:sz="4" w:space="0" w:color="auto"/>
              <w:right w:val="single" w:sz="4" w:space="0" w:color="auto"/>
            </w:tcBorders>
          </w:tcPr>
          <w:p w:rsidR="001B0BF9" w:rsidRPr="00B72BDD" w:rsidRDefault="001B0BF9" w:rsidP="001B0BF9">
            <w:pPr>
              <w:tabs>
                <w:tab w:val="left" w:pos="284"/>
              </w:tabs>
              <w:suppressAutoHyphens/>
              <w:autoSpaceDN w:val="0"/>
              <w:textAlignment w:val="baseline"/>
              <w:rPr>
                <w:rFonts w:ascii="Century Gothic" w:hAnsi="Century Gothic"/>
                <w:b/>
                <w:sz w:val="20"/>
                <w:szCs w:val="20"/>
              </w:rPr>
            </w:pPr>
          </w:p>
        </w:tc>
        <w:tc>
          <w:tcPr>
            <w:tcW w:w="1627" w:type="dxa"/>
            <w:tcBorders>
              <w:top w:val="single" w:sz="4" w:space="0" w:color="auto"/>
              <w:left w:val="nil"/>
              <w:bottom w:val="single" w:sz="4" w:space="0" w:color="auto"/>
              <w:right w:val="single" w:sz="4" w:space="0" w:color="auto"/>
            </w:tcBorders>
          </w:tcPr>
          <w:p w:rsidR="001B0BF9" w:rsidRPr="0037232D" w:rsidRDefault="001B0BF9" w:rsidP="001B0BF9">
            <w:pPr>
              <w:tabs>
                <w:tab w:val="left" w:pos="284"/>
              </w:tabs>
              <w:suppressAutoHyphens/>
              <w:autoSpaceDN w:val="0"/>
              <w:spacing w:before="240" w:after="240"/>
              <w:jc w:val="both"/>
              <w:textAlignment w:val="baseline"/>
              <w:rPr>
                <w:rFonts w:ascii="Century Gothic" w:hAnsi="Century Gothic"/>
                <w:sz w:val="22"/>
              </w:rPr>
            </w:pPr>
          </w:p>
        </w:tc>
      </w:tr>
    </w:tbl>
    <w:p w:rsidR="003C7229" w:rsidRDefault="003C7229" w:rsidP="003C7229">
      <w:pPr>
        <w:tabs>
          <w:tab w:val="left" w:pos="284"/>
        </w:tabs>
        <w:suppressAutoHyphens/>
        <w:autoSpaceDN w:val="0"/>
        <w:jc w:val="both"/>
        <w:textAlignment w:val="baseline"/>
        <w:rPr>
          <w:rFonts w:ascii="Century Gothic" w:hAnsi="Century Gothic"/>
          <w:b/>
          <w:color w:val="0070C0"/>
          <w:sz w:val="22"/>
          <w:szCs w:val="22"/>
        </w:rPr>
      </w:pPr>
    </w:p>
    <w:p w:rsidR="003C7229" w:rsidRDefault="003C7229" w:rsidP="003C7229">
      <w:pPr>
        <w:tabs>
          <w:tab w:val="left" w:pos="284"/>
        </w:tabs>
        <w:suppressAutoHyphens/>
        <w:autoSpaceDN w:val="0"/>
        <w:jc w:val="both"/>
        <w:textAlignment w:val="baseline"/>
        <w:rPr>
          <w:rFonts w:ascii="Century Gothic" w:hAnsi="Century Gothic"/>
          <w:b/>
          <w:color w:val="0070C0"/>
          <w:sz w:val="22"/>
          <w:szCs w:val="22"/>
        </w:rPr>
        <w:sectPr w:rsidR="003C7229" w:rsidSect="00DD4ACF">
          <w:headerReference w:type="default" r:id="rId20"/>
          <w:footerReference w:type="default" r:id="rId21"/>
          <w:pgSz w:w="11906" w:h="16838"/>
          <w:pgMar w:top="1418" w:right="1134" w:bottom="1418" w:left="1134" w:header="709" w:footer="709" w:gutter="0"/>
          <w:cols w:space="708"/>
          <w:docGrid w:linePitch="360"/>
        </w:sectPr>
      </w:pPr>
    </w:p>
    <w:p w:rsidR="003C7229" w:rsidRPr="00BA24DE" w:rsidRDefault="003C7229" w:rsidP="003C7229">
      <w:pPr>
        <w:tabs>
          <w:tab w:val="left" w:pos="284"/>
        </w:tabs>
        <w:suppressAutoHyphens/>
        <w:autoSpaceDN w:val="0"/>
        <w:jc w:val="both"/>
        <w:textAlignment w:val="baseline"/>
        <w:rPr>
          <w:rFonts w:ascii="Century Gothic" w:hAnsi="Century Gothic"/>
          <w:b/>
          <w:color w:val="0070C0"/>
          <w:sz w:val="22"/>
          <w:szCs w:val="22"/>
        </w:rPr>
      </w:pPr>
    </w:p>
    <w:p w:rsidR="003C7229" w:rsidRDefault="003C7229" w:rsidP="003C7229">
      <w:pPr>
        <w:tabs>
          <w:tab w:val="left" w:pos="284"/>
        </w:tabs>
        <w:suppressAutoHyphens/>
        <w:autoSpaceDN w:val="0"/>
        <w:jc w:val="both"/>
        <w:textAlignment w:val="baseline"/>
        <w:rPr>
          <w:rFonts w:asciiTheme="minorHAnsi" w:hAnsiTheme="minorHAnsi" w:cs="Calibri"/>
          <w:b/>
          <w:bCs/>
          <w:sz w:val="22"/>
          <w:szCs w:val="22"/>
        </w:rPr>
      </w:pPr>
    </w:p>
    <w:p w:rsidR="003C7229" w:rsidRDefault="003C7229" w:rsidP="003C7229">
      <w:pPr>
        <w:tabs>
          <w:tab w:val="left" w:pos="1660"/>
        </w:tabs>
        <w:jc w:val="center"/>
        <w:rPr>
          <w:rFonts w:ascii="Century Gothic" w:hAnsi="Century Gothic"/>
          <w:b/>
          <w:sz w:val="22"/>
          <w:szCs w:val="22"/>
          <w:u w:val="single"/>
        </w:rPr>
      </w:pPr>
    </w:p>
    <w:p w:rsidR="003C7229" w:rsidRPr="009A28C3" w:rsidRDefault="003C7229" w:rsidP="003C7229">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3C7229" w:rsidRPr="00001566" w:rsidRDefault="003C7229" w:rsidP="003C7229">
      <w:pPr>
        <w:widowControl w:val="0"/>
        <w:jc w:val="center"/>
        <w:rPr>
          <w:b/>
          <w:sz w:val="14"/>
          <w:szCs w:val="14"/>
        </w:rPr>
      </w:pPr>
    </w:p>
    <w:p w:rsidR="003C7229" w:rsidRPr="003C7229" w:rsidRDefault="00594ADF" w:rsidP="003C7229">
      <w:pPr>
        <w:ind w:left="-567"/>
        <w:jc w:val="center"/>
        <w:rPr>
          <w:b/>
          <w:bCs/>
          <w:sz w:val="20"/>
          <w:u w:val="single"/>
        </w:rPr>
      </w:pPr>
      <w:r w:rsidRPr="00594ADF">
        <w:rPr>
          <w:rFonts w:ascii="Century Gothic" w:hAnsi="Century Gothic"/>
          <w:b/>
          <w:sz w:val="22"/>
          <w:szCs w:val="22"/>
        </w:rPr>
        <w:t>LOT N°</w:t>
      </w:r>
      <w:proofErr w:type="gramStart"/>
      <w:r w:rsidRPr="00594ADF">
        <w:rPr>
          <w:rFonts w:ascii="Century Gothic" w:hAnsi="Century Gothic"/>
          <w:b/>
          <w:sz w:val="22"/>
          <w:szCs w:val="22"/>
        </w:rPr>
        <w:t>8:</w:t>
      </w:r>
      <w:proofErr w:type="gramEnd"/>
      <w:r w:rsidRPr="00594ADF">
        <w:rPr>
          <w:rFonts w:ascii="Century Gothic" w:hAnsi="Century Gothic"/>
          <w:b/>
          <w:sz w:val="22"/>
          <w:szCs w:val="22"/>
        </w:rPr>
        <w:t xml:space="preserve"> EQUIPEMENT ELECTRICITE BATIMENTS</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3C7229" w:rsidRPr="006313F0" w:rsidTr="00F02264">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3C7229" w:rsidRPr="009A28C3" w:rsidRDefault="003C7229" w:rsidP="00F02264">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1B0BF9" w:rsidRPr="006313F0" w:rsidTr="00B056BA">
        <w:trPr>
          <w:cantSplit/>
          <w:trHeight w:hRule="exact" w:val="567"/>
          <w:jc w:val="center"/>
        </w:trPr>
        <w:tc>
          <w:tcPr>
            <w:tcW w:w="943" w:type="dxa"/>
            <w:shd w:val="clear" w:color="auto" w:fill="auto"/>
            <w:tcMar>
              <w:top w:w="0" w:type="dxa"/>
              <w:left w:w="70" w:type="dxa"/>
              <w:bottom w:w="0" w:type="dxa"/>
              <w:right w:w="70" w:type="dxa"/>
            </w:tcMar>
            <w:vAlign w:val="center"/>
          </w:tcPr>
          <w:p w:rsidR="001B0BF9" w:rsidRPr="00BA24DE" w:rsidRDefault="001B0BF9" w:rsidP="001B0BF9">
            <w:pPr>
              <w:pStyle w:val="En-tte"/>
              <w:tabs>
                <w:tab w:val="clear" w:pos="9071"/>
              </w:tabs>
              <w:spacing w:before="240" w:after="240"/>
              <w:jc w:val="center"/>
              <w:rPr>
                <w:rFonts w:ascii="Century Gothic" w:hAnsi="Century Gothic"/>
                <w:b/>
                <w:snapToGrid/>
                <w:sz w:val="22"/>
                <w:szCs w:val="22"/>
              </w:rPr>
            </w:pPr>
            <w:r w:rsidRPr="00BA24DE">
              <w:rPr>
                <w:rFonts w:ascii="Century Gothic" w:hAnsi="Century Gothic"/>
                <w:b/>
                <w:sz w:val="22"/>
                <w:szCs w:val="22"/>
              </w:rPr>
              <w:t>1</w:t>
            </w:r>
          </w:p>
        </w:tc>
        <w:tc>
          <w:tcPr>
            <w:tcW w:w="7634" w:type="dxa"/>
            <w:shd w:val="clear" w:color="auto" w:fill="auto"/>
            <w:tcMar>
              <w:top w:w="0" w:type="dxa"/>
              <w:left w:w="70" w:type="dxa"/>
              <w:bottom w:w="0" w:type="dxa"/>
              <w:right w:w="70" w:type="dxa"/>
            </w:tcMar>
            <w:vAlign w:val="center"/>
          </w:tcPr>
          <w:p w:rsidR="001B0BF9" w:rsidRPr="0037232D" w:rsidRDefault="001B0BF9" w:rsidP="001B0BF9">
            <w:pPr>
              <w:tabs>
                <w:tab w:val="left" w:pos="284"/>
              </w:tabs>
              <w:suppressAutoHyphens/>
              <w:autoSpaceDN w:val="0"/>
              <w:textAlignment w:val="baseline"/>
              <w:rPr>
                <w:rFonts w:ascii="Century Gothic" w:hAnsi="Century Gothic"/>
                <w:b/>
                <w:sz w:val="22"/>
                <w:szCs w:val="22"/>
              </w:rPr>
            </w:pPr>
            <w:r w:rsidRPr="00231F9D">
              <w:rPr>
                <w:rFonts w:ascii="Century Gothic" w:hAnsi="Century Gothic"/>
                <w:b/>
                <w:sz w:val="22"/>
                <w:szCs w:val="22"/>
              </w:rPr>
              <w:t>ENSEMBLE INTERPHONIE</w:t>
            </w:r>
          </w:p>
        </w:tc>
        <w:tc>
          <w:tcPr>
            <w:tcW w:w="1011" w:type="dxa"/>
            <w:shd w:val="clear" w:color="auto" w:fill="auto"/>
            <w:tcMar>
              <w:top w:w="0" w:type="dxa"/>
              <w:left w:w="70" w:type="dxa"/>
              <w:bottom w:w="0" w:type="dxa"/>
              <w:right w:w="70" w:type="dxa"/>
            </w:tcMar>
            <w:vAlign w:val="center"/>
          </w:tcPr>
          <w:p w:rsidR="001B0BF9" w:rsidRPr="009A28C3" w:rsidRDefault="001B0BF9" w:rsidP="001B0BF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1B0BF9" w:rsidRPr="00256863" w:rsidRDefault="001B0BF9" w:rsidP="001B0BF9">
            <w:pPr>
              <w:jc w:val="center"/>
              <w:rPr>
                <w:rFonts w:ascii="Century Gothic" w:hAnsi="Century Gothic"/>
                <w:b/>
                <w:sz w:val="20"/>
                <w:szCs w:val="20"/>
              </w:rPr>
            </w:pPr>
            <w:r w:rsidRPr="00256863">
              <w:rPr>
                <w:rFonts w:ascii="Century Gothic" w:hAnsi="Century Gothic"/>
                <w:b/>
                <w:sz w:val="20"/>
                <w:szCs w:val="20"/>
              </w:rPr>
              <w:t>06</w:t>
            </w:r>
          </w:p>
        </w:tc>
        <w:tc>
          <w:tcPr>
            <w:tcW w:w="1973" w:type="dxa"/>
          </w:tcPr>
          <w:p w:rsidR="001B0BF9" w:rsidRPr="009A28C3" w:rsidRDefault="001B0BF9" w:rsidP="001B0BF9">
            <w:pPr>
              <w:jc w:val="center"/>
              <w:rPr>
                <w:rFonts w:ascii="Century Gothic" w:hAnsi="Century Gothic"/>
                <w:b/>
                <w:sz w:val="22"/>
                <w:szCs w:val="22"/>
              </w:rPr>
            </w:pPr>
          </w:p>
        </w:tc>
        <w:tc>
          <w:tcPr>
            <w:tcW w:w="2083" w:type="dxa"/>
          </w:tcPr>
          <w:p w:rsidR="001B0BF9" w:rsidRPr="009A28C3" w:rsidRDefault="001B0BF9" w:rsidP="001B0BF9">
            <w:pPr>
              <w:jc w:val="center"/>
              <w:rPr>
                <w:rFonts w:ascii="Century Gothic" w:hAnsi="Century Gothic"/>
                <w:b/>
                <w:sz w:val="22"/>
                <w:szCs w:val="22"/>
              </w:rPr>
            </w:pPr>
          </w:p>
        </w:tc>
      </w:tr>
      <w:tr w:rsidR="001B0BF9" w:rsidRPr="006313F0" w:rsidTr="00B056BA">
        <w:trPr>
          <w:cantSplit/>
          <w:trHeight w:hRule="exact" w:val="567"/>
          <w:jc w:val="center"/>
        </w:trPr>
        <w:tc>
          <w:tcPr>
            <w:tcW w:w="943" w:type="dxa"/>
            <w:shd w:val="clear" w:color="auto" w:fill="auto"/>
            <w:tcMar>
              <w:top w:w="0" w:type="dxa"/>
              <w:left w:w="70" w:type="dxa"/>
              <w:bottom w:w="0" w:type="dxa"/>
              <w:right w:w="70" w:type="dxa"/>
            </w:tcMar>
            <w:vAlign w:val="center"/>
          </w:tcPr>
          <w:p w:rsidR="001B0BF9" w:rsidRPr="00BA24DE" w:rsidRDefault="001B0BF9" w:rsidP="001B0BF9">
            <w:pPr>
              <w:pStyle w:val="En-tte"/>
              <w:tabs>
                <w:tab w:val="clear" w:pos="9071"/>
              </w:tabs>
              <w:spacing w:before="240" w:after="240"/>
              <w:jc w:val="center"/>
              <w:rPr>
                <w:rFonts w:ascii="Century Gothic" w:hAnsi="Century Gothic"/>
                <w:b/>
                <w:sz w:val="22"/>
                <w:szCs w:val="22"/>
              </w:rPr>
            </w:pPr>
            <w:r>
              <w:rPr>
                <w:rFonts w:ascii="Century Gothic" w:hAnsi="Century Gothic"/>
                <w:b/>
                <w:sz w:val="22"/>
                <w:szCs w:val="22"/>
              </w:rPr>
              <w:t>2</w:t>
            </w:r>
          </w:p>
        </w:tc>
        <w:tc>
          <w:tcPr>
            <w:tcW w:w="7634" w:type="dxa"/>
            <w:shd w:val="clear" w:color="auto" w:fill="auto"/>
            <w:tcMar>
              <w:top w:w="0" w:type="dxa"/>
              <w:left w:w="70" w:type="dxa"/>
              <w:bottom w:w="0" w:type="dxa"/>
              <w:right w:w="70" w:type="dxa"/>
            </w:tcMar>
            <w:vAlign w:val="center"/>
          </w:tcPr>
          <w:p w:rsidR="001B0BF9" w:rsidRPr="00231F9D" w:rsidRDefault="001B0BF9" w:rsidP="001B0BF9">
            <w:pPr>
              <w:tabs>
                <w:tab w:val="left" w:pos="284"/>
              </w:tabs>
              <w:suppressAutoHyphens/>
              <w:autoSpaceDN w:val="0"/>
              <w:textAlignment w:val="baseline"/>
              <w:rPr>
                <w:rFonts w:ascii="Century Gothic" w:hAnsi="Century Gothic"/>
                <w:b/>
                <w:sz w:val="22"/>
                <w:szCs w:val="22"/>
              </w:rPr>
            </w:pPr>
            <w:r w:rsidRPr="00231F9D">
              <w:rPr>
                <w:rFonts w:ascii="Century Gothic" w:hAnsi="Century Gothic"/>
                <w:b/>
                <w:sz w:val="22"/>
                <w:szCs w:val="22"/>
              </w:rPr>
              <w:t>ENSEMBLE PORTIER AUDIO-VIDEO</w:t>
            </w:r>
          </w:p>
        </w:tc>
        <w:tc>
          <w:tcPr>
            <w:tcW w:w="1011" w:type="dxa"/>
            <w:shd w:val="clear" w:color="auto" w:fill="auto"/>
            <w:tcMar>
              <w:top w:w="0" w:type="dxa"/>
              <w:left w:w="70" w:type="dxa"/>
              <w:bottom w:w="0" w:type="dxa"/>
              <w:right w:w="70" w:type="dxa"/>
            </w:tcMar>
            <w:vAlign w:val="center"/>
          </w:tcPr>
          <w:p w:rsidR="001B0BF9" w:rsidRPr="009A28C3" w:rsidRDefault="001B0BF9" w:rsidP="001B0BF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1B0BF9" w:rsidRPr="00256863" w:rsidRDefault="001B0BF9" w:rsidP="001B0BF9">
            <w:pPr>
              <w:jc w:val="center"/>
              <w:rPr>
                <w:rFonts w:ascii="Century Gothic" w:hAnsi="Century Gothic"/>
                <w:b/>
                <w:sz w:val="20"/>
                <w:szCs w:val="20"/>
              </w:rPr>
            </w:pPr>
            <w:r w:rsidRPr="00256863">
              <w:rPr>
                <w:rFonts w:ascii="Century Gothic" w:hAnsi="Century Gothic"/>
                <w:b/>
                <w:sz w:val="20"/>
                <w:szCs w:val="20"/>
              </w:rPr>
              <w:t>06</w:t>
            </w:r>
          </w:p>
        </w:tc>
        <w:tc>
          <w:tcPr>
            <w:tcW w:w="1973" w:type="dxa"/>
          </w:tcPr>
          <w:p w:rsidR="001B0BF9" w:rsidRPr="009A28C3" w:rsidRDefault="001B0BF9" w:rsidP="001B0BF9">
            <w:pPr>
              <w:jc w:val="center"/>
              <w:rPr>
                <w:rFonts w:ascii="Century Gothic" w:hAnsi="Century Gothic"/>
                <w:b/>
                <w:sz w:val="22"/>
                <w:szCs w:val="22"/>
              </w:rPr>
            </w:pPr>
          </w:p>
        </w:tc>
        <w:tc>
          <w:tcPr>
            <w:tcW w:w="2083" w:type="dxa"/>
          </w:tcPr>
          <w:p w:rsidR="001B0BF9" w:rsidRPr="009A28C3" w:rsidRDefault="001B0BF9" w:rsidP="001B0BF9">
            <w:pPr>
              <w:jc w:val="center"/>
              <w:rPr>
                <w:rFonts w:ascii="Century Gothic" w:hAnsi="Century Gothic"/>
                <w:b/>
                <w:sz w:val="22"/>
                <w:szCs w:val="22"/>
              </w:rPr>
            </w:pPr>
          </w:p>
        </w:tc>
      </w:tr>
      <w:tr w:rsidR="001B0BF9" w:rsidRPr="006313F0" w:rsidTr="00B056BA">
        <w:trPr>
          <w:cantSplit/>
          <w:trHeight w:hRule="exact" w:val="567"/>
          <w:jc w:val="center"/>
        </w:trPr>
        <w:tc>
          <w:tcPr>
            <w:tcW w:w="943" w:type="dxa"/>
            <w:shd w:val="clear" w:color="auto" w:fill="auto"/>
            <w:tcMar>
              <w:top w:w="0" w:type="dxa"/>
              <w:left w:w="70" w:type="dxa"/>
              <w:bottom w:w="0" w:type="dxa"/>
              <w:right w:w="70" w:type="dxa"/>
            </w:tcMar>
            <w:vAlign w:val="center"/>
          </w:tcPr>
          <w:p w:rsidR="001B0BF9" w:rsidRPr="00BA24DE" w:rsidRDefault="001B0BF9" w:rsidP="001B0BF9">
            <w:pPr>
              <w:pStyle w:val="En-tte"/>
              <w:tabs>
                <w:tab w:val="clear" w:pos="9071"/>
              </w:tabs>
              <w:spacing w:before="240" w:after="240"/>
              <w:jc w:val="center"/>
              <w:rPr>
                <w:rFonts w:ascii="Century Gothic" w:hAnsi="Century Gothic"/>
                <w:b/>
                <w:sz w:val="22"/>
                <w:szCs w:val="22"/>
              </w:rPr>
            </w:pPr>
            <w:r>
              <w:rPr>
                <w:rFonts w:ascii="Century Gothic" w:hAnsi="Century Gothic"/>
                <w:b/>
                <w:sz w:val="22"/>
                <w:szCs w:val="22"/>
              </w:rPr>
              <w:t>3</w:t>
            </w:r>
          </w:p>
        </w:tc>
        <w:tc>
          <w:tcPr>
            <w:tcW w:w="7634" w:type="dxa"/>
            <w:shd w:val="clear" w:color="auto" w:fill="auto"/>
            <w:tcMar>
              <w:top w:w="0" w:type="dxa"/>
              <w:left w:w="70" w:type="dxa"/>
              <w:bottom w:w="0" w:type="dxa"/>
              <w:right w:w="70" w:type="dxa"/>
            </w:tcMar>
            <w:vAlign w:val="center"/>
          </w:tcPr>
          <w:p w:rsidR="001B0BF9" w:rsidRPr="00231F9D" w:rsidRDefault="001B0BF9" w:rsidP="001B0BF9">
            <w:pPr>
              <w:tabs>
                <w:tab w:val="left" w:pos="284"/>
              </w:tabs>
              <w:suppressAutoHyphens/>
              <w:autoSpaceDN w:val="0"/>
              <w:textAlignment w:val="baseline"/>
              <w:rPr>
                <w:rFonts w:ascii="Century Gothic" w:hAnsi="Century Gothic"/>
                <w:b/>
                <w:sz w:val="22"/>
                <w:szCs w:val="22"/>
              </w:rPr>
            </w:pPr>
            <w:r w:rsidRPr="00231F9D">
              <w:rPr>
                <w:rFonts w:ascii="Century Gothic" w:hAnsi="Century Gothic"/>
                <w:b/>
                <w:sz w:val="22"/>
                <w:szCs w:val="22"/>
              </w:rPr>
              <w:t>ENSEMBLE DE DETECTION D’INTRUSION</w:t>
            </w:r>
          </w:p>
        </w:tc>
        <w:tc>
          <w:tcPr>
            <w:tcW w:w="1011" w:type="dxa"/>
            <w:shd w:val="clear" w:color="auto" w:fill="auto"/>
            <w:tcMar>
              <w:top w:w="0" w:type="dxa"/>
              <w:left w:w="70" w:type="dxa"/>
              <w:bottom w:w="0" w:type="dxa"/>
              <w:right w:w="70" w:type="dxa"/>
            </w:tcMar>
            <w:vAlign w:val="center"/>
          </w:tcPr>
          <w:p w:rsidR="001B0BF9" w:rsidRPr="009A28C3" w:rsidRDefault="001B0BF9" w:rsidP="001B0BF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1B0BF9" w:rsidRPr="00256863" w:rsidRDefault="001B0BF9" w:rsidP="001B0BF9">
            <w:pPr>
              <w:jc w:val="center"/>
              <w:rPr>
                <w:rFonts w:ascii="Century Gothic" w:hAnsi="Century Gothic"/>
                <w:b/>
                <w:sz w:val="20"/>
                <w:szCs w:val="20"/>
              </w:rPr>
            </w:pPr>
            <w:r w:rsidRPr="00256863">
              <w:rPr>
                <w:rFonts w:ascii="Century Gothic" w:hAnsi="Century Gothic"/>
                <w:b/>
                <w:sz w:val="20"/>
                <w:szCs w:val="20"/>
              </w:rPr>
              <w:t>06</w:t>
            </w:r>
          </w:p>
        </w:tc>
        <w:tc>
          <w:tcPr>
            <w:tcW w:w="1973" w:type="dxa"/>
          </w:tcPr>
          <w:p w:rsidR="001B0BF9" w:rsidRPr="009A28C3" w:rsidRDefault="001B0BF9" w:rsidP="001B0BF9">
            <w:pPr>
              <w:jc w:val="center"/>
              <w:rPr>
                <w:rFonts w:ascii="Century Gothic" w:hAnsi="Century Gothic"/>
                <w:b/>
                <w:sz w:val="22"/>
                <w:szCs w:val="22"/>
              </w:rPr>
            </w:pPr>
          </w:p>
        </w:tc>
        <w:tc>
          <w:tcPr>
            <w:tcW w:w="2083" w:type="dxa"/>
          </w:tcPr>
          <w:p w:rsidR="001B0BF9" w:rsidRPr="009A28C3" w:rsidRDefault="001B0BF9" w:rsidP="001B0BF9">
            <w:pPr>
              <w:jc w:val="center"/>
              <w:rPr>
                <w:rFonts w:ascii="Century Gothic" w:hAnsi="Century Gothic"/>
                <w:b/>
                <w:sz w:val="22"/>
                <w:szCs w:val="22"/>
              </w:rPr>
            </w:pPr>
          </w:p>
        </w:tc>
      </w:tr>
      <w:tr w:rsidR="001B0BF9" w:rsidRPr="006313F0" w:rsidTr="00B056BA">
        <w:trPr>
          <w:cantSplit/>
          <w:trHeight w:hRule="exact" w:val="567"/>
          <w:jc w:val="center"/>
        </w:trPr>
        <w:tc>
          <w:tcPr>
            <w:tcW w:w="943" w:type="dxa"/>
            <w:shd w:val="clear" w:color="auto" w:fill="auto"/>
            <w:tcMar>
              <w:top w:w="0" w:type="dxa"/>
              <w:left w:w="70" w:type="dxa"/>
              <w:bottom w:w="0" w:type="dxa"/>
              <w:right w:w="70" w:type="dxa"/>
            </w:tcMar>
            <w:vAlign w:val="center"/>
          </w:tcPr>
          <w:p w:rsidR="001B0BF9" w:rsidRPr="00BA24DE" w:rsidRDefault="001B0BF9" w:rsidP="001B0BF9">
            <w:pPr>
              <w:pStyle w:val="En-tte"/>
              <w:tabs>
                <w:tab w:val="clear" w:pos="9071"/>
              </w:tabs>
              <w:spacing w:before="240" w:after="240"/>
              <w:jc w:val="center"/>
              <w:rPr>
                <w:rFonts w:ascii="Century Gothic" w:hAnsi="Century Gothic"/>
                <w:b/>
                <w:sz w:val="22"/>
                <w:szCs w:val="22"/>
              </w:rPr>
            </w:pPr>
            <w:r>
              <w:rPr>
                <w:rFonts w:ascii="Century Gothic" w:hAnsi="Century Gothic"/>
                <w:b/>
                <w:sz w:val="22"/>
                <w:szCs w:val="22"/>
              </w:rPr>
              <w:t>4</w:t>
            </w:r>
          </w:p>
        </w:tc>
        <w:tc>
          <w:tcPr>
            <w:tcW w:w="7634" w:type="dxa"/>
            <w:shd w:val="clear" w:color="auto" w:fill="auto"/>
            <w:tcMar>
              <w:top w:w="0" w:type="dxa"/>
              <w:left w:w="70" w:type="dxa"/>
              <w:bottom w:w="0" w:type="dxa"/>
              <w:right w:w="70" w:type="dxa"/>
            </w:tcMar>
            <w:vAlign w:val="center"/>
          </w:tcPr>
          <w:p w:rsidR="001B0BF9" w:rsidRPr="00231F9D" w:rsidRDefault="001B0BF9" w:rsidP="001B0BF9">
            <w:pPr>
              <w:tabs>
                <w:tab w:val="left" w:pos="284"/>
              </w:tabs>
              <w:suppressAutoHyphens/>
              <w:autoSpaceDN w:val="0"/>
              <w:textAlignment w:val="baseline"/>
              <w:rPr>
                <w:rFonts w:ascii="Century Gothic" w:hAnsi="Century Gothic"/>
                <w:b/>
                <w:sz w:val="22"/>
                <w:szCs w:val="22"/>
              </w:rPr>
            </w:pPr>
            <w:r w:rsidRPr="00E55D72">
              <w:rPr>
                <w:rFonts w:ascii="Century Gothic" w:hAnsi="Century Gothic"/>
                <w:b/>
                <w:sz w:val="22"/>
                <w:szCs w:val="22"/>
              </w:rPr>
              <w:t>ENSEMBLE DE DETECTION D’INCENDIE</w:t>
            </w:r>
          </w:p>
        </w:tc>
        <w:tc>
          <w:tcPr>
            <w:tcW w:w="1011" w:type="dxa"/>
            <w:shd w:val="clear" w:color="auto" w:fill="auto"/>
            <w:tcMar>
              <w:top w:w="0" w:type="dxa"/>
              <w:left w:w="70" w:type="dxa"/>
              <w:bottom w:w="0" w:type="dxa"/>
              <w:right w:w="70" w:type="dxa"/>
            </w:tcMar>
            <w:vAlign w:val="center"/>
          </w:tcPr>
          <w:p w:rsidR="001B0BF9" w:rsidRPr="009A28C3" w:rsidRDefault="001B0BF9" w:rsidP="001B0BF9">
            <w:pPr>
              <w:jc w:val="center"/>
              <w:rPr>
                <w:rFonts w:ascii="Century Gothic" w:hAnsi="Century Gothic"/>
                <w:b/>
                <w:sz w:val="22"/>
                <w:szCs w:val="22"/>
              </w:rPr>
            </w:pPr>
            <w:r w:rsidRPr="009A28C3">
              <w:rPr>
                <w:rFonts w:ascii="Century Gothic" w:hAnsi="Century Gothic"/>
                <w:b/>
                <w:sz w:val="22"/>
                <w:szCs w:val="22"/>
              </w:rPr>
              <w:t>U</w:t>
            </w:r>
          </w:p>
        </w:tc>
        <w:tc>
          <w:tcPr>
            <w:tcW w:w="1098" w:type="dxa"/>
            <w:shd w:val="clear" w:color="auto" w:fill="auto"/>
            <w:vAlign w:val="center"/>
          </w:tcPr>
          <w:p w:rsidR="001B0BF9" w:rsidRPr="00256863" w:rsidRDefault="001B0BF9" w:rsidP="001B0BF9">
            <w:pPr>
              <w:jc w:val="center"/>
              <w:rPr>
                <w:rFonts w:ascii="Century Gothic" w:hAnsi="Century Gothic"/>
                <w:b/>
                <w:sz w:val="20"/>
                <w:szCs w:val="20"/>
              </w:rPr>
            </w:pPr>
            <w:r w:rsidRPr="00256863">
              <w:rPr>
                <w:rFonts w:ascii="Century Gothic" w:hAnsi="Century Gothic"/>
                <w:b/>
                <w:sz w:val="20"/>
                <w:szCs w:val="20"/>
              </w:rPr>
              <w:t>06</w:t>
            </w:r>
          </w:p>
        </w:tc>
        <w:tc>
          <w:tcPr>
            <w:tcW w:w="1973" w:type="dxa"/>
          </w:tcPr>
          <w:p w:rsidR="001B0BF9" w:rsidRPr="009A28C3" w:rsidRDefault="001B0BF9" w:rsidP="001B0BF9">
            <w:pPr>
              <w:jc w:val="center"/>
              <w:rPr>
                <w:rFonts w:ascii="Century Gothic" w:hAnsi="Century Gothic"/>
                <w:b/>
                <w:sz w:val="22"/>
                <w:szCs w:val="22"/>
              </w:rPr>
            </w:pPr>
          </w:p>
        </w:tc>
        <w:tc>
          <w:tcPr>
            <w:tcW w:w="2083" w:type="dxa"/>
          </w:tcPr>
          <w:p w:rsidR="001B0BF9" w:rsidRPr="009A28C3" w:rsidRDefault="001B0BF9" w:rsidP="001B0BF9">
            <w:pPr>
              <w:jc w:val="center"/>
              <w:rPr>
                <w:rFonts w:ascii="Century Gothic" w:hAnsi="Century Gothic"/>
                <w:b/>
                <w:sz w:val="22"/>
                <w:szCs w:val="22"/>
              </w:rPr>
            </w:pPr>
          </w:p>
        </w:tc>
      </w:tr>
      <w:tr w:rsidR="001B0BF9" w:rsidRPr="006313F0" w:rsidTr="00B056BA">
        <w:trPr>
          <w:cantSplit/>
          <w:trHeight w:hRule="exact" w:val="567"/>
          <w:jc w:val="center"/>
        </w:trPr>
        <w:tc>
          <w:tcPr>
            <w:tcW w:w="943" w:type="dxa"/>
            <w:shd w:val="clear" w:color="auto" w:fill="auto"/>
            <w:tcMar>
              <w:top w:w="0" w:type="dxa"/>
              <w:left w:w="70" w:type="dxa"/>
              <w:bottom w:w="0" w:type="dxa"/>
              <w:right w:w="70" w:type="dxa"/>
            </w:tcMar>
            <w:vAlign w:val="center"/>
          </w:tcPr>
          <w:p w:rsidR="001B0BF9" w:rsidRDefault="001B0BF9" w:rsidP="001B0BF9">
            <w:pPr>
              <w:pStyle w:val="En-tte"/>
              <w:tabs>
                <w:tab w:val="clear" w:pos="9071"/>
              </w:tabs>
              <w:spacing w:before="240" w:after="240"/>
              <w:jc w:val="center"/>
              <w:rPr>
                <w:rFonts w:ascii="Century Gothic" w:hAnsi="Century Gothic"/>
                <w:b/>
                <w:sz w:val="22"/>
                <w:szCs w:val="22"/>
              </w:rPr>
            </w:pPr>
            <w:r>
              <w:rPr>
                <w:rFonts w:ascii="Century Gothic" w:hAnsi="Century Gothic"/>
                <w:b/>
                <w:sz w:val="22"/>
                <w:szCs w:val="22"/>
              </w:rPr>
              <w:t>5</w:t>
            </w:r>
          </w:p>
        </w:tc>
        <w:tc>
          <w:tcPr>
            <w:tcW w:w="7634" w:type="dxa"/>
            <w:shd w:val="clear" w:color="auto" w:fill="auto"/>
            <w:tcMar>
              <w:top w:w="0" w:type="dxa"/>
              <w:left w:w="70" w:type="dxa"/>
              <w:bottom w:w="0" w:type="dxa"/>
              <w:right w:w="70" w:type="dxa"/>
            </w:tcMar>
          </w:tcPr>
          <w:p w:rsidR="001B0BF9" w:rsidRPr="00CC0EA9" w:rsidRDefault="001B0BF9" w:rsidP="001B0BF9">
            <w:pPr>
              <w:tabs>
                <w:tab w:val="left" w:pos="284"/>
              </w:tabs>
              <w:suppressAutoHyphens/>
              <w:autoSpaceDN w:val="0"/>
              <w:textAlignment w:val="baseline"/>
              <w:rPr>
                <w:rFonts w:ascii="Century Gothic" w:hAnsi="Century Gothic"/>
                <w:b/>
                <w:sz w:val="22"/>
                <w:szCs w:val="22"/>
              </w:rPr>
            </w:pPr>
            <w:r w:rsidRPr="00CC0EA9">
              <w:rPr>
                <w:rFonts w:ascii="Century Gothic" w:hAnsi="Century Gothic"/>
                <w:b/>
                <w:sz w:val="22"/>
                <w:szCs w:val="22"/>
              </w:rPr>
              <w:t>COMPTEUR ÉLECTRIQUE MONOPHASÉ DIDACTIQUE</w:t>
            </w:r>
          </w:p>
        </w:tc>
        <w:tc>
          <w:tcPr>
            <w:tcW w:w="1011" w:type="dxa"/>
            <w:shd w:val="clear" w:color="auto" w:fill="auto"/>
            <w:tcMar>
              <w:top w:w="0" w:type="dxa"/>
              <w:left w:w="70" w:type="dxa"/>
              <w:bottom w:w="0" w:type="dxa"/>
              <w:right w:w="70" w:type="dxa"/>
            </w:tcMar>
            <w:vAlign w:val="center"/>
          </w:tcPr>
          <w:p w:rsidR="001B0BF9" w:rsidRPr="009A28C3" w:rsidRDefault="001B0BF9" w:rsidP="001B0BF9">
            <w:pPr>
              <w:jc w:val="center"/>
              <w:rPr>
                <w:rFonts w:ascii="Century Gothic" w:hAnsi="Century Gothic"/>
                <w:b/>
                <w:sz w:val="22"/>
                <w:szCs w:val="22"/>
              </w:rPr>
            </w:pPr>
            <w:r>
              <w:rPr>
                <w:rFonts w:ascii="Century Gothic" w:hAnsi="Century Gothic"/>
                <w:b/>
                <w:sz w:val="22"/>
                <w:szCs w:val="22"/>
              </w:rPr>
              <w:t>U</w:t>
            </w:r>
          </w:p>
        </w:tc>
        <w:tc>
          <w:tcPr>
            <w:tcW w:w="1098" w:type="dxa"/>
            <w:shd w:val="clear" w:color="auto" w:fill="auto"/>
            <w:vAlign w:val="center"/>
          </w:tcPr>
          <w:p w:rsidR="001B0BF9" w:rsidRPr="00256863" w:rsidRDefault="001B0BF9" w:rsidP="001B0BF9">
            <w:pPr>
              <w:jc w:val="center"/>
              <w:rPr>
                <w:rFonts w:ascii="Century Gothic" w:hAnsi="Century Gothic"/>
                <w:b/>
                <w:sz w:val="20"/>
                <w:szCs w:val="20"/>
              </w:rPr>
            </w:pPr>
            <w:r w:rsidRPr="00256863">
              <w:rPr>
                <w:rFonts w:ascii="Century Gothic" w:hAnsi="Century Gothic"/>
                <w:b/>
                <w:sz w:val="20"/>
                <w:szCs w:val="20"/>
              </w:rPr>
              <w:t>03</w:t>
            </w:r>
          </w:p>
        </w:tc>
        <w:tc>
          <w:tcPr>
            <w:tcW w:w="1973" w:type="dxa"/>
          </w:tcPr>
          <w:p w:rsidR="001B0BF9" w:rsidRPr="009A28C3" w:rsidRDefault="001B0BF9" w:rsidP="001B0BF9">
            <w:pPr>
              <w:jc w:val="center"/>
              <w:rPr>
                <w:rFonts w:ascii="Century Gothic" w:hAnsi="Century Gothic"/>
                <w:b/>
                <w:sz w:val="22"/>
                <w:szCs w:val="22"/>
              </w:rPr>
            </w:pPr>
          </w:p>
        </w:tc>
        <w:tc>
          <w:tcPr>
            <w:tcW w:w="2083" w:type="dxa"/>
          </w:tcPr>
          <w:p w:rsidR="001B0BF9" w:rsidRPr="009A28C3" w:rsidRDefault="001B0BF9" w:rsidP="001B0BF9">
            <w:pPr>
              <w:jc w:val="center"/>
              <w:rPr>
                <w:rFonts w:ascii="Century Gothic" w:hAnsi="Century Gothic"/>
                <w:b/>
                <w:sz w:val="22"/>
                <w:szCs w:val="22"/>
              </w:rPr>
            </w:pPr>
          </w:p>
        </w:tc>
      </w:tr>
      <w:tr w:rsidR="001B0BF9" w:rsidRPr="006313F0" w:rsidTr="00B056BA">
        <w:trPr>
          <w:cantSplit/>
          <w:trHeight w:hRule="exact" w:val="567"/>
          <w:jc w:val="center"/>
        </w:trPr>
        <w:tc>
          <w:tcPr>
            <w:tcW w:w="943" w:type="dxa"/>
            <w:shd w:val="clear" w:color="auto" w:fill="auto"/>
            <w:tcMar>
              <w:top w:w="0" w:type="dxa"/>
              <w:left w:w="70" w:type="dxa"/>
              <w:bottom w:w="0" w:type="dxa"/>
              <w:right w:w="70" w:type="dxa"/>
            </w:tcMar>
            <w:vAlign w:val="center"/>
          </w:tcPr>
          <w:p w:rsidR="001B0BF9" w:rsidRDefault="001B0BF9" w:rsidP="001B0BF9">
            <w:pPr>
              <w:pStyle w:val="En-tte"/>
              <w:tabs>
                <w:tab w:val="clear" w:pos="9071"/>
              </w:tabs>
              <w:spacing w:before="240" w:after="240"/>
              <w:jc w:val="center"/>
              <w:rPr>
                <w:rFonts w:ascii="Century Gothic" w:hAnsi="Century Gothic"/>
                <w:b/>
                <w:sz w:val="22"/>
                <w:szCs w:val="22"/>
              </w:rPr>
            </w:pPr>
            <w:r>
              <w:rPr>
                <w:rFonts w:ascii="Century Gothic" w:hAnsi="Century Gothic"/>
                <w:b/>
                <w:sz w:val="22"/>
                <w:szCs w:val="22"/>
              </w:rPr>
              <w:t>6</w:t>
            </w:r>
          </w:p>
        </w:tc>
        <w:tc>
          <w:tcPr>
            <w:tcW w:w="7634" w:type="dxa"/>
            <w:shd w:val="clear" w:color="auto" w:fill="auto"/>
            <w:tcMar>
              <w:top w:w="0" w:type="dxa"/>
              <w:left w:w="70" w:type="dxa"/>
              <w:bottom w:w="0" w:type="dxa"/>
              <w:right w:w="70" w:type="dxa"/>
            </w:tcMar>
          </w:tcPr>
          <w:p w:rsidR="001B0BF9" w:rsidRPr="00CC0EA9" w:rsidRDefault="001B0BF9" w:rsidP="001B0BF9">
            <w:pPr>
              <w:tabs>
                <w:tab w:val="left" w:pos="284"/>
              </w:tabs>
              <w:suppressAutoHyphens/>
              <w:autoSpaceDN w:val="0"/>
              <w:textAlignment w:val="baseline"/>
              <w:rPr>
                <w:rFonts w:ascii="Century Gothic" w:hAnsi="Century Gothic"/>
                <w:b/>
                <w:sz w:val="22"/>
                <w:szCs w:val="22"/>
              </w:rPr>
            </w:pPr>
            <w:r w:rsidRPr="00CC0EA9">
              <w:rPr>
                <w:rFonts w:ascii="Century Gothic" w:hAnsi="Century Gothic"/>
                <w:b/>
                <w:sz w:val="22"/>
                <w:szCs w:val="22"/>
              </w:rPr>
              <w:t>COMPTEUR D’ENERGIE TRIPHASE A INDUCTION (4 FILS)</w:t>
            </w:r>
          </w:p>
        </w:tc>
        <w:tc>
          <w:tcPr>
            <w:tcW w:w="1011" w:type="dxa"/>
            <w:shd w:val="clear" w:color="auto" w:fill="auto"/>
            <w:tcMar>
              <w:top w:w="0" w:type="dxa"/>
              <w:left w:w="70" w:type="dxa"/>
              <w:bottom w:w="0" w:type="dxa"/>
              <w:right w:w="70" w:type="dxa"/>
            </w:tcMar>
            <w:vAlign w:val="center"/>
          </w:tcPr>
          <w:p w:rsidR="001B0BF9" w:rsidRPr="009A28C3" w:rsidRDefault="001B0BF9" w:rsidP="001B0BF9">
            <w:pPr>
              <w:jc w:val="center"/>
              <w:rPr>
                <w:rFonts w:ascii="Century Gothic" w:hAnsi="Century Gothic"/>
                <w:b/>
                <w:sz w:val="22"/>
                <w:szCs w:val="22"/>
              </w:rPr>
            </w:pPr>
            <w:r>
              <w:rPr>
                <w:rFonts w:ascii="Century Gothic" w:hAnsi="Century Gothic"/>
                <w:b/>
                <w:sz w:val="22"/>
                <w:szCs w:val="22"/>
              </w:rPr>
              <w:t>U</w:t>
            </w:r>
          </w:p>
        </w:tc>
        <w:tc>
          <w:tcPr>
            <w:tcW w:w="1098" w:type="dxa"/>
            <w:shd w:val="clear" w:color="auto" w:fill="auto"/>
            <w:vAlign w:val="center"/>
          </w:tcPr>
          <w:p w:rsidR="001B0BF9" w:rsidRPr="00256863" w:rsidRDefault="001B0BF9" w:rsidP="001B0BF9">
            <w:pPr>
              <w:tabs>
                <w:tab w:val="left" w:pos="284"/>
              </w:tabs>
              <w:suppressAutoHyphens/>
              <w:autoSpaceDN w:val="0"/>
              <w:jc w:val="center"/>
              <w:textAlignment w:val="baseline"/>
              <w:rPr>
                <w:rFonts w:ascii="Century Gothic" w:hAnsi="Century Gothic"/>
                <w:b/>
                <w:sz w:val="20"/>
                <w:szCs w:val="20"/>
              </w:rPr>
            </w:pPr>
            <w:r w:rsidRPr="00256863">
              <w:rPr>
                <w:rFonts w:ascii="Century Gothic" w:hAnsi="Century Gothic"/>
                <w:b/>
                <w:sz w:val="20"/>
                <w:szCs w:val="20"/>
              </w:rPr>
              <w:t>03</w:t>
            </w:r>
          </w:p>
        </w:tc>
        <w:tc>
          <w:tcPr>
            <w:tcW w:w="1973" w:type="dxa"/>
          </w:tcPr>
          <w:p w:rsidR="001B0BF9" w:rsidRPr="009A28C3" w:rsidRDefault="001B0BF9" w:rsidP="001B0BF9">
            <w:pPr>
              <w:jc w:val="center"/>
              <w:rPr>
                <w:rFonts w:ascii="Century Gothic" w:hAnsi="Century Gothic"/>
                <w:b/>
                <w:sz w:val="22"/>
                <w:szCs w:val="22"/>
              </w:rPr>
            </w:pPr>
          </w:p>
        </w:tc>
        <w:tc>
          <w:tcPr>
            <w:tcW w:w="2083" w:type="dxa"/>
          </w:tcPr>
          <w:p w:rsidR="001B0BF9" w:rsidRPr="009A28C3" w:rsidRDefault="001B0BF9" w:rsidP="001B0BF9">
            <w:pPr>
              <w:jc w:val="center"/>
              <w:rPr>
                <w:rFonts w:ascii="Century Gothic" w:hAnsi="Century Gothic"/>
                <w:b/>
                <w:sz w:val="22"/>
                <w:szCs w:val="22"/>
              </w:rPr>
            </w:pPr>
          </w:p>
        </w:tc>
      </w:tr>
      <w:tr w:rsidR="003C7229" w:rsidRPr="006313F0" w:rsidTr="00F02264">
        <w:trPr>
          <w:cantSplit/>
          <w:trHeight w:val="286"/>
          <w:jc w:val="center"/>
        </w:trPr>
        <w:tc>
          <w:tcPr>
            <w:tcW w:w="12659" w:type="dxa"/>
            <w:gridSpan w:val="5"/>
            <w:shd w:val="clear" w:color="auto" w:fill="auto"/>
            <w:tcMar>
              <w:top w:w="0" w:type="dxa"/>
              <w:left w:w="70" w:type="dxa"/>
              <w:bottom w:w="0" w:type="dxa"/>
              <w:right w:w="70" w:type="dxa"/>
            </w:tcMar>
            <w:vAlign w:val="center"/>
          </w:tcPr>
          <w:p w:rsidR="003C7229" w:rsidRPr="001135BD" w:rsidRDefault="003C7229" w:rsidP="00F02264">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3C7229" w:rsidRPr="009A28C3" w:rsidRDefault="003C7229" w:rsidP="00F02264">
            <w:pPr>
              <w:spacing w:before="240" w:after="240"/>
              <w:jc w:val="center"/>
              <w:rPr>
                <w:rFonts w:ascii="Century Gothic" w:hAnsi="Century Gothic"/>
                <w:b/>
                <w:sz w:val="22"/>
                <w:szCs w:val="22"/>
              </w:rPr>
            </w:pPr>
          </w:p>
        </w:tc>
      </w:tr>
      <w:tr w:rsidR="003C7229" w:rsidRPr="006313F0" w:rsidTr="00F02264">
        <w:trPr>
          <w:cantSplit/>
          <w:trHeight w:val="397"/>
          <w:jc w:val="center"/>
        </w:trPr>
        <w:tc>
          <w:tcPr>
            <w:tcW w:w="12659" w:type="dxa"/>
            <w:gridSpan w:val="5"/>
            <w:shd w:val="clear" w:color="auto" w:fill="auto"/>
            <w:tcMar>
              <w:top w:w="0" w:type="dxa"/>
              <w:left w:w="70" w:type="dxa"/>
              <w:bottom w:w="0" w:type="dxa"/>
              <w:right w:w="70" w:type="dxa"/>
            </w:tcMar>
            <w:vAlign w:val="center"/>
          </w:tcPr>
          <w:p w:rsidR="003C7229" w:rsidRPr="001135BD" w:rsidRDefault="003C7229" w:rsidP="00F02264">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3C7229" w:rsidRPr="009A28C3" w:rsidRDefault="003C7229" w:rsidP="00F02264">
            <w:pPr>
              <w:spacing w:before="240" w:after="240"/>
              <w:jc w:val="center"/>
              <w:rPr>
                <w:rFonts w:ascii="Century Gothic" w:hAnsi="Century Gothic"/>
                <w:b/>
                <w:sz w:val="22"/>
                <w:szCs w:val="22"/>
              </w:rPr>
            </w:pPr>
          </w:p>
        </w:tc>
      </w:tr>
      <w:tr w:rsidR="003C7229" w:rsidRPr="0058140F" w:rsidTr="00F02264">
        <w:trPr>
          <w:cantSplit/>
          <w:trHeight w:val="397"/>
          <w:jc w:val="center"/>
        </w:trPr>
        <w:tc>
          <w:tcPr>
            <w:tcW w:w="12659" w:type="dxa"/>
            <w:gridSpan w:val="5"/>
            <w:shd w:val="clear" w:color="auto" w:fill="auto"/>
            <w:tcMar>
              <w:top w:w="0" w:type="dxa"/>
              <w:left w:w="70" w:type="dxa"/>
              <w:bottom w:w="0" w:type="dxa"/>
              <w:right w:w="70" w:type="dxa"/>
            </w:tcMar>
            <w:vAlign w:val="center"/>
          </w:tcPr>
          <w:p w:rsidR="003C7229" w:rsidRPr="001135BD" w:rsidRDefault="003C7229" w:rsidP="00F02264">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3C7229" w:rsidRPr="009A28C3" w:rsidRDefault="003C7229" w:rsidP="00F02264">
            <w:pPr>
              <w:spacing w:before="240" w:after="240"/>
              <w:jc w:val="center"/>
              <w:rPr>
                <w:rFonts w:ascii="Century Gothic" w:hAnsi="Century Gothic"/>
                <w:b/>
                <w:sz w:val="22"/>
                <w:szCs w:val="22"/>
              </w:rPr>
            </w:pPr>
          </w:p>
        </w:tc>
      </w:tr>
    </w:tbl>
    <w:p w:rsidR="003C7229" w:rsidRDefault="003C7229" w:rsidP="003C7229">
      <w:pPr>
        <w:autoSpaceDE w:val="0"/>
        <w:autoSpaceDN w:val="0"/>
        <w:adjustRightInd w:val="0"/>
      </w:pPr>
    </w:p>
    <w:p w:rsidR="003C7229" w:rsidRPr="00141E4D" w:rsidRDefault="003C7229" w:rsidP="003C7229">
      <w:pPr>
        <w:rPr>
          <w:b/>
          <w:bCs/>
          <w:sz w:val="16"/>
          <w:szCs w:val="22"/>
        </w:rPr>
      </w:pPr>
      <w:r w:rsidRPr="00141E4D">
        <w:rPr>
          <w:rFonts w:ascii="Century Gothic" w:hAnsi="Century Gothic"/>
          <w:b/>
          <w:sz w:val="20"/>
          <w:szCs w:val="22"/>
        </w:rPr>
        <w:t>Important : Vu que les prestations objet du présent appel d’offres sont destinées uniquement à la formation professionnelle, il y a lieu de proposer des prix préférentiels à ce sujet.</w:t>
      </w:r>
    </w:p>
    <w:p w:rsidR="003C7229" w:rsidRDefault="003C7229" w:rsidP="003C7229">
      <w:pPr>
        <w:jc w:val="right"/>
        <w:rPr>
          <w:rFonts w:ascii="Century Gothic" w:hAnsi="Century Gothic"/>
          <w:b/>
          <w:szCs w:val="22"/>
        </w:rPr>
      </w:pPr>
      <w:r w:rsidRPr="00141E4D">
        <w:rPr>
          <w:b/>
          <w:snapToGrid w:val="0"/>
          <w:sz w:val="20"/>
          <w:szCs w:val="28"/>
        </w:rPr>
        <w:t xml:space="preserve">    </w:t>
      </w:r>
      <w:proofErr w:type="gramStart"/>
      <w:r w:rsidRPr="003965A9">
        <w:rPr>
          <w:rFonts w:ascii="Century Gothic" w:hAnsi="Century Gothic"/>
          <w:b/>
          <w:sz w:val="20"/>
          <w:szCs w:val="18"/>
        </w:rPr>
        <w:t>Fait  à</w:t>
      </w:r>
      <w:proofErr w:type="gramEnd"/>
      <w:r w:rsidRPr="003965A9">
        <w:rPr>
          <w:rFonts w:ascii="Century Gothic" w:hAnsi="Century Gothic"/>
          <w:b/>
          <w:sz w:val="20"/>
          <w:szCs w:val="18"/>
        </w:rPr>
        <w:t xml:space="preserve"> ……………………… le ………………………………</w:t>
      </w:r>
      <w:r w:rsidRPr="003965A9">
        <w:rPr>
          <w:b/>
          <w:bCs/>
          <w:kern w:val="36"/>
          <w:sz w:val="16"/>
          <w:szCs w:val="18"/>
        </w:rPr>
        <w:t xml:space="preserve">                                             </w:t>
      </w:r>
      <w:r w:rsidRPr="003965A9">
        <w:rPr>
          <w:rFonts w:ascii="Century Gothic" w:hAnsi="Century Gothic"/>
          <w:b/>
          <w:sz w:val="20"/>
          <w:szCs w:val="18"/>
        </w:rPr>
        <w:t>Signature et cachet du concurrent</w:t>
      </w:r>
    </w:p>
    <w:p w:rsidR="003C7229" w:rsidRDefault="003C7229" w:rsidP="003C7229">
      <w:pPr>
        <w:rPr>
          <w:b/>
          <w:bCs/>
          <w:spacing w:val="-1"/>
          <w:u w:val="single"/>
        </w:rPr>
      </w:pPr>
    </w:p>
    <w:p w:rsidR="00594ADF" w:rsidRDefault="00594ADF">
      <w:pPr>
        <w:rPr>
          <w:b/>
          <w:bCs/>
          <w:spacing w:val="-1"/>
          <w:u w:val="single"/>
        </w:rPr>
        <w:sectPr w:rsidR="00594ADF" w:rsidSect="003C7229">
          <w:pgSz w:w="16838" w:h="11906" w:orient="landscape"/>
          <w:pgMar w:top="1134" w:right="1418" w:bottom="1134" w:left="1418" w:header="709" w:footer="709" w:gutter="0"/>
          <w:cols w:space="708"/>
          <w:docGrid w:linePitch="360"/>
        </w:sectPr>
      </w:pPr>
    </w:p>
    <w:p w:rsidR="00594ADF" w:rsidRPr="003C7229" w:rsidRDefault="00617B42" w:rsidP="00617B42">
      <w:pPr>
        <w:tabs>
          <w:tab w:val="left" w:pos="284"/>
        </w:tabs>
        <w:suppressAutoHyphens/>
        <w:autoSpaceDN w:val="0"/>
        <w:spacing w:before="240" w:after="240"/>
        <w:jc w:val="both"/>
        <w:textAlignment w:val="baseline"/>
        <w:rPr>
          <w:rFonts w:ascii="Century Gothic" w:hAnsi="Century Gothic"/>
          <w:b/>
          <w:color w:val="0070C0"/>
          <w:sz w:val="22"/>
          <w:szCs w:val="22"/>
        </w:rPr>
      </w:pPr>
      <w:r w:rsidRPr="00E55D72">
        <w:rPr>
          <w:rFonts w:ascii="Century Gothic" w:hAnsi="Century Gothic"/>
          <w:b/>
          <w:color w:val="0070C0"/>
          <w:sz w:val="22"/>
          <w:szCs w:val="22"/>
        </w:rPr>
        <w:lastRenderedPageBreak/>
        <w:t>LOT N°9 : MOTEURS ET EQUIPEMENTS ELECTRIQUE</w:t>
      </w:r>
    </w:p>
    <w:tbl>
      <w:tblPr>
        <w:tblW w:w="10627" w:type="dxa"/>
        <w:jc w:val="center"/>
        <w:tblLayout w:type="fixed"/>
        <w:tblCellMar>
          <w:left w:w="70" w:type="dxa"/>
          <w:right w:w="70" w:type="dxa"/>
        </w:tblCellMar>
        <w:tblLook w:val="0000" w:firstRow="0" w:lastRow="0" w:firstColumn="0" w:lastColumn="0" w:noHBand="0" w:noVBand="0"/>
      </w:tblPr>
      <w:tblGrid>
        <w:gridCol w:w="704"/>
        <w:gridCol w:w="6312"/>
        <w:gridCol w:w="1984"/>
        <w:gridCol w:w="1627"/>
      </w:tblGrid>
      <w:tr w:rsidR="00594ADF" w:rsidRPr="007D0943" w:rsidTr="00F02264">
        <w:trPr>
          <w:trHeight w:val="78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594ADF" w:rsidRPr="00BA24DE" w:rsidRDefault="00594ADF" w:rsidP="00F02264">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6312" w:type="dxa"/>
            <w:tcBorders>
              <w:top w:val="single" w:sz="4" w:space="0" w:color="auto"/>
              <w:left w:val="nil"/>
              <w:bottom w:val="single" w:sz="4" w:space="0" w:color="auto"/>
              <w:right w:val="single" w:sz="4" w:space="0" w:color="auto"/>
            </w:tcBorders>
            <w:vAlign w:val="center"/>
          </w:tcPr>
          <w:p w:rsidR="00594ADF" w:rsidRPr="00BA24DE" w:rsidRDefault="00594ADF" w:rsidP="00F02264">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984" w:type="dxa"/>
            <w:tcBorders>
              <w:top w:val="single" w:sz="4" w:space="0" w:color="auto"/>
              <w:left w:val="nil"/>
              <w:bottom w:val="single" w:sz="4" w:space="0" w:color="auto"/>
              <w:right w:val="single" w:sz="4" w:space="0" w:color="auto"/>
            </w:tcBorders>
          </w:tcPr>
          <w:p w:rsidR="00594ADF" w:rsidRPr="00BA24DE" w:rsidRDefault="00594ADF" w:rsidP="00F02264">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Proposition  du soumissionnaire</w:t>
            </w:r>
          </w:p>
        </w:tc>
        <w:tc>
          <w:tcPr>
            <w:tcW w:w="1627" w:type="dxa"/>
            <w:tcBorders>
              <w:top w:val="single" w:sz="4" w:space="0" w:color="auto"/>
              <w:left w:val="nil"/>
              <w:bottom w:val="single" w:sz="4" w:space="0" w:color="auto"/>
              <w:right w:val="single" w:sz="4" w:space="0" w:color="auto"/>
            </w:tcBorders>
          </w:tcPr>
          <w:p w:rsidR="00594ADF" w:rsidRPr="00BA24DE" w:rsidRDefault="00594ADF" w:rsidP="00F02264">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Appréciation de l’administration</w:t>
            </w: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Pr="00BA24DE" w:rsidRDefault="00617B42" w:rsidP="00617B42">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bCs/>
                <w:sz w:val="20"/>
                <w:szCs w:val="20"/>
              </w:rPr>
            </w:pPr>
            <w:r w:rsidRPr="00E54D88">
              <w:rPr>
                <w:rFonts w:ascii="Century Gothic" w:hAnsi="Century Gothic"/>
                <w:b/>
                <w:bCs/>
                <w:sz w:val="20"/>
                <w:szCs w:val="20"/>
              </w:rPr>
              <w:t>MOTEUR SHUNT A COURANT CONTINU DIDACTISE</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 xml:space="preserve">Moteur </w:t>
            </w:r>
            <w:proofErr w:type="spellStart"/>
            <w:r w:rsidRPr="00E54D88">
              <w:rPr>
                <w:rFonts w:ascii="Century Gothic" w:hAnsi="Century Gothic"/>
                <w:sz w:val="20"/>
                <w:szCs w:val="20"/>
              </w:rPr>
              <w:t>chunt</w:t>
            </w:r>
            <w:proofErr w:type="spellEnd"/>
            <w:r w:rsidRPr="00E54D88">
              <w:rPr>
                <w:rFonts w:ascii="Century Gothic" w:hAnsi="Century Gothic"/>
                <w:sz w:val="20"/>
                <w:szCs w:val="20"/>
              </w:rPr>
              <w:t xml:space="preserve"> à courant continu </w:t>
            </w:r>
            <w:proofErr w:type="spellStart"/>
            <w:r w:rsidRPr="00E54D88">
              <w:rPr>
                <w:rFonts w:ascii="Century Gothic" w:hAnsi="Century Gothic"/>
                <w:sz w:val="20"/>
                <w:szCs w:val="20"/>
              </w:rPr>
              <w:t>didactisé</w:t>
            </w:r>
            <w:proofErr w:type="spellEnd"/>
            <w:r w:rsidRPr="00E54D88">
              <w:rPr>
                <w:rFonts w:ascii="Century Gothic" w:hAnsi="Century Gothic"/>
                <w:sz w:val="20"/>
                <w:szCs w:val="20"/>
              </w:rPr>
              <w:t xml:space="preserve"> LEROY SOMER ou équivalent</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Puissance minimale : 300W</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Alimentation : 220V, 50Hz</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Excitation minimale : 150 V / 0,2 A</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Vitesse de rotation : 3000 tr /min</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Protection thermique NC</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Appartenance à la même marque que les autres moteurs</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Aspect didactique et esthétique conforment aux normes en vigueur</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Possibilité de couplage par un moyeu et une couronne dentée élastique</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Module crochet en aluminium avec étiquette PVC et bornes de sécurité pour le raccordement électrique</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Un schéma de principe affiché sur le module accroché</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Le moteur est monté sur un socle</w:t>
            </w:r>
          </w:p>
          <w:p w:rsidR="00617B42" w:rsidRPr="00E54D88" w:rsidRDefault="00617B42" w:rsidP="00617B42">
            <w:pPr>
              <w:tabs>
                <w:tab w:val="left" w:pos="284"/>
              </w:tabs>
              <w:suppressAutoHyphens/>
              <w:autoSpaceDN w:val="0"/>
              <w:textAlignment w:val="baseline"/>
              <w:rPr>
                <w:rFonts w:ascii="Century Gothic" w:hAnsi="Century Gothic"/>
                <w:sz w:val="20"/>
                <w:szCs w:val="20"/>
              </w:rPr>
            </w:pPr>
            <w:r w:rsidRPr="00E54D88">
              <w:rPr>
                <w:rFonts w:ascii="Century Gothic" w:hAnsi="Century Gothic"/>
                <w:sz w:val="20"/>
                <w:szCs w:val="20"/>
              </w:rPr>
              <w:t>Le moteur doit être fourni avec un manuel théorique et pratique en langue française</w:t>
            </w:r>
          </w:p>
          <w:p w:rsidR="00617B42" w:rsidRPr="00E54D88" w:rsidRDefault="00617B42" w:rsidP="00617B42">
            <w:pPr>
              <w:tabs>
                <w:tab w:val="left" w:pos="284"/>
              </w:tabs>
              <w:suppressAutoHyphens/>
              <w:autoSpaceDN w:val="0"/>
              <w:jc w:val="both"/>
              <w:textAlignment w:val="baseline"/>
              <w:rPr>
                <w:rFonts w:ascii="Century Gothic" w:hAnsi="Century Gothic"/>
                <w:sz w:val="20"/>
                <w:szCs w:val="20"/>
              </w:rPr>
            </w:pPr>
            <w:r w:rsidRPr="00E54D88">
              <w:rPr>
                <w:rFonts w:ascii="Century Gothic" w:hAnsi="Century Gothic"/>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spacing w:before="240" w:after="240"/>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Pr="00BA24DE"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
                <w:sz w:val="20"/>
                <w:szCs w:val="20"/>
              </w:rPr>
              <w:t>MOTEUR ASYNCHRONE TRIPHASE A CAGE DIDACTISE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Moteur asynchrone triphasé à cage </w:t>
            </w:r>
            <w:proofErr w:type="spellStart"/>
            <w:r w:rsidRPr="00E54D88">
              <w:rPr>
                <w:rFonts w:ascii="Century Gothic" w:hAnsi="Century Gothic"/>
                <w:bCs/>
                <w:sz w:val="20"/>
                <w:szCs w:val="20"/>
              </w:rPr>
              <w:t>didactisé</w:t>
            </w:r>
            <w:proofErr w:type="spellEnd"/>
            <w:r w:rsidRPr="00E54D88">
              <w:rPr>
                <w:rFonts w:ascii="Century Gothic" w:hAnsi="Century Gothic"/>
                <w:bCs/>
                <w:sz w:val="20"/>
                <w:szCs w:val="20"/>
              </w:rPr>
              <w:t xml:space="preserve"> LEROY SOMER ou équivalent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Puissance minimale : 300W</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Vitesse de rotation minimale : 2600 tr/min </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Alimentation : 220/380V, 50Hz</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Courant minimal : 1,8A triangle/1A étoile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Protection thermique NC</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Appartenance à la même marque que les autres moteurs</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Aspect didactique et esthétique conforment aux normes en vigueur</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sz w:val="20"/>
                <w:szCs w:val="20"/>
              </w:rPr>
              <w:t>Possibilité</w:t>
            </w:r>
            <w:r w:rsidRPr="00E54D88">
              <w:rPr>
                <w:rFonts w:ascii="Century Gothic" w:hAnsi="Century Gothic"/>
                <w:bCs/>
                <w:sz w:val="20"/>
                <w:szCs w:val="20"/>
              </w:rPr>
              <w:t xml:space="preserve"> de couplage par un moyeu et une couronne dentée élastique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Module crochet en aluminium avec étiquette PVC et bornes de sécurité pour le raccordement électrique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Un schéma de principe affiché sur le module accroché</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Le moteur est monté sur un socle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Le moteur doit être fourni avec un manuel théorique et pratique en langue française</w:t>
            </w:r>
          </w:p>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Pr="00BA24DE"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
                <w:sz w:val="20"/>
                <w:szCs w:val="20"/>
              </w:rPr>
              <w:t>MOTEUR ASYNCHRONE MONOPHASE DIDACTISÉ</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Moteur asynchrone monophasé </w:t>
            </w:r>
            <w:proofErr w:type="spellStart"/>
            <w:r w:rsidRPr="00E54D88">
              <w:rPr>
                <w:rFonts w:ascii="Century Gothic" w:hAnsi="Century Gothic"/>
                <w:bCs/>
                <w:sz w:val="20"/>
                <w:szCs w:val="20"/>
              </w:rPr>
              <w:t>didactisé</w:t>
            </w:r>
            <w:proofErr w:type="spellEnd"/>
            <w:r w:rsidRPr="00E54D88">
              <w:rPr>
                <w:rFonts w:ascii="Century Gothic" w:hAnsi="Century Gothic"/>
                <w:bCs/>
                <w:sz w:val="20"/>
                <w:szCs w:val="20"/>
              </w:rPr>
              <w:t xml:space="preserve"> LEROY SOMER ou équivalent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Puissance minimale : 300W</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Vitesse de rotation minimale : 2700 tr/min</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Alimentation : 220V, 50Hz</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Courant minimal : 3 A</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Protection thermique NC</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Appartenance à la même marque que les autres moteurs</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lastRenderedPageBreak/>
              <w:t>Aspect didactique et esthétique conforment aux normes en vigueur</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Possibilité de couplage par un moyeu et une couronne dentée élastique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Module crochet en aluminium avec étiquette PVC et bornes de sécurité pour le raccordement électrique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Un schéma de principe affiché sur le module accroché</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Le moteur est monté sur un socle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Le moteur doit être fourni avec un manuel théorique et pratique en langue française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Avec Condensateur de service et Condensateur de démarrage </w:t>
            </w:r>
          </w:p>
          <w:p w:rsidR="00617B42" w:rsidRPr="00E54D88" w:rsidRDefault="00617B42" w:rsidP="00617B42">
            <w:pPr>
              <w:tabs>
                <w:tab w:val="left" w:pos="284"/>
              </w:tabs>
              <w:suppressAutoHyphens/>
              <w:autoSpaceDN w:val="0"/>
              <w:jc w:val="both"/>
              <w:textAlignment w:val="baseline"/>
              <w:rPr>
                <w:rFonts w:ascii="Century Gothic" w:hAnsi="Century Gothic"/>
                <w:bCs/>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4</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
                <w:sz w:val="20"/>
                <w:szCs w:val="20"/>
              </w:rPr>
              <w:t>MOTEUR UNIVERSEL DIDACTISÉ</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Moteur universel </w:t>
            </w:r>
            <w:proofErr w:type="spellStart"/>
            <w:r w:rsidRPr="00E54D88">
              <w:rPr>
                <w:rFonts w:ascii="Century Gothic" w:hAnsi="Century Gothic"/>
                <w:bCs/>
                <w:sz w:val="20"/>
                <w:szCs w:val="20"/>
              </w:rPr>
              <w:t>didactisé</w:t>
            </w:r>
            <w:proofErr w:type="spellEnd"/>
            <w:r w:rsidRPr="00E54D88">
              <w:rPr>
                <w:rFonts w:ascii="Century Gothic" w:hAnsi="Century Gothic"/>
                <w:bCs/>
                <w:sz w:val="20"/>
                <w:szCs w:val="20"/>
              </w:rPr>
              <w:t xml:space="preserve"> LEROY SOMER ou équivalent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Puissance minimale : 250W</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Vitesse de rotation min : 3000 tr/min</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Alimentation : 220V, 50Hz</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Courant minimal : 3A AC/2,5A DC</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Protection thermique NC</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Appartenance à la même marque que les autres moteurs</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Aspect didactique et esthétique conforment aux normes en vigueur</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Possibilité de couplage par un moyeu et une couronne dentée élastique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Module crochet en aluminium avec étiquette PVC et bornes de sécurité pour le raccordement électrique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Un schéma de principe affiché sur le module accroché</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Le moteur est monté sur un socle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Le moteur doit être fourni avec un manuel théorique et pratique en langue française</w:t>
            </w:r>
          </w:p>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lang w:val="en-US"/>
              </w:rPr>
            </w:pPr>
            <w:r w:rsidRPr="00E54D88">
              <w:rPr>
                <w:rFonts w:ascii="Century Gothic" w:hAnsi="Century Gothic"/>
                <w:b/>
                <w:sz w:val="20"/>
                <w:szCs w:val="20"/>
                <w:lang w:val="en-US"/>
              </w:rPr>
              <w:t>MOTEUR ASYNCHRONE TRIPHASE A BAGUES DIDACTISÉ</w:t>
            </w:r>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proofErr w:type="spellStart"/>
            <w:r w:rsidRPr="00E54D88">
              <w:rPr>
                <w:rFonts w:ascii="Century Gothic" w:hAnsi="Century Gothic"/>
                <w:bCs/>
                <w:sz w:val="20"/>
                <w:szCs w:val="20"/>
                <w:lang w:val="en-US"/>
              </w:rPr>
              <w:t>Moteur</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asynchrone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triphasé</w:t>
            </w:r>
            <w:proofErr w:type="spellEnd"/>
            <w:r w:rsidRPr="00E54D88">
              <w:rPr>
                <w:rFonts w:ascii="Century Gothic" w:hAnsi="Century Gothic"/>
                <w:bCs/>
                <w:sz w:val="20"/>
                <w:szCs w:val="20"/>
                <w:lang w:val="en-US"/>
              </w:rPr>
              <w:t xml:space="preserve"> à </w:t>
            </w:r>
            <w:proofErr w:type="spellStart"/>
            <w:r w:rsidRPr="00E54D88">
              <w:rPr>
                <w:rFonts w:ascii="Century Gothic" w:hAnsi="Century Gothic"/>
                <w:bCs/>
                <w:sz w:val="20"/>
                <w:szCs w:val="20"/>
                <w:lang w:val="en-US"/>
              </w:rPr>
              <w:t>bagues</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didactisé</w:t>
            </w:r>
            <w:proofErr w:type="spellEnd"/>
            <w:r w:rsidRPr="00E54D88">
              <w:rPr>
                <w:rFonts w:ascii="Century Gothic" w:hAnsi="Century Gothic"/>
                <w:bCs/>
                <w:sz w:val="20"/>
                <w:szCs w:val="20"/>
                <w:lang w:val="en-US"/>
              </w:rPr>
              <w:t xml:space="preserve"> LEROY SOMER </w:t>
            </w:r>
            <w:proofErr w:type="spellStart"/>
            <w:r w:rsidRPr="00E54D88">
              <w:rPr>
                <w:rFonts w:ascii="Century Gothic" w:hAnsi="Century Gothic"/>
                <w:bCs/>
                <w:sz w:val="20"/>
                <w:szCs w:val="20"/>
                <w:lang w:val="en-US"/>
              </w:rPr>
              <w:t>ou</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équivalent</w:t>
            </w:r>
            <w:proofErr w:type="spellEnd"/>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proofErr w:type="gramStart"/>
            <w:r w:rsidRPr="00E54D88">
              <w:rPr>
                <w:rFonts w:ascii="Century Gothic" w:hAnsi="Century Gothic"/>
                <w:bCs/>
                <w:sz w:val="20"/>
                <w:szCs w:val="20"/>
                <w:lang w:val="en-US"/>
              </w:rPr>
              <w:t>Puissance  </w:t>
            </w:r>
            <w:proofErr w:type="spellStart"/>
            <w:r w:rsidRPr="00E54D88">
              <w:rPr>
                <w:rFonts w:ascii="Century Gothic" w:hAnsi="Century Gothic"/>
                <w:bCs/>
                <w:sz w:val="20"/>
                <w:szCs w:val="20"/>
                <w:lang w:val="en-US"/>
              </w:rPr>
              <w:t>minimale</w:t>
            </w:r>
            <w:proofErr w:type="spellEnd"/>
            <w:proofErr w:type="gramEnd"/>
            <w:r w:rsidRPr="00E54D88">
              <w:rPr>
                <w:rFonts w:ascii="Century Gothic" w:hAnsi="Century Gothic"/>
                <w:bCs/>
                <w:sz w:val="20"/>
                <w:szCs w:val="20"/>
                <w:lang w:val="en-US"/>
              </w:rPr>
              <w:t xml:space="preserve"> : 300W</w:t>
            </w:r>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proofErr w:type="spellStart"/>
            <w:r w:rsidRPr="00E54D88">
              <w:rPr>
                <w:rFonts w:ascii="Century Gothic" w:hAnsi="Century Gothic"/>
                <w:bCs/>
                <w:sz w:val="20"/>
                <w:szCs w:val="20"/>
                <w:lang w:val="en-US"/>
              </w:rPr>
              <w:t>Vitesse</w:t>
            </w:r>
            <w:proofErr w:type="spellEnd"/>
            <w:r w:rsidRPr="00E54D88">
              <w:rPr>
                <w:rFonts w:ascii="Century Gothic" w:hAnsi="Century Gothic"/>
                <w:bCs/>
                <w:sz w:val="20"/>
                <w:szCs w:val="20"/>
                <w:lang w:val="en-US"/>
              </w:rPr>
              <w:t xml:space="preserve"> de rotation </w:t>
            </w:r>
            <w:proofErr w:type="spellStart"/>
            <w:proofErr w:type="gramStart"/>
            <w:r w:rsidRPr="00E54D88">
              <w:rPr>
                <w:rFonts w:ascii="Century Gothic" w:hAnsi="Century Gothic"/>
                <w:bCs/>
                <w:sz w:val="20"/>
                <w:szCs w:val="20"/>
                <w:lang w:val="en-US"/>
              </w:rPr>
              <w:t>minimale</w:t>
            </w:r>
            <w:proofErr w:type="spellEnd"/>
            <w:r w:rsidRPr="00E54D88">
              <w:rPr>
                <w:rFonts w:ascii="Century Gothic" w:hAnsi="Century Gothic"/>
                <w:bCs/>
                <w:sz w:val="20"/>
                <w:szCs w:val="20"/>
                <w:lang w:val="en-US"/>
              </w:rPr>
              <w:t xml:space="preserve"> :</w:t>
            </w:r>
            <w:proofErr w:type="gramEnd"/>
            <w:r w:rsidRPr="00E54D88">
              <w:rPr>
                <w:rFonts w:ascii="Century Gothic" w:hAnsi="Century Gothic"/>
                <w:bCs/>
                <w:sz w:val="20"/>
                <w:szCs w:val="20"/>
                <w:lang w:val="en-US"/>
              </w:rPr>
              <w:t xml:space="preserve"> 2720 </w:t>
            </w:r>
            <w:proofErr w:type="spellStart"/>
            <w:r w:rsidRPr="00E54D88">
              <w:rPr>
                <w:rFonts w:ascii="Century Gothic" w:hAnsi="Century Gothic"/>
                <w:bCs/>
                <w:sz w:val="20"/>
                <w:szCs w:val="20"/>
                <w:lang w:val="en-US"/>
              </w:rPr>
              <w:t>tr</w:t>
            </w:r>
            <w:proofErr w:type="spellEnd"/>
            <w:r w:rsidRPr="00E54D88">
              <w:rPr>
                <w:rFonts w:ascii="Century Gothic" w:hAnsi="Century Gothic"/>
                <w:bCs/>
                <w:sz w:val="20"/>
                <w:szCs w:val="20"/>
                <w:lang w:val="en-US"/>
              </w:rPr>
              <w:t>/min</w:t>
            </w:r>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proofErr w:type="gramStart"/>
            <w:r w:rsidRPr="00E54D88">
              <w:rPr>
                <w:rFonts w:ascii="Century Gothic" w:hAnsi="Century Gothic"/>
                <w:bCs/>
                <w:sz w:val="20"/>
                <w:szCs w:val="20"/>
                <w:lang w:val="en-US"/>
              </w:rPr>
              <w:t>Alimentation :</w:t>
            </w:r>
            <w:proofErr w:type="gramEnd"/>
            <w:r w:rsidRPr="00E54D88">
              <w:rPr>
                <w:rFonts w:ascii="Century Gothic" w:hAnsi="Century Gothic"/>
                <w:bCs/>
                <w:sz w:val="20"/>
                <w:szCs w:val="20"/>
                <w:lang w:val="en-US"/>
              </w:rPr>
              <w:t xml:space="preserve"> 220/380V, 50Hz</w:t>
            </w:r>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r w:rsidRPr="00E54D88">
              <w:rPr>
                <w:rFonts w:ascii="Century Gothic" w:hAnsi="Century Gothic"/>
                <w:bCs/>
                <w:sz w:val="20"/>
                <w:szCs w:val="20"/>
                <w:lang w:val="en-US"/>
              </w:rPr>
              <w:t xml:space="preserve">Courant </w:t>
            </w:r>
            <w:proofErr w:type="gramStart"/>
            <w:r w:rsidRPr="00E54D88">
              <w:rPr>
                <w:rFonts w:ascii="Century Gothic" w:hAnsi="Century Gothic"/>
                <w:bCs/>
                <w:sz w:val="20"/>
                <w:szCs w:val="20"/>
                <w:lang w:val="en-US"/>
              </w:rPr>
              <w:t>minimal :</w:t>
            </w:r>
            <w:proofErr w:type="gramEnd"/>
            <w:r w:rsidRPr="00E54D88">
              <w:rPr>
                <w:rFonts w:ascii="Century Gothic" w:hAnsi="Century Gothic"/>
                <w:bCs/>
                <w:sz w:val="20"/>
                <w:szCs w:val="20"/>
                <w:lang w:val="en-US"/>
              </w:rPr>
              <w:t xml:space="preserve"> 2,5/1,5 A</w:t>
            </w:r>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r w:rsidRPr="00E54D88">
              <w:rPr>
                <w:rFonts w:ascii="Century Gothic" w:hAnsi="Century Gothic"/>
                <w:bCs/>
                <w:sz w:val="20"/>
                <w:szCs w:val="20"/>
                <w:lang w:val="en-US"/>
              </w:rPr>
              <w:t xml:space="preserve">Protection </w:t>
            </w:r>
            <w:proofErr w:type="spellStart"/>
            <w:r w:rsidRPr="00E54D88">
              <w:rPr>
                <w:rFonts w:ascii="Century Gothic" w:hAnsi="Century Gothic"/>
                <w:bCs/>
                <w:sz w:val="20"/>
                <w:szCs w:val="20"/>
                <w:lang w:val="en-US"/>
              </w:rPr>
              <w:t>thermique</w:t>
            </w:r>
            <w:proofErr w:type="spellEnd"/>
            <w:r w:rsidRPr="00E54D88">
              <w:rPr>
                <w:rFonts w:ascii="Century Gothic" w:hAnsi="Century Gothic"/>
                <w:bCs/>
                <w:sz w:val="20"/>
                <w:szCs w:val="20"/>
                <w:lang w:val="en-US"/>
              </w:rPr>
              <w:t xml:space="preserve"> NC</w:t>
            </w:r>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proofErr w:type="spellStart"/>
            <w:r w:rsidRPr="00E54D88">
              <w:rPr>
                <w:rFonts w:ascii="Century Gothic" w:hAnsi="Century Gothic"/>
                <w:bCs/>
                <w:sz w:val="20"/>
                <w:szCs w:val="20"/>
                <w:lang w:val="en-US"/>
              </w:rPr>
              <w:t>appartenance</w:t>
            </w:r>
            <w:proofErr w:type="spellEnd"/>
            <w:r w:rsidRPr="00E54D88">
              <w:rPr>
                <w:rFonts w:ascii="Century Gothic" w:hAnsi="Century Gothic"/>
                <w:bCs/>
                <w:sz w:val="20"/>
                <w:szCs w:val="20"/>
                <w:lang w:val="en-US"/>
              </w:rPr>
              <w:t xml:space="preserve"> à la </w:t>
            </w:r>
            <w:proofErr w:type="spellStart"/>
            <w:r w:rsidRPr="00E54D88">
              <w:rPr>
                <w:rFonts w:ascii="Century Gothic" w:hAnsi="Century Gothic"/>
                <w:bCs/>
                <w:sz w:val="20"/>
                <w:szCs w:val="20"/>
                <w:lang w:val="en-US"/>
              </w:rPr>
              <w:t>même</w:t>
            </w:r>
            <w:proofErr w:type="spellEnd"/>
            <w:r w:rsidRPr="00E54D88">
              <w:rPr>
                <w:rFonts w:ascii="Century Gothic" w:hAnsi="Century Gothic"/>
                <w:bCs/>
                <w:sz w:val="20"/>
                <w:szCs w:val="20"/>
                <w:lang w:val="en-US"/>
              </w:rPr>
              <w:t xml:space="preserve"> marque que les </w:t>
            </w:r>
            <w:proofErr w:type="spellStart"/>
            <w:r w:rsidRPr="00E54D88">
              <w:rPr>
                <w:rFonts w:ascii="Century Gothic" w:hAnsi="Century Gothic"/>
                <w:bCs/>
                <w:sz w:val="20"/>
                <w:szCs w:val="20"/>
                <w:lang w:val="en-US"/>
              </w:rPr>
              <w:t>autres</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moteurs</w:t>
            </w:r>
            <w:proofErr w:type="spellEnd"/>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r w:rsidRPr="00E54D88">
              <w:rPr>
                <w:rFonts w:ascii="Century Gothic" w:hAnsi="Century Gothic"/>
                <w:bCs/>
                <w:sz w:val="20"/>
                <w:szCs w:val="20"/>
                <w:lang w:val="en-US"/>
              </w:rPr>
              <w:t xml:space="preserve">Aspect </w:t>
            </w:r>
            <w:proofErr w:type="spellStart"/>
            <w:r w:rsidRPr="00E54D88">
              <w:rPr>
                <w:rFonts w:ascii="Century Gothic" w:hAnsi="Century Gothic"/>
                <w:bCs/>
                <w:sz w:val="20"/>
                <w:szCs w:val="20"/>
                <w:lang w:val="en-US"/>
              </w:rPr>
              <w:t>didactique</w:t>
            </w:r>
            <w:proofErr w:type="spellEnd"/>
            <w:r w:rsidRPr="00E54D88">
              <w:rPr>
                <w:rFonts w:ascii="Century Gothic" w:hAnsi="Century Gothic"/>
                <w:bCs/>
                <w:sz w:val="20"/>
                <w:szCs w:val="20"/>
                <w:lang w:val="en-US"/>
              </w:rPr>
              <w:t xml:space="preserve"> et </w:t>
            </w:r>
            <w:proofErr w:type="spellStart"/>
            <w:r w:rsidRPr="00E54D88">
              <w:rPr>
                <w:rFonts w:ascii="Century Gothic" w:hAnsi="Century Gothic"/>
                <w:bCs/>
                <w:sz w:val="20"/>
                <w:szCs w:val="20"/>
                <w:lang w:val="en-US"/>
              </w:rPr>
              <w:t>esthétique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conforment</w:t>
            </w:r>
            <w:proofErr w:type="spellEnd"/>
            <w:r w:rsidRPr="00E54D88">
              <w:rPr>
                <w:rFonts w:ascii="Century Gothic" w:hAnsi="Century Gothic"/>
                <w:bCs/>
                <w:sz w:val="20"/>
                <w:szCs w:val="20"/>
                <w:lang w:val="en-US"/>
              </w:rPr>
              <w:t xml:space="preserve"> aux </w:t>
            </w:r>
            <w:proofErr w:type="spellStart"/>
            <w:r w:rsidRPr="00E54D88">
              <w:rPr>
                <w:rFonts w:ascii="Century Gothic" w:hAnsi="Century Gothic"/>
                <w:bCs/>
                <w:sz w:val="20"/>
                <w:szCs w:val="20"/>
                <w:lang w:val="en-US"/>
              </w:rPr>
              <w:t>normes</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en</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vigueur</w:t>
            </w:r>
            <w:proofErr w:type="spellEnd"/>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proofErr w:type="spellStart"/>
            <w:r w:rsidRPr="00E54D88">
              <w:rPr>
                <w:rFonts w:ascii="Century Gothic" w:hAnsi="Century Gothic"/>
                <w:bCs/>
                <w:sz w:val="20"/>
                <w:szCs w:val="20"/>
                <w:lang w:val="en-US"/>
              </w:rPr>
              <w:t>Possibilé</w:t>
            </w:r>
            <w:proofErr w:type="spellEnd"/>
            <w:r w:rsidRPr="00E54D88">
              <w:rPr>
                <w:rFonts w:ascii="Century Gothic" w:hAnsi="Century Gothic"/>
                <w:bCs/>
                <w:sz w:val="20"/>
                <w:szCs w:val="20"/>
                <w:lang w:val="en-US"/>
              </w:rPr>
              <w:t xml:space="preserve"> de </w:t>
            </w:r>
            <w:proofErr w:type="spellStart"/>
            <w:r w:rsidRPr="00E54D88">
              <w:rPr>
                <w:rFonts w:ascii="Century Gothic" w:hAnsi="Century Gothic"/>
                <w:bCs/>
                <w:sz w:val="20"/>
                <w:szCs w:val="20"/>
                <w:lang w:val="en-US"/>
              </w:rPr>
              <w:t>couplage</w:t>
            </w:r>
            <w:proofErr w:type="spellEnd"/>
            <w:r w:rsidRPr="00E54D88">
              <w:rPr>
                <w:rFonts w:ascii="Century Gothic" w:hAnsi="Century Gothic"/>
                <w:bCs/>
                <w:sz w:val="20"/>
                <w:szCs w:val="20"/>
                <w:lang w:val="en-US"/>
              </w:rPr>
              <w:t xml:space="preserve"> par un </w:t>
            </w:r>
            <w:proofErr w:type="spellStart"/>
            <w:r w:rsidRPr="00E54D88">
              <w:rPr>
                <w:rFonts w:ascii="Century Gothic" w:hAnsi="Century Gothic"/>
                <w:bCs/>
                <w:sz w:val="20"/>
                <w:szCs w:val="20"/>
                <w:lang w:val="en-US"/>
              </w:rPr>
              <w:t>moyeu</w:t>
            </w:r>
            <w:proofErr w:type="spellEnd"/>
            <w:r w:rsidRPr="00E54D88">
              <w:rPr>
                <w:rFonts w:ascii="Century Gothic" w:hAnsi="Century Gothic"/>
                <w:bCs/>
                <w:sz w:val="20"/>
                <w:szCs w:val="20"/>
                <w:lang w:val="en-US"/>
              </w:rPr>
              <w:t xml:space="preserve"> et </w:t>
            </w:r>
            <w:proofErr w:type="spellStart"/>
            <w:r w:rsidRPr="00E54D88">
              <w:rPr>
                <w:rFonts w:ascii="Century Gothic" w:hAnsi="Century Gothic"/>
                <w:bCs/>
                <w:sz w:val="20"/>
                <w:szCs w:val="20"/>
                <w:lang w:val="en-US"/>
              </w:rPr>
              <w:t>une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couronne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dentée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élastique</w:t>
            </w:r>
            <w:proofErr w:type="spellEnd"/>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r w:rsidRPr="00E54D88">
              <w:rPr>
                <w:rFonts w:ascii="Century Gothic" w:hAnsi="Century Gothic"/>
                <w:bCs/>
                <w:sz w:val="20"/>
                <w:szCs w:val="20"/>
                <w:lang w:val="en-US"/>
              </w:rPr>
              <w:t xml:space="preserve">Module crochet </w:t>
            </w:r>
            <w:proofErr w:type="spellStart"/>
            <w:r w:rsidRPr="00E54D88">
              <w:rPr>
                <w:rFonts w:ascii="Century Gothic" w:hAnsi="Century Gothic"/>
                <w:bCs/>
                <w:sz w:val="20"/>
                <w:szCs w:val="20"/>
                <w:lang w:val="en-US"/>
              </w:rPr>
              <w:t>en</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aluminium</w:t>
            </w:r>
            <w:proofErr w:type="spellEnd"/>
            <w:r w:rsidRPr="00E54D88">
              <w:rPr>
                <w:rFonts w:ascii="Century Gothic" w:hAnsi="Century Gothic"/>
                <w:bCs/>
                <w:sz w:val="20"/>
                <w:szCs w:val="20"/>
                <w:lang w:val="en-US"/>
              </w:rPr>
              <w:t xml:space="preserve"> avec </w:t>
            </w:r>
            <w:proofErr w:type="spellStart"/>
            <w:r w:rsidRPr="00E54D88">
              <w:rPr>
                <w:rFonts w:ascii="Century Gothic" w:hAnsi="Century Gothic"/>
                <w:bCs/>
                <w:sz w:val="20"/>
                <w:szCs w:val="20"/>
                <w:lang w:val="en-US"/>
              </w:rPr>
              <w:t>étiquette</w:t>
            </w:r>
            <w:proofErr w:type="spellEnd"/>
            <w:r w:rsidRPr="00E54D88">
              <w:rPr>
                <w:rFonts w:ascii="Century Gothic" w:hAnsi="Century Gothic"/>
                <w:bCs/>
                <w:sz w:val="20"/>
                <w:szCs w:val="20"/>
                <w:lang w:val="en-US"/>
              </w:rPr>
              <w:t xml:space="preserve"> PVC et </w:t>
            </w:r>
            <w:proofErr w:type="spellStart"/>
            <w:r w:rsidRPr="00E54D88">
              <w:rPr>
                <w:rFonts w:ascii="Century Gothic" w:hAnsi="Century Gothic"/>
                <w:bCs/>
                <w:sz w:val="20"/>
                <w:szCs w:val="20"/>
                <w:lang w:val="en-US"/>
              </w:rPr>
              <w:t>bornes</w:t>
            </w:r>
            <w:proofErr w:type="spellEnd"/>
            <w:r w:rsidRPr="00E54D88">
              <w:rPr>
                <w:rFonts w:ascii="Century Gothic" w:hAnsi="Century Gothic"/>
                <w:bCs/>
                <w:sz w:val="20"/>
                <w:szCs w:val="20"/>
                <w:lang w:val="en-US"/>
              </w:rPr>
              <w:t xml:space="preserve"> de </w:t>
            </w:r>
            <w:proofErr w:type="spellStart"/>
            <w:r w:rsidRPr="00E54D88">
              <w:rPr>
                <w:rFonts w:ascii="Century Gothic" w:hAnsi="Century Gothic"/>
                <w:bCs/>
                <w:sz w:val="20"/>
                <w:szCs w:val="20"/>
                <w:lang w:val="en-US"/>
              </w:rPr>
              <w:t>sécurité</w:t>
            </w:r>
            <w:proofErr w:type="spellEnd"/>
            <w:r w:rsidRPr="00E54D88">
              <w:rPr>
                <w:rFonts w:ascii="Century Gothic" w:hAnsi="Century Gothic"/>
                <w:bCs/>
                <w:sz w:val="20"/>
                <w:szCs w:val="20"/>
                <w:lang w:val="en-US"/>
              </w:rPr>
              <w:t xml:space="preserve"> pour le </w:t>
            </w:r>
            <w:proofErr w:type="spellStart"/>
            <w:r w:rsidRPr="00E54D88">
              <w:rPr>
                <w:rFonts w:ascii="Century Gothic" w:hAnsi="Century Gothic"/>
                <w:bCs/>
                <w:sz w:val="20"/>
                <w:szCs w:val="20"/>
                <w:lang w:val="en-US"/>
              </w:rPr>
              <w:t>raccordement</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électrique</w:t>
            </w:r>
            <w:proofErr w:type="spellEnd"/>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r w:rsidRPr="00E54D88">
              <w:rPr>
                <w:rFonts w:ascii="Century Gothic" w:hAnsi="Century Gothic"/>
                <w:bCs/>
                <w:sz w:val="20"/>
                <w:szCs w:val="20"/>
                <w:lang w:val="en-US"/>
              </w:rPr>
              <w:t xml:space="preserve">Un </w:t>
            </w:r>
            <w:proofErr w:type="spellStart"/>
            <w:r w:rsidRPr="00E54D88">
              <w:rPr>
                <w:rFonts w:ascii="Century Gothic" w:hAnsi="Century Gothic"/>
                <w:bCs/>
                <w:sz w:val="20"/>
                <w:szCs w:val="20"/>
                <w:lang w:val="en-US"/>
              </w:rPr>
              <w:t>schéma</w:t>
            </w:r>
            <w:proofErr w:type="spellEnd"/>
            <w:r w:rsidRPr="00E54D88">
              <w:rPr>
                <w:rFonts w:ascii="Century Gothic" w:hAnsi="Century Gothic"/>
                <w:bCs/>
                <w:sz w:val="20"/>
                <w:szCs w:val="20"/>
                <w:lang w:val="en-US"/>
              </w:rPr>
              <w:t xml:space="preserve"> de </w:t>
            </w:r>
            <w:proofErr w:type="spellStart"/>
            <w:r w:rsidRPr="00E54D88">
              <w:rPr>
                <w:rFonts w:ascii="Century Gothic" w:hAnsi="Century Gothic"/>
                <w:bCs/>
                <w:sz w:val="20"/>
                <w:szCs w:val="20"/>
                <w:lang w:val="en-US"/>
              </w:rPr>
              <w:t>principe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affiché</w:t>
            </w:r>
            <w:proofErr w:type="spellEnd"/>
            <w:r w:rsidRPr="00E54D88">
              <w:rPr>
                <w:rFonts w:ascii="Century Gothic" w:hAnsi="Century Gothic"/>
                <w:bCs/>
                <w:sz w:val="20"/>
                <w:szCs w:val="20"/>
                <w:lang w:val="en-US"/>
              </w:rPr>
              <w:t xml:space="preserve"> sur le module </w:t>
            </w:r>
            <w:proofErr w:type="spellStart"/>
            <w:r w:rsidRPr="00E54D88">
              <w:rPr>
                <w:rFonts w:ascii="Century Gothic" w:hAnsi="Century Gothic"/>
                <w:bCs/>
                <w:sz w:val="20"/>
                <w:szCs w:val="20"/>
                <w:lang w:val="en-US"/>
              </w:rPr>
              <w:t>accroché</w:t>
            </w:r>
            <w:proofErr w:type="spellEnd"/>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r w:rsidRPr="00E54D88">
              <w:rPr>
                <w:rFonts w:ascii="Century Gothic" w:hAnsi="Century Gothic"/>
                <w:bCs/>
                <w:sz w:val="20"/>
                <w:szCs w:val="20"/>
                <w:lang w:val="en-US"/>
              </w:rPr>
              <w:t xml:space="preserve">Le </w:t>
            </w:r>
            <w:proofErr w:type="spellStart"/>
            <w:r w:rsidRPr="00E54D88">
              <w:rPr>
                <w:rFonts w:ascii="Century Gothic" w:hAnsi="Century Gothic"/>
                <w:bCs/>
                <w:sz w:val="20"/>
                <w:szCs w:val="20"/>
                <w:lang w:val="en-US"/>
              </w:rPr>
              <w:t>moteur</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est</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montée</w:t>
            </w:r>
            <w:proofErr w:type="spellEnd"/>
            <w:r w:rsidRPr="00E54D88">
              <w:rPr>
                <w:rFonts w:ascii="Century Gothic" w:hAnsi="Century Gothic"/>
                <w:bCs/>
                <w:sz w:val="20"/>
                <w:szCs w:val="20"/>
                <w:lang w:val="en-US"/>
              </w:rPr>
              <w:t xml:space="preserve"> sur un </w:t>
            </w:r>
            <w:proofErr w:type="spellStart"/>
            <w:r w:rsidRPr="00E54D88">
              <w:rPr>
                <w:rFonts w:ascii="Century Gothic" w:hAnsi="Century Gothic"/>
                <w:bCs/>
                <w:sz w:val="20"/>
                <w:szCs w:val="20"/>
                <w:lang w:val="en-US"/>
              </w:rPr>
              <w:t>socle</w:t>
            </w:r>
            <w:proofErr w:type="spellEnd"/>
          </w:p>
          <w:p w:rsidR="00617B42" w:rsidRPr="00E54D88" w:rsidRDefault="00617B42" w:rsidP="00617B42">
            <w:pPr>
              <w:tabs>
                <w:tab w:val="left" w:pos="284"/>
              </w:tabs>
              <w:suppressAutoHyphens/>
              <w:autoSpaceDN w:val="0"/>
              <w:textAlignment w:val="baseline"/>
              <w:rPr>
                <w:rFonts w:ascii="Century Gothic" w:hAnsi="Century Gothic"/>
                <w:bCs/>
                <w:sz w:val="20"/>
                <w:szCs w:val="20"/>
                <w:lang w:val="en-US"/>
              </w:rPr>
            </w:pPr>
            <w:r w:rsidRPr="00E54D88">
              <w:rPr>
                <w:rFonts w:ascii="Century Gothic" w:hAnsi="Century Gothic"/>
                <w:bCs/>
                <w:sz w:val="20"/>
                <w:szCs w:val="20"/>
                <w:lang w:val="en-US"/>
              </w:rPr>
              <w:t xml:space="preserve">Le </w:t>
            </w:r>
            <w:proofErr w:type="spellStart"/>
            <w:r w:rsidRPr="00E54D88">
              <w:rPr>
                <w:rFonts w:ascii="Century Gothic" w:hAnsi="Century Gothic"/>
                <w:bCs/>
                <w:sz w:val="20"/>
                <w:szCs w:val="20"/>
                <w:lang w:val="en-US"/>
              </w:rPr>
              <w:t>moteur</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doit</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être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fourni</w:t>
            </w:r>
            <w:proofErr w:type="spellEnd"/>
            <w:r w:rsidRPr="00E54D88">
              <w:rPr>
                <w:rFonts w:ascii="Century Gothic" w:hAnsi="Century Gothic"/>
                <w:bCs/>
                <w:sz w:val="20"/>
                <w:szCs w:val="20"/>
                <w:lang w:val="en-US"/>
              </w:rPr>
              <w:t xml:space="preserve"> avec un </w:t>
            </w:r>
            <w:proofErr w:type="spellStart"/>
            <w:r w:rsidRPr="00E54D88">
              <w:rPr>
                <w:rFonts w:ascii="Century Gothic" w:hAnsi="Century Gothic"/>
                <w:bCs/>
                <w:sz w:val="20"/>
                <w:szCs w:val="20"/>
                <w:lang w:val="en-US"/>
              </w:rPr>
              <w:t>manuel</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théorique</w:t>
            </w:r>
            <w:proofErr w:type="spellEnd"/>
            <w:r w:rsidRPr="00E54D88">
              <w:rPr>
                <w:rFonts w:ascii="Century Gothic" w:hAnsi="Century Gothic"/>
                <w:bCs/>
                <w:sz w:val="20"/>
                <w:szCs w:val="20"/>
                <w:lang w:val="en-US"/>
              </w:rPr>
              <w:t xml:space="preserve"> et </w:t>
            </w:r>
            <w:proofErr w:type="spellStart"/>
            <w:r w:rsidRPr="00E54D88">
              <w:rPr>
                <w:rFonts w:ascii="Century Gothic" w:hAnsi="Century Gothic"/>
                <w:bCs/>
                <w:sz w:val="20"/>
                <w:szCs w:val="20"/>
                <w:lang w:val="en-US"/>
              </w:rPr>
              <w:t>pratique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en</w:t>
            </w:r>
            <w:proofErr w:type="spellEnd"/>
            <w:r w:rsidRPr="00E54D88">
              <w:rPr>
                <w:rFonts w:ascii="Century Gothic" w:hAnsi="Century Gothic"/>
                <w:bCs/>
                <w:sz w:val="20"/>
                <w:szCs w:val="20"/>
                <w:lang w:val="en-US"/>
              </w:rPr>
              <w:t xml:space="preserve"> langue </w:t>
            </w:r>
            <w:proofErr w:type="spellStart"/>
            <w:r w:rsidRPr="00E54D88">
              <w:rPr>
                <w:rFonts w:ascii="Century Gothic" w:hAnsi="Century Gothic"/>
                <w:bCs/>
                <w:sz w:val="20"/>
                <w:szCs w:val="20"/>
                <w:lang w:val="en-US"/>
              </w:rPr>
              <w:t>francaise</w:t>
            </w:r>
            <w:proofErr w:type="spellEnd"/>
          </w:p>
          <w:p w:rsidR="00617B42" w:rsidRPr="00E54D88" w:rsidRDefault="00617B42" w:rsidP="00617B42">
            <w:pPr>
              <w:tabs>
                <w:tab w:val="left" w:pos="284"/>
              </w:tabs>
              <w:suppressAutoHyphens/>
              <w:autoSpaceDN w:val="0"/>
              <w:jc w:val="both"/>
              <w:textAlignment w:val="baseline"/>
              <w:rPr>
                <w:rFonts w:ascii="Century Gothic" w:hAnsi="Century Gothic"/>
                <w:b/>
                <w:sz w:val="20"/>
                <w:szCs w:val="20"/>
              </w:rPr>
            </w:pPr>
            <w:r w:rsidRPr="00E54D88">
              <w:rPr>
                <w:rFonts w:ascii="Century Gothic" w:hAnsi="Century Gothic"/>
                <w:bCs/>
                <w:sz w:val="20"/>
                <w:szCs w:val="20"/>
                <w:lang w:val="en-US"/>
              </w:rPr>
              <w:t xml:space="preserve">Tout </w:t>
            </w:r>
            <w:proofErr w:type="spellStart"/>
            <w:r w:rsidRPr="00E54D88">
              <w:rPr>
                <w:rFonts w:ascii="Century Gothic" w:hAnsi="Century Gothic"/>
                <w:bCs/>
                <w:sz w:val="20"/>
                <w:szCs w:val="20"/>
                <w:lang w:val="en-US"/>
              </w:rPr>
              <w:t>accessoire</w:t>
            </w:r>
            <w:proofErr w:type="spellEnd"/>
            <w:r w:rsidRPr="00E54D88">
              <w:rPr>
                <w:rFonts w:ascii="Century Gothic" w:hAnsi="Century Gothic"/>
                <w:bCs/>
                <w:sz w:val="20"/>
                <w:szCs w:val="20"/>
                <w:lang w:val="en-US"/>
              </w:rPr>
              <w:t xml:space="preserve"> </w:t>
            </w:r>
            <w:proofErr w:type="spellStart"/>
            <w:r w:rsidRPr="00E54D88">
              <w:rPr>
                <w:rFonts w:ascii="Century Gothic" w:hAnsi="Century Gothic"/>
                <w:bCs/>
                <w:sz w:val="20"/>
                <w:szCs w:val="20"/>
                <w:lang w:val="en-US"/>
              </w:rPr>
              <w:t>nécessaire</w:t>
            </w:r>
            <w:proofErr w:type="spellEnd"/>
            <w:r w:rsidRPr="00E54D88">
              <w:rPr>
                <w:rFonts w:ascii="Century Gothic" w:hAnsi="Century Gothic"/>
                <w:bCs/>
                <w:sz w:val="20"/>
                <w:szCs w:val="20"/>
                <w:lang w:val="en-US"/>
              </w:rPr>
              <w:t xml:space="preserve"> au bon </w:t>
            </w:r>
            <w:proofErr w:type="spellStart"/>
            <w:r w:rsidRPr="00E54D88">
              <w:rPr>
                <w:rFonts w:ascii="Century Gothic" w:hAnsi="Century Gothic"/>
                <w:bCs/>
                <w:sz w:val="20"/>
                <w:szCs w:val="20"/>
                <w:lang w:val="en-US"/>
              </w:rPr>
              <w:t>fonctionnement</w:t>
            </w:r>
            <w:proofErr w:type="spellEnd"/>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6</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
                <w:sz w:val="20"/>
                <w:szCs w:val="20"/>
              </w:rPr>
              <w:t xml:space="preserve">ALIMENTATION DC POUR MOTEUR CC type </w:t>
            </w:r>
            <w:proofErr w:type="spellStart"/>
            <w:r w:rsidRPr="00E54D88">
              <w:rPr>
                <w:rFonts w:ascii="Century Gothic" w:hAnsi="Century Gothic"/>
                <w:b/>
                <w:sz w:val="20"/>
                <w:szCs w:val="20"/>
              </w:rPr>
              <w:t>Leybold</w:t>
            </w:r>
            <w:proofErr w:type="spellEnd"/>
            <w:r w:rsidRPr="00E54D88">
              <w:rPr>
                <w:rFonts w:ascii="Century Gothic" w:hAnsi="Century Gothic"/>
                <w:b/>
                <w:sz w:val="20"/>
                <w:szCs w:val="20"/>
              </w:rPr>
              <w:t xml:space="preserve"> ou équivalent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Tension de sortie variable minimale 220 V </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Courant de sortie variable minimal 3A</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Tension de sortie fixe minimale 220V </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Courant de sortie fixe minimal 4 A</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Protection contre les surtensions, surintensités, surchauffe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Aspect didactique et esthétique conforment aux normes en vigueur</w:t>
            </w:r>
          </w:p>
          <w:p w:rsidR="00617B42" w:rsidRPr="00E54D88" w:rsidRDefault="00617B42" w:rsidP="00617B42">
            <w:pPr>
              <w:tabs>
                <w:tab w:val="left" w:pos="284"/>
              </w:tabs>
              <w:suppressAutoHyphens/>
              <w:autoSpaceDN w:val="0"/>
              <w:jc w:val="both"/>
              <w:textAlignment w:val="baseline"/>
              <w:rPr>
                <w:rFonts w:ascii="Century Gothic" w:hAnsi="Century Gothic"/>
                <w:b/>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
                <w:sz w:val="20"/>
                <w:szCs w:val="20"/>
              </w:rPr>
              <w:t>TRANSFORMATEURS TRIPHASES DIDACTISE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Transformateur triphasé type LD </w:t>
            </w:r>
            <w:proofErr w:type="spellStart"/>
            <w:r w:rsidRPr="00E54D88">
              <w:rPr>
                <w:rFonts w:ascii="Century Gothic" w:hAnsi="Century Gothic"/>
                <w:bCs/>
                <w:sz w:val="20"/>
                <w:szCs w:val="20"/>
              </w:rPr>
              <w:t>didactic</w:t>
            </w:r>
            <w:proofErr w:type="spellEnd"/>
            <w:r w:rsidRPr="00E54D88">
              <w:rPr>
                <w:rFonts w:ascii="Century Gothic" w:hAnsi="Century Gothic"/>
                <w:bCs/>
                <w:sz w:val="20"/>
                <w:szCs w:val="20"/>
              </w:rPr>
              <w:t xml:space="preserve"> ou équivalent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3 enroulements au primaire et 3 enroulements au secondaire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Puissance minimale : 1 </w:t>
            </w:r>
            <w:proofErr w:type="spellStart"/>
            <w:r w:rsidRPr="00E54D88">
              <w:rPr>
                <w:rFonts w:ascii="Century Gothic" w:hAnsi="Century Gothic"/>
                <w:bCs/>
                <w:sz w:val="20"/>
                <w:szCs w:val="20"/>
              </w:rPr>
              <w:t>kVA</w:t>
            </w:r>
            <w:proofErr w:type="spellEnd"/>
            <w:r w:rsidRPr="00E54D88">
              <w:rPr>
                <w:rFonts w:ascii="Century Gothic" w:hAnsi="Century Gothic"/>
                <w:bCs/>
                <w:sz w:val="20"/>
                <w:szCs w:val="20"/>
              </w:rPr>
              <w:t xml:space="preserve"> </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Tension 380 /140V, 50Hz</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Couplage séparé</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Bornes de sécurité</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Aspect didactique et esthétique conforment aux normes en vigueur</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Module crochet en aluminium avec étiquette PVC et bornes de sécurité pour le raccordement électrique</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Un schéma de principe affiché sur le module accroché</w:t>
            </w:r>
          </w:p>
          <w:p w:rsidR="00617B42" w:rsidRPr="00E54D88" w:rsidRDefault="00617B42" w:rsidP="00617B42">
            <w:pPr>
              <w:tabs>
                <w:tab w:val="left" w:pos="284"/>
              </w:tabs>
              <w:suppressAutoHyphens/>
              <w:autoSpaceDN w:val="0"/>
              <w:jc w:val="both"/>
              <w:textAlignment w:val="baseline"/>
              <w:rPr>
                <w:rFonts w:ascii="Century Gothic" w:hAnsi="Century Gothic"/>
                <w:bCs/>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
                <w:sz w:val="20"/>
                <w:szCs w:val="20"/>
              </w:rPr>
              <w:t xml:space="preserve">DEMARREUR PROGRESSIF POUR MOTEUR ASYNCHRONE TRIPHASE SCHNEIDER, </w:t>
            </w:r>
            <w:r w:rsidRPr="00E54D88">
              <w:rPr>
                <w:rFonts w:ascii="Century Gothic" w:hAnsi="Century Gothic"/>
                <w:bCs/>
                <w:sz w:val="20"/>
                <w:szCs w:val="20"/>
              </w:rPr>
              <w:t>SIEMENS ou équivalent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 xml:space="preserve">1,5 kW min alimentation entre 110 à 480V </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proofErr w:type="gramStart"/>
            <w:r w:rsidRPr="00E54D88">
              <w:rPr>
                <w:rFonts w:ascii="Century Gothic" w:hAnsi="Century Gothic"/>
                <w:bCs/>
                <w:sz w:val="20"/>
                <w:szCs w:val="20"/>
              </w:rPr>
              <w:t>y</w:t>
            </w:r>
            <w:proofErr w:type="gramEnd"/>
            <w:r w:rsidRPr="00E54D88">
              <w:rPr>
                <w:rFonts w:ascii="Century Gothic" w:hAnsi="Century Gothic"/>
                <w:bCs/>
                <w:sz w:val="20"/>
                <w:szCs w:val="20"/>
              </w:rPr>
              <w:t xml:space="preserve"> compris Logiciel de paramétrage</w:t>
            </w:r>
          </w:p>
          <w:p w:rsidR="00617B42" w:rsidRPr="00E54D88" w:rsidRDefault="00617B42" w:rsidP="00617B42">
            <w:pPr>
              <w:tabs>
                <w:tab w:val="left" w:pos="284"/>
              </w:tabs>
              <w:suppressAutoHyphens/>
              <w:autoSpaceDN w:val="0"/>
              <w:jc w:val="both"/>
              <w:textAlignment w:val="baseline"/>
              <w:rPr>
                <w:rFonts w:ascii="Century Gothic" w:hAnsi="Century Gothic"/>
                <w:b/>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
                <w:sz w:val="20"/>
                <w:szCs w:val="20"/>
              </w:rPr>
              <w:t>SERVO-VARIATEUR 0,75 KW et SERVO-MOTEUR 0,5 KW type LEXIUM ou Equivalent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proofErr w:type="gramStart"/>
            <w:r w:rsidRPr="00E54D88">
              <w:rPr>
                <w:rFonts w:ascii="Century Gothic" w:hAnsi="Century Gothic"/>
                <w:bCs/>
                <w:sz w:val="20"/>
                <w:szCs w:val="20"/>
              </w:rPr>
              <w:t>y</w:t>
            </w:r>
            <w:proofErr w:type="gramEnd"/>
            <w:r w:rsidRPr="00E54D88">
              <w:rPr>
                <w:rFonts w:ascii="Century Gothic" w:hAnsi="Century Gothic"/>
                <w:bCs/>
                <w:sz w:val="20"/>
                <w:szCs w:val="20"/>
              </w:rPr>
              <w:t xml:space="preserve"> compris Logiciel de paramétrage</w:t>
            </w:r>
          </w:p>
          <w:p w:rsidR="00617B42" w:rsidRPr="00E54D88" w:rsidRDefault="00617B42" w:rsidP="00617B42">
            <w:pPr>
              <w:tabs>
                <w:tab w:val="left" w:pos="284"/>
              </w:tabs>
              <w:suppressAutoHyphens/>
              <w:autoSpaceDN w:val="0"/>
              <w:jc w:val="both"/>
              <w:textAlignment w:val="baseline"/>
              <w:rPr>
                <w:rFonts w:ascii="Century Gothic" w:hAnsi="Century Gothic"/>
                <w:bCs/>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r w:rsidR="00617B42" w:rsidRPr="007D0943" w:rsidTr="00F02264">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617B42" w:rsidRDefault="00617B42" w:rsidP="00617B4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w:t>
            </w:r>
          </w:p>
        </w:tc>
        <w:tc>
          <w:tcPr>
            <w:tcW w:w="6312" w:type="dxa"/>
            <w:tcBorders>
              <w:top w:val="single" w:sz="4" w:space="0" w:color="auto"/>
              <w:left w:val="nil"/>
              <w:bottom w:val="single" w:sz="4" w:space="0" w:color="auto"/>
              <w:right w:val="single" w:sz="4" w:space="0" w:color="auto"/>
            </w:tcBorders>
            <w:vAlign w:val="center"/>
          </w:tcPr>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
                <w:sz w:val="20"/>
                <w:szCs w:val="20"/>
              </w:rPr>
              <w:t xml:space="preserve">VARIATEUR DE VITESSE INDUSTRIEL 1,5 KW min </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Type SCHNEIDER, ABB ou équivalent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Commander un moteur triphasé 220/380V</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Unité de commande avec un kit de connexion avec PC muni de convertisseur USB</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Pupitre de commande intelligent</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Résistance de freinage adapté au variateur</w:t>
            </w:r>
          </w:p>
          <w:p w:rsidR="00617B42" w:rsidRPr="00E54D88" w:rsidRDefault="00617B42" w:rsidP="00617B42">
            <w:pPr>
              <w:tabs>
                <w:tab w:val="left" w:pos="284"/>
              </w:tabs>
              <w:suppressAutoHyphens/>
              <w:autoSpaceDN w:val="0"/>
              <w:textAlignment w:val="baseline"/>
              <w:rPr>
                <w:rFonts w:ascii="Century Gothic" w:hAnsi="Century Gothic"/>
                <w:bCs/>
                <w:sz w:val="20"/>
                <w:szCs w:val="20"/>
              </w:rPr>
            </w:pPr>
            <w:r w:rsidRPr="00E54D88">
              <w:rPr>
                <w:rFonts w:ascii="Century Gothic" w:hAnsi="Century Gothic"/>
                <w:bCs/>
                <w:sz w:val="20"/>
                <w:szCs w:val="20"/>
              </w:rPr>
              <w:t>Logiciel de paramétrage</w:t>
            </w:r>
          </w:p>
          <w:p w:rsidR="00617B42" w:rsidRPr="00E54D88" w:rsidRDefault="00617B42" w:rsidP="00617B42">
            <w:pPr>
              <w:tabs>
                <w:tab w:val="left" w:pos="284"/>
              </w:tabs>
              <w:suppressAutoHyphens/>
              <w:autoSpaceDN w:val="0"/>
              <w:textAlignment w:val="baseline"/>
              <w:rPr>
                <w:rFonts w:ascii="Century Gothic" w:hAnsi="Century Gothic"/>
                <w:b/>
                <w:sz w:val="20"/>
                <w:szCs w:val="20"/>
              </w:rPr>
            </w:pPr>
            <w:r w:rsidRPr="00E54D88">
              <w:rPr>
                <w:rFonts w:ascii="Century Gothic" w:hAnsi="Century Gothic"/>
                <w:bCs/>
                <w:sz w:val="20"/>
                <w:szCs w:val="20"/>
              </w:rPr>
              <w:t>Tout accessoire nécessaire au bon fonctionnement</w:t>
            </w:r>
          </w:p>
        </w:tc>
        <w:tc>
          <w:tcPr>
            <w:tcW w:w="1984" w:type="dxa"/>
            <w:tcBorders>
              <w:top w:val="single" w:sz="4" w:space="0" w:color="auto"/>
              <w:left w:val="nil"/>
              <w:bottom w:val="single" w:sz="4" w:space="0" w:color="auto"/>
              <w:right w:val="single" w:sz="4" w:space="0" w:color="auto"/>
            </w:tcBorders>
          </w:tcPr>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617B42" w:rsidRPr="00B72BDD" w:rsidRDefault="00617B42" w:rsidP="00617B42">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617B42" w:rsidRPr="0037232D" w:rsidRDefault="00617B42" w:rsidP="00617B42">
            <w:pPr>
              <w:tabs>
                <w:tab w:val="left" w:pos="284"/>
              </w:tabs>
              <w:suppressAutoHyphens/>
              <w:autoSpaceDN w:val="0"/>
              <w:spacing w:before="240" w:after="240"/>
              <w:jc w:val="both"/>
              <w:textAlignment w:val="baseline"/>
              <w:rPr>
                <w:rFonts w:ascii="Century Gothic" w:hAnsi="Century Gothic"/>
                <w:sz w:val="22"/>
              </w:rPr>
            </w:pPr>
          </w:p>
        </w:tc>
      </w:tr>
    </w:tbl>
    <w:p w:rsidR="00594ADF" w:rsidRDefault="00594ADF" w:rsidP="00594ADF">
      <w:pPr>
        <w:tabs>
          <w:tab w:val="left" w:pos="284"/>
        </w:tabs>
        <w:suppressAutoHyphens/>
        <w:autoSpaceDN w:val="0"/>
        <w:jc w:val="both"/>
        <w:textAlignment w:val="baseline"/>
        <w:rPr>
          <w:rFonts w:ascii="Century Gothic" w:hAnsi="Century Gothic"/>
          <w:b/>
          <w:color w:val="0070C0"/>
          <w:sz w:val="22"/>
          <w:szCs w:val="22"/>
        </w:rPr>
      </w:pPr>
    </w:p>
    <w:p w:rsidR="00594ADF" w:rsidRDefault="00594ADF" w:rsidP="00594ADF">
      <w:pPr>
        <w:tabs>
          <w:tab w:val="left" w:pos="284"/>
        </w:tabs>
        <w:suppressAutoHyphens/>
        <w:autoSpaceDN w:val="0"/>
        <w:jc w:val="both"/>
        <w:textAlignment w:val="baseline"/>
        <w:rPr>
          <w:rFonts w:ascii="Century Gothic" w:hAnsi="Century Gothic"/>
          <w:b/>
          <w:color w:val="0070C0"/>
          <w:sz w:val="22"/>
          <w:szCs w:val="22"/>
        </w:rPr>
        <w:sectPr w:rsidR="00594ADF" w:rsidSect="00DD4ACF">
          <w:headerReference w:type="default" r:id="rId22"/>
          <w:footerReference w:type="default" r:id="rId23"/>
          <w:pgSz w:w="11906" w:h="16838"/>
          <w:pgMar w:top="1418" w:right="1134" w:bottom="1418" w:left="1134" w:header="709" w:footer="709" w:gutter="0"/>
          <w:cols w:space="708"/>
          <w:docGrid w:linePitch="360"/>
        </w:sectPr>
      </w:pPr>
    </w:p>
    <w:p w:rsidR="00594ADF" w:rsidRDefault="00594ADF" w:rsidP="00594ADF">
      <w:pPr>
        <w:tabs>
          <w:tab w:val="left" w:pos="1660"/>
        </w:tabs>
        <w:jc w:val="center"/>
        <w:rPr>
          <w:rFonts w:ascii="Century Gothic" w:hAnsi="Century Gothic"/>
          <w:b/>
          <w:sz w:val="22"/>
          <w:szCs w:val="22"/>
          <w:u w:val="single"/>
        </w:rPr>
      </w:pPr>
    </w:p>
    <w:p w:rsidR="00594ADF" w:rsidRPr="009A28C3" w:rsidRDefault="00594ADF" w:rsidP="00594ADF">
      <w:pPr>
        <w:widowControl w:val="0"/>
        <w:tabs>
          <w:tab w:val="left" w:pos="765"/>
        </w:tabs>
        <w:jc w:val="center"/>
        <w:rPr>
          <w:b/>
          <w:sz w:val="28"/>
          <w:szCs w:val="28"/>
          <w:u w:val="single"/>
        </w:rPr>
      </w:pPr>
      <w:r w:rsidRPr="009A28C3">
        <w:rPr>
          <w:rFonts w:ascii="Century Gothic" w:hAnsi="Century Gothic"/>
          <w:b/>
          <w:bCs/>
          <w:sz w:val="40"/>
          <w:szCs w:val="22"/>
          <w:u w:val="single"/>
        </w:rPr>
        <w:t>BORDEREAU DES PRIX – DETAIL ESTIMATIF</w:t>
      </w:r>
    </w:p>
    <w:p w:rsidR="00594ADF" w:rsidRPr="00001566" w:rsidRDefault="00594ADF" w:rsidP="00594ADF">
      <w:pPr>
        <w:widowControl w:val="0"/>
        <w:jc w:val="center"/>
        <w:rPr>
          <w:b/>
          <w:sz w:val="14"/>
          <w:szCs w:val="14"/>
        </w:rPr>
      </w:pPr>
    </w:p>
    <w:p w:rsidR="00594ADF" w:rsidRPr="003C7229" w:rsidRDefault="00594ADF" w:rsidP="00617B42">
      <w:pPr>
        <w:spacing w:after="240"/>
        <w:ind w:left="-567"/>
        <w:jc w:val="center"/>
        <w:rPr>
          <w:b/>
          <w:bCs/>
          <w:sz w:val="20"/>
          <w:u w:val="single"/>
        </w:rPr>
      </w:pPr>
      <w:r w:rsidRPr="00594ADF">
        <w:rPr>
          <w:rFonts w:ascii="Century Gothic" w:hAnsi="Century Gothic"/>
          <w:b/>
          <w:sz w:val="22"/>
          <w:szCs w:val="22"/>
        </w:rPr>
        <w:t>LOT N°9 : MOTEURS ET EQUIPEMENTS ELECTRIQUE</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594ADF" w:rsidRPr="00617B42" w:rsidTr="00F02264">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Items N°</w:t>
            </w:r>
          </w:p>
        </w:tc>
        <w:tc>
          <w:tcPr>
            <w:tcW w:w="7634" w:type="dxa"/>
            <w:shd w:val="clear" w:color="auto" w:fill="BFBFBF" w:themeFill="background1" w:themeFillShade="BF"/>
            <w:tcMar>
              <w:top w:w="0" w:type="dxa"/>
              <w:left w:w="70" w:type="dxa"/>
              <w:bottom w:w="0" w:type="dxa"/>
              <w:right w:w="70" w:type="dxa"/>
            </w:tcMar>
            <w:vAlign w:val="center"/>
          </w:tcPr>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Désignations</w:t>
            </w:r>
          </w:p>
        </w:tc>
        <w:tc>
          <w:tcPr>
            <w:tcW w:w="1011" w:type="dxa"/>
            <w:shd w:val="clear" w:color="auto" w:fill="BFBFBF" w:themeFill="background1" w:themeFillShade="BF"/>
            <w:tcMar>
              <w:top w:w="0" w:type="dxa"/>
              <w:left w:w="70" w:type="dxa"/>
              <w:bottom w:w="0" w:type="dxa"/>
              <w:right w:w="70" w:type="dxa"/>
            </w:tcMar>
            <w:vAlign w:val="center"/>
          </w:tcPr>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Unité</w:t>
            </w:r>
          </w:p>
        </w:tc>
        <w:tc>
          <w:tcPr>
            <w:tcW w:w="1098" w:type="dxa"/>
            <w:shd w:val="clear" w:color="auto" w:fill="BFBFBF" w:themeFill="background1" w:themeFillShade="BF"/>
            <w:vAlign w:val="center"/>
          </w:tcPr>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QTE</w:t>
            </w:r>
          </w:p>
        </w:tc>
        <w:tc>
          <w:tcPr>
            <w:tcW w:w="1973" w:type="dxa"/>
            <w:shd w:val="clear" w:color="auto" w:fill="BFBFBF" w:themeFill="background1" w:themeFillShade="BF"/>
            <w:vAlign w:val="center"/>
          </w:tcPr>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Prix Unitaire</w:t>
            </w:r>
          </w:p>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En HTVA</w:t>
            </w:r>
          </w:p>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En chiffre</w:t>
            </w:r>
          </w:p>
        </w:tc>
        <w:tc>
          <w:tcPr>
            <w:tcW w:w="2083" w:type="dxa"/>
            <w:shd w:val="clear" w:color="auto" w:fill="BFBFBF" w:themeFill="background1" w:themeFillShade="BF"/>
            <w:vAlign w:val="center"/>
          </w:tcPr>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Prix Total</w:t>
            </w:r>
          </w:p>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En HTVA</w:t>
            </w:r>
          </w:p>
          <w:p w:rsidR="00594ADF" w:rsidRPr="00617B42" w:rsidRDefault="00594ADF" w:rsidP="00F02264">
            <w:pPr>
              <w:pStyle w:val="En-tte"/>
              <w:tabs>
                <w:tab w:val="clear" w:pos="9071"/>
              </w:tabs>
              <w:jc w:val="center"/>
              <w:rPr>
                <w:rFonts w:ascii="Century Gothic" w:hAnsi="Century Gothic"/>
                <w:b/>
                <w:snapToGrid/>
              </w:rPr>
            </w:pPr>
            <w:r w:rsidRPr="00617B42">
              <w:rPr>
                <w:rFonts w:ascii="Century Gothic" w:hAnsi="Century Gothic"/>
                <w:b/>
                <w:snapToGrid/>
              </w:rPr>
              <w:t>En chiffre</w:t>
            </w:r>
          </w:p>
        </w:tc>
      </w:tr>
      <w:tr w:rsidR="00617B42" w:rsidRPr="00617B42" w:rsidTr="00B056BA">
        <w:trPr>
          <w:cantSplit/>
          <w:trHeight w:hRule="exact" w:val="333"/>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1</w:t>
            </w:r>
          </w:p>
        </w:tc>
        <w:tc>
          <w:tcPr>
            <w:tcW w:w="7634" w:type="dxa"/>
            <w:shd w:val="clear" w:color="auto" w:fill="auto"/>
            <w:tcMar>
              <w:top w:w="0" w:type="dxa"/>
              <w:left w:w="70" w:type="dxa"/>
              <w:bottom w:w="0" w:type="dxa"/>
              <w:right w:w="70" w:type="dxa"/>
            </w:tcMar>
          </w:tcPr>
          <w:p w:rsidR="00617B42" w:rsidRPr="00617B42" w:rsidRDefault="00617B42" w:rsidP="00617B42">
            <w:pPr>
              <w:rPr>
                <w:rFonts w:ascii="Century Gothic" w:hAnsi="Century Gothic"/>
                <w:b/>
                <w:sz w:val="20"/>
                <w:szCs w:val="20"/>
              </w:rPr>
            </w:pPr>
            <w:r w:rsidRPr="00617B42">
              <w:rPr>
                <w:rFonts w:ascii="Century Gothic" w:hAnsi="Century Gothic"/>
                <w:b/>
                <w:sz w:val="20"/>
                <w:szCs w:val="20"/>
              </w:rPr>
              <w:t>MOTEUR SHUNT A COURANT CONTINU DIDACTISE</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jc w:val="center"/>
              <w:rPr>
                <w:rFonts w:ascii="Century Gothic" w:hAnsi="Century Gothic"/>
                <w:b/>
                <w:sz w:val="20"/>
                <w:szCs w:val="20"/>
              </w:rPr>
            </w:pPr>
            <w:r w:rsidRPr="00E54D88">
              <w:rPr>
                <w:rFonts w:ascii="Century Gothic" w:hAnsi="Century Gothic"/>
                <w:b/>
                <w:sz w:val="20"/>
                <w:szCs w:val="20"/>
              </w:rPr>
              <w:t>06</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96"/>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2</w:t>
            </w:r>
          </w:p>
        </w:tc>
        <w:tc>
          <w:tcPr>
            <w:tcW w:w="7634" w:type="dxa"/>
            <w:shd w:val="clear" w:color="auto" w:fill="auto"/>
            <w:tcMar>
              <w:top w:w="0" w:type="dxa"/>
              <w:left w:w="70" w:type="dxa"/>
              <w:bottom w:w="0" w:type="dxa"/>
              <w:right w:w="70" w:type="dxa"/>
            </w:tcMar>
          </w:tcPr>
          <w:p w:rsidR="00617B42" w:rsidRPr="00617B42" w:rsidRDefault="00617B42" w:rsidP="00617B42">
            <w:pPr>
              <w:rPr>
                <w:rFonts w:ascii="Century Gothic" w:hAnsi="Century Gothic"/>
                <w:b/>
                <w:sz w:val="20"/>
                <w:szCs w:val="20"/>
              </w:rPr>
            </w:pPr>
            <w:r w:rsidRPr="00617B42">
              <w:rPr>
                <w:rFonts w:ascii="Century Gothic" w:hAnsi="Century Gothic"/>
                <w:b/>
                <w:sz w:val="20"/>
                <w:szCs w:val="20"/>
              </w:rPr>
              <w:t>MOTEUR ASYNCHRONE TRIPHASE A CAGE DIDACTISE</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jc w:val="center"/>
              <w:rPr>
                <w:rFonts w:ascii="Century Gothic" w:hAnsi="Century Gothic"/>
                <w:b/>
                <w:sz w:val="20"/>
                <w:szCs w:val="20"/>
              </w:rPr>
            </w:pPr>
            <w:r w:rsidRPr="00E54D88">
              <w:rPr>
                <w:rFonts w:ascii="Century Gothic" w:hAnsi="Century Gothic"/>
                <w:b/>
                <w:sz w:val="20"/>
                <w:szCs w:val="20"/>
              </w:rPr>
              <w:t>09</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71"/>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3</w:t>
            </w:r>
          </w:p>
        </w:tc>
        <w:tc>
          <w:tcPr>
            <w:tcW w:w="7634" w:type="dxa"/>
            <w:shd w:val="clear" w:color="auto" w:fill="auto"/>
            <w:tcMar>
              <w:top w:w="0" w:type="dxa"/>
              <w:left w:w="70" w:type="dxa"/>
              <w:bottom w:w="0" w:type="dxa"/>
              <w:right w:w="70" w:type="dxa"/>
            </w:tcMar>
          </w:tcPr>
          <w:p w:rsidR="00617B42" w:rsidRPr="00617B42" w:rsidRDefault="00617B42" w:rsidP="00617B42">
            <w:pPr>
              <w:rPr>
                <w:rFonts w:ascii="Century Gothic" w:hAnsi="Century Gothic"/>
                <w:b/>
                <w:sz w:val="20"/>
                <w:szCs w:val="20"/>
              </w:rPr>
            </w:pPr>
            <w:r w:rsidRPr="00617B42">
              <w:rPr>
                <w:rFonts w:ascii="Century Gothic" w:hAnsi="Century Gothic"/>
                <w:b/>
                <w:sz w:val="20"/>
                <w:szCs w:val="20"/>
              </w:rPr>
              <w:t>MOTEUR ASYNCHRONE MONOPHASE DIDACTISÉ</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jc w:val="center"/>
              <w:rPr>
                <w:rFonts w:ascii="Century Gothic" w:hAnsi="Century Gothic"/>
                <w:b/>
                <w:sz w:val="20"/>
                <w:szCs w:val="20"/>
              </w:rPr>
            </w:pPr>
            <w:r w:rsidRPr="00E54D88">
              <w:rPr>
                <w:rFonts w:ascii="Century Gothic" w:hAnsi="Century Gothic"/>
                <w:b/>
                <w:sz w:val="20"/>
                <w:szCs w:val="20"/>
              </w:rPr>
              <w:t>05</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90"/>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4</w:t>
            </w:r>
          </w:p>
        </w:tc>
        <w:tc>
          <w:tcPr>
            <w:tcW w:w="7634" w:type="dxa"/>
            <w:shd w:val="clear" w:color="auto" w:fill="auto"/>
            <w:tcMar>
              <w:top w:w="0" w:type="dxa"/>
              <w:left w:w="70" w:type="dxa"/>
              <w:bottom w:w="0" w:type="dxa"/>
              <w:right w:w="70" w:type="dxa"/>
            </w:tcMar>
          </w:tcPr>
          <w:p w:rsidR="00617B42" w:rsidRPr="00617B42" w:rsidRDefault="00617B42" w:rsidP="00617B42">
            <w:pPr>
              <w:rPr>
                <w:rFonts w:ascii="Century Gothic" w:hAnsi="Century Gothic"/>
                <w:b/>
                <w:sz w:val="20"/>
                <w:szCs w:val="20"/>
              </w:rPr>
            </w:pPr>
            <w:r w:rsidRPr="00617B42">
              <w:rPr>
                <w:rFonts w:ascii="Century Gothic" w:hAnsi="Century Gothic"/>
                <w:b/>
                <w:sz w:val="20"/>
                <w:szCs w:val="20"/>
              </w:rPr>
              <w:t>MOTEUR UNIVERSEL DIDACTISÉ</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jc w:val="center"/>
              <w:rPr>
                <w:rFonts w:ascii="Century Gothic" w:hAnsi="Century Gothic"/>
                <w:b/>
                <w:sz w:val="20"/>
                <w:szCs w:val="20"/>
              </w:rPr>
            </w:pPr>
            <w:r w:rsidRPr="00E54D88">
              <w:rPr>
                <w:rFonts w:ascii="Century Gothic" w:hAnsi="Century Gothic"/>
                <w:b/>
                <w:sz w:val="20"/>
                <w:szCs w:val="20"/>
              </w:rPr>
              <w:t>01</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80"/>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5</w:t>
            </w:r>
          </w:p>
        </w:tc>
        <w:tc>
          <w:tcPr>
            <w:tcW w:w="7634" w:type="dxa"/>
            <w:shd w:val="clear" w:color="auto" w:fill="auto"/>
            <w:tcMar>
              <w:top w:w="0" w:type="dxa"/>
              <w:left w:w="70" w:type="dxa"/>
              <w:bottom w:w="0" w:type="dxa"/>
              <w:right w:w="70" w:type="dxa"/>
            </w:tcMar>
          </w:tcPr>
          <w:p w:rsidR="00617B42" w:rsidRPr="00617B42" w:rsidRDefault="00617B42" w:rsidP="00617B42">
            <w:pPr>
              <w:pStyle w:val="En-tte"/>
              <w:tabs>
                <w:tab w:val="clear" w:pos="9071"/>
              </w:tabs>
              <w:rPr>
                <w:rFonts w:ascii="Century Gothic" w:hAnsi="Century Gothic"/>
                <w:b/>
                <w:snapToGrid/>
              </w:rPr>
            </w:pPr>
            <w:r w:rsidRPr="00617B42">
              <w:rPr>
                <w:rFonts w:ascii="Century Gothic" w:hAnsi="Century Gothic"/>
                <w:b/>
                <w:snapToGrid/>
              </w:rPr>
              <w:t>MOTEUR ASYNCHRONE TRIPHASE A BAGUES DIDACTISÉ</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jc w:val="center"/>
              <w:rPr>
                <w:rFonts w:ascii="Century Gothic" w:hAnsi="Century Gothic"/>
                <w:b/>
                <w:sz w:val="20"/>
                <w:szCs w:val="20"/>
              </w:rPr>
            </w:pPr>
            <w:r w:rsidRPr="00E54D88">
              <w:rPr>
                <w:rFonts w:ascii="Century Gothic" w:hAnsi="Century Gothic"/>
                <w:b/>
                <w:sz w:val="20"/>
                <w:szCs w:val="20"/>
              </w:rPr>
              <w:t>07</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84"/>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6</w:t>
            </w:r>
          </w:p>
        </w:tc>
        <w:tc>
          <w:tcPr>
            <w:tcW w:w="7634" w:type="dxa"/>
            <w:shd w:val="clear" w:color="auto" w:fill="auto"/>
            <w:tcMar>
              <w:top w:w="0" w:type="dxa"/>
              <w:left w:w="70" w:type="dxa"/>
              <w:bottom w:w="0" w:type="dxa"/>
              <w:right w:w="70" w:type="dxa"/>
            </w:tcMar>
          </w:tcPr>
          <w:p w:rsidR="00617B42" w:rsidRPr="00617B42" w:rsidRDefault="00617B42" w:rsidP="00617B42">
            <w:pPr>
              <w:pStyle w:val="En-tte"/>
              <w:tabs>
                <w:tab w:val="clear" w:pos="9071"/>
              </w:tabs>
              <w:rPr>
                <w:rFonts w:ascii="Century Gothic" w:hAnsi="Century Gothic"/>
                <w:b/>
                <w:snapToGrid/>
              </w:rPr>
            </w:pPr>
            <w:r w:rsidRPr="00617B42">
              <w:rPr>
                <w:rFonts w:ascii="Century Gothic" w:hAnsi="Century Gothic"/>
                <w:b/>
                <w:snapToGrid/>
              </w:rPr>
              <w:t xml:space="preserve">ALIMENTATION DC POUR MOTEUR CC type </w:t>
            </w:r>
            <w:proofErr w:type="spellStart"/>
            <w:r w:rsidRPr="00617B42">
              <w:rPr>
                <w:rFonts w:ascii="Century Gothic" w:hAnsi="Century Gothic"/>
                <w:b/>
                <w:snapToGrid/>
              </w:rPr>
              <w:t>Leybold</w:t>
            </w:r>
            <w:proofErr w:type="spellEnd"/>
            <w:r w:rsidRPr="00617B42">
              <w:rPr>
                <w:rFonts w:ascii="Century Gothic" w:hAnsi="Century Gothic"/>
                <w:b/>
                <w:snapToGrid/>
              </w:rPr>
              <w:t xml:space="preserve"> ou équivalent</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tabs>
                <w:tab w:val="left" w:pos="284"/>
              </w:tabs>
              <w:suppressAutoHyphens/>
              <w:autoSpaceDN w:val="0"/>
              <w:jc w:val="center"/>
              <w:textAlignment w:val="baseline"/>
              <w:rPr>
                <w:rFonts w:ascii="Century Gothic" w:hAnsi="Century Gothic"/>
                <w:b/>
                <w:sz w:val="20"/>
                <w:szCs w:val="20"/>
              </w:rPr>
            </w:pPr>
            <w:r w:rsidRPr="00E54D88">
              <w:rPr>
                <w:rFonts w:ascii="Century Gothic" w:hAnsi="Century Gothic"/>
                <w:b/>
                <w:sz w:val="20"/>
                <w:szCs w:val="20"/>
              </w:rPr>
              <w:t>03</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88"/>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7</w:t>
            </w:r>
          </w:p>
        </w:tc>
        <w:tc>
          <w:tcPr>
            <w:tcW w:w="7634" w:type="dxa"/>
            <w:shd w:val="clear" w:color="auto" w:fill="auto"/>
            <w:tcMar>
              <w:top w:w="0" w:type="dxa"/>
              <w:left w:w="70" w:type="dxa"/>
              <w:bottom w:w="0" w:type="dxa"/>
              <w:right w:w="70" w:type="dxa"/>
            </w:tcMar>
          </w:tcPr>
          <w:p w:rsidR="00617B42" w:rsidRPr="00617B42" w:rsidRDefault="00617B42" w:rsidP="00617B42">
            <w:pPr>
              <w:pStyle w:val="En-tte"/>
              <w:tabs>
                <w:tab w:val="clear" w:pos="9071"/>
              </w:tabs>
              <w:rPr>
                <w:rFonts w:ascii="Century Gothic" w:hAnsi="Century Gothic"/>
                <w:b/>
                <w:snapToGrid/>
              </w:rPr>
            </w:pPr>
            <w:r w:rsidRPr="00617B42">
              <w:rPr>
                <w:rFonts w:ascii="Century Gothic" w:hAnsi="Century Gothic"/>
                <w:b/>
                <w:snapToGrid/>
              </w:rPr>
              <w:t>TRANSFORMATEURS TRIPHASES DIDACTISE</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tabs>
                <w:tab w:val="left" w:pos="284"/>
              </w:tabs>
              <w:suppressAutoHyphens/>
              <w:autoSpaceDN w:val="0"/>
              <w:jc w:val="center"/>
              <w:textAlignment w:val="baseline"/>
              <w:rPr>
                <w:rFonts w:ascii="Century Gothic" w:hAnsi="Century Gothic"/>
                <w:b/>
                <w:sz w:val="20"/>
                <w:szCs w:val="20"/>
              </w:rPr>
            </w:pPr>
            <w:r w:rsidRPr="00E54D88">
              <w:rPr>
                <w:rFonts w:ascii="Century Gothic" w:hAnsi="Century Gothic"/>
                <w:b/>
                <w:sz w:val="20"/>
                <w:szCs w:val="20"/>
              </w:rPr>
              <w:t>03</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78"/>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8</w:t>
            </w:r>
          </w:p>
        </w:tc>
        <w:tc>
          <w:tcPr>
            <w:tcW w:w="7634" w:type="dxa"/>
            <w:shd w:val="clear" w:color="auto" w:fill="auto"/>
            <w:tcMar>
              <w:top w:w="0" w:type="dxa"/>
              <w:left w:w="70" w:type="dxa"/>
              <w:bottom w:w="0" w:type="dxa"/>
              <w:right w:w="70" w:type="dxa"/>
            </w:tcMar>
          </w:tcPr>
          <w:p w:rsidR="00617B42" w:rsidRPr="00617B42" w:rsidRDefault="00617B42" w:rsidP="00617B42">
            <w:pPr>
              <w:pStyle w:val="En-tte"/>
              <w:tabs>
                <w:tab w:val="clear" w:pos="9071"/>
              </w:tabs>
              <w:rPr>
                <w:rFonts w:ascii="Century Gothic" w:hAnsi="Century Gothic"/>
                <w:b/>
                <w:snapToGrid/>
              </w:rPr>
            </w:pPr>
            <w:r w:rsidRPr="00617B42">
              <w:rPr>
                <w:rFonts w:ascii="Century Gothic" w:hAnsi="Century Gothic"/>
                <w:b/>
                <w:snapToGrid/>
              </w:rPr>
              <w:t xml:space="preserve">DEMARREUR PROGRESSIF POUR MOTEUR ASYNCHRONE TRIPHASE SCHNEIDER, </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tabs>
                <w:tab w:val="left" w:pos="284"/>
              </w:tabs>
              <w:suppressAutoHyphens/>
              <w:autoSpaceDN w:val="0"/>
              <w:jc w:val="center"/>
              <w:textAlignment w:val="baseline"/>
              <w:rPr>
                <w:rFonts w:ascii="Century Gothic" w:hAnsi="Century Gothic"/>
                <w:b/>
                <w:sz w:val="20"/>
                <w:szCs w:val="20"/>
              </w:rPr>
            </w:pPr>
            <w:r w:rsidRPr="00E54D88">
              <w:rPr>
                <w:rFonts w:ascii="Century Gothic" w:hAnsi="Century Gothic"/>
                <w:b/>
                <w:sz w:val="20"/>
                <w:szCs w:val="20"/>
              </w:rPr>
              <w:t>09</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567"/>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9</w:t>
            </w:r>
          </w:p>
        </w:tc>
        <w:tc>
          <w:tcPr>
            <w:tcW w:w="7634" w:type="dxa"/>
            <w:shd w:val="clear" w:color="auto" w:fill="auto"/>
            <w:tcMar>
              <w:top w:w="0" w:type="dxa"/>
              <w:left w:w="70" w:type="dxa"/>
              <w:bottom w:w="0" w:type="dxa"/>
              <w:right w:w="70" w:type="dxa"/>
            </w:tcMar>
          </w:tcPr>
          <w:p w:rsidR="00617B42" w:rsidRPr="00617B42" w:rsidRDefault="00617B42" w:rsidP="00617B42">
            <w:pPr>
              <w:pStyle w:val="En-tte"/>
              <w:tabs>
                <w:tab w:val="clear" w:pos="9071"/>
              </w:tabs>
              <w:rPr>
                <w:rFonts w:ascii="Century Gothic" w:hAnsi="Century Gothic"/>
                <w:b/>
                <w:snapToGrid/>
              </w:rPr>
            </w:pPr>
            <w:r w:rsidRPr="00617B42">
              <w:rPr>
                <w:rFonts w:ascii="Century Gothic" w:hAnsi="Century Gothic"/>
                <w:b/>
                <w:snapToGrid/>
              </w:rPr>
              <w:t>SERVO-VARIATEUR 0,75 KW et SERVO-MOTEUR 0,5 KW type LEXIUM ou Equivalent</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tabs>
                <w:tab w:val="left" w:pos="284"/>
              </w:tabs>
              <w:suppressAutoHyphens/>
              <w:autoSpaceDN w:val="0"/>
              <w:jc w:val="center"/>
              <w:textAlignment w:val="baseline"/>
              <w:rPr>
                <w:rFonts w:ascii="Century Gothic" w:hAnsi="Century Gothic"/>
                <w:b/>
                <w:sz w:val="20"/>
                <w:szCs w:val="20"/>
              </w:rPr>
            </w:pPr>
            <w:r w:rsidRPr="00E54D88">
              <w:rPr>
                <w:rFonts w:ascii="Century Gothic" w:hAnsi="Century Gothic"/>
                <w:b/>
                <w:sz w:val="20"/>
                <w:szCs w:val="20"/>
              </w:rPr>
              <w:t>09</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617B42" w:rsidRPr="00617B42" w:rsidTr="00B056BA">
        <w:trPr>
          <w:cantSplit/>
          <w:trHeight w:hRule="exact" w:val="289"/>
          <w:jc w:val="center"/>
        </w:trPr>
        <w:tc>
          <w:tcPr>
            <w:tcW w:w="943" w:type="dxa"/>
            <w:shd w:val="clear" w:color="auto" w:fill="auto"/>
            <w:tcMar>
              <w:top w:w="0" w:type="dxa"/>
              <w:left w:w="70" w:type="dxa"/>
              <w:bottom w:w="0" w:type="dxa"/>
              <w:right w:w="70" w:type="dxa"/>
            </w:tcMar>
            <w:vAlign w:val="center"/>
          </w:tcPr>
          <w:p w:rsidR="00617B42" w:rsidRPr="00617B42" w:rsidRDefault="00617B42" w:rsidP="00617B42">
            <w:pPr>
              <w:tabs>
                <w:tab w:val="left" w:pos="284"/>
              </w:tabs>
              <w:suppressAutoHyphens/>
              <w:autoSpaceDN w:val="0"/>
              <w:jc w:val="center"/>
              <w:textAlignment w:val="baseline"/>
              <w:rPr>
                <w:rFonts w:ascii="Century Gothic" w:hAnsi="Century Gothic"/>
                <w:b/>
                <w:sz w:val="20"/>
                <w:szCs w:val="20"/>
              </w:rPr>
            </w:pPr>
            <w:r w:rsidRPr="00617B42">
              <w:rPr>
                <w:rFonts w:ascii="Century Gothic" w:hAnsi="Century Gothic"/>
                <w:b/>
                <w:sz w:val="20"/>
                <w:szCs w:val="20"/>
              </w:rPr>
              <w:t>10</w:t>
            </w:r>
          </w:p>
        </w:tc>
        <w:tc>
          <w:tcPr>
            <w:tcW w:w="7634" w:type="dxa"/>
            <w:shd w:val="clear" w:color="auto" w:fill="auto"/>
            <w:tcMar>
              <w:top w:w="0" w:type="dxa"/>
              <w:left w:w="70" w:type="dxa"/>
              <w:bottom w:w="0" w:type="dxa"/>
              <w:right w:w="70" w:type="dxa"/>
            </w:tcMar>
          </w:tcPr>
          <w:p w:rsidR="00617B42" w:rsidRPr="00617B42" w:rsidRDefault="00617B42" w:rsidP="00617B42">
            <w:pPr>
              <w:pStyle w:val="En-tte"/>
              <w:tabs>
                <w:tab w:val="clear" w:pos="9071"/>
              </w:tabs>
              <w:rPr>
                <w:rFonts w:ascii="Century Gothic" w:hAnsi="Century Gothic"/>
                <w:b/>
                <w:snapToGrid/>
              </w:rPr>
            </w:pPr>
            <w:r w:rsidRPr="00617B42">
              <w:rPr>
                <w:rFonts w:ascii="Century Gothic" w:hAnsi="Century Gothic"/>
                <w:b/>
                <w:snapToGrid/>
              </w:rPr>
              <w:t xml:space="preserve">VARIATEUR DE VITESSE INDUSTRIEL 1,5 KW min </w:t>
            </w:r>
          </w:p>
        </w:tc>
        <w:tc>
          <w:tcPr>
            <w:tcW w:w="1011" w:type="dxa"/>
            <w:shd w:val="clear" w:color="auto" w:fill="auto"/>
            <w:tcMar>
              <w:top w:w="0" w:type="dxa"/>
              <w:left w:w="70" w:type="dxa"/>
              <w:bottom w:w="0" w:type="dxa"/>
              <w:right w:w="70" w:type="dxa"/>
            </w:tcMar>
            <w:vAlign w:val="center"/>
          </w:tcPr>
          <w:p w:rsidR="00617B42" w:rsidRPr="00617B42" w:rsidRDefault="00617B42" w:rsidP="00617B42">
            <w:pPr>
              <w:jc w:val="center"/>
              <w:rPr>
                <w:rFonts w:ascii="Century Gothic" w:hAnsi="Century Gothic"/>
                <w:b/>
                <w:sz w:val="20"/>
                <w:szCs w:val="20"/>
              </w:rPr>
            </w:pPr>
            <w:r w:rsidRPr="00617B42">
              <w:rPr>
                <w:rFonts w:ascii="Century Gothic" w:hAnsi="Century Gothic"/>
                <w:b/>
                <w:sz w:val="20"/>
                <w:szCs w:val="20"/>
              </w:rPr>
              <w:t>U</w:t>
            </w:r>
          </w:p>
        </w:tc>
        <w:tc>
          <w:tcPr>
            <w:tcW w:w="1098" w:type="dxa"/>
            <w:shd w:val="clear" w:color="auto" w:fill="auto"/>
            <w:vAlign w:val="center"/>
          </w:tcPr>
          <w:p w:rsidR="00617B42" w:rsidRPr="00E54D88" w:rsidRDefault="00617B42" w:rsidP="00617B42">
            <w:pPr>
              <w:tabs>
                <w:tab w:val="left" w:pos="284"/>
              </w:tabs>
              <w:suppressAutoHyphens/>
              <w:autoSpaceDN w:val="0"/>
              <w:jc w:val="center"/>
              <w:textAlignment w:val="baseline"/>
              <w:rPr>
                <w:rFonts w:ascii="Century Gothic" w:hAnsi="Century Gothic"/>
                <w:b/>
                <w:sz w:val="20"/>
                <w:szCs w:val="20"/>
              </w:rPr>
            </w:pPr>
            <w:r w:rsidRPr="00E54D88">
              <w:rPr>
                <w:rFonts w:ascii="Century Gothic" w:hAnsi="Century Gothic"/>
                <w:b/>
                <w:sz w:val="20"/>
                <w:szCs w:val="20"/>
              </w:rPr>
              <w:t>05</w:t>
            </w:r>
          </w:p>
        </w:tc>
        <w:tc>
          <w:tcPr>
            <w:tcW w:w="1973" w:type="dxa"/>
          </w:tcPr>
          <w:p w:rsidR="00617B42" w:rsidRPr="00617B42" w:rsidRDefault="00617B42" w:rsidP="00617B42">
            <w:pPr>
              <w:jc w:val="center"/>
              <w:rPr>
                <w:rFonts w:ascii="Century Gothic" w:hAnsi="Century Gothic"/>
                <w:b/>
                <w:sz w:val="20"/>
                <w:szCs w:val="20"/>
              </w:rPr>
            </w:pPr>
          </w:p>
        </w:tc>
        <w:tc>
          <w:tcPr>
            <w:tcW w:w="2083" w:type="dxa"/>
          </w:tcPr>
          <w:p w:rsidR="00617B42" w:rsidRPr="00617B42" w:rsidRDefault="00617B42" w:rsidP="00617B42">
            <w:pPr>
              <w:jc w:val="center"/>
              <w:rPr>
                <w:rFonts w:ascii="Century Gothic" w:hAnsi="Century Gothic"/>
                <w:b/>
                <w:sz w:val="20"/>
                <w:szCs w:val="20"/>
              </w:rPr>
            </w:pPr>
          </w:p>
        </w:tc>
      </w:tr>
      <w:tr w:rsidR="00594ADF" w:rsidRPr="00617B42" w:rsidTr="00F02264">
        <w:trPr>
          <w:cantSplit/>
          <w:trHeight w:val="286"/>
          <w:jc w:val="center"/>
        </w:trPr>
        <w:tc>
          <w:tcPr>
            <w:tcW w:w="12659" w:type="dxa"/>
            <w:gridSpan w:val="5"/>
            <w:shd w:val="clear" w:color="auto" w:fill="auto"/>
            <w:tcMar>
              <w:top w:w="0" w:type="dxa"/>
              <w:left w:w="70" w:type="dxa"/>
              <w:bottom w:w="0" w:type="dxa"/>
              <w:right w:w="70" w:type="dxa"/>
            </w:tcMar>
            <w:vAlign w:val="center"/>
          </w:tcPr>
          <w:p w:rsidR="00594ADF" w:rsidRPr="00617B42" w:rsidRDefault="00594ADF" w:rsidP="00F02264">
            <w:pPr>
              <w:spacing w:before="240" w:after="240"/>
              <w:rPr>
                <w:rFonts w:ascii="Century Gothic" w:hAnsi="Century Gothic"/>
                <w:b/>
                <w:sz w:val="20"/>
                <w:szCs w:val="20"/>
              </w:rPr>
            </w:pPr>
            <w:r w:rsidRPr="00617B42">
              <w:rPr>
                <w:rFonts w:ascii="Century Gothic" w:hAnsi="Century Gothic"/>
                <w:b/>
                <w:sz w:val="20"/>
                <w:szCs w:val="20"/>
              </w:rPr>
              <w:t>MONTANT TOTAL EN HTVA</w:t>
            </w:r>
          </w:p>
        </w:tc>
        <w:tc>
          <w:tcPr>
            <w:tcW w:w="2083" w:type="dxa"/>
          </w:tcPr>
          <w:p w:rsidR="00594ADF" w:rsidRPr="00617B42" w:rsidRDefault="00594ADF" w:rsidP="00F02264">
            <w:pPr>
              <w:spacing w:before="240" w:after="240"/>
              <w:jc w:val="center"/>
              <w:rPr>
                <w:rFonts w:ascii="Century Gothic" w:hAnsi="Century Gothic"/>
                <w:b/>
                <w:sz w:val="20"/>
                <w:szCs w:val="20"/>
              </w:rPr>
            </w:pPr>
          </w:p>
        </w:tc>
      </w:tr>
      <w:tr w:rsidR="00594ADF" w:rsidRPr="00617B42" w:rsidTr="00F02264">
        <w:trPr>
          <w:cantSplit/>
          <w:trHeight w:val="397"/>
          <w:jc w:val="center"/>
        </w:trPr>
        <w:tc>
          <w:tcPr>
            <w:tcW w:w="12659" w:type="dxa"/>
            <w:gridSpan w:val="5"/>
            <w:shd w:val="clear" w:color="auto" w:fill="auto"/>
            <w:tcMar>
              <w:top w:w="0" w:type="dxa"/>
              <w:left w:w="70" w:type="dxa"/>
              <w:bottom w:w="0" w:type="dxa"/>
              <w:right w:w="70" w:type="dxa"/>
            </w:tcMar>
            <w:vAlign w:val="center"/>
          </w:tcPr>
          <w:p w:rsidR="00594ADF" w:rsidRPr="00617B42" w:rsidRDefault="00594ADF" w:rsidP="00F02264">
            <w:pPr>
              <w:spacing w:before="240" w:after="240"/>
              <w:rPr>
                <w:rFonts w:ascii="Century Gothic" w:hAnsi="Century Gothic"/>
                <w:b/>
                <w:sz w:val="20"/>
                <w:szCs w:val="20"/>
              </w:rPr>
            </w:pPr>
            <w:r w:rsidRPr="00617B42">
              <w:rPr>
                <w:rFonts w:ascii="Century Gothic" w:hAnsi="Century Gothic"/>
                <w:b/>
                <w:sz w:val="20"/>
                <w:szCs w:val="20"/>
              </w:rPr>
              <w:t>TOTAL DE LA TVA (TAUX %)</w:t>
            </w:r>
          </w:p>
        </w:tc>
        <w:tc>
          <w:tcPr>
            <w:tcW w:w="2083" w:type="dxa"/>
          </w:tcPr>
          <w:p w:rsidR="00594ADF" w:rsidRPr="00617B42" w:rsidRDefault="00594ADF" w:rsidP="00F02264">
            <w:pPr>
              <w:spacing w:before="240" w:after="240"/>
              <w:jc w:val="center"/>
              <w:rPr>
                <w:rFonts w:ascii="Century Gothic" w:hAnsi="Century Gothic"/>
                <w:b/>
                <w:sz w:val="20"/>
                <w:szCs w:val="20"/>
              </w:rPr>
            </w:pPr>
          </w:p>
        </w:tc>
      </w:tr>
      <w:tr w:rsidR="00594ADF" w:rsidRPr="00617B42" w:rsidTr="00F02264">
        <w:trPr>
          <w:cantSplit/>
          <w:trHeight w:val="397"/>
          <w:jc w:val="center"/>
        </w:trPr>
        <w:tc>
          <w:tcPr>
            <w:tcW w:w="12659" w:type="dxa"/>
            <w:gridSpan w:val="5"/>
            <w:shd w:val="clear" w:color="auto" w:fill="auto"/>
            <w:tcMar>
              <w:top w:w="0" w:type="dxa"/>
              <w:left w:w="70" w:type="dxa"/>
              <w:bottom w:w="0" w:type="dxa"/>
              <w:right w:w="70" w:type="dxa"/>
            </w:tcMar>
            <w:vAlign w:val="center"/>
          </w:tcPr>
          <w:p w:rsidR="00594ADF" w:rsidRPr="00617B42" w:rsidRDefault="00594ADF" w:rsidP="00F02264">
            <w:pPr>
              <w:spacing w:before="240" w:after="240"/>
              <w:rPr>
                <w:rFonts w:ascii="Century Gothic" w:hAnsi="Century Gothic"/>
                <w:b/>
                <w:sz w:val="20"/>
                <w:szCs w:val="20"/>
              </w:rPr>
            </w:pPr>
            <w:r w:rsidRPr="00617B42">
              <w:rPr>
                <w:rFonts w:ascii="Century Gothic" w:hAnsi="Century Gothic"/>
                <w:b/>
                <w:sz w:val="20"/>
                <w:szCs w:val="20"/>
              </w:rPr>
              <w:t xml:space="preserve">MONTANT TOTAL EN TTC </w:t>
            </w:r>
          </w:p>
        </w:tc>
        <w:tc>
          <w:tcPr>
            <w:tcW w:w="2083" w:type="dxa"/>
          </w:tcPr>
          <w:p w:rsidR="00594ADF" w:rsidRPr="00617B42" w:rsidRDefault="00594ADF" w:rsidP="00F02264">
            <w:pPr>
              <w:spacing w:before="240" w:after="240"/>
              <w:jc w:val="center"/>
              <w:rPr>
                <w:rFonts w:ascii="Century Gothic" w:hAnsi="Century Gothic"/>
                <w:b/>
                <w:sz w:val="20"/>
                <w:szCs w:val="20"/>
              </w:rPr>
            </w:pPr>
          </w:p>
        </w:tc>
      </w:tr>
    </w:tbl>
    <w:p w:rsidR="00594ADF" w:rsidRDefault="00594ADF" w:rsidP="00594ADF">
      <w:pPr>
        <w:autoSpaceDE w:val="0"/>
        <w:autoSpaceDN w:val="0"/>
        <w:adjustRightInd w:val="0"/>
      </w:pPr>
    </w:p>
    <w:p w:rsidR="00594ADF" w:rsidRPr="00141E4D" w:rsidRDefault="00594ADF" w:rsidP="00594ADF">
      <w:pPr>
        <w:rPr>
          <w:b/>
          <w:bCs/>
          <w:sz w:val="16"/>
          <w:szCs w:val="22"/>
        </w:rPr>
      </w:pPr>
      <w:r w:rsidRPr="00141E4D">
        <w:rPr>
          <w:rFonts w:ascii="Century Gothic" w:hAnsi="Century Gothic"/>
          <w:b/>
          <w:sz w:val="20"/>
          <w:szCs w:val="22"/>
        </w:rPr>
        <w:t>Important : Vu que les prestations objet du présent appel d’offres sont destinées uniquement à la formation professionnelle, il y a lieu de proposer des prix préférentiels à ce sujet.</w:t>
      </w:r>
    </w:p>
    <w:p w:rsidR="00594ADF" w:rsidRDefault="00594ADF" w:rsidP="00594ADF">
      <w:pPr>
        <w:jc w:val="right"/>
        <w:rPr>
          <w:rFonts w:ascii="Century Gothic" w:hAnsi="Century Gothic"/>
          <w:b/>
          <w:szCs w:val="22"/>
        </w:rPr>
      </w:pPr>
      <w:r w:rsidRPr="00141E4D">
        <w:rPr>
          <w:b/>
          <w:snapToGrid w:val="0"/>
          <w:sz w:val="20"/>
          <w:szCs w:val="28"/>
        </w:rPr>
        <w:t xml:space="preserve">    </w:t>
      </w:r>
      <w:proofErr w:type="gramStart"/>
      <w:r w:rsidRPr="003965A9">
        <w:rPr>
          <w:rFonts w:ascii="Century Gothic" w:hAnsi="Century Gothic"/>
          <w:b/>
          <w:sz w:val="20"/>
          <w:szCs w:val="18"/>
        </w:rPr>
        <w:t>Fait  à</w:t>
      </w:r>
      <w:proofErr w:type="gramEnd"/>
      <w:r w:rsidRPr="003965A9">
        <w:rPr>
          <w:rFonts w:ascii="Century Gothic" w:hAnsi="Century Gothic"/>
          <w:b/>
          <w:sz w:val="20"/>
          <w:szCs w:val="18"/>
        </w:rPr>
        <w:t xml:space="preserve"> ……………………… le ………………………………</w:t>
      </w:r>
      <w:r w:rsidRPr="003965A9">
        <w:rPr>
          <w:b/>
          <w:bCs/>
          <w:kern w:val="36"/>
          <w:sz w:val="16"/>
          <w:szCs w:val="18"/>
        </w:rPr>
        <w:t xml:space="preserve">                                             </w:t>
      </w:r>
      <w:r w:rsidRPr="003965A9">
        <w:rPr>
          <w:rFonts w:ascii="Century Gothic" w:hAnsi="Century Gothic"/>
          <w:b/>
          <w:sz w:val="20"/>
          <w:szCs w:val="18"/>
        </w:rPr>
        <w:t>Signature et cachet du concurrent</w:t>
      </w:r>
    </w:p>
    <w:p w:rsidR="00594ADF" w:rsidRDefault="00594ADF" w:rsidP="00594ADF">
      <w:pPr>
        <w:rPr>
          <w:b/>
          <w:bCs/>
          <w:spacing w:val="-1"/>
          <w:u w:val="single"/>
        </w:rPr>
      </w:pPr>
    </w:p>
    <w:p w:rsidR="003C7229" w:rsidRDefault="003C7229">
      <w:pPr>
        <w:rPr>
          <w:b/>
          <w:bCs/>
          <w:spacing w:val="-1"/>
          <w:u w:val="single"/>
        </w:rPr>
      </w:pPr>
    </w:p>
    <w:p w:rsidR="00BA0B4C" w:rsidRDefault="00594ADF">
      <w:pPr>
        <w:rPr>
          <w:b/>
          <w:bCs/>
          <w:spacing w:val="-1"/>
          <w:u w:val="single"/>
        </w:rPr>
        <w:sectPr w:rsidR="00BA0B4C" w:rsidSect="00594ADF">
          <w:pgSz w:w="16838" w:h="11906" w:orient="landscape"/>
          <w:pgMar w:top="1134" w:right="1418" w:bottom="1134" w:left="1418" w:header="709" w:footer="709" w:gutter="0"/>
          <w:cols w:space="708"/>
          <w:docGrid w:linePitch="360"/>
        </w:sectPr>
      </w:pPr>
      <w:r>
        <w:rPr>
          <w:b/>
          <w:bCs/>
          <w:spacing w:val="-1"/>
          <w:u w:val="single"/>
        </w:rPr>
        <w:br w:type="page"/>
      </w:r>
    </w:p>
    <w:p w:rsidR="00BA0B4C" w:rsidRPr="003C7229" w:rsidRDefault="00ED2A35" w:rsidP="00ED2A35">
      <w:pPr>
        <w:tabs>
          <w:tab w:val="left" w:pos="284"/>
        </w:tabs>
        <w:suppressAutoHyphens/>
        <w:autoSpaceDN w:val="0"/>
        <w:spacing w:before="240" w:after="240"/>
        <w:jc w:val="both"/>
        <w:textAlignment w:val="baseline"/>
        <w:rPr>
          <w:rFonts w:ascii="Century Gothic" w:hAnsi="Century Gothic"/>
          <w:b/>
          <w:color w:val="0070C0"/>
          <w:sz w:val="22"/>
          <w:szCs w:val="22"/>
        </w:rPr>
      </w:pPr>
      <w:r w:rsidRPr="00401B05">
        <w:rPr>
          <w:rFonts w:ascii="Century Gothic" w:hAnsi="Century Gothic"/>
          <w:b/>
          <w:color w:val="0070C0"/>
          <w:sz w:val="22"/>
          <w:szCs w:val="22"/>
        </w:rPr>
        <w:lastRenderedPageBreak/>
        <w:t>LOT N°10 : BANCS DIDACTIQUES EN ELECTRONIQUE</w:t>
      </w:r>
    </w:p>
    <w:tbl>
      <w:tblPr>
        <w:tblW w:w="10627" w:type="dxa"/>
        <w:jc w:val="center"/>
        <w:tblLayout w:type="fixed"/>
        <w:tblCellMar>
          <w:left w:w="70" w:type="dxa"/>
          <w:right w:w="70" w:type="dxa"/>
        </w:tblCellMar>
        <w:tblLook w:val="0000" w:firstRow="0" w:lastRow="0" w:firstColumn="0" w:lastColumn="0" w:noHBand="0" w:noVBand="0"/>
      </w:tblPr>
      <w:tblGrid>
        <w:gridCol w:w="704"/>
        <w:gridCol w:w="6312"/>
        <w:gridCol w:w="1984"/>
        <w:gridCol w:w="1627"/>
      </w:tblGrid>
      <w:tr w:rsidR="00BA0B4C" w:rsidRPr="007D0943" w:rsidTr="003604D3">
        <w:trPr>
          <w:trHeight w:val="782"/>
          <w:tblHeader/>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BA0B4C" w:rsidRPr="00BA24DE" w:rsidRDefault="00BA0B4C" w:rsidP="003604D3">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6312" w:type="dxa"/>
            <w:tcBorders>
              <w:top w:val="single" w:sz="4" w:space="0" w:color="auto"/>
              <w:left w:val="nil"/>
              <w:bottom w:val="single" w:sz="4" w:space="0" w:color="auto"/>
              <w:right w:val="single" w:sz="4" w:space="0" w:color="auto"/>
            </w:tcBorders>
            <w:vAlign w:val="center"/>
          </w:tcPr>
          <w:p w:rsidR="00BA0B4C" w:rsidRPr="00BA24DE" w:rsidRDefault="00BA0B4C" w:rsidP="003604D3">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984" w:type="dxa"/>
            <w:tcBorders>
              <w:top w:val="single" w:sz="4" w:space="0" w:color="auto"/>
              <w:left w:val="nil"/>
              <w:bottom w:val="single" w:sz="4" w:space="0" w:color="auto"/>
              <w:right w:val="single" w:sz="4" w:space="0" w:color="auto"/>
            </w:tcBorders>
          </w:tcPr>
          <w:p w:rsidR="00BA0B4C" w:rsidRPr="00BA24DE" w:rsidRDefault="00BA0B4C" w:rsidP="003604D3">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Proposition  du soumissionnaire</w:t>
            </w:r>
          </w:p>
        </w:tc>
        <w:tc>
          <w:tcPr>
            <w:tcW w:w="1627" w:type="dxa"/>
            <w:tcBorders>
              <w:top w:val="single" w:sz="4" w:space="0" w:color="auto"/>
              <w:left w:val="nil"/>
              <w:bottom w:val="single" w:sz="4" w:space="0" w:color="auto"/>
              <w:right w:val="single" w:sz="4" w:space="0" w:color="auto"/>
            </w:tcBorders>
          </w:tcPr>
          <w:p w:rsidR="00BA0B4C" w:rsidRPr="00BA24DE" w:rsidRDefault="00BA0B4C" w:rsidP="003604D3">
            <w:pPr>
              <w:tabs>
                <w:tab w:val="left" w:pos="284"/>
              </w:tabs>
              <w:suppressAutoHyphens/>
              <w:autoSpaceDN w:val="0"/>
              <w:jc w:val="center"/>
              <w:textAlignment w:val="baseline"/>
              <w:rPr>
                <w:rFonts w:ascii="Century Gothic" w:hAnsi="Century Gothic"/>
                <w:b/>
                <w:sz w:val="22"/>
                <w:szCs w:val="22"/>
              </w:rPr>
            </w:pPr>
            <w:r w:rsidRPr="00037480">
              <w:rPr>
                <w:rFonts w:ascii="Century Gothic" w:hAnsi="Century Gothic"/>
                <w:b/>
                <w:sz w:val="20"/>
                <w:szCs w:val="22"/>
              </w:rPr>
              <w:t>Appréciation de l’administration</w:t>
            </w:r>
          </w:p>
        </w:tc>
      </w:tr>
      <w:tr w:rsidR="00ED2A35" w:rsidRPr="007D0943" w:rsidTr="003604D3">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ED2A35" w:rsidRPr="00BA24DE" w:rsidRDefault="00ED2A35" w:rsidP="00ED2A35">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6312" w:type="dxa"/>
            <w:tcBorders>
              <w:top w:val="single" w:sz="4" w:space="0" w:color="auto"/>
              <w:left w:val="nil"/>
              <w:bottom w:val="single" w:sz="4" w:space="0" w:color="auto"/>
              <w:right w:val="single" w:sz="4" w:space="0" w:color="auto"/>
            </w:tcBorders>
            <w:vAlign w:val="center"/>
          </w:tcPr>
          <w:p w:rsidR="00ED2A35" w:rsidRPr="00E54D88" w:rsidRDefault="00ED2A35" w:rsidP="00ED2A35">
            <w:pPr>
              <w:tabs>
                <w:tab w:val="left" w:pos="284"/>
              </w:tabs>
              <w:suppressAutoHyphens/>
              <w:autoSpaceDN w:val="0"/>
              <w:textAlignment w:val="baseline"/>
              <w:rPr>
                <w:rFonts w:ascii="Century Gothic" w:hAnsi="Century Gothic"/>
                <w:b/>
                <w:bCs/>
                <w:sz w:val="22"/>
                <w:szCs w:val="22"/>
              </w:rPr>
            </w:pPr>
            <w:r w:rsidRPr="00E54D88">
              <w:rPr>
                <w:rFonts w:ascii="Century Gothic" w:hAnsi="Century Gothic"/>
                <w:b/>
                <w:bCs/>
                <w:sz w:val="22"/>
                <w:szCs w:val="22"/>
              </w:rPr>
              <w:t>BANC DIDACTIQUE ELECTRONIQUE ET INSTRUMENTATION</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Plate-forme modulaire de travaux pratiques pour l'enseignement de l'ingénierie.</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Matériel de travaux pratiques pour un apprentissage par projet qui combine instrumentation et conception embarquée avec une expérience web, afin de créer un environnement d'apprentissage actif en laboratoire, en studio et en salles de classe inversées, ce qui favorise une meilleure compréhension des principes fondamentaux de l'ingénierie et de la conception du système.</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Permet aux enseignants d'adapter les cours à de futures applications multidisciplinaires, favorisant ainsi l'insertion professionnelle des étudiants.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Permet un apprentissage par projets en utilisant des outils de mesure en ligne et une conception embarquée pratique.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Intégration avec une plate-forme d’expérimentation interactive basée sur le Web pour la réalisation des TP en ligne. La plateforme d’enseignement en ligne interactive intègre théorie, étapes de manipulation, questions d’évaluation, affichage des résultats et génération de rapports.</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La station Supporte l’accès simultané aux différents instruments par multiple utilisateurs, l’accès peut être local ou à distance. 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Intègre les instruments couramment utilisés dans les laboratoires.</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Spécifications techniques :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La plate-forme modulaire de travaux pratiques doit répondre au moins aux caractéristiques suivantes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Connectivité : USB, Ethernet et Wi-Fi</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Équipé d'un circuit intégré composé de cellules programmables (FPGA)</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Oscilloscope numérique 4 voies avec fonction analyseur de spectre FFT, opérations mathématiques et filtrage.</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Générateur de fonctions 15MHz, 2 voies, Sinusoïdal, triangulaire, carré, DC, balayage de fréquences et génération de signal à partir de fichier de données.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Analyseur de Courant / Tension pour tracer les caractéristiques des composants électroniques tels que diodes, transistors</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Analyseur de </w:t>
            </w:r>
            <w:proofErr w:type="spellStart"/>
            <w:r w:rsidRPr="00E54D88">
              <w:rPr>
                <w:rFonts w:ascii="Century Gothic" w:hAnsi="Century Gothic"/>
                <w:sz w:val="22"/>
                <w:szCs w:val="22"/>
              </w:rPr>
              <w:t>Bode</w:t>
            </w:r>
            <w:proofErr w:type="spellEnd"/>
            <w:r w:rsidRPr="00E54D88">
              <w:rPr>
                <w:rFonts w:ascii="Century Gothic" w:hAnsi="Century Gothic"/>
                <w:sz w:val="22"/>
                <w:szCs w:val="22"/>
              </w:rPr>
              <w:t> : Gain et Phase</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Analyseur Logique 16 E/S indépendantes minimum</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Multimètre numérique : Tension AC/DC, Courant AC/DC, Résistance, Inductance, Capacité, Continuité, Diode.</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Alimentation variable 2 voies ± 15V avec 500mA minimum</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lastRenderedPageBreak/>
              <w:t>Alimentations Fixes 5V, 15V et -15V</w:t>
            </w:r>
          </w:p>
          <w:p w:rsidR="00ED2A35" w:rsidRPr="00E54D88" w:rsidRDefault="00ED2A35" w:rsidP="00ED2A35">
            <w:pPr>
              <w:tabs>
                <w:tab w:val="left" w:pos="284"/>
              </w:tabs>
              <w:suppressAutoHyphens/>
              <w:autoSpaceDN w:val="0"/>
              <w:textAlignment w:val="baseline"/>
              <w:rPr>
                <w:rFonts w:ascii="Century Gothic" w:hAnsi="Century Gothic"/>
                <w:sz w:val="22"/>
                <w:szCs w:val="22"/>
              </w:rPr>
            </w:pPr>
            <w:proofErr w:type="spellStart"/>
            <w:r w:rsidRPr="00E54D88">
              <w:rPr>
                <w:rFonts w:ascii="Century Gothic" w:hAnsi="Century Gothic"/>
                <w:sz w:val="22"/>
                <w:szCs w:val="22"/>
              </w:rPr>
              <w:t>Datalogger</w:t>
            </w:r>
            <w:proofErr w:type="spellEnd"/>
            <w:r w:rsidRPr="00E54D88">
              <w:rPr>
                <w:rFonts w:ascii="Century Gothic" w:hAnsi="Century Gothic"/>
                <w:sz w:val="22"/>
                <w:szCs w:val="22"/>
              </w:rPr>
              <w:t xml:space="preserve"> Analogique 24 Voies</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Lecteur et contrôleur d’E/S numériques : 32 voies (4 ports de 8 bits), lecture et écriture de signaux numériques avec fonctions décalage, rotation, conteur et inverse.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16 Entrées analogiques 1MS/s, 16 bits minimum</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4 Sorties analogiques 16 bits 1,6MS/s minimum</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40 Entrée/sortie numérique minimum</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Minimum 8 voyants, 2 boutons, 2 interrupteurs, 3 potentiomètres et 3 points de test</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Entrée audio et sortie Audio</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2 ports USB</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Enregistrement de données et de mesures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Possibilité de programmation par LabVIEW, Python et C</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Le banc sera livré avec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1 'Câble d'alimentation </w:t>
            </w:r>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 xml:space="preserve">1 Lot de composants pour l'électronique analogique et numérique : Résistances, condos, diodes, transistors, Ampli-op, portes logiques, bascules … </w:t>
            </w:r>
            <w:proofErr w:type="spellStart"/>
            <w:r w:rsidRPr="00E54D88">
              <w:rPr>
                <w:rFonts w:ascii="Century Gothic" w:hAnsi="Century Gothic"/>
                <w:sz w:val="22"/>
                <w:szCs w:val="22"/>
              </w:rPr>
              <w:t>etc</w:t>
            </w:r>
            <w:proofErr w:type="spellEnd"/>
          </w:p>
          <w:p w:rsidR="00ED2A35" w:rsidRPr="00E54D88" w:rsidRDefault="00ED2A35" w:rsidP="00ED2A35">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Manuel d'exploitation pédagogique avec travaux pratiques, en langue française, format papier et électronique (sur CD)</w:t>
            </w:r>
          </w:p>
          <w:p w:rsidR="00ED2A35" w:rsidRPr="00E54D88" w:rsidRDefault="00ED2A35" w:rsidP="00AC138E">
            <w:pPr>
              <w:tabs>
                <w:tab w:val="left" w:pos="284"/>
              </w:tabs>
              <w:suppressAutoHyphens/>
              <w:autoSpaceDN w:val="0"/>
              <w:textAlignment w:val="baseline"/>
              <w:rPr>
                <w:rFonts w:ascii="Century Gothic" w:hAnsi="Century Gothic"/>
                <w:sz w:val="22"/>
                <w:szCs w:val="22"/>
              </w:rPr>
            </w:pPr>
            <w:r w:rsidRPr="00E54D88">
              <w:rPr>
                <w:rFonts w:ascii="Century Gothic" w:hAnsi="Century Gothic"/>
                <w:sz w:val="22"/>
                <w:szCs w:val="22"/>
              </w:rPr>
              <w:t>Tout accessoire nécessaire au bon fonctionnement du système</w:t>
            </w:r>
          </w:p>
        </w:tc>
        <w:tc>
          <w:tcPr>
            <w:tcW w:w="1984" w:type="dxa"/>
            <w:tcBorders>
              <w:top w:val="single" w:sz="4" w:space="0" w:color="auto"/>
              <w:left w:val="nil"/>
              <w:bottom w:val="single" w:sz="4" w:space="0" w:color="auto"/>
              <w:right w:val="single" w:sz="4" w:space="0" w:color="auto"/>
            </w:tcBorders>
          </w:tcPr>
          <w:p w:rsidR="00ED2A35" w:rsidRPr="00B72BDD" w:rsidRDefault="00ED2A35" w:rsidP="00ED2A35">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lastRenderedPageBreak/>
              <w:t>Marque :</w:t>
            </w:r>
          </w:p>
          <w:p w:rsidR="00ED2A35" w:rsidRPr="00B72BDD" w:rsidRDefault="00ED2A35" w:rsidP="00ED2A35">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ED2A35" w:rsidRPr="00B72BDD" w:rsidRDefault="00ED2A35" w:rsidP="00ED2A35">
            <w:pPr>
              <w:tabs>
                <w:tab w:val="left" w:pos="284"/>
              </w:tabs>
              <w:suppressAutoHyphens/>
              <w:autoSpaceDN w:val="0"/>
              <w:spacing w:before="240" w:after="240"/>
              <w:jc w:val="both"/>
              <w:textAlignment w:val="baseline"/>
              <w:rPr>
                <w:rFonts w:ascii="Century Gothic" w:hAnsi="Century Gothic"/>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ED2A35" w:rsidRPr="0037232D" w:rsidRDefault="00ED2A35" w:rsidP="00ED2A35">
            <w:pPr>
              <w:tabs>
                <w:tab w:val="left" w:pos="284"/>
              </w:tabs>
              <w:suppressAutoHyphens/>
              <w:autoSpaceDN w:val="0"/>
              <w:spacing w:before="240" w:after="240"/>
              <w:jc w:val="both"/>
              <w:textAlignment w:val="baseline"/>
              <w:rPr>
                <w:rFonts w:ascii="Century Gothic" w:hAnsi="Century Gothic"/>
                <w:sz w:val="22"/>
              </w:rPr>
            </w:pPr>
          </w:p>
        </w:tc>
      </w:tr>
      <w:tr w:rsidR="00ED2A35" w:rsidRPr="007D0943" w:rsidTr="003604D3">
        <w:trPr>
          <w:trHeight w:val="194"/>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ED2A35" w:rsidRPr="00BA24DE" w:rsidRDefault="00ED2A35" w:rsidP="00ED2A35">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w:t>
            </w:r>
          </w:p>
        </w:tc>
        <w:tc>
          <w:tcPr>
            <w:tcW w:w="6312" w:type="dxa"/>
            <w:tcBorders>
              <w:top w:val="single" w:sz="4" w:space="0" w:color="auto"/>
              <w:left w:val="nil"/>
              <w:bottom w:val="single" w:sz="4" w:space="0" w:color="auto"/>
              <w:right w:val="single" w:sz="4" w:space="0" w:color="auto"/>
            </w:tcBorders>
            <w:vAlign w:val="center"/>
          </w:tcPr>
          <w:p w:rsidR="000F760B" w:rsidRPr="000F760B" w:rsidRDefault="000F760B" w:rsidP="000F760B">
            <w:pPr>
              <w:tabs>
                <w:tab w:val="left" w:pos="284"/>
              </w:tabs>
              <w:suppressAutoHyphens/>
              <w:autoSpaceDN w:val="0"/>
              <w:textAlignment w:val="baseline"/>
              <w:rPr>
                <w:rFonts w:ascii="Century Gothic" w:hAnsi="Century Gothic"/>
                <w:b/>
                <w:sz w:val="22"/>
                <w:szCs w:val="22"/>
              </w:rPr>
            </w:pPr>
            <w:r w:rsidRPr="000F760B">
              <w:rPr>
                <w:rFonts w:ascii="Century Gothic" w:hAnsi="Century Gothic"/>
                <w:b/>
                <w:sz w:val="22"/>
                <w:szCs w:val="22"/>
              </w:rPr>
              <w:t>LOGICIEL POUR L'ENSEIGNEMENT 10 POSTES</w:t>
            </w:r>
          </w:p>
          <w:p w:rsidR="000F760B" w:rsidRPr="000F760B" w:rsidRDefault="000F760B" w:rsidP="000F760B">
            <w:pPr>
              <w:tabs>
                <w:tab w:val="left" w:pos="284"/>
              </w:tabs>
              <w:suppressAutoHyphens/>
              <w:autoSpaceDN w:val="0"/>
              <w:textAlignment w:val="baseline"/>
              <w:rPr>
                <w:rFonts w:ascii="Century Gothic" w:hAnsi="Century Gothic"/>
                <w:bCs/>
                <w:sz w:val="22"/>
                <w:szCs w:val="22"/>
              </w:rPr>
            </w:pPr>
            <w:r w:rsidRPr="000F760B">
              <w:rPr>
                <w:rFonts w:ascii="Century Gothic" w:hAnsi="Century Gothic"/>
                <w:bCs/>
                <w:sz w:val="22"/>
                <w:szCs w:val="22"/>
              </w:rPr>
              <w:t>Logiciel LABVIEW ou équivalent</w:t>
            </w:r>
          </w:p>
          <w:p w:rsidR="000F760B" w:rsidRPr="000F760B" w:rsidRDefault="000F760B" w:rsidP="000F760B">
            <w:pPr>
              <w:tabs>
                <w:tab w:val="left" w:pos="284"/>
              </w:tabs>
              <w:suppressAutoHyphens/>
              <w:autoSpaceDN w:val="0"/>
              <w:textAlignment w:val="baseline"/>
              <w:rPr>
                <w:rFonts w:ascii="Century Gothic" w:hAnsi="Century Gothic"/>
                <w:bCs/>
                <w:sz w:val="22"/>
                <w:szCs w:val="22"/>
              </w:rPr>
            </w:pPr>
            <w:r w:rsidRPr="000F760B">
              <w:rPr>
                <w:rFonts w:ascii="Century Gothic" w:hAnsi="Century Gothic"/>
                <w:bCs/>
                <w:sz w:val="22"/>
                <w:szCs w:val="22"/>
              </w:rPr>
              <w:t>Activation permanente pour 10 Postes</w:t>
            </w:r>
          </w:p>
          <w:p w:rsidR="000F760B" w:rsidRPr="000F760B" w:rsidRDefault="000F760B" w:rsidP="000F760B">
            <w:pPr>
              <w:tabs>
                <w:tab w:val="left" w:pos="284"/>
              </w:tabs>
              <w:suppressAutoHyphens/>
              <w:autoSpaceDN w:val="0"/>
              <w:textAlignment w:val="baseline"/>
              <w:rPr>
                <w:rFonts w:ascii="Century Gothic" w:hAnsi="Century Gothic"/>
                <w:bCs/>
                <w:sz w:val="22"/>
                <w:szCs w:val="22"/>
              </w:rPr>
            </w:pPr>
            <w:r w:rsidRPr="000F760B">
              <w:rPr>
                <w:rFonts w:ascii="Century Gothic" w:hAnsi="Century Gothic"/>
                <w:bCs/>
                <w:sz w:val="22"/>
                <w:szCs w:val="22"/>
              </w:rPr>
              <w:t>Logiciel Professionnel avec l'ensemble des modules tels que Real-Time, FPGA, PID Control, traitement de signal, Control Design and Simulation….</w:t>
            </w:r>
          </w:p>
          <w:p w:rsidR="000F760B" w:rsidRPr="000F760B" w:rsidRDefault="000F760B" w:rsidP="000F760B">
            <w:pPr>
              <w:tabs>
                <w:tab w:val="left" w:pos="284"/>
              </w:tabs>
              <w:suppressAutoHyphens/>
              <w:autoSpaceDN w:val="0"/>
              <w:textAlignment w:val="baseline"/>
              <w:rPr>
                <w:rFonts w:ascii="Century Gothic" w:hAnsi="Century Gothic"/>
                <w:bCs/>
                <w:sz w:val="22"/>
                <w:szCs w:val="22"/>
              </w:rPr>
            </w:pPr>
            <w:r w:rsidRPr="000F760B">
              <w:rPr>
                <w:rFonts w:ascii="Century Gothic" w:hAnsi="Century Gothic"/>
                <w:bCs/>
                <w:sz w:val="22"/>
                <w:szCs w:val="22"/>
              </w:rPr>
              <w:t>Logiciel simplifie la conception de systèmes distribués de test, de mesure et de contrôle/commande,</w:t>
            </w:r>
          </w:p>
          <w:p w:rsidR="000F760B" w:rsidRPr="000F760B" w:rsidRDefault="000F760B" w:rsidP="000F760B">
            <w:pPr>
              <w:tabs>
                <w:tab w:val="left" w:pos="284"/>
              </w:tabs>
              <w:suppressAutoHyphens/>
              <w:autoSpaceDN w:val="0"/>
              <w:textAlignment w:val="baseline"/>
              <w:rPr>
                <w:rFonts w:ascii="Century Gothic" w:hAnsi="Century Gothic"/>
                <w:bCs/>
                <w:sz w:val="22"/>
                <w:szCs w:val="22"/>
              </w:rPr>
            </w:pPr>
            <w:r w:rsidRPr="000F760B">
              <w:rPr>
                <w:rFonts w:ascii="Century Gothic" w:hAnsi="Century Gothic"/>
                <w:bCs/>
                <w:sz w:val="22"/>
                <w:szCs w:val="22"/>
              </w:rPr>
              <w:t xml:space="preserve">Approche de programmation graphique permettant une conception accélérée et la visualisation de tous les aspects de l'application, y compris la configuration matérielle, les données de mesure et la mise au point. </w:t>
            </w:r>
          </w:p>
          <w:p w:rsidR="00ED2A35" w:rsidRPr="00F05C9C" w:rsidRDefault="000F760B" w:rsidP="000F760B">
            <w:pPr>
              <w:tabs>
                <w:tab w:val="left" w:pos="284"/>
              </w:tabs>
              <w:suppressAutoHyphens/>
              <w:autoSpaceDN w:val="0"/>
              <w:textAlignment w:val="baseline"/>
              <w:rPr>
                <w:rFonts w:ascii="Century Gothic" w:hAnsi="Century Gothic"/>
                <w:b/>
                <w:sz w:val="22"/>
                <w:szCs w:val="22"/>
              </w:rPr>
            </w:pPr>
            <w:r w:rsidRPr="000F760B">
              <w:rPr>
                <w:rFonts w:ascii="Century Gothic" w:hAnsi="Century Gothic"/>
                <w:bCs/>
                <w:sz w:val="22"/>
                <w:szCs w:val="22"/>
              </w:rPr>
              <w:t>Cette visualisation facilite l'intégration au matériel de mesure, représente une logique complexe sur le diagramme, développe des algorithmes d'analyse de données et permet de concevoir des interfaces utilisateurs d'ingénierie personnalisées.</w:t>
            </w:r>
          </w:p>
        </w:tc>
        <w:tc>
          <w:tcPr>
            <w:tcW w:w="1984" w:type="dxa"/>
            <w:tcBorders>
              <w:top w:val="single" w:sz="4" w:space="0" w:color="auto"/>
              <w:left w:val="nil"/>
              <w:bottom w:val="single" w:sz="4" w:space="0" w:color="auto"/>
              <w:right w:val="single" w:sz="4" w:space="0" w:color="auto"/>
            </w:tcBorders>
          </w:tcPr>
          <w:p w:rsidR="00ED2A35" w:rsidRPr="00B72BDD" w:rsidRDefault="00ED2A35" w:rsidP="00ED2A35">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Marque :</w:t>
            </w:r>
          </w:p>
          <w:p w:rsidR="00ED2A35" w:rsidRPr="00B72BDD" w:rsidRDefault="00ED2A35" w:rsidP="00ED2A35">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Référence :</w:t>
            </w:r>
          </w:p>
          <w:p w:rsidR="00ED2A35" w:rsidRPr="00B72BDD" w:rsidRDefault="00ED2A35" w:rsidP="00ED2A35">
            <w:pPr>
              <w:tabs>
                <w:tab w:val="left" w:pos="284"/>
              </w:tabs>
              <w:suppressAutoHyphens/>
              <w:autoSpaceDN w:val="0"/>
              <w:textAlignment w:val="baseline"/>
              <w:rPr>
                <w:rFonts w:ascii="Century Gothic" w:hAnsi="Century Gothic"/>
                <w:b/>
                <w:sz w:val="20"/>
                <w:szCs w:val="20"/>
              </w:rPr>
            </w:pPr>
            <w:r w:rsidRPr="00B72BDD">
              <w:rPr>
                <w:rFonts w:ascii="Century Gothic" w:hAnsi="Century Gothic"/>
                <w:b/>
                <w:sz w:val="20"/>
                <w:szCs w:val="20"/>
              </w:rPr>
              <w:t>Caractéristique proposée :</w:t>
            </w:r>
          </w:p>
        </w:tc>
        <w:tc>
          <w:tcPr>
            <w:tcW w:w="1627" w:type="dxa"/>
            <w:tcBorders>
              <w:top w:val="single" w:sz="4" w:space="0" w:color="auto"/>
              <w:left w:val="nil"/>
              <w:bottom w:val="single" w:sz="4" w:space="0" w:color="auto"/>
              <w:right w:val="single" w:sz="4" w:space="0" w:color="auto"/>
            </w:tcBorders>
          </w:tcPr>
          <w:p w:rsidR="00ED2A35" w:rsidRPr="0037232D" w:rsidRDefault="00ED2A35" w:rsidP="00ED2A35">
            <w:pPr>
              <w:tabs>
                <w:tab w:val="left" w:pos="284"/>
              </w:tabs>
              <w:suppressAutoHyphens/>
              <w:autoSpaceDN w:val="0"/>
              <w:spacing w:before="240" w:after="240"/>
              <w:jc w:val="both"/>
              <w:textAlignment w:val="baseline"/>
              <w:rPr>
                <w:rFonts w:ascii="Century Gothic" w:hAnsi="Century Gothic"/>
                <w:sz w:val="22"/>
              </w:rPr>
            </w:pPr>
          </w:p>
        </w:tc>
      </w:tr>
    </w:tbl>
    <w:p w:rsidR="005D66FB" w:rsidRDefault="005D66FB" w:rsidP="00BA0B4C">
      <w:pPr>
        <w:tabs>
          <w:tab w:val="left" w:pos="284"/>
        </w:tabs>
        <w:suppressAutoHyphens/>
        <w:autoSpaceDN w:val="0"/>
        <w:jc w:val="both"/>
        <w:textAlignment w:val="baseline"/>
        <w:rPr>
          <w:rFonts w:ascii="Century Gothic" w:hAnsi="Century Gothic"/>
          <w:b/>
          <w:color w:val="0070C0"/>
          <w:sz w:val="22"/>
          <w:szCs w:val="22"/>
        </w:rPr>
        <w:sectPr w:rsidR="005D66FB" w:rsidSect="00DD4ACF">
          <w:headerReference w:type="default" r:id="rId24"/>
          <w:footerReference w:type="default" r:id="rId25"/>
          <w:pgSz w:w="11906" w:h="16838"/>
          <w:pgMar w:top="1418" w:right="1134" w:bottom="1418" w:left="1134" w:header="709" w:footer="709" w:gutter="0"/>
          <w:cols w:space="708"/>
          <w:docGrid w:linePitch="360"/>
        </w:sectPr>
      </w:pPr>
    </w:p>
    <w:p w:rsidR="00BA0B4C" w:rsidRPr="009A28C3" w:rsidRDefault="00BA0B4C" w:rsidP="00BA0B4C">
      <w:pPr>
        <w:widowControl w:val="0"/>
        <w:tabs>
          <w:tab w:val="left" w:pos="765"/>
        </w:tabs>
        <w:jc w:val="center"/>
        <w:rPr>
          <w:b/>
          <w:sz w:val="28"/>
          <w:szCs w:val="28"/>
          <w:u w:val="single"/>
        </w:rPr>
      </w:pPr>
      <w:r w:rsidRPr="009A28C3">
        <w:rPr>
          <w:rFonts w:ascii="Century Gothic" w:hAnsi="Century Gothic"/>
          <w:b/>
          <w:bCs/>
          <w:sz w:val="40"/>
          <w:szCs w:val="22"/>
          <w:u w:val="single"/>
        </w:rPr>
        <w:lastRenderedPageBreak/>
        <w:t>BORDEREAU DES PRIX – DETAIL ESTIMATIF</w:t>
      </w:r>
    </w:p>
    <w:p w:rsidR="00BA0B4C" w:rsidRPr="00001566" w:rsidRDefault="00BA0B4C" w:rsidP="00BA0B4C">
      <w:pPr>
        <w:widowControl w:val="0"/>
        <w:jc w:val="center"/>
        <w:rPr>
          <w:b/>
          <w:sz w:val="14"/>
          <w:szCs w:val="14"/>
        </w:rPr>
      </w:pPr>
    </w:p>
    <w:p w:rsidR="00BA0B4C" w:rsidRDefault="005D66FB" w:rsidP="00BA0B4C">
      <w:pPr>
        <w:ind w:left="-567"/>
        <w:jc w:val="center"/>
        <w:rPr>
          <w:rFonts w:ascii="Century Gothic" w:hAnsi="Century Gothic"/>
          <w:b/>
          <w:sz w:val="22"/>
          <w:szCs w:val="22"/>
        </w:rPr>
      </w:pPr>
      <w:r w:rsidRPr="005D66FB">
        <w:rPr>
          <w:rFonts w:ascii="Century Gothic" w:hAnsi="Century Gothic"/>
          <w:b/>
          <w:sz w:val="22"/>
          <w:szCs w:val="22"/>
        </w:rPr>
        <w:t>LOT N°10 : BANCS DIDACTIQUES EN ELECTRONIQUE</w:t>
      </w:r>
    </w:p>
    <w:p w:rsidR="00ED2A35" w:rsidRPr="003C7229" w:rsidRDefault="00ED2A35" w:rsidP="00BA0B4C">
      <w:pPr>
        <w:ind w:left="-567"/>
        <w:jc w:val="center"/>
        <w:rPr>
          <w:b/>
          <w:bCs/>
          <w:sz w:val="20"/>
          <w:u w:val="single"/>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3"/>
        <w:gridCol w:w="7634"/>
        <w:gridCol w:w="1011"/>
        <w:gridCol w:w="1098"/>
        <w:gridCol w:w="1973"/>
        <w:gridCol w:w="2083"/>
      </w:tblGrid>
      <w:tr w:rsidR="00BA0B4C" w:rsidRPr="006313F0" w:rsidTr="003604D3">
        <w:trPr>
          <w:cantSplit/>
          <w:trHeight w:val="397"/>
          <w:tblHeader/>
          <w:jc w:val="center"/>
        </w:trPr>
        <w:tc>
          <w:tcPr>
            <w:tcW w:w="943" w:type="dxa"/>
            <w:shd w:val="clear" w:color="auto" w:fill="BFBFBF" w:themeFill="background1" w:themeFillShade="BF"/>
            <w:tcMar>
              <w:top w:w="0" w:type="dxa"/>
              <w:left w:w="70" w:type="dxa"/>
              <w:bottom w:w="0" w:type="dxa"/>
              <w:right w:w="70" w:type="dxa"/>
            </w:tcMar>
            <w:vAlign w:val="center"/>
          </w:tcPr>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Items</w:t>
            </w:r>
            <w:r>
              <w:rPr>
                <w:rFonts w:ascii="Century Gothic" w:hAnsi="Century Gothic"/>
                <w:b/>
                <w:snapToGrid/>
                <w:sz w:val="22"/>
                <w:szCs w:val="22"/>
              </w:rPr>
              <w:t xml:space="preserve"> N°</w:t>
            </w:r>
          </w:p>
        </w:tc>
        <w:tc>
          <w:tcPr>
            <w:tcW w:w="7634" w:type="dxa"/>
            <w:shd w:val="clear" w:color="auto" w:fill="BFBFBF" w:themeFill="background1" w:themeFillShade="BF"/>
            <w:tcMar>
              <w:top w:w="0" w:type="dxa"/>
              <w:left w:w="70" w:type="dxa"/>
              <w:bottom w:w="0" w:type="dxa"/>
              <w:right w:w="70" w:type="dxa"/>
            </w:tcMar>
            <w:vAlign w:val="center"/>
          </w:tcPr>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Désignations</w:t>
            </w:r>
          </w:p>
        </w:tc>
        <w:tc>
          <w:tcPr>
            <w:tcW w:w="1011" w:type="dxa"/>
            <w:shd w:val="clear" w:color="auto" w:fill="BFBFBF" w:themeFill="background1" w:themeFillShade="BF"/>
            <w:tcMar>
              <w:top w:w="0" w:type="dxa"/>
              <w:left w:w="70" w:type="dxa"/>
              <w:bottom w:w="0" w:type="dxa"/>
              <w:right w:w="70" w:type="dxa"/>
            </w:tcMar>
            <w:vAlign w:val="center"/>
          </w:tcPr>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Unité</w:t>
            </w:r>
          </w:p>
        </w:tc>
        <w:tc>
          <w:tcPr>
            <w:tcW w:w="1098" w:type="dxa"/>
            <w:shd w:val="clear" w:color="auto" w:fill="BFBFBF" w:themeFill="background1" w:themeFillShade="BF"/>
            <w:vAlign w:val="center"/>
          </w:tcPr>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QTE</w:t>
            </w:r>
          </w:p>
        </w:tc>
        <w:tc>
          <w:tcPr>
            <w:tcW w:w="1973" w:type="dxa"/>
            <w:shd w:val="clear" w:color="auto" w:fill="BFBFBF" w:themeFill="background1" w:themeFillShade="BF"/>
            <w:vAlign w:val="center"/>
          </w:tcPr>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Unitaire</w:t>
            </w:r>
          </w:p>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c>
          <w:tcPr>
            <w:tcW w:w="2083" w:type="dxa"/>
            <w:shd w:val="clear" w:color="auto" w:fill="BFBFBF" w:themeFill="background1" w:themeFillShade="BF"/>
            <w:vAlign w:val="center"/>
          </w:tcPr>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Prix Total</w:t>
            </w:r>
          </w:p>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HTVA</w:t>
            </w:r>
          </w:p>
          <w:p w:rsidR="00BA0B4C" w:rsidRPr="009A28C3" w:rsidRDefault="00BA0B4C" w:rsidP="003604D3">
            <w:pPr>
              <w:pStyle w:val="En-tte"/>
              <w:tabs>
                <w:tab w:val="clear" w:pos="9071"/>
              </w:tabs>
              <w:jc w:val="center"/>
              <w:rPr>
                <w:rFonts w:ascii="Century Gothic" w:hAnsi="Century Gothic"/>
                <w:b/>
                <w:snapToGrid/>
                <w:sz w:val="22"/>
                <w:szCs w:val="22"/>
              </w:rPr>
            </w:pPr>
            <w:r w:rsidRPr="009A28C3">
              <w:rPr>
                <w:rFonts w:ascii="Century Gothic" w:hAnsi="Century Gothic"/>
                <w:b/>
                <w:snapToGrid/>
                <w:sz w:val="22"/>
                <w:szCs w:val="22"/>
              </w:rPr>
              <w:t>En chiffre</w:t>
            </w:r>
          </w:p>
        </w:tc>
      </w:tr>
      <w:tr w:rsidR="00ED2A35" w:rsidRPr="006313F0" w:rsidTr="003604D3">
        <w:trPr>
          <w:cantSplit/>
          <w:trHeight w:hRule="exact" w:val="567"/>
          <w:jc w:val="center"/>
        </w:trPr>
        <w:tc>
          <w:tcPr>
            <w:tcW w:w="943" w:type="dxa"/>
            <w:shd w:val="clear" w:color="auto" w:fill="auto"/>
            <w:tcMar>
              <w:top w:w="0" w:type="dxa"/>
              <w:left w:w="70" w:type="dxa"/>
              <w:bottom w:w="0" w:type="dxa"/>
              <w:right w:w="70" w:type="dxa"/>
            </w:tcMar>
            <w:vAlign w:val="center"/>
          </w:tcPr>
          <w:p w:rsidR="00ED2A35" w:rsidRPr="00BA24DE" w:rsidRDefault="00ED2A35" w:rsidP="00ED2A35">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1</w:t>
            </w:r>
          </w:p>
        </w:tc>
        <w:tc>
          <w:tcPr>
            <w:tcW w:w="7634" w:type="dxa"/>
            <w:shd w:val="clear" w:color="auto" w:fill="auto"/>
            <w:tcMar>
              <w:top w:w="0" w:type="dxa"/>
              <w:left w:w="70" w:type="dxa"/>
              <w:bottom w:w="0" w:type="dxa"/>
              <w:right w:w="70" w:type="dxa"/>
            </w:tcMar>
            <w:vAlign w:val="center"/>
          </w:tcPr>
          <w:p w:rsidR="00ED2A35" w:rsidRPr="002F77D9" w:rsidRDefault="00ED2A35" w:rsidP="00ED2A35">
            <w:pPr>
              <w:tabs>
                <w:tab w:val="left" w:pos="284"/>
              </w:tabs>
              <w:suppressAutoHyphens/>
              <w:autoSpaceDN w:val="0"/>
              <w:textAlignment w:val="baseline"/>
              <w:rPr>
                <w:rFonts w:ascii="Century Gothic" w:hAnsi="Century Gothic"/>
                <w:b/>
                <w:bCs/>
                <w:sz w:val="20"/>
                <w:szCs w:val="20"/>
                <w:lang w:val="en-US"/>
              </w:rPr>
            </w:pPr>
            <w:r w:rsidRPr="002F77D9">
              <w:rPr>
                <w:rFonts w:ascii="Century Gothic" w:hAnsi="Century Gothic"/>
                <w:b/>
                <w:bCs/>
                <w:sz w:val="20"/>
                <w:szCs w:val="20"/>
                <w:lang w:val="en-US"/>
              </w:rPr>
              <w:t>BANC DIDACTIQUE ELECTRONIQUE ET INSTRUMENTATION</w:t>
            </w:r>
          </w:p>
        </w:tc>
        <w:tc>
          <w:tcPr>
            <w:tcW w:w="1011" w:type="dxa"/>
            <w:shd w:val="clear" w:color="auto" w:fill="auto"/>
            <w:tcMar>
              <w:top w:w="0" w:type="dxa"/>
              <w:left w:w="70" w:type="dxa"/>
              <w:bottom w:w="0" w:type="dxa"/>
              <w:right w:w="70" w:type="dxa"/>
            </w:tcMar>
            <w:vAlign w:val="center"/>
          </w:tcPr>
          <w:p w:rsidR="00ED2A35" w:rsidRPr="009A28C3" w:rsidRDefault="00ED2A35" w:rsidP="00ED2A35">
            <w:pPr>
              <w:jc w:val="center"/>
              <w:rPr>
                <w:rFonts w:ascii="Century Gothic" w:hAnsi="Century Gothic"/>
                <w:b/>
                <w:sz w:val="22"/>
                <w:szCs w:val="22"/>
              </w:rPr>
            </w:pPr>
            <w:r w:rsidRPr="009A28C3">
              <w:rPr>
                <w:rFonts w:ascii="Century Gothic" w:hAnsi="Century Gothic"/>
                <w:b/>
                <w:sz w:val="22"/>
                <w:szCs w:val="22"/>
              </w:rPr>
              <w:t>U</w:t>
            </w:r>
          </w:p>
        </w:tc>
        <w:tc>
          <w:tcPr>
            <w:tcW w:w="1098" w:type="dxa"/>
            <w:vAlign w:val="center"/>
          </w:tcPr>
          <w:p w:rsidR="00ED2A35" w:rsidRPr="00BA24DE" w:rsidRDefault="00ED2A35" w:rsidP="00ED2A35">
            <w:pPr>
              <w:jc w:val="center"/>
              <w:rPr>
                <w:rFonts w:ascii="Century Gothic" w:hAnsi="Century Gothic"/>
                <w:b/>
                <w:sz w:val="22"/>
                <w:szCs w:val="22"/>
              </w:rPr>
            </w:pPr>
            <w:r>
              <w:rPr>
                <w:rFonts w:ascii="Century Gothic" w:hAnsi="Century Gothic"/>
                <w:b/>
                <w:sz w:val="22"/>
                <w:szCs w:val="22"/>
              </w:rPr>
              <w:t>10</w:t>
            </w:r>
          </w:p>
        </w:tc>
        <w:tc>
          <w:tcPr>
            <w:tcW w:w="1973" w:type="dxa"/>
          </w:tcPr>
          <w:p w:rsidR="00ED2A35" w:rsidRPr="009A28C3" w:rsidRDefault="00ED2A35" w:rsidP="00ED2A35">
            <w:pPr>
              <w:jc w:val="center"/>
              <w:rPr>
                <w:rFonts w:ascii="Century Gothic" w:hAnsi="Century Gothic"/>
                <w:b/>
                <w:sz w:val="22"/>
                <w:szCs w:val="22"/>
              </w:rPr>
            </w:pPr>
          </w:p>
        </w:tc>
        <w:tc>
          <w:tcPr>
            <w:tcW w:w="2083" w:type="dxa"/>
          </w:tcPr>
          <w:p w:rsidR="00ED2A35" w:rsidRPr="009A28C3" w:rsidRDefault="00ED2A35" w:rsidP="00ED2A35">
            <w:pPr>
              <w:jc w:val="center"/>
              <w:rPr>
                <w:rFonts w:ascii="Century Gothic" w:hAnsi="Century Gothic"/>
                <w:b/>
                <w:sz w:val="22"/>
                <w:szCs w:val="22"/>
              </w:rPr>
            </w:pPr>
          </w:p>
        </w:tc>
      </w:tr>
      <w:tr w:rsidR="00ED2A35" w:rsidRPr="006313F0" w:rsidTr="003604D3">
        <w:trPr>
          <w:cantSplit/>
          <w:trHeight w:hRule="exact" w:val="567"/>
          <w:jc w:val="center"/>
        </w:trPr>
        <w:tc>
          <w:tcPr>
            <w:tcW w:w="943" w:type="dxa"/>
            <w:shd w:val="clear" w:color="auto" w:fill="auto"/>
            <w:tcMar>
              <w:top w:w="0" w:type="dxa"/>
              <w:left w:w="70" w:type="dxa"/>
              <w:bottom w:w="0" w:type="dxa"/>
              <w:right w:w="70" w:type="dxa"/>
            </w:tcMar>
            <w:vAlign w:val="center"/>
          </w:tcPr>
          <w:p w:rsidR="00ED2A35" w:rsidRPr="00BA24DE" w:rsidRDefault="00ED2A35" w:rsidP="00ED2A35">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7634" w:type="dxa"/>
            <w:shd w:val="clear" w:color="auto" w:fill="auto"/>
            <w:tcMar>
              <w:top w:w="0" w:type="dxa"/>
              <w:left w:w="70" w:type="dxa"/>
              <w:bottom w:w="0" w:type="dxa"/>
              <w:right w:w="70" w:type="dxa"/>
            </w:tcMar>
            <w:vAlign w:val="center"/>
          </w:tcPr>
          <w:p w:rsidR="00ED2A35" w:rsidRPr="002F77D9" w:rsidRDefault="000F760B" w:rsidP="00ED2A35">
            <w:pPr>
              <w:tabs>
                <w:tab w:val="left" w:pos="284"/>
              </w:tabs>
              <w:suppressAutoHyphens/>
              <w:autoSpaceDN w:val="0"/>
              <w:textAlignment w:val="baseline"/>
              <w:rPr>
                <w:rFonts w:ascii="Century Gothic" w:hAnsi="Century Gothic"/>
                <w:b/>
                <w:bCs/>
                <w:sz w:val="20"/>
                <w:szCs w:val="20"/>
                <w:lang w:val="en-US"/>
              </w:rPr>
            </w:pPr>
            <w:r w:rsidRPr="000F760B">
              <w:rPr>
                <w:rFonts w:ascii="Century Gothic" w:hAnsi="Century Gothic"/>
                <w:b/>
                <w:bCs/>
                <w:sz w:val="20"/>
                <w:szCs w:val="20"/>
                <w:lang w:val="en-US"/>
              </w:rPr>
              <w:t>LOGICIEL POUR L'ENSEIGNEMENT 10 POSTES</w:t>
            </w:r>
          </w:p>
        </w:tc>
        <w:tc>
          <w:tcPr>
            <w:tcW w:w="1011" w:type="dxa"/>
            <w:shd w:val="clear" w:color="auto" w:fill="auto"/>
            <w:tcMar>
              <w:top w:w="0" w:type="dxa"/>
              <w:left w:w="70" w:type="dxa"/>
              <w:bottom w:w="0" w:type="dxa"/>
              <w:right w:w="70" w:type="dxa"/>
            </w:tcMar>
            <w:vAlign w:val="center"/>
          </w:tcPr>
          <w:p w:rsidR="00ED2A35" w:rsidRPr="009A28C3" w:rsidRDefault="00ED2A35" w:rsidP="00ED2A35">
            <w:pPr>
              <w:jc w:val="center"/>
              <w:rPr>
                <w:rFonts w:ascii="Century Gothic" w:hAnsi="Century Gothic"/>
                <w:b/>
                <w:sz w:val="22"/>
                <w:szCs w:val="22"/>
              </w:rPr>
            </w:pPr>
            <w:r w:rsidRPr="009A28C3">
              <w:rPr>
                <w:rFonts w:ascii="Century Gothic" w:hAnsi="Century Gothic"/>
                <w:b/>
                <w:sz w:val="22"/>
                <w:szCs w:val="22"/>
              </w:rPr>
              <w:t>U</w:t>
            </w:r>
          </w:p>
        </w:tc>
        <w:tc>
          <w:tcPr>
            <w:tcW w:w="1098" w:type="dxa"/>
            <w:vAlign w:val="center"/>
          </w:tcPr>
          <w:p w:rsidR="00ED2A35" w:rsidRPr="00BA24DE" w:rsidRDefault="00ED2A35" w:rsidP="00ED2A35">
            <w:pPr>
              <w:jc w:val="center"/>
              <w:rPr>
                <w:rFonts w:ascii="Century Gothic" w:hAnsi="Century Gothic"/>
                <w:b/>
                <w:sz w:val="22"/>
                <w:szCs w:val="22"/>
              </w:rPr>
            </w:pPr>
            <w:r>
              <w:rPr>
                <w:rFonts w:ascii="Century Gothic" w:hAnsi="Century Gothic"/>
                <w:b/>
                <w:sz w:val="22"/>
                <w:szCs w:val="22"/>
              </w:rPr>
              <w:t>01</w:t>
            </w:r>
          </w:p>
        </w:tc>
        <w:tc>
          <w:tcPr>
            <w:tcW w:w="1973" w:type="dxa"/>
          </w:tcPr>
          <w:p w:rsidR="00ED2A35" w:rsidRPr="009A28C3" w:rsidRDefault="00ED2A35" w:rsidP="00ED2A35">
            <w:pPr>
              <w:jc w:val="center"/>
              <w:rPr>
                <w:rFonts w:ascii="Century Gothic" w:hAnsi="Century Gothic"/>
                <w:b/>
                <w:sz w:val="22"/>
                <w:szCs w:val="22"/>
              </w:rPr>
            </w:pPr>
          </w:p>
        </w:tc>
        <w:tc>
          <w:tcPr>
            <w:tcW w:w="2083" w:type="dxa"/>
          </w:tcPr>
          <w:p w:rsidR="00ED2A35" w:rsidRPr="009A28C3" w:rsidRDefault="00ED2A35" w:rsidP="00ED2A35">
            <w:pPr>
              <w:jc w:val="center"/>
              <w:rPr>
                <w:rFonts w:ascii="Century Gothic" w:hAnsi="Century Gothic"/>
                <w:b/>
                <w:sz w:val="22"/>
                <w:szCs w:val="22"/>
              </w:rPr>
            </w:pPr>
          </w:p>
        </w:tc>
      </w:tr>
      <w:tr w:rsidR="00BA0B4C" w:rsidRPr="006313F0" w:rsidTr="003604D3">
        <w:trPr>
          <w:cantSplit/>
          <w:trHeight w:val="286"/>
          <w:jc w:val="center"/>
        </w:trPr>
        <w:tc>
          <w:tcPr>
            <w:tcW w:w="12659" w:type="dxa"/>
            <w:gridSpan w:val="5"/>
            <w:shd w:val="clear" w:color="auto" w:fill="auto"/>
            <w:tcMar>
              <w:top w:w="0" w:type="dxa"/>
              <w:left w:w="70" w:type="dxa"/>
              <w:bottom w:w="0" w:type="dxa"/>
              <w:right w:w="70" w:type="dxa"/>
            </w:tcMar>
            <w:vAlign w:val="center"/>
          </w:tcPr>
          <w:p w:rsidR="00BA0B4C" w:rsidRPr="001135BD" w:rsidRDefault="00BA0B4C" w:rsidP="003604D3">
            <w:pPr>
              <w:spacing w:before="240" w:after="240"/>
              <w:rPr>
                <w:rFonts w:ascii="Century Gothic" w:hAnsi="Century Gothic"/>
                <w:b/>
                <w:sz w:val="22"/>
                <w:szCs w:val="22"/>
              </w:rPr>
            </w:pPr>
            <w:r w:rsidRPr="001135BD">
              <w:rPr>
                <w:rFonts w:ascii="Century Gothic" w:hAnsi="Century Gothic"/>
                <w:b/>
                <w:sz w:val="22"/>
                <w:szCs w:val="22"/>
              </w:rPr>
              <w:t>MONTANT TOTAL EN HTVA</w:t>
            </w:r>
          </w:p>
        </w:tc>
        <w:tc>
          <w:tcPr>
            <w:tcW w:w="2083" w:type="dxa"/>
          </w:tcPr>
          <w:p w:rsidR="00BA0B4C" w:rsidRPr="009A28C3" w:rsidRDefault="00BA0B4C" w:rsidP="003604D3">
            <w:pPr>
              <w:spacing w:before="240" w:after="240"/>
              <w:jc w:val="center"/>
              <w:rPr>
                <w:rFonts w:ascii="Century Gothic" w:hAnsi="Century Gothic"/>
                <w:b/>
                <w:sz w:val="22"/>
                <w:szCs w:val="22"/>
              </w:rPr>
            </w:pPr>
          </w:p>
        </w:tc>
      </w:tr>
      <w:tr w:rsidR="00BA0B4C" w:rsidRPr="006313F0" w:rsidTr="003604D3">
        <w:trPr>
          <w:cantSplit/>
          <w:trHeight w:val="397"/>
          <w:jc w:val="center"/>
        </w:trPr>
        <w:tc>
          <w:tcPr>
            <w:tcW w:w="12659" w:type="dxa"/>
            <w:gridSpan w:val="5"/>
            <w:shd w:val="clear" w:color="auto" w:fill="auto"/>
            <w:tcMar>
              <w:top w:w="0" w:type="dxa"/>
              <w:left w:w="70" w:type="dxa"/>
              <w:bottom w:w="0" w:type="dxa"/>
              <w:right w:w="70" w:type="dxa"/>
            </w:tcMar>
            <w:vAlign w:val="center"/>
          </w:tcPr>
          <w:p w:rsidR="00BA0B4C" w:rsidRPr="001135BD" w:rsidRDefault="00BA0B4C" w:rsidP="003604D3">
            <w:pPr>
              <w:spacing w:before="240" w:after="240"/>
              <w:rPr>
                <w:rFonts w:ascii="Century Gothic" w:hAnsi="Century Gothic"/>
                <w:b/>
                <w:sz w:val="22"/>
                <w:szCs w:val="22"/>
              </w:rPr>
            </w:pPr>
            <w:r w:rsidRPr="001135BD">
              <w:rPr>
                <w:rFonts w:ascii="Century Gothic" w:hAnsi="Century Gothic"/>
                <w:b/>
                <w:sz w:val="22"/>
                <w:szCs w:val="22"/>
              </w:rPr>
              <w:t>TOTAL DE LA TVA (TAUX %)</w:t>
            </w:r>
          </w:p>
        </w:tc>
        <w:tc>
          <w:tcPr>
            <w:tcW w:w="2083" w:type="dxa"/>
          </w:tcPr>
          <w:p w:rsidR="00BA0B4C" w:rsidRPr="009A28C3" w:rsidRDefault="00BA0B4C" w:rsidP="003604D3">
            <w:pPr>
              <w:spacing w:before="240" w:after="240"/>
              <w:jc w:val="center"/>
              <w:rPr>
                <w:rFonts w:ascii="Century Gothic" w:hAnsi="Century Gothic"/>
                <w:b/>
                <w:sz w:val="22"/>
                <w:szCs w:val="22"/>
              </w:rPr>
            </w:pPr>
          </w:p>
        </w:tc>
      </w:tr>
      <w:tr w:rsidR="00BA0B4C" w:rsidRPr="0058140F" w:rsidTr="003604D3">
        <w:trPr>
          <w:cantSplit/>
          <w:trHeight w:val="397"/>
          <w:jc w:val="center"/>
        </w:trPr>
        <w:tc>
          <w:tcPr>
            <w:tcW w:w="12659" w:type="dxa"/>
            <w:gridSpan w:val="5"/>
            <w:shd w:val="clear" w:color="auto" w:fill="auto"/>
            <w:tcMar>
              <w:top w:w="0" w:type="dxa"/>
              <w:left w:w="70" w:type="dxa"/>
              <w:bottom w:w="0" w:type="dxa"/>
              <w:right w:w="70" w:type="dxa"/>
            </w:tcMar>
            <w:vAlign w:val="center"/>
          </w:tcPr>
          <w:p w:rsidR="00BA0B4C" w:rsidRPr="001135BD" w:rsidRDefault="00BA0B4C" w:rsidP="003604D3">
            <w:pPr>
              <w:spacing w:before="240" w:after="240"/>
              <w:rPr>
                <w:rFonts w:ascii="Century Gothic" w:hAnsi="Century Gothic"/>
                <w:b/>
                <w:sz w:val="22"/>
                <w:szCs w:val="22"/>
              </w:rPr>
            </w:pPr>
            <w:r w:rsidRPr="001135BD">
              <w:rPr>
                <w:rFonts w:ascii="Century Gothic" w:hAnsi="Century Gothic"/>
                <w:b/>
                <w:sz w:val="22"/>
                <w:szCs w:val="22"/>
              </w:rPr>
              <w:t xml:space="preserve">MONTANT TOTAL EN TTC </w:t>
            </w:r>
          </w:p>
        </w:tc>
        <w:tc>
          <w:tcPr>
            <w:tcW w:w="2083" w:type="dxa"/>
          </w:tcPr>
          <w:p w:rsidR="00BA0B4C" w:rsidRPr="009A28C3" w:rsidRDefault="00BA0B4C" w:rsidP="003604D3">
            <w:pPr>
              <w:spacing w:before="240" w:after="240"/>
              <w:jc w:val="center"/>
              <w:rPr>
                <w:rFonts w:ascii="Century Gothic" w:hAnsi="Century Gothic"/>
                <w:b/>
                <w:sz w:val="22"/>
                <w:szCs w:val="22"/>
              </w:rPr>
            </w:pPr>
          </w:p>
        </w:tc>
      </w:tr>
    </w:tbl>
    <w:p w:rsidR="00BA0B4C" w:rsidRDefault="00BA0B4C" w:rsidP="00BA0B4C">
      <w:pPr>
        <w:autoSpaceDE w:val="0"/>
        <w:autoSpaceDN w:val="0"/>
        <w:adjustRightInd w:val="0"/>
      </w:pPr>
    </w:p>
    <w:p w:rsidR="00BA0B4C" w:rsidRPr="00141E4D" w:rsidRDefault="00BA0B4C" w:rsidP="00BA0B4C">
      <w:pPr>
        <w:rPr>
          <w:b/>
          <w:bCs/>
          <w:sz w:val="16"/>
          <w:szCs w:val="22"/>
        </w:rPr>
      </w:pPr>
      <w:r w:rsidRPr="00141E4D">
        <w:rPr>
          <w:rFonts w:ascii="Century Gothic" w:hAnsi="Century Gothic"/>
          <w:b/>
          <w:sz w:val="20"/>
          <w:szCs w:val="22"/>
        </w:rPr>
        <w:t>Important : Vu que les prestations objet du présent appel d’offres sont destinées uniquement à la formation professionnelle, il y a lieu de proposer des prix préférentiels à ce sujet.</w:t>
      </w:r>
    </w:p>
    <w:p w:rsidR="00BA0B4C" w:rsidRDefault="00BA0B4C" w:rsidP="00BA0B4C">
      <w:pPr>
        <w:jc w:val="right"/>
        <w:rPr>
          <w:rFonts w:ascii="Century Gothic" w:hAnsi="Century Gothic"/>
          <w:b/>
          <w:szCs w:val="22"/>
        </w:rPr>
      </w:pPr>
      <w:r w:rsidRPr="00141E4D">
        <w:rPr>
          <w:b/>
          <w:snapToGrid w:val="0"/>
          <w:sz w:val="20"/>
          <w:szCs w:val="28"/>
        </w:rPr>
        <w:t xml:space="preserve">    </w:t>
      </w:r>
      <w:proofErr w:type="gramStart"/>
      <w:r w:rsidRPr="003965A9">
        <w:rPr>
          <w:rFonts w:ascii="Century Gothic" w:hAnsi="Century Gothic"/>
          <w:b/>
          <w:sz w:val="20"/>
          <w:szCs w:val="18"/>
        </w:rPr>
        <w:t>Fait  à</w:t>
      </w:r>
      <w:proofErr w:type="gramEnd"/>
      <w:r w:rsidRPr="003965A9">
        <w:rPr>
          <w:rFonts w:ascii="Century Gothic" w:hAnsi="Century Gothic"/>
          <w:b/>
          <w:sz w:val="20"/>
          <w:szCs w:val="18"/>
        </w:rPr>
        <w:t xml:space="preserve"> ……………………… le ………………………………</w:t>
      </w:r>
      <w:r w:rsidRPr="003965A9">
        <w:rPr>
          <w:b/>
          <w:bCs/>
          <w:kern w:val="36"/>
          <w:sz w:val="16"/>
          <w:szCs w:val="18"/>
        </w:rPr>
        <w:t xml:space="preserve">                                             </w:t>
      </w:r>
      <w:r w:rsidRPr="003965A9">
        <w:rPr>
          <w:rFonts w:ascii="Century Gothic" w:hAnsi="Century Gothic"/>
          <w:b/>
          <w:sz w:val="20"/>
          <w:szCs w:val="18"/>
        </w:rPr>
        <w:t>Signature et cachet du concurrent</w:t>
      </w:r>
    </w:p>
    <w:p w:rsidR="00BA0B4C" w:rsidRDefault="00BA0B4C" w:rsidP="00BA0B4C">
      <w:pPr>
        <w:rPr>
          <w:b/>
          <w:bCs/>
          <w:spacing w:val="-1"/>
          <w:u w:val="single"/>
        </w:rPr>
      </w:pPr>
    </w:p>
    <w:p w:rsidR="00594ADF" w:rsidRDefault="00594ADF">
      <w:pPr>
        <w:rPr>
          <w:b/>
          <w:bCs/>
          <w:spacing w:val="-1"/>
          <w:u w:val="single"/>
        </w:rPr>
      </w:pPr>
    </w:p>
    <w:p w:rsidR="007503F9" w:rsidRDefault="007503F9" w:rsidP="00914906">
      <w:pPr>
        <w:ind w:left="1350" w:hanging="1350"/>
        <w:jc w:val="center"/>
        <w:rPr>
          <w:b/>
          <w:bCs/>
          <w:spacing w:val="-1"/>
          <w:u w:val="single"/>
        </w:rPr>
      </w:pPr>
    </w:p>
    <w:sectPr w:rsidR="007503F9" w:rsidSect="005D66FB">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445" w:rsidRDefault="006E0445">
      <w:r>
        <w:separator/>
      </w:r>
    </w:p>
  </w:endnote>
  <w:endnote w:type="continuationSeparator" w:id="0">
    <w:p w:rsidR="006E0445" w:rsidRDefault="006E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F0315" w:rsidRDefault="00FF0315">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Pr="00046695" w:rsidRDefault="00FF0315" w:rsidP="00BB1866">
    <w:pPr>
      <w:pStyle w:val="Pieddepage"/>
    </w:pPr>
    <w:r w:rsidRPr="00046695">
      <w:rPr>
        <w:rStyle w:val="Numrodepage"/>
        <w:rFonts w:ascii="Bookman Old Style" w:hAnsi="Bookman Old Style"/>
        <w:sz w:val="16"/>
      </w:rPr>
      <w:tab/>
    </w:r>
    <w:r w:rsidRPr="00046695">
      <w:rPr>
        <w:rStyle w:val="Numrodepage"/>
      </w:rPr>
      <w:fldChar w:fldCharType="begin"/>
    </w:r>
    <w:r w:rsidRPr="00046695">
      <w:rPr>
        <w:rStyle w:val="Numrodepage"/>
      </w:rPr>
      <w:instrText xml:space="preserve">PAGE  </w:instrText>
    </w:r>
    <w:r w:rsidRPr="00046695">
      <w:rPr>
        <w:rStyle w:val="Numrodepage"/>
      </w:rPr>
      <w:fldChar w:fldCharType="separate"/>
    </w:r>
    <w:r w:rsidR="000A34C1">
      <w:rPr>
        <w:rStyle w:val="Numrodepage"/>
        <w:noProof/>
      </w:rPr>
      <w:t>20</w:t>
    </w:r>
    <w:r w:rsidRPr="00046695">
      <w:rPr>
        <w:rStyle w:val="Numrodepage"/>
      </w:rPr>
      <w:fldChar w:fldCharType="end"/>
    </w:r>
    <w:r w:rsidRPr="00046695">
      <w:rPr>
        <w:rStyle w:val="Numrodepage"/>
        <w:rFonts w:ascii="Bookman Old Style" w:hAnsi="Bookman Old Style"/>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Pr="001E010D" w:rsidRDefault="00FF031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0A34C1">
      <w:rPr>
        <w:b/>
        <w:noProof/>
        <w:sz w:val="14"/>
      </w:rPr>
      <w:t>35</w:t>
    </w:r>
    <w:r w:rsidRPr="001E010D">
      <w:rPr>
        <w:b/>
        <w:sz w:val="14"/>
      </w:rPr>
      <w:fldChar w:fldCharType="end"/>
    </w:r>
  </w:p>
  <w:p w:rsidR="00FF0315" w:rsidRDefault="00FF031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Pr="001E010D" w:rsidRDefault="00FF031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0A34C1">
      <w:rPr>
        <w:b/>
        <w:noProof/>
        <w:sz w:val="14"/>
      </w:rPr>
      <w:t>38</w:t>
    </w:r>
    <w:r w:rsidRPr="001E010D">
      <w:rPr>
        <w:b/>
        <w:sz w:val="14"/>
      </w:rPr>
      <w:fldChar w:fldCharType="end"/>
    </w:r>
  </w:p>
  <w:p w:rsidR="00FF0315" w:rsidRDefault="00FF031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Pr="001E010D" w:rsidRDefault="00FF031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0A34C1">
      <w:rPr>
        <w:b/>
        <w:noProof/>
        <w:sz w:val="14"/>
      </w:rPr>
      <w:t>40</w:t>
    </w:r>
    <w:r w:rsidRPr="001E010D">
      <w:rPr>
        <w:b/>
        <w:sz w:val="14"/>
      </w:rPr>
      <w:fldChar w:fldCharType="end"/>
    </w:r>
  </w:p>
  <w:p w:rsidR="00FF0315" w:rsidRDefault="00FF031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Pr="001E010D" w:rsidRDefault="00FF031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0A34C1">
      <w:rPr>
        <w:b/>
        <w:noProof/>
        <w:sz w:val="14"/>
      </w:rPr>
      <w:t>43</w:t>
    </w:r>
    <w:r w:rsidRPr="001E010D">
      <w:rPr>
        <w:b/>
        <w:sz w:val="14"/>
      </w:rPr>
      <w:fldChar w:fldCharType="end"/>
    </w:r>
  </w:p>
  <w:p w:rsidR="00FF0315" w:rsidRDefault="00FF0315"/>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Pr="001E010D" w:rsidRDefault="00FF031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0A34C1">
      <w:rPr>
        <w:b/>
        <w:noProof/>
        <w:sz w:val="14"/>
      </w:rPr>
      <w:t>47</w:t>
    </w:r>
    <w:r w:rsidRPr="001E010D">
      <w:rPr>
        <w:b/>
        <w:sz w:val="14"/>
      </w:rPr>
      <w:fldChar w:fldCharType="end"/>
    </w:r>
  </w:p>
  <w:p w:rsidR="00FF0315" w:rsidRDefault="00FF0315"/>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Pr="001E010D" w:rsidRDefault="00FF031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0A34C1">
      <w:rPr>
        <w:b/>
        <w:noProof/>
        <w:sz w:val="14"/>
      </w:rPr>
      <w:t>50</w:t>
    </w:r>
    <w:r w:rsidRPr="001E010D">
      <w:rPr>
        <w:b/>
        <w:sz w:val="14"/>
      </w:rPr>
      <w:fldChar w:fldCharType="end"/>
    </w:r>
  </w:p>
  <w:p w:rsidR="00FF0315" w:rsidRDefault="00FF03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445" w:rsidRDefault="006E0445">
      <w:r>
        <w:separator/>
      </w:r>
    </w:p>
  </w:footnote>
  <w:footnote w:type="continuationSeparator" w:id="0">
    <w:p w:rsidR="006E0445" w:rsidRDefault="006E0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rsidP="00B96C0A">
    <w:pPr>
      <w:pStyle w:val="En-tte"/>
    </w:pPr>
    <w:r w:rsidRPr="00B96C0A">
      <w:rPr>
        <w:i/>
        <w:sz w:val="18"/>
        <w:szCs w:val="18"/>
      </w:rPr>
      <w:t xml:space="preserve">                           </w:t>
    </w:r>
    <w:r w:rsidRPr="004B34CE">
      <w:rPr>
        <w:i/>
        <w:sz w:val="18"/>
        <w:szCs w:val="18"/>
        <w:u w:val="single"/>
      </w:rPr>
      <w:t xml:space="preserve">OFPPT / </w:t>
    </w:r>
    <w:r>
      <w:rPr>
        <w:i/>
        <w:sz w:val="18"/>
        <w:szCs w:val="18"/>
        <w:u w:val="single"/>
      </w:rPr>
      <w:t>DAL</w:t>
    </w:r>
    <w:r w:rsidRPr="004B34CE">
      <w:rPr>
        <w:i/>
        <w:sz w:val="18"/>
        <w:szCs w:val="18"/>
        <w:u w:val="single"/>
      </w:rPr>
      <w:t xml:space="preserve">                                           Dossier d’Appel d’Offres                                                         AO N°</w:t>
    </w:r>
  </w:p>
  <w:p w:rsidR="00FF0315" w:rsidRDefault="00FF031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15" w:rsidRDefault="00FF03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DC3"/>
      </v:shape>
    </w:pict>
  </w:numPicBullet>
  <w:abstractNum w:abstractNumId="0" w15:restartNumberingAfterBreak="0">
    <w:nsid w:val="000B5757"/>
    <w:multiLevelType w:val="hybridMultilevel"/>
    <w:tmpl w:val="E8DCE7CE"/>
    <w:lvl w:ilvl="0" w:tplc="589493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2B26D0"/>
    <w:multiLevelType w:val="hybridMultilevel"/>
    <w:tmpl w:val="4382296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0F5321D4"/>
    <w:multiLevelType w:val="multilevel"/>
    <w:tmpl w:val="4C78F69E"/>
    <w:lvl w:ilvl="0">
      <w:start w:val="1"/>
      <w:numFmt w:val="decimal"/>
      <w:lvlText w:val="%1."/>
      <w:lvlJc w:val="left"/>
      <w:pPr>
        <w:tabs>
          <w:tab w:val="num" w:pos="643"/>
        </w:tabs>
        <w:ind w:left="643" w:hanging="360"/>
      </w:pPr>
      <w:rPr>
        <w:rFonts w:cs="Times New Roman" w:hint="default"/>
        <w:strike/>
        <w:sz w:val="20"/>
      </w:rPr>
    </w:lvl>
    <w:lvl w:ilvl="1">
      <w:start w:val="1"/>
      <w:numFmt w:val="bullet"/>
      <w:lvlText w:val="o"/>
      <w:lvlJc w:val="left"/>
      <w:pPr>
        <w:tabs>
          <w:tab w:val="num" w:pos="1363"/>
        </w:tabs>
        <w:ind w:left="1363" w:hanging="360"/>
      </w:pPr>
      <w:rPr>
        <w:rFonts w:ascii="Courier New" w:hAnsi="Courier New" w:hint="default"/>
        <w:sz w:val="20"/>
      </w:rPr>
    </w:lvl>
    <w:lvl w:ilvl="2">
      <w:start w:val="1"/>
      <w:numFmt w:val="bullet"/>
      <w:lvlText w:val=""/>
      <w:lvlJc w:val="left"/>
      <w:pPr>
        <w:tabs>
          <w:tab w:val="num" w:pos="2083"/>
        </w:tabs>
        <w:ind w:left="2083" w:hanging="360"/>
      </w:pPr>
      <w:rPr>
        <w:rFonts w:ascii="Wingdings" w:hAnsi="Wingdings" w:hint="default"/>
        <w:sz w:val="20"/>
      </w:rPr>
    </w:lvl>
    <w:lvl w:ilvl="3">
      <w:start w:val="1"/>
      <w:numFmt w:val="bullet"/>
      <w:lvlText w:val=""/>
      <w:lvlJc w:val="left"/>
      <w:pPr>
        <w:tabs>
          <w:tab w:val="num" w:pos="2803"/>
        </w:tabs>
        <w:ind w:left="2803" w:hanging="360"/>
      </w:pPr>
      <w:rPr>
        <w:rFonts w:ascii="Wingdings" w:hAnsi="Wingdings" w:hint="default"/>
        <w:sz w:val="20"/>
      </w:rPr>
    </w:lvl>
    <w:lvl w:ilvl="4">
      <w:start w:val="1"/>
      <w:numFmt w:val="bullet"/>
      <w:lvlText w:val=""/>
      <w:lvlJc w:val="left"/>
      <w:pPr>
        <w:tabs>
          <w:tab w:val="num" w:pos="3523"/>
        </w:tabs>
        <w:ind w:left="3523" w:hanging="360"/>
      </w:pPr>
      <w:rPr>
        <w:rFonts w:ascii="Wingdings" w:hAnsi="Wingdings" w:hint="default"/>
        <w:sz w:val="20"/>
      </w:rPr>
    </w:lvl>
    <w:lvl w:ilvl="5">
      <w:start w:val="1"/>
      <w:numFmt w:val="bullet"/>
      <w:lvlText w:val=""/>
      <w:lvlJc w:val="left"/>
      <w:pPr>
        <w:tabs>
          <w:tab w:val="num" w:pos="4243"/>
        </w:tabs>
        <w:ind w:left="4243" w:hanging="360"/>
      </w:pPr>
      <w:rPr>
        <w:rFonts w:ascii="Wingdings" w:hAnsi="Wingdings" w:hint="default"/>
        <w:sz w:val="20"/>
      </w:rPr>
    </w:lvl>
    <w:lvl w:ilvl="6">
      <w:start w:val="1"/>
      <w:numFmt w:val="bullet"/>
      <w:lvlText w:val=""/>
      <w:lvlJc w:val="left"/>
      <w:pPr>
        <w:tabs>
          <w:tab w:val="num" w:pos="4963"/>
        </w:tabs>
        <w:ind w:left="4963" w:hanging="360"/>
      </w:pPr>
      <w:rPr>
        <w:rFonts w:ascii="Wingdings" w:hAnsi="Wingdings" w:hint="default"/>
        <w:sz w:val="20"/>
      </w:rPr>
    </w:lvl>
    <w:lvl w:ilvl="7">
      <w:start w:val="1"/>
      <w:numFmt w:val="bullet"/>
      <w:lvlText w:val=""/>
      <w:lvlJc w:val="left"/>
      <w:pPr>
        <w:tabs>
          <w:tab w:val="num" w:pos="5683"/>
        </w:tabs>
        <w:ind w:left="5683" w:hanging="360"/>
      </w:pPr>
      <w:rPr>
        <w:rFonts w:ascii="Wingdings" w:hAnsi="Wingdings" w:hint="default"/>
        <w:sz w:val="20"/>
      </w:rPr>
    </w:lvl>
    <w:lvl w:ilvl="8">
      <w:start w:val="1"/>
      <w:numFmt w:val="bullet"/>
      <w:lvlText w:val=""/>
      <w:lvlJc w:val="left"/>
      <w:pPr>
        <w:tabs>
          <w:tab w:val="num" w:pos="6403"/>
        </w:tabs>
        <w:ind w:left="6403" w:hanging="360"/>
      </w:pPr>
      <w:rPr>
        <w:rFonts w:ascii="Wingdings" w:hAnsi="Wingdings" w:hint="default"/>
        <w:sz w:val="20"/>
      </w:rPr>
    </w:lvl>
  </w:abstractNum>
  <w:abstractNum w:abstractNumId="9" w15:restartNumberingAfterBreak="0">
    <w:nsid w:val="150B7466"/>
    <w:multiLevelType w:val="multilevel"/>
    <w:tmpl w:val="14A8E46A"/>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
      <w:lvlJc w:val="left"/>
      <w:pPr>
        <w:tabs>
          <w:tab w:val="num" w:pos="1788"/>
        </w:tabs>
        <w:ind w:left="1788" w:hanging="360"/>
      </w:pPr>
      <w:rPr>
        <w:rFonts w:ascii="Wingdings" w:hAnsi="Wingdings" w:hint="default"/>
        <w:sz w:val="20"/>
      </w:rPr>
    </w:lvl>
    <w:lvl w:ilvl="2">
      <w:numFmt w:val="bullet"/>
      <w:lvlText w:val="-"/>
      <w:lvlJc w:val="left"/>
      <w:pPr>
        <w:ind w:left="2508" w:hanging="360"/>
      </w:pPr>
      <w:rPr>
        <w:rFonts w:ascii="Calibri" w:eastAsia="Times New Roman" w:hAnsi="Calibri"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17277650"/>
    <w:multiLevelType w:val="hybridMultilevel"/>
    <w:tmpl w:val="4E1AC1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9CB44E3"/>
    <w:multiLevelType w:val="hybridMultilevel"/>
    <w:tmpl w:val="096236A4"/>
    <w:lvl w:ilvl="0" w:tplc="C4568D6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233CB"/>
    <w:multiLevelType w:val="hybridMultilevel"/>
    <w:tmpl w:val="4D04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2C7802"/>
    <w:multiLevelType w:val="hybridMultilevel"/>
    <w:tmpl w:val="7DEA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34A23"/>
    <w:multiLevelType w:val="hybridMultilevel"/>
    <w:tmpl w:val="DB1AF88C"/>
    <w:lvl w:ilvl="0" w:tplc="03C621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10089D"/>
    <w:multiLevelType w:val="hybridMultilevel"/>
    <w:tmpl w:val="1BCEF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20"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49587890"/>
    <w:multiLevelType w:val="hybridMultilevel"/>
    <w:tmpl w:val="22580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27EF3"/>
    <w:multiLevelType w:val="multilevel"/>
    <w:tmpl w:val="F4A063A0"/>
    <w:lvl w:ilvl="0">
      <w:start w:val="1"/>
      <w:numFmt w:val="decimal"/>
      <w:lvlText w:val="%1."/>
      <w:lvlJc w:val="left"/>
      <w:pPr>
        <w:tabs>
          <w:tab w:val="num" w:pos="643"/>
        </w:tabs>
        <w:ind w:left="643" w:hanging="360"/>
      </w:pPr>
      <w:rPr>
        <w:rFonts w:cs="Times New Roman" w:hint="default"/>
        <w:sz w:val="20"/>
      </w:rPr>
    </w:lvl>
    <w:lvl w:ilvl="1">
      <w:start w:val="1"/>
      <w:numFmt w:val="bullet"/>
      <w:lvlText w:val="o"/>
      <w:lvlJc w:val="left"/>
      <w:pPr>
        <w:tabs>
          <w:tab w:val="num" w:pos="1363"/>
        </w:tabs>
        <w:ind w:left="1363" w:hanging="360"/>
      </w:pPr>
      <w:rPr>
        <w:rFonts w:ascii="Courier New" w:hAnsi="Courier New" w:hint="default"/>
        <w:sz w:val="20"/>
      </w:rPr>
    </w:lvl>
    <w:lvl w:ilvl="2">
      <w:start w:val="1"/>
      <w:numFmt w:val="bullet"/>
      <w:lvlText w:val=""/>
      <w:lvlJc w:val="left"/>
      <w:pPr>
        <w:tabs>
          <w:tab w:val="num" w:pos="2083"/>
        </w:tabs>
        <w:ind w:left="2083" w:hanging="360"/>
      </w:pPr>
      <w:rPr>
        <w:rFonts w:ascii="Wingdings" w:hAnsi="Wingdings" w:hint="default"/>
        <w:sz w:val="20"/>
      </w:rPr>
    </w:lvl>
    <w:lvl w:ilvl="3">
      <w:start w:val="1"/>
      <w:numFmt w:val="bullet"/>
      <w:lvlText w:val=""/>
      <w:lvlJc w:val="left"/>
      <w:pPr>
        <w:tabs>
          <w:tab w:val="num" w:pos="2803"/>
        </w:tabs>
        <w:ind w:left="2803" w:hanging="360"/>
      </w:pPr>
      <w:rPr>
        <w:rFonts w:ascii="Wingdings" w:hAnsi="Wingdings" w:hint="default"/>
        <w:sz w:val="20"/>
      </w:rPr>
    </w:lvl>
    <w:lvl w:ilvl="4">
      <w:start w:val="1"/>
      <w:numFmt w:val="bullet"/>
      <w:lvlText w:val=""/>
      <w:lvlJc w:val="left"/>
      <w:pPr>
        <w:tabs>
          <w:tab w:val="num" w:pos="3523"/>
        </w:tabs>
        <w:ind w:left="3523" w:hanging="360"/>
      </w:pPr>
      <w:rPr>
        <w:rFonts w:ascii="Wingdings" w:hAnsi="Wingdings" w:hint="default"/>
        <w:sz w:val="20"/>
      </w:rPr>
    </w:lvl>
    <w:lvl w:ilvl="5">
      <w:start w:val="1"/>
      <w:numFmt w:val="bullet"/>
      <w:lvlText w:val=""/>
      <w:lvlJc w:val="left"/>
      <w:pPr>
        <w:tabs>
          <w:tab w:val="num" w:pos="4243"/>
        </w:tabs>
        <w:ind w:left="4243" w:hanging="360"/>
      </w:pPr>
      <w:rPr>
        <w:rFonts w:ascii="Wingdings" w:hAnsi="Wingdings" w:hint="default"/>
        <w:sz w:val="20"/>
      </w:rPr>
    </w:lvl>
    <w:lvl w:ilvl="6">
      <w:start w:val="1"/>
      <w:numFmt w:val="bullet"/>
      <w:lvlText w:val=""/>
      <w:lvlJc w:val="left"/>
      <w:pPr>
        <w:tabs>
          <w:tab w:val="num" w:pos="4963"/>
        </w:tabs>
        <w:ind w:left="4963" w:hanging="360"/>
      </w:pPr>
      <w:rPr>
        <w:rFonts w:ascii="Wingdings" w:hAnsi="Wingdings" w:hint="default"/>
        <w:sz w:val="20"/>
      </w:rPr>
    </w:lvl>
    <w:lvl w:ilvl="7">
      <w:start w:val="1"/>
      <w:numFmt w:val="bullet"/>
      <w:lvlText w:val=""/>
      <w:lvlJc w:val="left"/>
      <w:pPr>
        <w:tabs>
          <w:tab w:val="num" w:pos="5683"/>
        </w:tabs>
        <w:ind w:left="5683" w:hanging="360"/>
      </w:pPr>
      <w:rPr>
        <w:rFonts w:ascii="Wingdings" w:hAnsi="Wingdings" w:hint="default"/>
        <w:sz w:val="20"/>
      </w:rPr>
    </w:lvl>
    <w:lvl w:ilvl="8">
      <w:start w:val="1"/>
      <w:numFmt w:val="bullet"/>
      <w:lvlText w:val=""/>
      <w:lvlJc w:val="left"/>
      <w:pPr>
        <w:tabs>
          <w:tab w:val="num" w:pos="6403"/>
        </w:tabs>
        <w:ind w:left="6403" w:hanging="360"/>
      </w:pPr>
      <w:rPr>
        <w:rFonts w:ascii="Wingdings" w:hAnsi="Wingdings" w:hint="default"/>
        <w:sz w:val="20"/>
      </w:rPr>
    </w:lvl>
  </w:abstractNum>
  <w:abstractNum w:abstractNumId="23" w15:restartNumberingAfterBreak="0">
    <w:nsid w:val="4A52677D"/>
    <w:multiLevelType w:val="hybridMultilevel"/>
    <w:tmpl w:val="C2D2A962"/>
    <w:lvl w:ilvl="0" w:tplc="C4568D68">
      <w:start w:val="4"/>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4B247395"/>
    <w:multiLevelType w:val="hybridMultilevel"/>
    <w:tmpl w:val="D6D2E382"/>
    <w:lvl w:ilvl="0" w:tplc="589493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26C04"/>
    <w:multiLevelType w:val="hybridMultilevel"/>
    <w:tmpl w:val="300221C2"/>
    <w:lvl w:ilvl="0" w:tplc="58949310">
      <w:numFmt w:val="bullet"/>
      <w:lvlText w:val="-"/>
      <w:lvlJc w:val="left"/>
      <w:pPr>
        <w:ind w:left="1080" w:hanging="360"/>
      </w:pPr>
      <w:rPr>
        <w:rFonts w:ascii="Century Gothic" w:eastAsia="Times New Roman" w:hAnsi="Century Gothic"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4E6111"/>
    <w:multiLevelType w:val="hybridMultilevel"/>
    <w:tmpl w:val="1E12EEFA"/>
    <w:lvl w:ilvl="0" w:tplc="C4568D6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3507D40"/>
    <w:multiLevelType w:val="hybridMultilevel"/>
    <w:tmpl w:val="3FCE4776"/>
    <w:lvl w:ilvl="0" w:tplc="DFB82AFA">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1A6D63"/>
    <w:multiLevelType w:val="hybridMultilevel"/>
    <w:tmpl w:val="5E960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670999"/>
    <w:multiLevelType w:val="hybridMultilevel"/>
    <w:tmpl w:val="DFC048B4"/>
    <w:lvl w:ilvl="0" w:tplc="C4568D68">
      <w:start w:val="4"/>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59D169A5"/>
    <w:multiLevelType w:val="hybridMultilevel"/>
    <w:tmpl w:val="48A44FB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33"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6671E"/>
    <w:multiLevelType w:val="hybridMultilevel"/>
    <w:tmpl w:val="0A04B466"/>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8223D7"/>
    <w:multiLevelType w:val="hybridMultilevel"/>
    <w:tmpl w:val="636A5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C00A46"/>
    <w:multiLevelType w:val="hybridMultilevel"/>
    <w:tmpl w:val="B0B0C5A6"/>
    <w:lvl w:ilvl="0" w:tplc="589493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24CFD"/>
    <w:multiLevelType w:val="hybridMultilevel"/>
    <w:tmpl w:val="80326E3A"/>
    <w:lvl w:ilvl="0" w:tplc="589493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444A0"/>
    <w:multiLevelType w:val="hybridMultilevel"/>
    <w:tmpl w:val="3AEA9258"/>
    <w:lvl w:ilvl="0" w:tplc="040C0001">
      <w:start w:val="1"/>
      <w:numFmt w:val="bullet"/>
      <w:lvlText w:val=""/>
      <w:lvlJc w:val="left"/>
      <w:pPr>
        <w:ind w:left="360" w:hanging="360"/>
      </w:pPr>
      <w:rPr>
        <w:rFonts w:ascii="Symbol" w:hAnsi="Symbol" w:hint="default"/>
        <w:b/>
        <w:sz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2" w15:restartNumberingAfterBreak="0">
    <w:nsid w:val="79E219A1"/>
    <w:multiLevelType w:val="hybridMultilevel"/>
    <w:tmpl w:val="CADCD4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4" w15:restartNumberingAfterBreak="0">
    <w:nsid w:val="7CB86100"/>
    <w:multiLevelType w:val="hybridMultilevel"/>
    <w:tmpl w:val="F476067E"/>
    <w:lvl w:ilvl="0" w:tplc="589493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03928"/>
    <w:multiLevelType w:val="singleLevel"/>
    <w:tmpl w:val="040C0005"/>
    <w:lvl w:ilvl="0">
      <w:start w:val="1"/>
      <w:numFmt w:val="bullet"/>
      <w:lvlText w:val=""/>
      <w:lvlJc w:val="left"/>
      <w:pPr>
        <w:ind w:left="720" w:hanging="360"/>
      </w:pPr>
      <w:rPr>
        <w:rFonts w:ascii="Wingdings" w:hAnsi="Wingdings" w:hint="default"/>
      </w:rPr>
    </w:lvl>
  </w:abstractNum>
  <w:abstractNum w:abstractNumId="46" w15:restartNumberingAfterBreak="0">
    <w:nsid w:val="7FD67DC7"/>
    <w:multiLevelType w:val="hybridMultilevel"/>
    <w:tmpl w:val="0FE2BE08"/>
    <w:lvl w:ilvl="0" w:tplc="58949310">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1"/>
  </w:num>
  <w:num w:numId="4">
    <w:abstractNumId w:val="4"/>
  </w:num>
  <w:num w:numId="5">
    <w:abstractNumId w:val="7"/>
  </w:num>
  <w:num w:numId="6">
    <w:abstractNumId w:val="33"/>
  </w:num>
  <w:num w:numId="7">
    <w:abstractNumId w:val="43"/>
  </w:num>
  <w:num w:numId="8">
    <w:abstractNumId w:val="3"/>
  </w:num>
  <w:num w:numId="9">
    <w:abstractNumId w:val="18"/>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34"/>
  </w:num>
  <w:num w:numId="15">
    <w:abstractNumId w:val="32"/>
  </w:num>
  <w:num w:numId="16">
    <w:abstractNumId w:val="38"/>
  </w:num>
  <w:num w:numId="17">
    <w:abstractNumId w:val="2"/>
  </w:num>
  <w:num w:numId="18">
    <w:abstractNumId w:val="14"/>
  </w:num>
  <w:num w:numId="19">
    <w:abstractNumId w:val="21"/>
  </w:num>
  <w:num w:numId="20">
    <w:abstractNumId w:val="46"/>
  </w:num>
  <w:num w:numId="21">
    <w:abstractNumId w:val="0"/>
  </w:num>
  <w:num w:numId="22">
    <w:abstractNumId w:val="40"/>
  </w:num>
  <w:num w:numId="23">
    <w:abstractNumId w:val="39"/>
  </w:num>
  <w:num w:numId="24">
    <w:abstractNumId w:val="25"/>
  </w:num>
  <w:num w:numId="25">
    <w:abstractNumId w:val="24"/>
  </w:num>
  <w:num w:numId="26">
    <w:abstractNumId w:val="44"/>
  </w:num>
  <w:num w:numId="27">
    <w:abstractNumId w:val="13"/>
  </w:num>
  <w:num w:numId="28">
    <w:abstractNumId w:val="35"/>
  </w:num>
  <w:num w:numId="29">
    <w:abstractNumId w:val="42"/>
  </w:num>
  <w:num w:numId="30">
    <w:abstractNumId w:val="9"/>
  </w:num>
  <w:num w:numId="31">
    <w:abstractNumId w:val="28"/>
  </w:num>
  <w:num w:numId="32">
    <w:abstractNumId w:val="8"/>
  </w:num>
  <w:num w:numId="33">
    <w:abstractNumId w:val="22"/>
  </w:num>
  <w:num w:numId="34">
    <w:abstractNumId w:val="45"/>
  </w:num>
  <w:num w:numId="35">
    <w:abstractNumId w:val="16"/>
  </w:num>
  <w:num w:numId="36">
    <w:abstractNumId w:val="41"/>
  </w:num>
  <w:num w:numId="37">
    <w:abstractNumId w:val="30"/>
  </w:num>
  <w:num w:numId="38">
    <w:abstractNumId w:val="23"/>
  </w:num>
  <w:num w:numId="39">
    <w:abstractNumId w:val="26"/>
  </w:num>
  <w:num w:numId="40">
    <w:abstractNumId w:val="11"/>
  </w:num>
  <w:num w:numId="41">
    <w:abstractNumId w:val="36"/>
  </w:num>
  <w:num w:numId="42">
    <w:abstractNumId w:val="17"/>
  </w:num>
  <w:num w:numId="43">
    <w:abstractNumId w:val="31"/>
  </w:num>
  <w:num w:numId="44">
    <w:abstractNumId w:val="15"/>
  </w:num>
  <w:num w:numId="45">
    <w:abstractNumId w:val="10"/>
  </w:num>
  <w:num w:numId="46">
    <w:abstractNumId w:val="29"/>
  </w:num>
  <w:num w:numId="47">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566"/>
    <w:rsid w:val="000019FD"/>
    <w:rsid w:val="00001CA7"/>
    <w:rsid w:val="000021A8"/>
    <w:rsid w:val="00002653"/>
    <w:rsid w:val="00002B86"/>
    <w:rsid w:val="00003F59"/>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CF7"/>
    <w:rsid w:val="00011947"/>
    <w:rsid w:val="00011AC2"/>
    <w:rsid w:val="00011F50"/>
    <w:rsid w:val="000126B5"/>
    <w:rsid w:val="000129AE"/>
    <w:rsid w:val="000129B8"/>
    <w:rsid w:val="00012E7D"/>
    <w:rsid w:val="00012EE9"/>
    <w:rsid w:val="0001392F"/>
    <w:rsid w:val="00014E2C"/>
    <w:rsid w:val="00015419"/>
    <w:rsid w:val="000155D0"/>
    <w:rsid w:val="00015969"/>
    <w:rsid w:val="00016313"/>
    <w:rsid w:val="00017966"/>
    <w:rsid w:val="00017F27"/>
    <w:rsid w:val="000207F8"/>
    <w:rsid w:val="00020870"/>
    <w:rsid w:val="0002107B"/>
    <w:rsid w:val="0002136F"/>
    <w:rsid w:val="00021450"/>
    <w:rsid w:val="000214A9"/>
    <w:rsid w:val="00021C52"/>
    <w:rsid w:val="000220D9"/>
    <w:rsid w:val="00022E88"/>
    <w:rsid w:val="0002512E"/>
    <w:rsid w:val="00025ECB"/>
    <w:rsid w:val="00026376"/>
    <w:rsid w:val="000264C7"/>
    <w:rsid w:val="00026B7F"/>
    <w:rsid w:val="00026FCC"/>
    <w:rsid w:val="00030BDB"/>
    <w:rsid w:val="00031C55"/>
    <w:rsid w:val="000322D5"/>
    <w:rsid w:val="00032604"/>
    <w:rsid w:val="00032A82"/>
    <w:rsid w:val="00032CFB"/>
    <w:rsid w:val="0003450D"/>
    <w:rsid w:val="00034C06"/>
    <w:rsid w:val="00034C46"/>
    <w:rsid w:val="000352A7"/>
    <w:rsid w:val="00035548"/>
    <w:rsid w:val="000362E5"/>
    <w:rsid w:val="00036842"/>
    <w:rsid w:val="00037480"/>
    <w:rsid w:val="00037B95"/>
    <w:rsid w:val="00040200"/>
    <w:rsid w:val="000402B3"/>
    <w:rsid w:val="00040A75"/>
    <w:rsid w:val="00041690"/>
    <w:rsid w:val="00042CFD"/>
    <w:rsid w:val="00043096"/>
    <w:rsid w:val="00043AB1"/>
    <w:rsid w:val="00044200"/>
    <w:rsid w:val="00046F09"/>
    <w:rsid w:val="00047227"/>
    <w:rsid w:val="00047645"/>
    <w:rsid w:val="00047977"/>
    <w:rsid w:val="00050AAC"/>
    <w:rsid w:val="00051249"/>
    <w:rsid w:val="000515C1"/>
    <w:rsid w:val="0005168A"/>
    <w:rsid w:val="00051B1B"/>
    <w:rsid w:val="00051DE7"/>
    <w:rsid w:val="00052D0C"/>
    <w:rsid w:val="0005302C"/>
    <w:rsid w:val="000532C4"/>
    <w:rsid w:val="000533A2"/>
    <w:rsid w:val="000540BC"/>
    <w:rsid w:val="0005412B"/>
    <w:rsid w:val="000546E4"/>
    <w:rsid w:val="0005470C"/>
    <w:rsid w:val="000548EC"/>
    <w:rsid w:val="00054F67"/>
    <w:rsid w:val="000554F0"/>
    <w:rsid w:val="00055A59"/>
    <w:rsid w:val="0005633C"/>
    <w:rsid w:val="00056700"/>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FFB"/>
    <w:rsid w:val="000704D6"/>
    <w:rsid w:val="0007066E"/>
    <w:rsid w:val="00071041"/>
    <w:rsid w:val="000716D1"/>
    <w:rsid w:val="00072691"/>
    <w:rsid w:val="00072AC7"/>
    <w:rsid w:val="00072D52"/>
    <w:rsid w:val="00073ACC"/>
    <w:rsid w:val="00073E3F"/>
    <w:rsid w:val="0007413F"/>
    <w:rsid w:val="000746B4"/>
    <w:rsid w:val="00076C22"/>
    <w:rsid w:val="00076C69"/>
    <w:rsid w:val="00076E76"/>
    <w:rsid w:val="0007751C"/>
    <w:rsid w:val="0008053A"/>
    <w:rsid w:val="00080943"/>
    <w:rsid w:val="00080B9E"/>
    <w:rsid w:val="00081983"/>
    <w:rsid w:val="00081A0B"/>
    <w:rsid w:val="00081CF2"/>
    <w:rsid w:val="00081D9E"/>
    <w:rsid w:val="00082F77"/>
    <w:rsid w:val="00083275"/>
    <w:rsid w:val="00083399"/>
    <w:rsid w:val="00083469"/>
    <w:rsid w:val="0008391A"/>
    <w:rsid w:val="0008448D"/>
    <w:rsid w:val="0008500C"/>
    <w:rsid w:val="000856AF"/>
    <w:rsid w:val="00085D1D"/>
    <w:rsid w:val="000868A3"/>
    <w:rsid w:val="00086FB3"/>
    <w:rsid w:val="00087035"/>
    <w:rsid w:val="000874A8"/>
    <w:rsid w:val="000909A1"/>
    <w:rsid w:val="00090C9D"/>
    <w:rsid w:val="000913EB"/>
    <w:rsid w:val="00092369"/>
    <w:rsid w:val="000929CC"/>
    <w:rsid w:val="00092BA5"/>
    <w:rsid w:val="00093210"/>
    <w:rsid w:val="0009347A"/>
    <w:rsid w:val="000936BC"/>
    <w:rsid w:val="00094A2E"/>
    <w:rsid w:val="00094BD6"/>
    <w:rsid w:val="000952E6"/>
    <w:rsid w:val="000959BD"/>
    <w:rsid w:val="00095FA0"/>
    <w:rsid w:val="000961B6"/>
    <w:rsid w:val="000968BC"/>
    <w:rsid w:val="000A0B86"/>
    <w:rsid w:val="000A1756"/>
    <w:rsid w:val="000A223F"/>
    <w:rsid w:val="000A3077"/>
    <w:rsid w:val="000A33A3"/>
    <w:rsid w:val="000A34C1"/>
    <w:rsid w:val="000A599B"/>
    <w:rsid w:val="000A684D"/>
    <w:rsid w:val="000A6964"/>
    <w:rsid w:val="000B03F2"/>
    <w:rsid w:val="000B0E43"/>
    <w:rsid w:val="000B1A9E"/>
    <w:rsid w:val="000B1AAC"/>
    <w:rsid w:val="000B1D8D"/>
    <w:rsid w:val="000B2980"/>
    <w:rsid w:val="000B29A2"/>
    <w:rsid w:val="000B2D04"/>
    <w:rsid w:val="000B303F"/>
    <w:rsid w:val="000B3724"/>
    <w:rsid w:val="000B397D"/>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715"/>
    <w:rsid w:val="000C6927"/>
    <w:rsid w:val="000D0359"/>
    <w:rsid w:val="000D05F6"/>
    <w:rsid w:val="000D064B"/>
    <w:rsid w:val="000D0EAE"/>
    <w:rsid w:val="000D255C"/>
    <w:rsid w:val="000D28B5"/>
    <w:rsid w:val="000D299B"/>
    <w:rsid w:val="000D3453"/>
    <w:rsid w:val="000D3C3B"/>
    <w:rsid w:val="000D4291"/>
    <w:rsid w:val="000D49CB"/>
    <w:rsid w:val="000D49DC"/>
    <w:rsid w:val="000D5197"/>
    <w:rsid w:val="000D5405"/>
    <w:rsid w:val="000D6F67"/>
    <w:rsid w:val="000D797F"/>
    <w:rsid w:val="000D7AA0"/>
    <w:rsid w:val="000E0491"/>
    <w:rsid w:val="000E0629"/>
    <w:rsid w:val="000E1E85"/>
    <w:rsid w:val="000E32A0"/>
    <w:rsid w:val="000E4160"/>
    <w:rsid w:val="000E4E8B"/>
    <w:rsid w:val="000E4EF7"/>
    <w:rsid w:val="000E57E3"/>
    <w:rsid w:val="000E5D49"/>
    <w:rsid w:val="000E5E19"/>
    <w:rsid w:val="000E6507"/>
    <w:rsid w:val="000E6FD2"/>
    <w:rsid w:val="000E7C90"/>
    <w:rsid w:val="000E7F34"/>
    <w:rsid w:val="000F056D"/>
    <w:rsid w:val="000F0674"/>
    <w:rsid w:val="000F0D7E"/>
    <w:rsid w:val="000F14E0"/>
    <w:rsid w:val="000F2740"/>
    <w:rsid w:val="000F2B74"/>
    <w:rsid w:val="000F2CD4"/>
    <w:rsid w:val="000F332A"/>
    <w:rsid w:val="000F3836"/>
    <w:rsid w:val="000F512C"/>
    <w:rsid w:val="000F5ADE"/>
    <w:rsid w:val="000F6C5E"/>
    <w:rsid w:val="000F7470"/>
    <w:rsid w:val="000F758D"/>
    <w:rsid w:val="000F760B"/>
    <w:rsid w:val="00100D0E"/>
    <w:rsid w:val="00100D1A"/>
    <w:rsid w:val="00101106"/>
    <w:rsid w:val="00101836"/>
    <w:rsid w:val="00101E07"/>
    <w:rsid w:val="00102A40"/>
    <w:rsid w:val="00102E72"/>
    <w:rsid w:val="001031C3"/>
    <w:rsid w:val="0010356A"/>
    <w:rsid w:val="00103AD3"/>
    <w:rsid w:val="001042E7"/>
    <w:rsid w:val="0010458B"/>
    <w:rsid w:val="00104A6E"/>
    <w:rsid w:val="00104D45"/>
    <w:rsid w:val="001053E4"/>
    <w:rsid w:val="001060EA"/>
    <w:rsid w:val="00106947"/>
    <w:rsid w:val="00106A4D"/>
    <w:rsid w:val="00107F7F"/>
    <w:rsid w:val="00107FC0"/>
    <w:rsid w:val="00110508"/>
    <w:rsid w:val="00110652"/>
    <w:rsid w:val="0011093A"/>
    <w:rsid w:val="00110B5D"/>
    <w:rsid w:val="00111AC4"/>
    <w:rsid w:val="001127E7"/>
    <w:rsid w:val="001128F8"/>
    <w:rsid w:val="00112F7F"/>
    <w:rsid w:val="001135BD"/>
    <w:rsid w:val="0011366F"/>
    <w:rsid w:val="00113791"/>
    <w:rsid w:val="00113CDD"/>
    <w:rsid w:val="0011439F"/>
    <w:rsid w:val="00115503"/>
    <w:rsid w:val="00115B2D"/>
    <w:rsid w:val="0011644A"/>
    <w:rsid w:val="001168DD"/>
    <w:rsid w:val="00116FDB"/>
    <w:rsid w:val="0011714B"/>
    <w:rsid w:val="00117481"/>
    <w:rsid w:val="00117550"/>
    <w:rsid w:val="00117D4D"/>
    <w:rsid w:val="00117EE7"/>
    <w:rsid w:val="00121332"/>
    <w:rsid w:val="00121C5E"/>
    <w:rsid w:val="00121ED7"/>
    <w:rsid w:val="00121FA5"/>
    <w:rsid w:val="00122109"/>
    <w:rsid w:val="00122A94"/>
    <w:rsid w:val="001235D1"/>
    <w:rsid w:val="00123EB8"/>
    <w:rsid w:val="001245E6"/>
    <w:rsid w:val="00124711"/>
    <w:rsid w:val="00124DC2"/>
    <w:rsid w:val="00125283"/>
    <w:rsid w:val="001257CC"/>
    <w:rsid w:val="00125899"/>
    <w:rsid w:val="0012599D"/>
    <w:rsid w:val="00125FD2"/>
    <w:rsid w:val="00127173"/>
    <w:rsid w:val="001278AE"/>
    <w:rsid w:val="001302ED"/>
    <w:rsid w:val="00130638"/>
    <w:rsid w:val="00130FE2"/>
    <w:rsid w:val="0013134C"/>
    <w:rsid w:val="001318AF"/>
    <w:rsid w:val="00132BF7"/>
    <w:rsid w:val="00133219"/>
    <w:rsid w:val="001334DE"/>
    <w:rsid w:val="00133DD4"/>
    <w:rsid w:val="0013424D"/>
    <w:rsid w:val="001343D7"/>
    <w:rsid w:val="00134863"/>
    <w:rsid w:val="00134FB7"/>
    <w:rsid w:val="0013507D"/>
    <w:rsid w:val="00135565"/>
    <w:rsid w:val="001355ED"/>
    <w:rsid w:val="00135C86"/>
    <w:rsid w:val="001367C6"/>
    <w:rsid w:val="00136A45"/>
    <w:rsid w:val="00136C3C"/>
    <w:rsid w:val="00137840"/>
    <w:rsid w:val="001400D3"/>
    <w:rsid w:val="001416D2"/>
    <w:rsid w:val="00141E4D"/>
    <w:rsid w:val="00142896"/>
    <w:rsid w:val="00143118"/>
    <w:rsid w:val="0014313F"/>
    <w:rsid w:val="001434FF"/>
    <w:rsid w:val="00143B9A"/>
    <w:rsid w:val="00143E83"/>
    <w:rsid w:val="00144AA8"/>
    <w:rsid w:val="00144E8B"/>
    <w:rsid w:val="00145AEE"/>
    <w:rsid w:val="001471EA"/>
    <w:rsid w:val="00147521"/>
    <w:rsid w:val="00147A11"/>
    <w:rsid w:val="00147B37"/>
    <w:rsid w:val="00150E45"/>
    <w:rsid w:val="001518D9"/>
    <w:rsid w:val="0015265A"/>
    <w:rsid w:val="001527A2"/>
    <w:rsid w:val="001529AB"/>
    <w:rsid w:val="00153544"/>
    <w:rsid w:val="00153D79"/>
    <w:rsid w:val="00153EF8"/>
    <w:rsid w:val="00154D29"/>
    <w:rsid w:val="001559D7"/>
    <w:rsid w:val="00155D18"/>
    <w:rsid w:val="001563E0"/>
    <w:rsid w:val="00156695"/>
    <w:rsid w:val="0015698F"/>
    <w:rsid w:val="001574A5"/>
    <w:rsid w:val="001579E8"/>
    <w:rsid w:val="00157CEF"/>
    <w:rsid w:val="0016017A"/>
    <w:rsid w:val="001603B3"/>
    <w:rsid w:val="00160473"/>
    <w:rsid w:val="00161069"/>
    <w:rsid w:val="00161150"/>
    <w:rsid w:val="001621A6"/>
    <w:rsid w:val="001622AA"/>
    <w:rsid w:val="0016262B"/>
    <w:rsid w:val="00162CF2"/>
    <w:rsid w:val="00163A72"/>
    <w:rsid w:val="00163A8A"/>
    <w:rsid w:val="00163F6F"/>
    <w:rsid w:val="00164363"/>
    <w:rsid w:val="00164696"/>
    <w:rsid w:val="00164768"/>
    <w:rsid w:val="00164D62"/>
    <w:rsid w:val="00164DCC"/>
    <w:rsid w:val="00164E3C"/>
    <w:rsid w:val="00164EAA"/>
    <w:rsid w:val="00165485"/>
    <w:rsid w:val="001657C1"/>
    <w:rsid w:val="001662AD"/>
    <w:rsid w:val="00166BF3"/>
    <w:rsid w:val="00166C88"/>
    <w:rsid w:val="00166E5E"/>
    <w:rsid w:val="001705E7"/>
    <w:rsid w:val="001709CC"/>
    <w:rsid w:val="00170AE7"/>
    <w:rsid w:val="0017143A"/>
    <w:rsid w:val="001728DC"/>
    <w:rsid w:val="00172D5B"/>
    <w:rsid w:val="00173231"/>
    <w:rsid w:val="00174A5E"/>
    <w:rsid w:val="00174D2A"/>
    <w:rsid w:val="001761DE"/>
    <w:rsid w:val="00177A4E"/>
    <w:rsid w:val="00177B78"/>
    <w:rsid w:val="00177E03"/>
    <w:rsid w:val="0018027E"/>
    <w:rsid w:val="00180438"/>
    <w:rsid w:val="00180BCB"/>
    <w:rsid w:val="00180C09"/>
    <w:rsid w:val="00180EF5"/>
    <w:rsid w:val="0018130D"/>
    <w:rsid w:val="001818FA"/>
    <w:rsid w:val="001819D0"/>
    <w:rsid w:val="00181A2F"/>
    <w:rsid w:val="00181D61"/>
    <w:rsid w:val="0018329E"/>
    <w:rsid w:val="00183823"/>
    <w:rsid w:val="00183CCB"/>
    <w:rsid w:val="00183FA1"/>
    <w:rsid w:val="0018422B"/>
    <w:rsid w:val="0018465B"/>
    <w:rsid w:val="00184912"/>
    <w:rsid w:val="00185ED5"/>
    <w:rsid w:val="001864AD"/>
    <w:rsid w:val="0018690C"/>
    <w:rsid w:val="0018690D"/>
    <w:rsid w:val="001869C3"/>
    <w:rsid w:val="00186E57"/>
    <w:rsid w:val="00186F25"/>
    <w:rsid w:val="001904E4"/>
    <w:rsid w:val="00190F8D"/>
    <w:rsid w:val="00191205"/>
    <w:rsid w:val="0019134C"/>
    <w:rsid w:val="00191695"/>
    <w:rsid w:val="00191871"/>
    <w:rsid w:val="00192285"/>
    <w:rsid w:val="00192C1C"/>
    <w:rsid w:val="00192C86"/>
    <w:rsid w:val="001930C1"/>
    <w:rsid w:val="00193150"/>
    <w:rsid w:val="001932E8"/>
    <w:rsid w:val="0019377F"/>
    <w:rsid w:val="00193E88"/>
    <w:rsid w:val="00194A53"/>
    <w:rsid w:val="00194D61"/>
    <w:rsid w:val="00194F3B"/>
    <w:rsid w:val="001955EF"/>
    <w:rsid w:val="001956DF"/>
    <w:rsid w:val="001962BE"/>
    <w:rsid w:val="00196C5B"/>
    <w:rsid w:val="001974DD"/>
    <w:rsid w:val="00197A80"/>
    <w:rsid w:val="001A1442"/>
    <w:rsid w:val="001A162F"/>
    <w:rsid w:val="001A19CD"/>
    <w:rsid w:val="001A1EFF"/>
    <w:rsid w:val="001A271E"/>
    <w:rsid w:val="001A2A1E"/>
    <w:rsid w:val="001A2A27"/>
    <w:rsid w:val="001A3139"/>
    <w:rsid w:val="001A353F"/>
    <w:rsid w:val="001A35F0"/>
    <w:rsid w:val="001A36BD"/>
    <w:rsid w:val="001A4987"/>
    <w:rsid w:val="001A4C33"/>
    <w:rsid w:val="001A4F84"/>
    <w:rsid w:val="001A5E3D"/>
    <w:rsid w:val="001A73E6"/>
    <w:rsid w:val="001A76BE"/>
    <w:rsid w:val="001A77D7"/>
    <w:rsid w:val="001A787A"/>
    <w:rsid w:val="001A7FB5"/>
    <w:rsid w:val="001B01AE"/>
    <w:rsid w:val="001B0BF9"/>
    <w:rsid w:val="001B1678"/>
    <w:rsid w:val="001B1BC9"/>
    <w:rsid w:val="001B277C"/>
    <w:rsid w:val="001B2872"/>
    <w:rsid w:val="001B4CAC"/>
    <w:rsid w:val="001B5170"/>
    <w:rsid w:val="001B56BA"/>
    <w:rsid w:val="001B5836"/>
    <w:rsid w:val="001B592F"/>
    <w:rsid w:val="001B608A"/>
    <w:rsid w:val="001B62BD"/>
    <w:rsid w:val="001B748A"/>
    <w:rsid w:val="001B7994"/>
    <w:rsid w:val="001C034B"/>
    <w:rsid w:val="001C0762"/>
    <w:rsid w:val="001C17B0"/>
    <w:rsid w:val="001C1FCB"/>
    <w:rsid w:val="001C27F7"/>
    <w:rsid w:val="001C2B96"/>
    <w:rsid w:val="001C30BA"/>
    <w:rsid w:val="001C33B1"/>
    <w:rsid w:val="001C3C46"/>
    <w:rsid w:val="001C4039"/>
    <w:rsid w:val="001C4FA0"/>
    <w:rsid w:val="001C522C"/>
    <w:rsid w:val="001C712E"/>
    <w:rsid w:val="001C7581"/>
    <w:rsid w:val="001C791C"/>
    <w:rsid w:val="001C7E20"/>
    <w:rsid w:val="001D0655"/>
    <w:rsid w:val="001D0E1B"/>
    <w:rsid w:val="001D1054"/>
    <w:rsid w:val="001D1580"/>
    <w:rsid w:val="001D1653"/>
    <w:rsid w:val="001D1BFB"/>
    <w:rsid w:val="001D21BD"/>
    <w:rsid w:val="001D2CFB"/>
    <w:rsid w:val="001D2EDC"/>
    <w:rsid w:val="001D301B"/>
    <w:rsid w:val="001D3574"/>
    <w:rsid w:val="001D3734"/>
    <w:rsid w:val="001D39A0"/>
    <w:rsid w:val="001D467B"/>
    <w:rsid w:val="001D4F73"/>
    <w:rsid w:val="001D6F42"/>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D0E"/>
    <w:rsid w:val="001E619F"/>
    <w:rsid w:val="001E6AE0"/>
    <w:rsid w:val="001E6FE8"/>
    <w:rsid w:val="001E7607"/>
    <w:rsid w:val="001F027A"/>
    <w:rsid w:val="001F2730"/>
    <w:rsid w:val="001F2969"/>
    <w:rsid w:val="001F2A5E"/>
    <w:rsid w:val="001F2C59"/>
    <w:rsid w:val="001F2CC4"/>
    <w:rsid w:val="001F42A7"/>
    <w:rsid w:val="001F4706"/>
    <w:rsid w:val="001F49E9"/>
    <w:rsid w:val="001F63AA"/>
    <w:rsid w:val="001F66BC"/>
    <w:rsid w:val="001F6FCB"/>
    <w:rsid w:val="0020000E"/>
    <w:rsid w:val="002004E3"/>
    <w:rsid w:val="00201F5F"/>
    <w:rsid w:val="00202E53"/>
    <w:rsid w:val="00204D13"/>
    <w:rsid w:val="00204D6F"/>
    <w:rsid w:val="002051F6"/>
    <w:rsid w:val="00206176"/>
    <w:rsid w:val="00206431"/>
    <w:rsid w:val="00206601"/>
    <w:rsid w:val="0020761A"/>
    <w:rsid w:val="002077CD"/>
    <w:rsid w:val="00207912"/>
    <w:rsid w:val="002079C9"/>
    <w:rsid w:val="002079DD"/>
    <w:rsid w:val="00210994"/>
    <w:rsid w:val="00210E26"/>
    <w:rsid w:val="00211661"/>
    <w:rsid w:val="00211ACD"/>
    <w:rsid w:val="0021270E"/>
    <w:rsid w:val="00212DC2"/>
    <w:rsid w:val="00212FB5"/>
    <w:rsid w:val="00213AAD"/>
    <w:rsid w:val="0021454C"/>
    <w:rsid w:val="002151CF"/>
    <w:rsid w:val="002153B1"/>
    <w:rsid w:val="002153E0"/>
    <w:rsid w:val="0021547D"/>
    <w:rsid w:val="00215E37"/>
    <w:rsid w:val="002162C5"/>
    <w:rsid w:val="00217584"/>
    <w:rsid w:val="0021760C"/>
    <w:rsid w:val="00217913"/>
    <w:rsid w:val="00220951"/>
    <w:rsid w:val="00220AC7"/>
    <w:rsid w:val="00220C5E"/>
    <w:rsid w:val="002211E2"/>
    <w:rsid w:val="00221608"/>
    <w:rsid w:val="00221CD4"/>
    <w:rsid w:val="002227EB"/>
    <w:rsid w:val="00222DDE"/>
    <w:rsid w:val="00222EE0"/>
    <w:rsid w:val="0022351F"/>
    <w:rsid w:val="00223CF1"/>
    <w:rsid w:val="0022413A"/>
    <w:rsid w:val="0022438D"/>
    <w:rsid w:val="002255EA"/>
    <w:rsid w:val="002257E8"/>
    <w:rsid w:val="002266AC"/>
    <w:rsid w:val="00226854"/>
    <w:rsid w:val="002273B6"/>
    <w:rsid w:val="0022794D"/>
    <w:rsid w:val="00227FEF"/>
    <w:rsid w:val="002304DB"/>
    <w:rsid w:val="00230A2E"/>
    <w:rsid w:val="00230B09"/>
    <w:rsid w:val="00230D93"/>
    <w:rsid w:val="00231F9D"/>
    <w:rsid w:val="00232BD0"/>
    <w:rsid w:val="00232CAA"/>
    <w:rsid w:val="00232DEF"/>
    <w:rsid w:val="0023302E"/>
    <w:rsid w:val="00233331"/>
    <w:rsid w:val="0023352B"/>
    <w:rsid w:val="0023374E"/>
    <w:rsid w:val="00233761"/>
    <w:rsid w:val="00233BDC"/>
    <w:rsid w:val="002345F9"/>
    <w:rsid w:val="00234D20"/>
    <w:rsid w:val="00236107"/>
    <w:rsid w:val="00240949"/>
    <w:rsid w:val="00240C8E"/>
    <w:rsid w:val="0024199C"/>
    <w:rsid w:val="00241ACB"/>
    <w:rsid w:val="00241AE2"/>
    <w:rsid w:val="00241CCE"/>
    <w:rsid w:val="00242B2A"/>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30D8"/>
    <w:rsid w:val="00253252"/>
    <w:rsid w:val="0025340D"/>
    <w:rsid w:val="00253540"/>
    <w:rsid w:val="00254213"/>
    <w:rsid w:val="00256346"/>
    <w:rsid w:val="002567E1"/>
    <w:rsid w:val="00256863"/>
    <w:rsid w:val="00256867"/>
    <w:rsid w:val="0025734C"/>
    <w:rsid w:val="002575BC"/>
    <w:rsid w:val="002576AE"/>
    <w:rsid w:val="00257B24"/>
    <w:rsid w:val="00257BA8"/>
    <w:rsid w:val="00257E01"/>
    <w:rsid w:val="0026009A"/>
    <w:rsid w:val="002607FA"/>
    <w:rsid w:val="00260F86"/>
    <w:rsid w:val="00261542"/>
    <w:rsid w:val="00261C3C"/>
    <w:rsid w:val="00261E77"/>
    <w:rsid w:val="0026200A"/>
    <w:rsid w:val="0026254B"/>
    <w:rsid w:val="002628FD"/>
    <w:rsid w:val="00262D4E"/>
    <w:rsid w:val="0026370F"/>
    <w:rsid w:val="002638A8"/>
    <w:rsid w:val="0026405F"/>
    <w:rsid w:val="00264708"/>
    <w:rsid w:val="00264990"/>
    <w:rsid w:val="00264A55"/>
    <w:rsid w:val="00264D67"/>
    <w:rsid w:val="00265026"/>
    <w:rsid w:val="00265571"/>
    <w:rsid w:val="00266B27"/>
    <w:rsid w:val="002670D0"/>
    <w:rsid w:val="0026751C"/>
    <w:rsid w:val="0026760B"/>
    <w:rsid w:val="002676E3"/>
    <w:rsid w:val="0026774A"/>
    <w:rsid w:val="00267772"/>
    <w:rsid w:val="00270342"/>
    <w:rsid w:val="00270B62"/>
    <w:rsid w:val="00270D25"/>
    <w:rsid w:val="00271C07"/>
    <w:rsid w:val="00271F5F"/>
    <w:rsid w:val="002722FC"/>
    <w:rsid w:val="002729E3"/>
    <w:rsid w:val="00273420"/>
    <w:rsid w:val="00273879"/>
    <w:rsid w:val="00273885"/>
    <w:rsid w:val="00274018"/>
    <w:rsid w:val="00274442"/>
    <w:rsid w:val="00274862"/>
    <w:rsid w:val="00274C3F"/>
    <w:rsid w:val="00274F2B"/>
    <w:rsid w:val="00275DD2"/>
    <w:rsid w:val="00275FED"/>
    <w:rsid w:val="00276322"/>
    <w:rsid w:val="002764A3"/>
    <w:rsid w:val="00276658"/>
    <w:rsid w:val="0027665A"/>
    <w:rsid w:val="00276B81"/>
    <w:rsid w:val="00277915"/>
    <w:rsid w:val="0028062E"/>
    <w:rsid w:val="002807B7"/>
    <w:rsid w:val="00280F9C"/>
    <w:rsid w:val="0028139E"/>
    <w:rsid w:val="00281D90"/>
    <w:rsid w:val="002820E5"/>
    <w:rsid w:val="00282436"/>
    <w:rsid w:val="00282ADF"/>
    <w:rsid w:val="00282C0D"/>
    <w:rsid w:val="00282D7B"/>
    <w:rsid w:val="002831DD"/>
    <w:rsid w:val="00283248"/>
    <w:rsid w:val="00283B71"/>
    <w:rsid w:val="002841C3"/>
    <w:rsid w:val="002841EB"/>
    <w:rsid w:val="00284EFF"/>
    <w:rsid w:val="00284FA0"/>
    <w:rsid w:val="00285A52"/>
    <w:rsid w:val="00286637"/>
    <w:rsid w:val="0028685A"/>
    <w:rsid w:val="00286DB8"/>
    <w:rsid w:val="002872F4"/>
    <w:rsid w:val="00287A06"/>
    <w:rsid w:val="00290B86"/>
    <w:rsid w:val="00291586"/>
    <w:rsid w:val="00291958"/>
    <w:rsid w:val="0029290F"/>
    <w:rsid w:val="00292949"/>
    <w:rsid w:val="002929F7"/>
    <w:rsid w:val="00293535"/>
    <w:rsid w:val="0029362E"/>
    <w:rsid w:val="002936FF"/>
    <w:rsid w:val="002938F7"/>
    <w:rsid w:val="00293AF0"/>
    <w:rsid w:val="002943BD"/>
    <w:rsid w:val="0029468F"/>
    <w:rsid w:val="002947DB"/>
    <w:rsid w:val="00296299"/>
    <w:rsid w:val="00296ED8"/>
    <w:rsid w:val="002970F9"/>
    <w:rsid w:val="002972DF"/>
    <w:rsid w:val="00297838"/>
    <w:rsid w:val="0029793D"/>
    <w:rsid w:val="00297BFD"/>
    <w:rsid w:val="002A0AF5"/>
    <w:rsid w:val="002A0B1F"/>
    <w:rsid w:val="002A105F"/>
    <w:rsid w:val="002A1736"/>
    <w:rsid w:val="002A207D"/>
    <w:rsid w:val="002A2272"/>
    <w:rsid w:val="002A3785"/>
    <w:rsid w:val="002A4F7E"/>
    <w:rsid w:val="002A5159"/>
    <w:rsid w:val="002A5663"/>
    <w:rsid w:val="002A61F2"/>
    <w:rsid w:val="002A6958"/>
    <w:rsid w:val="002A6EE7"/>
    <w:rsid w:val="002A74E4"/>
    <w:rsid w:val="002A76C4"/>
    <w:rsid w:val="002A77B9"/>
    <w:rsid w:val="002A793C"/>
    <w:rsid w:val="002B09D0"/>
    <w:rsid w:val="002B0FBB"/>
    <w:rsid w:val="002B24C0"/>
    <w:rsid w:val="002B26FC"/>
    <w:rsid w:val="002B2BF6"/>
    <w:rsid w:val="002B2D40"/>
    <w:rsid w:val="002B40EB"/>
    <w:rsid w:val="002B4338"/>
    <w:rsid w:val="002B4B55"/>
    <w:rsid w:val="002B5184"/>
    <w:rsid w:val="002B5C04"/>
    <w:rsid w:val="002B660E"/>
    <w:rsid w:val="002B688A"/>
    <w:rsid w:val="002C045F"/>
    <w:rsid w:val="002C04FD"/>
    <w:rsid w:val="002C0CB2"/>
    <w:rsid w:val="002C0DFF"/>
    <w:rsid w:val="002C18C3"/>
    <w:rsid w:val="002C1EC7"/>
    <w:rsid w:val="002C26C6"/>
    <w:rsid w:val="002C306B"/>
    <w:rsid w:val="002C3077"/>
    <w:rsid w:val="002C3537"/>
    <w:rsid w:val="002C35FA"/>
    <w:rsid w:val="002C3F74"/>
    <w:rsid w:val="002C5BF7"/>
    <w:rsid w:val="002C5D74"/>
    <w:rsid w:val="002C5D91"/>
    <w:rsid w:val="002C6211"/>
    <w:rsid w:val="002C7708"/>
    <w:rsid w:val="002C7868"/>
    <w:rsid w:val="002D0C0E"/>
    <w:rsid w:val="002D0E36"/>
    <w:rsid w:val="002D127B"/>
    <w:rsid w:val="002D1500"/>
    <w:rsid w:val="002D1600"/>
    <w:rsid w:val="002D170E"/>
    <w:rsid w:val="002D2278"/>
    <w:rsid w:val="002D2345"/>
    <w:rsid w:val="002D238E"/>
    <w:rsid w:val="002D23C1"/>
    <w:rsid w:val="002D2CA5"/>
    <w:rsid w:val="002D3775"/>
    <w:rsid w:val="002D3810"/>
    <w:rsid w:val="002D3FC8"/>
    <w:rsid w:val="002D45A9"/>
    <w:rsid w:val="002D4D48"/>
    <w:rsid w:val="002D6D19"/>
    <w:rsid w:val="002D70FD"/>
    <w:rsid w:val="002D7E39"/>
    <w:rsid w:val="002E1A4D"/>
    <w:rsid w:val="002E1CD6"/>
    <w:rsid w:val="002E1FB6"/>
    <w:rsid w:val="002E3543"/>
    <w:rsid w:val="002E4429"/>
    <w:rsid w:val="002E4C12"/>
    <w:rsid w:val="002E4DF2"/>
    <w:rsid w:val="002E529C"/>
    <w:rsid w:val="002E533B"/>
    <w:rsid w:val="002E5373"/>
    <w:rsid w:val="002E62A2"/>
    <w:rsid w:val="002E6E89"/>
    <w:rsid w:val="002E6F42"/>
    <w:rsid w:val="002E7864"/>
    <w:rsid w:val="002E7DE1"/>
    <w:rsid w:val="002F010A"/>
    <w:rsid w:val="002F0702"/>
    <w:rsid w:val="002F07DF"/>
    <w:rsid w:val="002F0E41"/>
    <w:rsid w:val="002F1183"/>
    <w:rsid w:val="002F130C"/>
    <w:rsid w:val="002F1ACA"/>
    <w:rsid w:val="002F1C7A"/>
    <w:rsid w:val="002F244C"/>
    <w:rsid w:val="002F25F7"/>
    <w:rsid w:val="002F2714"/>
    <w:rsid w:val="002F3C6C"/>
    <w:rsid w:val="002F3C79"/>
    <w:rsid w:val="002F3CFC"/>
    <w:rsid w:val="002F3D40"/>
    <w:rsid w:val="002F487E"/>
    <w:rsid w:val="002F4BD5"/>
    <w:rsid w:val="002F5272"/>
    <w:rsid w:val="002F6DA6"/>
    <w:rsid w:val="002F74EF"/>
    <w:rsid w:val="002F77D9"/>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C07"/>
    <w:rsid w:val="00304D01"/>
    <w:rsid w:val="0030537E"/>
    <w:rsid w:val="003055C1"/>
    <w:rsid w:val="00305CBB"/>
    <w:rsid w:val="0030669F"/>
    <w:rsid w:val="00306952"/>
    <w:rsid w:val="00306CA2"/>
    <w:rsid w:val="00306EAF"/>
    <w:rsid w:val="00306FC9"/>
    <w:rsid w:val="00307203"/>
    <w:rsid w:val="00307D73"/>
    <w:rsid w:val="00310D50"/>
    <w:rsid w:val="00310E41"/>
    <w:rsid w:val="00310E8A"/>
    <w:rsid w:val="00310E99"/>
    <w:rsid w:val="00311529"/>
    <w:rsid w:val="0031188C"/>
    <w:rsid w:val="00311E50"/>
    <w:rsid w:val="00312280"/>
    <w:rsid w:val="003132AB"/>
    <w:rsid w:val="00313487"/>
    <w:rsid w:val="0031462E"/>
    <w:rsid w:val="00315475"/>
    <w:rsid w:val="00315783"/>
    <w:rsid w:val="0031588B"/>
    <w:rsid w:val="00315BD6"/>
    <w:rsid w:val="00316DB6"/>
    <w:rsid w:val="003176A9"/>
    <w:rsid w:val="00317C52"/>
    <w:rsid w:val="0032000E"/>
    <w:rsid w:val="00320ED2"/>
    <w:rsid w:val="003212E1"/>
    <w:rsid w:val="003213DE"/>
    <w:rsid w:val="00321DCA"/>
    <w:rsid w:val="00322B1E"/>
    <w:rsid w:val="00324EF3"/>
    <w:rsid w:val="0032571B"/>
    <w:rsid w:val="00325CB1"/>
    <w:rsid w:val="0032605F"/>
    <w:rsid w:val="00326787"/>
    <w:rsid w:val="00326CDF"/>
    <w:rsid w:val="00326E8A"/>
    <w:rsid w:val="003276C7"/>
    <w:rsid w:val="003306A0"/>
    <w:rsid w:val="003319DB"/>
    <w:rsid w:val="00331BD7"/>
    <w:rsid w:val="00334525"/>
    <w:rsid w:val="003346C8"/>
    <w:rsid w:val="00334C7A"/>
    <w:rsid w:val="00335487"/>
    <w:rsid w:val="003356F2"/>
    <w:rsid w:val="00335B54"/>
    <w:rsid w:val="00335C12"/>
    <w:rsid w:val="00335F43"/>
    <w:rsid w:val="0033639A"/>
    <w:rsid w:val="00337341"/>
    <w:rsid w:val="00337765"/>
    <w:rsid w:val="00337A13"/>
    <w:rsid w:val="00337BB1"/>
    <w:rsid w:val="00341162"/>
    <w:rsid w:val="00341D9E"/>
    <w:rsid w:val="003421B6"/>
    <w:rsid w:val="00342C9F"/>
    <w:rsid w:val="00343210"/>
    <w:rsid w:val="0034387B"/>
    <w:rsid w:val="00343C3C"/>
    <w:rsid w:val="003440DA"/>
    <w:rsid w:val="0034518A"/>
    <w:rsid w:val="00345229"/>
    <w:rsid w:val="003452EB"/>
    <w:rsid w:val="003456E5"/>
    <w:rsid w:val="003474EA"/>
    <w:rsid w:val="003477D2"/>
    <w:rsid w:val="00347AD6"/>
    <w:rsid w:val="00347D67"/>
    <w:rsid w:val="003507E3"/>
    <w:rsid w:val="003508BC"/>
    <w:rsid w:val="00351220"/>
    <w:rsid w:val="003512A7"/>
    <w:rsid w:val="00351494"/>
    <w:rsid w:val="003519AE"/>
    <w:rsid w:val="00351F24"/>
    <w:rsid w:val="00352112"/>
    <w:rsid w:val="00352351"/>
    <w:rsid w:val="00353194"/>
    <w:rsid w:val="0035329F"/>
    <w:rsid w:val="00354398"/>
    <w:rsid w:val="0035542A"/>
    <w:rsid w:val="0035798C"/>
    <w:rsid w:val="003604D3"/>
    <w:rsid w:val="00360A9E"/>
    <w:rsid w:val="00360ADD"/>
    <w:rsid w:val="00360D6B"/>
    <w:rsid w:val="00361D49"/>
    <w:rsid w:val="00361F85"/>
    <w:rsid w:val="003633C7"/>
    <w:rsid w:val="003636D0"/>
    <w:rsid w:val="00363B90"/>
    <w:rsid w:val="00363C1A"/>
    <w:rsid w:val="00364A0F"/>
    <w:rsid w:val="00364EC1"/>
    <w:rsid w:val="003655AB"/>
    <w:rsid w:val="003656EF"/>
    <w:rsid w:val="00366196"/>
    <w:rsid w:val="00366212"/>
    <w:rsid w:val="00366C33"/>
    <w:rsid w:val="00366C72"/>
    <w:rsid w:val="0036755A"/>
    <w:rsid w:val="00367EAD"/>
    <w:rsid w:val="00370108"/>
    <w:rsid w:val="00370507"/>
    <w:rsid w:val="0037063D"/>
    <w:rsid w:val="003708FE"/>
    <w:rsid w:val="003717D6"/>
    <w:rsid w:val="003718E1"/>
    <w:rsid w:val="003720B9"/>
    <w:rsid w:val="0037232D"/>
    <w:rsid w:val="00373100"/>
    <w:rsid w:val="00373620"/>
    <w:rsid w:val="00373FFB"/>
    <w:rsid w:val="0037438A"/>
    <w:rsid w:val="0037479D"/>
    <w:rsid w:val="00375A86"/>
    <w:rsid w:val="003766AC"/>
    <w:rsid w:val="003767D8"/>
    <w:rsid w:val="003800D3"/>
    <w:rsid w:val="00380812"/>
    <w:rsid w:val="00380F7B"/>
    <w:rsid w:val="003813AD"/>
    <w:rsid w:val="003813D8"/>
    <w:rsid w:val="00381BD9"/>
    <w:rsid w:val="00381C8A"/>
    <w:rsid w:val="00382003"/>
    <w:rsid w:val="00382414"/>
    <w:rsid w:val="00383406"/>
    <w:rsid w:val="003844C8"/>
    <w:rsid w:val="003845D2"/>
    <w:rsid w:val="003849D8"/>
    <w:rsid w:val="003858CE"/>
    <w:rsid w:val="0038630A"/>
    <w:rsid w:val="00386916"/>
    <w:rsid w:val="00386B5E"/>
    <w:rsid w:val="00386E5A"/>
    <w:rsid w:val="00386EBE"/>
    <w:rsid w:val="003878B3"/>
    <w:rsid w:val="00390057"/>
    <w:rsid w:val="00390277"/>
    <w:rsid w:val="0039080E"/>
    <w:rsid w:val="00390903"/>
    <w:rsid w:val="00390BEC"/>
    <w:rsid w:val="00391160"/>
    <w:rsid w:val="00391912"/>
    <w:rsid w:val="00391CE2"/>
    <w:rsid w:val="00391DEF"/>
    <w:rsid w:val="00392159"/>
    <w:rsid w:val="00392191"/>
    <w:rsid w:val="00393143"/>
    <w:rsid w:val="00393946"/>
    <w:rsid w:val="00393B0E"/>
    <w:rsid w:val="00394BE1"/>
    <w:rsid w:val="00394CEA"/>
    <w:rsid w:val="00394CF0"/>
    <w:rsid w:val="0039503B"/>
    <w:rsid w:val="0039506E"/>
    <w:rsid w:val="00395393"/>
    <w:rsid w:val="003958D9"/>
    <w:rsid w:val="00395947"/>
    <w:rsid w:val="00395BCC"/>
    <w:rsid w:val="00396161"/>
    <w:rsid w:val="003961B1"/>
    <w:rsid w:val="003965A9"/>
    <w:rsid w:val="00396778"/>
    <w:rsid w:val="00396D8D"/>
    <w:rsid w:val="003976D9"/>
    <w:rsid w:val="00397F56"/>
    <w:rsid w:val="003A0584"/>
    <w:rsid w:val="003A0A7E"/>
    <w:rsid w:val="003A19C6"/>
    <w:rsid w:val="003A37CC"/>
    <w:rsid w:val="003A3F06"/>
    <w:rsid w:val="003A4373"/>
    <w:rsid w:val="003A4C86"/>
    <w:rsid w:val="003A4ED7"/>
    <w:rsid w:val="003A56BD"/>
    <w:rsid w:val="003A6004"/>
    <w:rsid w:val="003A723E"/>
    <w:rsid w:val="003A733C"/>
    <w:rsid w:val="003A742C"/>
    <w:rsid w:val="003A78C7"/>
    <w:rsid w:val="003B0450"/>
    <w:rsid w:val="003B0815"/>
    <w:rsid w:val="003B0A89"/>
    <w:rsid w:val="003B0CD8"/>
    <w:rsid w:val="003B0FA1"/>
    <w:rsid w:val="003B1A3C"/>
    <w:rsid w:val="003B2086"/>
    <w:rsid w:val="003B2F0A"/>
    <w:rsid w:val="003B309B"/>
    <w:rsid w:val="003B3CBB"/>
    <w:rsid w:val="003B3F15"/>
    <w:rsid w:val="003B3F2E"/>
    <w:rsid w:val="003B4BD2"/>
    <w:rsid w:val="003B5925"/>
    <w:rsid w:val="003B5C85"/>
    <w:rsid w:val="003B5F03"/>
    <w:rsid w:val="003B5FEB"/>
    <w:rsid w:val="003B609B"/>
    <w:rsid w:val="003B701B"/>
    <w:rsid w:val="003B7025"/>
    <w:rsid w:val="003B7161"/>
    <w:rsid w:val="003B7369"/>
    <w:rsid w:val="003C111F"/>
    <w:rsid w:val="003C1941"/>
    <w:rsid w:val="003C1A05"/>
    <w:rsid w:val="003C1CA5"/>
    <w:rsid w:val="003C3697"/>
    <w:rsid w:val="003C5336"/>
    <w:rsid w:val="003C62AD"/>
    <w:rsid w:val="003C6AA1"/>
    <w:rsid w:val="003C7229"/>
    <w:rsid w:val="003D028E"/>
    <w:rsid w:val="003D0A10"/>
    <w:rsid w:val="003D0D10"/>
    <w:rsid w:val="003D1048"/>
    <w:rsid w:val="003D126C"/>
    <w:rsid w:val="003D1360"/>
    <w:rsid w:val="003D15A4"/>
    <w:rsid w:val="003D1BD2"/>
    <w:rsid w:val="003D1EAC"/>
    <w:rsid w:val="003D2811"/>
    <w:rsid w:val="003D2E10"/>
    <w:rsid w:val="003D2F10"/>
    <w:rsid w:val="003D312F"/>
    <w:rsid w:val="003D31FB"/>
    <w:rsid w:val="003D36C9"/>
    <w:rsid w:val="003D3D6B"/>
    <w:rsid w:val="003D3DBB"/>
    <w:rsid w:val="003D4D9A"/>
    <w:rsid w:val="003D4DA8"/>
    <w:rsid w:val="003D4DB0"/>
    <w:rsid w:val="003D60BE"/>
    <w:rsid w:val="003D71D5"/>
    <w:rsid w:val="003D758B"/>
    <w:rsid w:val="003D7635"/>
    <w:rsid w:val="003D7C11"/>
    <w:rsid w:val="003E0070"/>
    <w:rsid w:val="003E116F"/>
    <w:rsid w:val="003E1582"/>
    <w:rsid w:val="003E1AD0"/>
    <w:rsid w:val="003E303E"/>
    <w:rsid w:val="003E3849"/>
    <w:rsid w:val="003E38B1"/>
    <w:rsid w:val="003E4949"/>
    <w:rsid w:val="003E4EDE"/>
    <w:rsid w:val="003E5931"/>
    <w:rsid w:val="003E59C8"/>
    <w:rsid w:val="003E6236"/>
    <w:rsid w:val="003E6489"/>
    <w:rsid w:val="003E6607"/>
    <w:rsid w:val="003E6D0A"/>
    <w:rsid w:val="003E6D81"/>
    <w:rsid w:val="003E7298"/>
    <w:rsid w:val="003E7987"/>
    <w:rsid w:val="003E7A6B"/>
    <w:rsid w:val="003F135B"/>
    <w:rsid w:val="003F254C"/>
    <w:rsid w:val="003F295F"/>
    <w:rsid w:val="003F2D76"/>
    <w:rsid w:val="003F2D8F"/>
    <w:rsid w:val="003F33A4"/>
    <w:rsid w:val="003F3E0B"/>
    <w:rsid w:val="003F4137"/>
    <w:rsid w:val="003F4462"/>
    <w:rsid w:val="003F5D19"/>
    <w:rsid w:val="003F72C3"/>
    <w:rsid w:val="003F7CB2"/>
    <w:rsid w:val="00400AB0"/>
    <w:rsid w:val="00400AF7"/>
    <w:rsid w:val="00401684"/>
    <w:rsid w:val="00401B05"/>
    <w:rsid w:val="00401D11"/>
    <w:rsid w:val="00402585"/>
    <w:rsid w:val="004034E3"/>
    <w:rsid w:val="00403B6B"/>
    <w:rsid w:val="00403BF3"/>
    <w:rsid w:val="00403C38"/>
    <w:rsid w:val="00404C94"/>
    <w:rsid w:val="004053D1"/>
    <w:rsid w:val="0040635A"/>
    <w:rsid w:val="0040656F"/>
    <w:rsid w:val="00406661"/>
    <w:rsid w:val="00406919"/>
    <w:rsid w:val="0040752E"/>
    <w:rsid w:val="00407993"/>
    <w:rsid w:val="00407ABD"/>
    <w:rsid w:val="004101BA"/>
    <w:rsid w:val="0041246C"/>
    <w:rsid w:val="00412E82"/>
    <w:rsid w:val="00413B19"/>
    <w:rsid w:val="0041482F"/>
    <w:rsid w:val="004148F9"/>
    <w:rsid w:val="00415B41"/>
    <w:rsid w:val="00415BFB"/>
    <w:rsid w:val="0041612F"/>
    <w:rsid w:val="00416DB5"/>
    <w:rsid w:val="0042068D"/>
    <w:rsid w:val="00420E72"/>
    <w:rsid w:val="004212E5"/>
    <w:rsid w:val="004219EC"/>
    <w:rsid w:val="00421DBA"/>
    <w:rsid w:val="004229ED"/>
    <w:rsid w:val="00423017"/>
    <w:rsid w:val="004248E5"/>
    <w:rsid w:val="00424E3F"/>
    <w:rsid w:val="00425391"/>
    <w:rsid w:val="00425469"/>
    <w:rsid w:val="004259F1"/>
    <w:rsid w:val="00425AD1"/>
    <w:rsid w:val="00426609"/>
    <w:rsid w:val="00426982"/>
    <w:rsid w:val="00426C55"/>
    <w:rsid w:val="00426EC5"/>
    <w:rsid w:val="00427313"/>
    <w:rsid w:val="00427968"/>
    <w:rsid w:val="00431257"/>
    <w:rsid w:val="00431941"/>
    <w:rsid w:val="0043229C"/>
    <w:rsid w:val="004327CD"/>
    <w:rsid w:val="00432A62"/>
    <w:rsid w:val="00432DC0"/>
    <w:rsid w:val="0043307D"/>
    <w:rsid w:val="0043384C"/>
    <w:rsid w:val="00434D51"/>
    <w:rsid w:val="00435EFF"/>
    <w:rsid w:val="004374DD"/>
    <w:rsid w:val="004379D2"/>
    <w:rsid w:val="00437A0B"/>
    <w:rsid w:val="00437C7F"/>
    <w:rsid w:val="00440283"/>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7610"/>
    <w:rsid w:val="00447B96"/>
    <w:rsid w:val="00450A05"/>
    <w:rsid w:val="00450A08"/>
    <w:rsid w:val="00450F0E"/>
    <w:rsid w:val="004514B1"/>
    <w:rsid w:val="00451AD7"/>
    <w:rsid w:val="00451B39"/>
    <w:rsid w:val="00451DB8"/>
    <w:rsid w:val="004524D8"/>
    <w:rsid w:val="00452B37"/>
    <w:rsid w:val="0045336C"/>
    <w:rsid w:val="004544B3"/>
    <w:rsid w:val="004552CA"/>
    <w:rsid w:val="0045558C"/>
    <w:rsid w:val="0045739E"/>
    <w:rsid w:val="004574C0"/>
    <w:rsid w:val="00460D7C"/>
    <w:rsid w:val="00462942"/>
    <w:rsid w:val="004640F8"/>
    <w:rsid w:val="004647C6"/>
    <w:rsid w:val="0046483E"/>
    <w:rsid w:val="0046490A"/>
    <w:rsid w:val="00465CFD"/>
    <w:rsid w:val="00467722"/>
    <w:rsid w:val="00467B95"/>
    <w:rsid w:val="00470301"/>
    <w:rsid w:val="0047032F"/>
    <w:rsid w:val="0047111F"/>
    <w:rsid w:val="00471C8B"/>
    <w:rsid w:val="00471FE3"/>
    <w:rsid w:val="00472725"/>
    <w:rsid w:val="00472C1E"/>
    <w:rsid w:val="00472D04"/>
    <w:rsid w:val="00472DB6"/>
    <w:rsid w:val="00472DC5"/>
    <w:rsid w:val="00473A9E"/>
    <w:rsid w:val="0047440B"/>
    <w:rsid w:val="00474439"/>
    <w:rsid w:val="00475305"/>
    <w:rsid w:val="004758A4"/>
    <w:rsid w:val="00475C54"/>
    <w:rsid w:val="004765EE"/>
    <w:rsid w:val="0047671F"/>
    <w:rsid w:val="004767E7"/>
    <w:rsid w:val="00476BD8"/>
    <w:rsid w:val="00476C99"/>
    <w:rsid w:val="00477F28"/>
    <w:rsid w:val="00482311"/>
    <w:rsid w:val="004829F4"/>
    <w:rsid w:val="0048427C"/>
    <w:rsid w:val="004844D8"/>
    <w:rsid w:val="00484AAE"/>
    <w:rsid w:val="00484E1F"/>
    <w:rsid w:val="00486B86"/>
    <w:rsid w:val="00487098"/>
    <w:rsid w:val="0048715D"/>
    <w:rsid w:val="00487207"/>
    <w:rsid w:val="00487BB9"/>
    <w:rsid w:val="00491536"/>
    <w:rsid w:val="004915DB"/>
    <w:rsid w:val="004916C4"/>
    <w:rsid w:val="004918A2"/>
    <w:rsid w:val="00491B41"/>
    <w:rsid w:val="00492535"/>
    <w:rsid w:val="004928DE"/>
    <w:rsid w:val="004930C5"/>
    <w:rsid w:val="00493DFF"/>
    <w:rsid w:val="00494C6B"/>
    <w:rsid w:val="00494DB1"/>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F54"/>
    <w:rsid w:val="004B178F"/>
    <w:rsid w:val="004B1964"/>
    <w:rsid w:val="004B1D26"/>
    <w:rsid w:val="004B2020"/>
    <w:rsid w:val="004B237D"/>
    <w:rsid w:val="004B28B3"/>
    <w:rsid w:val="004B2C18"/>
    <w:rsid w:val="004B2C48"/>
    <w:rsid w:val="004B3274"/>
    <w:rsid w:val="004B34CE"/>
    <w:rsid w:val="004B3D3F"/>
    <w:rsid w:val="004B4140"/>
    <w:rsid w:val="004B5A53"/>
    <w:rsid w:val="004B5C0C"/>
    <w:rsid w:val="004B5F28"/>
    <w:rsid w:val="004B606F"/>
    <w:rsid w:val="004B6193"/>
    <w:rsid w:val="004B65FF"/>
    <w:rsid w:val="004B6870"/>
    <w:rsid w:val="004B69E6"/>
    <w:rsid w:val="004B7387"/>
    <w:rsid w:val="004B776A"/>
    <w:rsid w:val="004C104F"/>
    <w:rsid w:val="004C11E3"/>
    <w:rsid w:val="004C1862"/>
    <w:rsid w:val="004C1CB9"/>
    <w:rsid w:val="004C1D03"/>
    <w:rsid w:val="004C214A"/>
    <w:rsid w:val="004C235A"/>
    <w:rsid w:val="004C27DE"/>
    <w:rsid w:val="004C2DF4"/>
    <w:rsid w:val="004C313A"/>
    <w:rsid w:val="004C3476"/>
    <w:rsid w:val="004C35B8"/>
    <w:rsid w:val="004C4D12"/>
    <w:rsid w:val="004C523C"/>
    <w:rsid w:val="004C52C2"/>
    <w:rsid w:val="004C5495"/>
    <w:rsid w:val="004C5566"/>
    <w:rsid w:val="004C6B48"/>
    <w:rsid w:val="004C7349"/>
    <w:rsid w:val="004C7E9C"/>
    <w:rsid w:val="004D0028"/>
    <w:rsid w:val="004D0119"/>
    <w:rsid w:val="004D06E1"/>
    <w:rsid w:val="004D0E8A"/>
    <w:rsid w:val="004D0F6D"/>
    <w:rsid w:val="004D35FC"/>
    <w:rsid w:val="004D373F"/>
    <w:rsid w:val="004D3823"/>
    <w:rsid w:val="004D3C6A"/>
    <w:rsid w:val="004D4144"/>
    <w:rsid w:val="004D4A18"/>
    <w:rsid w:val="004D6944"/>
    <w:rsid w:val="004D7306"/>
    <w:rsid w:val="004D7E3B"/>
    <w:rsid w:val="004E0038"/>
    <w:rsid w:val="004E0D14"/>
    <w:rsid w:val="004E1002"/>
    <w:rsid w:val="004E128E"/>
    <w:rsid w:val="004E14F6"/>
    <w:rsid w:val="004E18BD"/>
    <w:rsid w:val="004E20D6"/>
    <w:rsid w:val="004E22FC"/>
    <w:rsid w:val="004E235C"/>
    <w:rsid w:val="004E2B83"/>
    <w:rsid w:val="004E3697"/>
    <w:rsid w:val="004E3849"/>
    <w:rsid w:val="004E50E4"/>
    <w:rsid w:val="004E61E2"/>
    <w:rsid w:val="004E6478"/>
    <w:rsid w:val="004E7178"/>
    <w:rsid w:val="004F020E"/>
    <w:rsid w:val="004F04B5"/>
    <w:rsid w:val="004F19AC"/>
    <w:rsid w:val="004F2089"/>
    <w:rsid w:val="004F2400"/>
    <w:rsid w:val="004F2558"/>
    <w:rsid w:val="004F29D0"/>
    <w:rsid w:val="004F2F75"/>
    <w:rsid w:val="004F30A2"/>
    <w:rsid w:val="004F32A1"/>
    <w:rsid w:val="004F3791"/>
    <w:rsid w:val="004F3D9F"/>
    <w:rsid w:val="004F3DA3"/>
    <w:rsid w:val="004F516B"/>
    <w:rsid w:val="004F585E"/>
    <w:rsid w:val="004F586E"/>
    <w:rsid w:val="004F5926"/>
    <w:rsid w:val="004F5C22"/>
    <w:rsid w:val="004F5C3D"/>
    <w:rsid w:val="004F70D8"/>
    <w:rsid w:val="004F74A1"/>
    <w:rsid w:val="004F7565"/>
    <w:rsid w:val="004F767E"/>
    <w:rsid w:val="005005DD"/>
    <w:rsid w:val="00500603"/>
    <w:rsid w:val="00500FD8"/>
    <w:rsid w:val="005017EE"/>
    <w:rsid w:val="00501F33"/>
    <w:rsid w:val="00502436"/>
    <w:rsid w:val="00502E74"/>
    <w:rsid w:val="00503171"/>
    <w:rsid w:val="00503F18"/>
    <w:rsid w:val="005040EE"/>
    <w:rsid w:val="005044C1"/>
    <w:rsid w:val="0050568C"/>
    <w:rsid w:val="00506B0E"/>
    <w:rsid w:val="00510EFE"/>
    <w:rsid w:val="005118D5"/>
    <w:rsid w:val="00511908"/>
    <w:rsid w:val="00511B4C"/>
    <w:rsid w:val="005120FB"/>
    <w:rsid w:val="00512132"/>
    <w:rsid w:val="005121D5"/>
    <w:rsid w:val="00513929"/>
    <w:rsid w:val="00513B58"/>
    <w:rsid w:val="00513F79"/>
    <w:rsid w:val="00515EDD"/>
    <w:rsid w:val="0051602B"/>
    <w:rsid w:val="0051651A"/>
    <w:rsid w:val="00517C5B"/>
    <w:rsid w:val="00517FEF"/>
    <w:rsid w:val="00520B1D"/>
    <w:rsid w:val="00520B8F"/>
    <w:rsid w:val="00520CF9"/>
    <w:rsid w:val="00521067"/>
    <w:rsid w:val="005219A5"/>
    <w:rsid w:val="00521C8C"/>
    <w:rsid w:val="00522DFB"/>
    <w:rsid w:val="00523497"/>
    <w:rsid w:val="00523788"/>
    <w:rsid w:val="00524859"/>
    <w:rsid w:val="005249FA"/>
    <w:rsid w:val="00524E12"/>
    <w:rsid w:val="00525A6C"/>
    <w:rsid w:val="00526D78"/>
    <w:rsid w:val="00527CD8"/>
    <w:rsid w:val="00527F1B"/>
    <w:rsid w:val="005301A9"/>
    <w:rsid w:val="00530A56"/>
    <w:rsid w:val="00530C61"/>
    <w:rsid w:val="00532198"/>
    <w:rsid w:val="005321F9"/>
    <w:rsid w:val="00532B05"/>
    <w:rsid w:val="00532D50"/>
    <w:rsid w:val="005335AF"/>
    <w:rsid w:val="005336A5"/>
    <w:rsid w:val="00533DE3"/>
    <w:rsid w:val="00533E5D"/>
    <w:rsid w:val="00534170"/>
    <w:rsid w:val="005343FA"/>
    <w:rsid w:val="0053493B"/>
    <w:rsid w:val="00536E7F"/>
    <w:rsid w:val="0053727A"/>
    <w:rsid w:val="005374F8"/>
    <w:rsid w:val="0054125C"/>
    <w:rsid w:val="00541A29"/>
    <w:rsid w:val="00541F6D"/>
    <w:rsid w:val="00543924"/>
    <w:rsid w:val="00543C80"/>
    <w:rsid w:val="00543F9F"/>
    <w:rsid w:val="00544261"/>
    <w:rsid w:val="005444B9"/>
    <w:rsid w:val="00545235"/>
    <w:rsid w:val="00545CA3"/>
    <w:rsid w:val="0054640F"/>
    <w:rsid w:val="0054669B"/>
    <w:rsid w:val="005467A2"/>
    <w:rsid w:val="005468A7"/>
    <w:rsid w:val="00547476"/>
    <w:rsid w:val="0054747F"/>
    <w:rsid w:val="0054774B"/>
    <w:rsid w:val="0054782B"/>
    <w:rsid w:val="00550448"/>
    <w:rsid w:val="0055171F"/>
    <w:rsid w:val="0055199E"/>
    <w:rsid w:val="00551B3E"/>
    <w:rsid w:val="00551CCB"/>
    <w:rsid w:val="00552A44"/>
    <w:rsid w:val="00552B33"/>
    <w:rsid w:val="005540D9"/>
    <w:rsid w:val="0055410B"/>
    <w:rsid w:val="005543B4"/>
    <w:rsid w:val="00554B73"/>
    <w:rsid w:val="00554C09"/>
    <w:rsid w:val="00554FD5"/>
    <w:rsid w:val="0055578A"/>
    <w:rsid w:val="00556379"/>
    <w:rsid w:val="00556C39"/>
    <w:rsid w:val="00556CA3"/>
    <w:rsid w:val="00556CBB"/>
    <w:rsid w:val="005574BD"/>
    <w:rsid w:val="00560376"/>
    <w:rsid w:val="00560990"/>
    <w:rsid w:val="00560CE0"/>
    <w:rsid w:val="00560E0D"/>
    <w:rsid w:val="00560EA7"/>
    <w:rsid w:val="00561345"/>
    <w:rsid w:val="00561418"/>
    <w:rsid w:val="00562331"/>
    <w:rsid w:val="00563013"/>
    <w:rsid w:val="00563080"/>
    <w:rsid w:val="00563DB8"/>
    <w:rsid w:val="00563E51"/>
    <w:rsid w:val="00563F89"/>
    <w:rsid w:val="005645A4"/>
    <w:rsid w:val="0056466F"/>
    <w:rsid w:val="005646F4"/>
    <w:rsid w:val="00564B39"/>
    <w:rsid w:val="00565233"/>
    <w:rsid w:val="00565930"/>
    <w:rsid w:val="00565CFA"/>
    <w:rsid w:val="00566058"/>
    <w:rsid w:val="00566987"/>
    <w:rsid w:val="005669ED"/>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4386"/>
    <w:rsid w:val="00574F8F"/>
    <w:rsid w:val="00575114"/>
    <w:rsid w:val="0057526A"/>
    <w:rsid w:val="00576486"/>
    <w:rsid w:val="00577176"/>
    <w:rsid w:val="0057785E"/>
    <w:rsid w:val="00577F7B"/>
    <w:rsid w:val="00581051"/>
    <w:rsid w:val="00581203"/>
    <w:rsid w:val="005813BC"/>
    <w:rsid w:val="0058168E"/>
    <w:rsid w:val="00581DC8"/>
    <w:rsid w:val="0058211B"/>
    <w:rsid w:val="00583C69"/>
    <w:rsid w:val="00583CE3"/>
    <w:rsid w:val="00583F04"/>
    <w:rsid w:val="00584131"/>
    <w:rsid w:val="00584CC7"/>
    <w:rsid w:val="00585160"/>
    <w:rsid w:val="005853F3"/>
    <w:rsid w:val="00585BFF"/>
    <w:rsid w:val="00585CB9"/>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F3"/>
    <w:rsid w:val="00594219"/>
    <w:rsid w:val="0059438C"/>
    <w:rsid w:val="005944CA"/>
    <w:rsid w:val="00594ADF"/>
    <w:rsid w:val="00594F37"/>
    <w:rsid w:val="005952F7"/>
    <w:rsid w:val="0059583A"/>
    <w:rsid w:val="00596091"/>
    <w:rsid w:val="0059617E"/>
    <w:rsid w:val="00597010"/>
    <w:rsid w:val="0059715F"/>
    <w:rsid w:val="005976F3"/>
    <w:rsid w:val="00597E8A"/>
    <w:rsid w:val="005A0485"/>
    <w:rsid w:val="005A058E"/>
    <w:rsid w:val="005A0CF9"/>
    <w:rsid w:val="005A0F8A"/>
    <w:rsid w:val="005A1786"/>
    <w:rsid w:val="005A2361"/>
    <w:rsid w:val="005A2AF6"/>
    <w:rsid w:val="005A2B67"/>
    <w:rsid w:val="005A2ECE"/>
    <w:rsid w:val="005A36AA"/>
    <w:rsid w:val="005A4605"/>
    <w:rsid w:val="005A4920"/>
    <w:rsid w:val="005A664F"/>
    <w:rsid w:val="005A6E47"/>
    <w:rsid w:val="005B07C8"/>
    <w:rsid w:val="005B1298"/>
    <w:rsid w:val="005B1412"/>
    <w:rsid w:val="005B1BFA"/>
    <w:rsid w:val="005B22F1"/>
    <w:rsid w:val="005B550C"/>
    <w:rsid w:val="005B5EC3"/>
    <w:rsid w:val="005C04D5"/>
    <w:rsid w:val="005C0722"/>
    <w:rsid w:val="005C145B"/>
    <w:rsid w:val="005C1959"/>
    <w:rsid w:val="005C2786"/>
    <w:rsid w:val="005C2A5B"/>
    <w:rsid w:val="005C2AA7"/>
    <w:rsid w:val="005C3A05"/>
    <w:rsid w:val="005C3CD8"/>
    <w:rsid w:val="005C45A1"/>
    <w:rsid w:val="005C4A08"/>
    <w:rsid w:val="005C4C70"/>
    <w:rsid w:val="005C4DC4"/>
    <w:rsid w:val="005C66F7"/>
    <w:rsid w:val="005C6D7D"/>
    <w:rsid w:val="005C74B7"/>
    <w:rsid w:val="005C7B75"/>
    <w:rsid w:val="005D0076"/>
    <w:rsid w:val="005D0682"/>
    <w:rsid w:val="005D0BC5"/>
    <w:rsid w:val="005D0F8E"/>
    <w:rsid w:val="005D1558"/>
    <w:rsid w:val="005D19CE"/>
    <w:rsid w:val="005D2401"/>
    <w:rsid w:val="005D2E7C"/>
    <w:rsid w:val="005D3541"/>
    <w:rsid w:val="005D3640"/>
    <w:rsid w:val="005D373D"/>
    <w:rsid w:val="005D3830"/>
    <w:rsid w:val="005D4436"/>
    <w:rsid w:val="005D491B"/>
    <w:rsid w:val="005D58C0"/>
    <w:rsid w:val="005D5BFB"/>
    <w:rsid w:val="005D5D51"/>
    <w:rsid w:val="005D62D5"/>
    <w:rsid w:val="005D66FB"/>
    <w:rsid w:val="005D6960"/>
    <w:rsid w:val="005D6F34"/>
    <w:rsid w:val="005D7864"/>
    <w:rsid w:val="005E0662"/>
    <w:rsid w:val="005E074B"/>
    <w:rsid w:val="005E089E"/>
    <w:rsid w:val="005E0CCC"/>
    <w:rsid w:val="005E1BB5"/>
    <w:rsid w:val="005E23EB"/>
    <w:rsid w:val="005E2412"/>
    <w:rsid w:val="005E338A"/>
    <w:rsid w:val="005E3568"/>
    <w:rsid w:val="005E39D2"/>
    <w:rsid w:val="005E424E"/>
    <w:rsid w:val="005E4D2E"/>
    <w:rsid w:val="005E52FD"/>
    <w:rsid w:val="005E5761"/>
    <w:rsid w:val="005E5848"/>
    <w:rsid w:val="005E5C64"/>
    <w:rsid w:val="005E5EFA"/>
    <w:rsid w:val="005E60F5"/>
    <w:rsid w:val="005E63B6"/>
    <w:rsid w:val="005E6D25"/>
    <w:rsid w:val="005E77DB"/>
    <w:rsid w:val="005E7E19"/>
    <w:rsid w:val="005E7F62"/>
    <w:rsid w:val="005F0424"/>
    <w:rsid w:val="005F05E5"/>
    <w:rsid w:val="005F1CA0"/>
    <w:rsid w:val="005F2E8B"/>
    <w:rsid w:val="005F2EF5"/>
    <w:rsid w:val="005F2F93"/>
    <w:rsid w:val="005F5431"/>
    <w:rsid w:val="005F55B2"/>
    <w:rsid w:val="005F56FB"/>
    <w:rsid w:val="005F5D4F"/>
    <w:rsid w:val="005F764F"/>
    <w:rsid w:val="005F7851"/>
    <w:rsid w:val="005F7B23"/>
    <w:rsid w:val="006000CF"/>
    <w:rsid w:val="00600A88"/>
    <w:rsid w:val="00600D0B"/>
    <w:rsid w:val="00601B76"/>
    <w:rsid w:val="00601D0E"/>
    <w:rsid w:val="00601F3D"/>
    <w:rsid w:val="00601F6E"/>
    <w:rsid w:val="00602608"/>
    <w:rsid w:val="00603F2A"/>
    <w:rsid w:val="006049F7"/>
    <w:rsid w:val="00605419"/>
    <w:rsid w:val="006058E2"/>
    <w:rsid w:val="00605B93"/>
    <w:rsid w:val="006063EB"/>
    <w:rsid w:val="006068DD"/>
    <w:rsid w:val="00607130"/>
    <w:rsid w:val="00607194"/>
    <w:rsid w:val="00607430"/>
    <w:rsid w:val="00610A66"/>
    <w:rsid w:val="00610B5B"/>
    <w:rsid w:val="00611A99"/>
    <w:rsid w:val="00613C5F"/>
    <w:rsid w:val="00613EDE"/>
    <w:rsid w:val="00614520"/>
    <w:rsid w:val="00614609"/>
    <w:rsid w:val="0061464F"/>
    <w:rsid w:val="00616002"/>
    <w:rsid w:val="0061649A"/>
    <w:rsid w:val="006178CF"/>
    <w:rsid w:val="00617B34"/>
    <w:rsid w:val="00617B42"/>
    <w:rsid w:val="0062077F"/>
    <w:rsid w:val="00621447"/>
    <w:rsid w:val="006215EA"/>
    <w:rsid w:val="006216FF"/>
    <w:rsid w:val="006218F3"/>
    <w:rsid w:val="006223B8"/>
    <w:rsid w:val="006227C4"/>
    <w:rsid w:val="00623868"/>
    <w:rsid w:val="00623919"/>
    <w:rsid w:val="00623C99"/>
    <w:rsid w:val="006242DD"/>
    <w:rsid w:val="00624B64"/>
    <w:rsid w:val="00624C13"/>
    <w:rsid w:val="00625217"/>
    <w:rsid w:val="00625725"/>
    <w:rsid w:val="00625EC2"/>
    <w:rsid w:val="0062686E"/>
    <w:rsid w:val="006269B2"/>
    <w:rsid w:val="00626D4F"/>
    <w:rsid w:val="006278CC"/>
    <w:rsid w:val="00627EF3"/>
    <w:rsid w:val="00630053"/>
    <w:rsid w:val="00630C23"/>
    <w:rsid w:val="00630DE0"/>
    <w:rsid w:val="00631FB0"/>
    <w:rsid w:val="00632361"/>
    <w:rsid w:val="0063236E"/>
    <w:rsid w:val="0063284F"/>
    <w:rsid w:val="00633750"/>
    <w:rsid w:val="006339B0"/>
    <w:rsid w:val="006339ED"/>
    <w:rsid w:val="00633C2E"/>
    <w:rsid w:val="0063405F"/>
    <w:rsid w:val="0063416D"/>
    <w:rsid w:val="00634916"/>
    <w:rsid w:val="00634EF2"/>
    <w:rsid w:val="00635059"/>
    <w:rsid w:val="006351DA"/>
    <w:rsid w:val="00635972"/>
    <w:rsid w:val="0063728C"/>
    <w:rsid w:val="0064005A"/>
    <w:rsid w:val="00640386"/>
    <w:rsid w:val="0064124E"/>
    <w:rsid w:val="00641CB3"/>
    <w:rsid w:val="0064256B"/>
    <w:rsid w:val="006436CA"/>
    <w:rsid w:val="006437C3"/>
    <w:rsid w:val="0064402A"/>
    <w:rsid w:val="00644064"/>
    <w:rsid w:val="006442BD"/>
    <w:rsid w:val="006447CB"/>
    <w:rsid w:val="00644F2A"/>
    <w:rsid w:val="00645797"/>
    <w:rsid w:val="00646285"/>
    <w:rsid w:val="00646905"/>
    <w:rsid w:val="00646981"/>
    <w:rsid w:val="00646E58"/>
    <w:rsid w:val="006500F9"/>
    <w:rsid w:val="006515D3"/>
    <w:rsid w:val="00651AAF"/>
    <w:rsid w:val="00651BE0"/>
    <w:rsid w:val="00651DED"/>
    <w:rsid w:val="00652005"/>
    <w:rsid w:val="00652206"/>
    <w:rsid w:val="0065290A"/>
    <w:rsid w:val="00652DFA"/>
    <w:rsid w:val="00653727"/>
    <w:rsid w:val="006539EB"/>
    <w:rsid w:val="00654611"/>
    <w:rsid w:val="00654EAD"/>
    <w:rsid w:val="0065531F"/>
    <w:rsid w:val="00656229"/>
    <w:rsid w:val="0065625C"/>
    <w:rsid w:val="00656310"/>
    <w:rsid w:val="00656B22"/>
    <w:rsid w:val="00657B7A"/>
    <w:rsid w:val="006604CC"/>
    <w:rsid w:val="00660627"/>
    <w:rsid w:val="00660C09"/>
    <w:rsid w:val="00661384"/>
    <w:rsid w:val="006614F8"/>
    <w:rsid w:val="00661A93"/>
    <w:rsid w:val="00661C23"/>
    <w:rsid w:val="00663676"/>
    <w:rsid w:val="00663AE7"/>
    <w:rsid w:val="00663FC7"/>
    <w:rsid w:val="00664E32"/>
    <w:rsid w:val="00664ED4"/>
    <w:rsid w:val="00665076"/>
    <w:rsid w:val="00665392"/>
    <w:rsid w:val="00666315"/>
    <w:rsid w:val="00666958"/>
    <w:rsid w:val="00666B04"/>
    <w:rsid w:val="0066745C"/>
    <w:rsid w:val="0067008C"/>
    <w:rsid w:val="006701EC"/>
    <w:rsid w:val="0067092F"/>
    <w:rsid w:val="00670C9F"/>
    <w:rsid w:val="00670E70"/>
    <w:rsid w:val="006712F5"/>
    <w:rsid w:val="0067160E"/>
    <w:rsid w:val="00671D66"/>
    <w:rsid w:val="00671EE1"/>
    <w:rsid w:val="006721EA"/>
    <w:rsid w:val="0067335F"/>
    <w:rsid w:val="00673459"/>
    <w:rsid w:val="00673BF8"/>
    <w:rsid w:val="00673C6E"/>
    <w:rsid w:val="0067409F"/>
    <w:rsid w:val="0067411B"/>
    <w:rsid w:val="0067432F"/>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F50"/>
    <w:rsid w:val="006820CA"/>
    <w:rsid w:val="006821B6"/>
    <w:rsid w:val="0068241B"/>
    <w:rsid w:val="006831F6"/>
    <w:rsid w:val="0068339C"/>
    <w:rsid w:val="0068356A"/>
    <w:rsid w:val="00683BC5"/>
    <w:rsid w:val="00683CC8"/>
    <w:rsid w:val="00683F4D"/>
    <w:rsid w:val="0068490E"/>
    <w:rsid w:val="00685181"/>
    <w:rsid w:val="006851EC"/>
    <w:rsid w:val="00685D3B"/>
    <w:rsid w:val="0068646B"/>
    <w:rsid w:val="0068685B"/>
    <w:rsid w:val="00687132"/>
    <w:rsid w:val="00687A8E"/>
    <w:rsid w:val="00687C38"/>
    <w:rsid w:val="00690187"/>
    <w:rsid w:val="00690320"/>
    <w:rsid w:val="006907D9"/>
    <w:rsid w:val="00690870"/>
    <w:rsid w:val="00690AD2"/>
    <w:rsid w:val="0069171D"/>
    <w:rsid w:val="00691AA4"/>
    <w:rsid w:val="00692470"/>
    <w:rsid w:val="006930DB"/>
    <w:rsid w:val="00693496"/>
    <w:rsid w:val="00693A49"/>
    <w:rsid w:val="00693C23"/>
    <w:rsid w:val="00694A51"/>
    <w:rsid w:val="00694CD4"/>
    <w:rsid w:val="0069624D"/>
    <w:rsid w:val="00696739"/>
    <w:rsid w:val="006968AB"/>
    <w:rsid w:val="00696A36"/>
    <w:rsid w:val="00697202"/>
    <w:rsid w:val="00697D54"/>
    <w:rsid w:val="006A003F"/>
    <w:rsid w:val="006A023C"/>
    <w:rsid w:val="006A08DF"/>
    <w:rsid w:val="006A0EBA"/>
    <w:rsid w:val="006A1768"/>
    <w:rsid w:val="006A2CEC"/>
    <w:rsid w:val="006A3D21"/>
    <w:rsid w:val="006A51F7"/>
    <w:rsid w:val="006A58E3"/>
    <w:rsid w:val="006A5CFF"/>
    <w:rsid w:val="006A60D8"/>
    <w:rsid w:val="006A663D"/>
    <w:rsid w:val="006A6EA9"/>
    <w:rsid w:val="006A7ED8"/>
    <w:rsid w:val="006B19B1"/>
    <w:rsid w:val="006B2280"/>
    <w:rsid w:val="006B2542"/>
    <w:rsid w:val="006B2637"/>
    <w:rsid w:val="006B26C4"/>
    <w:rsid w:val="006B37B8"/>
    <w:rsid w:val="006B3931"/>
    <w:rsid w:val="006B3FA8"/>
    <w:rsid w:val="006B4584"/>
    <w:rsid w:val="006B494E"/>
    <w:rsid w:val="006B5E88"/>
    <w:rsid w:val="006B690F"/>
    <w:rsid w:val="006C01AA"/>
    <w:rsid w:val="006C0F20"/>
    <w:rsid w:val="006C18C7"/>
    <w:rsid w:val="006C1950"/>
    <w:rsid w:val="006C1F72"/>
    <w:rsid w:val="006C2284"/>
    <w:rsid w:val="006C264A"/>
    <w:rsid w:val="006C2ABE"/>
    <w:rsid w:val="006C326C"/>
    <w:rsid w:val="006C3750"/>
    <w:rsid w:val="006C3F4B"/>
    <w:rsid w:val="006C4A63"/>
    <w:rsid w:val="006C5492"/>
    <w:rsid w:val="006C5DD3"/>
    <w:rsid w:val="006C5E90"/>
    <w:rsid w:val="006C63DF"/>
    <w:rsid w:val="006C7229"/>
    <w:rsid w:val="006C7500"/>
    <w:rsid w:val="006C773F"/>
    <w:rsid w:val="006C7814"/>
    <w:rsid w:val="006C7A33"/>
    <w:rsid w:val="006C7A9D"/>
    <w:rsid w:val="006C7E4F"/>
    <w:rsid w:val="006C7F9E"/>
    <w:rsid w:val="006D03EB"/>
    <w:rsid w:val="006D043D"/>
    <w:rsid w:val="006D057F"/>
    <w:rsid w:val="006D0730"/>
    <w:rsid w:val="006D0B08"/>
    <w:rsid w:val="006D1D45"/>
    <w:rsid w:val="006D240D"/>
    <w:rsid w:val="006D2B9B"/>
    <w:rsid w:val="006D330E"/>
    <w:rsid w:val="006D35F7"/>
    <w:rsid w:val="006D39C8"/>
    <w:rsid w:val="006D40AE"/>
    <w:rsid w:val="006D49AE"/>
    <w:rsid w:val="006D4D09"/>
    <w:rsid w:val="006D4ECC"/>
    <w:rsid w:val="006D6312"/>
    <w:rsid w:val="006D6495"/>
    <w:rsid w:val="006D6667"/>
    <w:rsid w:val="006E01A4"/>
    <w:rsid w:val="006E0276"/>
    <w:rsid w:val="006E0445"/>
    <w:rsid w:val="006E076F"/>
    <w:rsid w:val="006E0CCA"/>
    <w:rsid w:val="006E1E1A"/>
    <w:rsid w:val="006E234E"/>
    <w:rsid w:val="006E2A8B"/>
    <w:rsid w:val="006E2FD1"/>
    <w:rsid w:val="006E329A"/>
    <w:rsid w:val="006E3356"/>
    <w:rsid w:val="006E36A7"/>
    <w:rsid w:val="006E53E7"/>
    <w:rsid w:val="006E5583"/>
    <w:rsid w:val="006E62BB"/>
    <w:rsid w:val="006E64DA"/>
    <w:rsid w:val="006E7C0A"/>
    <w:rsid w:val="006F00EB"/>
    <w:rsid w:val="006F0371"/>
    <w:rsid w:val="006F090A"/>
    <w:rsid w:val="006F1A17"/>
    <w:rsid w:val="006F1AD2"/>
    <w:rsid w:val="006F22EF"/>
    <w:rsid w:val="006F2682"/>
    <w:rsid w:val="006F2CE6"/>
    <w:rsid w:val="006F359D"/>
    <w:rsid w:val="006F422C"/>
    <w:rsid w:val="006F479D"/>
    <w:rsid w:val="006F4A85"/>
    <w:rsid w:val="006F4CAE"/>
    <w:rsid w:val="006F5056"/>
    <w:rsid w:val="006F50AE"/>
    <w:rsid w:val="006F51B5"/>
    <w:rsid w:val="006F532F"/>
    <w:rsid w:val="006F53E9"/>
    <w:rsid w:val="006F5C58"/>
    <w:rsid w:val="006F728F"/>
    <w:rsid w:val="006F7A88"/>
    <w:rsid w:val="006F7D09"/>
    <w:rsid w:val="007005D3"/>
    <w:rsid w:val="0070166F"/>
    <w:rsid w:val="00701CB5"/>
    <w:rsid w:val="0070284D"/>
    <w:rsid w:val="00702EA3"/>
    <w:rsid w:val="007030C7"/>
    <w:rsid w:val="007038D3"/>
    <w:rsid w:val="0070401A"/>
    <w:rsid w:val="00704DF8"/>
    <w:rsid w:val="00705552"/>
    <w:rsid w:val="007057FB"/>
    <w:rsid w:val="007059D5"/>
    <w:rsid w:val="00705C70"/>
    <w:rsid w:val="00705FF1"/>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205C3"/>
    <w:rsid w:val="00721405"/>
    <w:rsid w:val="00721D9D"/>
    <w:rsid w:val="00721F67"/>
    <w:rsid w:val="0072292E"/>
    <w:rsid w:val="007236B5"/>
    <w:rsid w:val="0072434B"/>
    <w:rsid w:val="0072468F"/>
    <w:rsid w:val="007251BF"/>
    <w:rsid w:val="00725384"/>
    <w:rsid w:val="00725ADB"/>
    <w:rsid w:val="0072638D"/>
    <w:rsid w:val="007266A0"/>
    <w:rsid w:val="00726A04"/>
    <w:rsid w:val="00727264"/>
    <w:rsid w:val="00727F82"/>
    <w:rsid w:val="0073010F"/>
    <w:rsid w:val="00731326"/>
    <w:rsid w:val="00731815"/>
    <w:rsid w:val="00732368"/>
    <w:rsid w:val="007335D3"/>
    <w:rsid w:val="007338B2"/>
    <w:rsid w:val="00733F92"/>
    <w:rsid w:val="00734836"/>
    <w:rsid w:val="00735630"/>
    <w:rsid w:val="00735C08"/>
    <w:rsid w:val="00736200"/>
    <w:rsid w:val="00736388"/>
    <w:rsid w:val="007369D1"/>
    <w:rsid w:val="007377CD"/>
    <w:rsid w:val="00740F79"/>
    <w:rsid w:val="0074248D"/>
    <w:rsid w:val="00742B8F"/>
    <w:rsid w:val="00742FC6"/>
    <w:rsid w:val="00743230"/>
    <w:rsid w:val="00743863"/>
    <w:rsid w:val="00743E92"/>
    <w:rsid w:val="00744E63"/>
    <w:rsid w:val="00745CED"/>
    <w:rsid w:val="007461E2"/>
    <w:rsid w:val="00746703"/>
    <w:rsid w:val="007468AC"/>
    <w:rsid w:val="00746A1E"/>
    <w:rsid w:val="00746FB6"/>
    <w:rsid w:val="0074784C"/>
    <w:rsid w:val="007503F9"/>
    <w:rsid w:val="00750923"/>
    <w:rsid w:val="00751AA6"/>
    <w:rsid w:val="00751E36"/>
    <w:rsid w:val="00751EC9"/>
    <w:rsid w:val="00752086"/>
    <w:rsid w:val="00752F82"/>
    <w:rsid w:val="00753B9A"/>
    <w:rsid w:val="00753D65"/>
    <w:rsid w:val="00754895"/>
    <w:rsid w:val="00754B76"/>
    <w:rsid w:val="00754C98"/>
    <w:rsid w:val="007559AB"/>
    <w:rsid w:val="007559C0"/>
    <w:rsid w:val="00755B63"/>
    <w:rsid w:val="00756D59"/>
    <w:rsid w:val="007572D8"/>
    <w:rsid w:val="00757772"/>
    <w:rsid w:val="007604FD"/>
    <w:rsid w:val="00760B36"/>
    <w:rsid w:val="00761772"/>
    <w:rsid w:val="00762397"/>
    <w:rsid w:val="00762D80"/>
    <w:rsid w:val="00762DEE"/>
    <w:rsid w:val="00762DF6"/>
    <w:rsid w:val="00764256"/>
    <w:rsid w:val="007647C4"/>
    <w:rsid w:val="00764B83"/>
    <w:rsid w:val="00764B8A"/>
    <w:rsid w:val="00764C86"/>
    <w:rsid w:val="00764CA7"/>
    <w:rsid w:val="00764DFD"/>
    <w:rsid w:val="00765464"/>
    <w:rsid w:val="00766C22"/>
    <w:rsid w:val="00767FF6"/>
    <w:rsid w:val="00770775"/>
    <w:rsid w:val="00771235"/>
    <w:rsid w:val="0077156F"/>
    <w:rsid w:val="007721B4"/>
    <w:rsid w:val="00772337"/>
    <w:rsid w:val="0077252F"/>
    <w:rsid w:val="00772C9C"/>
    <w:rsid w:val="00773009"/>
    <w:rsid w:val="00773100"/>
    <w:rsid w:val="00773230"/>
    <w:rsid w:val="007735E0"/>
    <w:rsid w:val="0077369B"/>
    <w:rsid w:val="00774B52"/>
    <w:rsid w:val="0077523B"/>
    <w:rsid w:val="00775545"/>
    <w:rsid w:val="00775567"/>
    <w:rsid w:val="00775DA4"/>
    <w:rsid w:val="007812A9"/>
    <w:rsid w:val="007816B3"/>
    <w:rsid w:val="00781AED"/>
    <w:rsid w:val="00781EAD"/>
    <w:rsid w:val="00781F54"/>
    <w:rsid w:val="00782240"/>
    <w:rsid w:val="00782B23"/>
    <w:rsid w:val="00782CA8"/>
    <w:rsid w:val="00783B3B"/>
    <w:rsid w:val="00783CCC"/>
    <w:rsid w:val="0078421E"/>
    <w:rsid w:val="007845F2"/>
    <w:rsid w:val="00784FCE"/>
    <w:rsid w:val="00785CDF"/>
    <w:rsid w:val="00785EFA"/>
    <w:rsid w:val="00785FDA"/>
    <w:rsid w:val="00786AE9"/>
    <w:rsid w:val="00786E3B"/>
    <w:rsid w:val="00786F6D"/>
    <w:rsid w:val="00787142"/>
    <w:rsid w:val="00787D04"/>
    <w:rsid w:val="0079066D"/>
    <w:rsid w:val="007915E1"/>
    <w:rsid w:val="00792377"/>
    <w:rsid w:val="00793547"/>
    <w:rsid w:val="0079395B"/>
    <w:rsid w:val="00793EF0"/>
    <w:rsid w:val="007942BE"/>
    <w:rsid w:val="0079499F"/>
    <w:rsid w:val="00794C59"/>
    <w:rsid w:val="00795C96"/>
    <w:rsid w:val="007960F3"/>
    <w:rsid w:val="00796359"/>
    <w:rsid w:val="00796396"/>
    <w:rsid w:val="0079695A"/>
    <w:rsid w:val="00797305"/>
    <w:rsid w:val="00797E6A"/>
    <w:rsid w:val="00797FEF"/>
    <w:rsid w:val="007A04FD"/>
    <w:rsid w:val="007A1309"/>
    <w:rsid w:val="007A18AF"/>
    <w:rsid w:val="007A1CF4"/>
    <w:rsid w:val="007A1E97"/>
    <w:rsid w:val="007A2B6B"/>
    <w:rsid w:val="007A3FB1"/>
    <w:rsid w:val="007A4198"/>
    <w:rsid w:val="007A4B6D"/>
    <w:rsid w:val="007A4F90"/>
    <w:rsid w:val="007A5119"/>
    <w:rsid w:val="007A5BD9"/>
    <w:rsid w:val="007A5F34"/>
    <w:rsid w:val="007A5FD4"/>
    <w:rsid w:val="007A714A"/>
    <w:rsid w:val="007A7AC3"/>
    <w:rsid w:val="007B0405"/>
    <w:rsid w:val="007B05AF"/>
    <w:rsid w:val="007B11B9"/>
    <w:rsid w:val="007B1ADC"/>
    <w:rsid w:val="007B2C44"/>
    <w:rsid w:val="007B2DE9"/>
    <w:rsid w:val="007B2DF6"/>
    <w:rsid w:val="007B312E"/>
    <w:rsid w:val="007B3253"/>
    <w:rsid w:val="007B4851"/>
    <w:rsid w:val="007B546F"/>
    <w:rsid w:val="007B63A6"/>
    <w:rsid w:val="007B6416"/>
    <w:rsid w:val="007B76E8"/>
    <w:rsid w:val="007C03E3"/>
    <w:rsid w:val="007C10A3"/>
    <w:rsid w:val="007C133D"/>
    <w:rsid w:val="007C1657"/>
    <w:rsid w:val="007C2E40"/>
    <w:rsid w:val="007C333A"/>
    <w:rsid w:val="007C35CD"/>
    <w:rsid w:val="007C3BDA"/>
    <w:rsid w:val="007C44CE"/>
    <w:rsid w:val="007C4914"/>
    <w:rsid w:val="007C5294"/>
    <w:rsid w:val="007C52C1"/>
    <w:rsid w:val="007C5303"/>
    <w:rsid w:val="007C5CC0"/>
    <w:rsid w:val="007C664F"/>
    <w:rsid w:val="007C6C67"/>
    <w:rsid w:val="007C6E0F"/>
    <w:rsid w:val="007C6E93"/>
    <w:rsid w:val="007C74ED"/>
    <w:rsid w:val="007D0053"/>
    <w:rsid w:val="007D0377"/>
    <w:rsid w:val="007D050B"/>
    <w:rsid w:val="007D0C93"/>
    <w:rsid w:val="007D0CB5"/>
    <w:rsid w:val="007D0E20"/>
    <w:rsid w:val="007D1434"/>
    <w:rsid w:val="007D155A"/>
    <w:rsid w:val="007D184B"/>
    <w:rsid w:val="007D2107"/>
    <w:rsid w:val="007D2157"/>
    <w:rsid w:val="007D385E"/>
    <w:rsid w:val="007D49F6"/>
    <w:rsid w:val="007D4FF8"/>
    <w:rsid w:val="007D5A64"/>
    <w:rsid w:val="007D5B94"/>
    <w:rsid w:val="007E001F"/>
    <w:rsid w:val="007E0147"/>
    <w:rsid w:val="007E0D69"/>
    <w:rsid w:val="007E13A5"/>
    <w:rsid w:val="007E1420"/>
    <w:rsid w:val="007E16DA"/>
    <w:rsid w:val="007E17DB"/>
    <w:rsid w:val="007E1D59"/>
    <w:rsid w:val="007E1D8D"/>
    <w:rsid w:val="007E2478"/>
    <w:rsid w:val="007E2BED"/>
    <w:rsid w:val="007E3206"/>
    <w:rsid w:val="007E3217"/>
    <w:rsid w:val="007E350E"/>
    <w:rsid w:val="007E3E29"/>
    <w:rsid w:val="007E43D9"/>
    <w:rsid w:val="007E463B"/>
    <w:rsid w:val="007E4CF7"/>
    <w:rsid w:val="007E4DE0"/>
    <w:rsid w:val="007E539B"/>
    <w:rsid w:val="007E5D35"/>
    <w:rsid w:val="007E6068"/>
    <w:rsid w:val="007E6512"/>
    <w:rsid w:val="007E681E"/>
    <w:rsid w:val="007E7A25"/>
    <w:rsid w:val="007E7E0E"/>
    <w:rsid w:val="007F0237"/>
    <w:rsid w:val="007F0BC0"/>
    <w:rsid w:val="007F19A2"/>
    <w:rsid w:val="007F2150"/>
    <w:rsid w:val="007F254F"/>
    <w:rsid w:val="007F2E01"/>
    <w:rsid w:val="007F3C43"/>
    <w:rsid w:val="007F4279"/>
    <w:rsid w:val="007F4555"/>
    <w:rsid w:val="007F4A82"/>
    <w:rsid w:val="007F4D96"/>
    <w:rsid w:val="007F4E99"/>
    <w:rsid w:val="007F5D55"/>
    <w:rsid w:val="007F6AE4"/>
    <w:rsid w:val="007F7512"/>
    <w:rsid w:val="007F7A96"/>
    <w:rsid w:val="00800186"/>
    <w:rsid w:val="0080043E"/>
    <w:rsid w:val="00800A90"/>
    <w:rsid w:val="00801238"/>
    <w:rsid w:val="008018F7"/>
    <w:rsid w:val="00801921"/>
    <w:rsid w:val="00801C61"/>
    <w:rsid w:val="00802163"/>
    <w:rsid w:val="00802485"/>
    <w:rsid w:val="00802A74"/>
    <w:rsid w:val="00802FB2"/>
    <w:rsid w:val="00803B8D"/>
    <w:rsid w:val="00804C0A"/>
    <w:rsid w:val="00804EC0"/>
    <w:rsid w:val="00805B68"/>
    <w:rsid w:val="008061ED"/>
    <w:rsid w:val="0080664C"/>
    <w:rsid w:val="0080673C"/>
    <w:rsid w:val="00810572"/>
    <w:rsid w:val="00810926"/>
    <w:rsid w:val="008114C9"/>
    <w:rsid w:val="008119CD"/>
    <w:rsid w:val="00812138"/>
    <w:rsid w:val="008124F1"/>
    <w:rsid w:val="008125FD"/>
    <w:rsid w:val="00812AFC"/>
    <w:rsid w:val="00812F63"/>
    <w:rsid w:val="00813014"/>
    <w:rsid w:val="00813063"/>
    <w:rsid w:val="00813175"/>
    <w:rsid w:val="008138C7"/>
    <w:rsid w:val="00814098"/>
    <w:rsid w:val="00814225"/>
    <w:rsid w:val="00815AA9"/>
    <w:rsid w:val="00815AB1"/>
    <w:rsid w:val="00816175"/>
    <w:rsid w:val="00817D6C"/>
    <w:rsid w:val="00817EB1"/>
    <w:rsid w:val="00820C87"/>
    <w:rsid w:val="00821192"/>
    <w:rsid w:val="00821795"/>
    <w:rsid w:val="00821D8F"/>
    <w:rsid w:val="008223AC"/>
    <w:rsid w:val="008228F3"/>
    <w:rsid w:val="0082290E"/>
    <w:rsid w:val="00822C2A"/>
    <w:rsid w:val="00822E64"/>
    <w:rsid w:val="00822F03"/>
    <w:rsid w:val="00823479"/>
    <w:rsid w:val="00824352"/>
    <w:rsid w:val="0082451A"/>
    <w:rsid w:val="008245F8"/>
    <w:rsid w:val="008248EE"/>
    <w:rsid w:val="00824DE3"/>
    <w:rsid w:val="0082567A"/>
    <w:rsid w:val="00825CCD"/>
    <w:rsid w:val="008268B5"/>
    <w:rsid w:val="00826C67"/>
    <w:rsid w:val="008273CA"/>
    <w:rsid w:val="00827E3E"/>
    <w:rsid w:val="00830A22"/>
    <w:rsid w:val="00830DAE"/>
    <w:rsid w:val="008314EA"/>
    <w:rsid w:val="00831B1C"/>
    <w:rsid w:val="008324E3"/>
    <w:rsid w:val="00832DA4"/>
    <w:rsid w:val="00832FDA"/>
    <w:rsid w:val="008335BF"/>
    <w:rsid w:val="00833605"/>
    <w:rsid w:val="00833C82"/>
    <w:rsid w:val="00833D3D"/>
    <w:rsid w:val="00833FF1"/>
    <w:rsid w:val="008347F8"/>
    <w:rsid w:val="00837727"/>
    <w:rsid w:val="00840196"/>
    <w:rsid w:val="00840216"/>
    <w:rsid w:val="00840501"/>
    <w:rsid w:val="0084053F"/>
    <w:rsid w:val="00840630"/>
    <w:rsid w:val="008408C5"/>
    <w:rsid w:val="00840B8E"/>
    <w:rsid w:val="00841025"/>
    <w:rsid w:val="008417EA"/>
    <w:rsid w:val="00841979"/>
    <w:rsid w:val="00841E35"/>
    <w:rsid w:val="00842671"/>
    <w:rsid w:val="008427D4"/>
    <w:rsid w:val="00842E57"/>
    <w:rsid w:val="008438DE"/>
    <w:rsid w:val="00844442"/>
    <w:rsid w:val="008464C5"/>
    <w:rsid w:val="00846F22"/>
    <w:rsid w:val="008476FD"/>
    <w:rsid w:val="00847B2A"/>
    <w:rsid w:val="008505B2"/>
    <w:rsid w:val="00850B2A"/>
    <w:rsid w:val="00850F1C"/>
    <w:rsid w:val="00851361"/>
    <w:rsid w:val="0085146D"/>
    <w:rsid w:val="0085153C"/>
    <w:rsid w:val="0085184E"/>
    <w:rsid w:val="008521B6"/>
    <w:rsid w:val="00852691"/>
    <w:rsid w:val="00852807"/>
    <w:rsid w:val="00852D69"/>
    <w:rsid w:val="008545F2"/>
    <w:rsid w:val="0085470A"/>
    <w:rsid w:val="00854A40"/>
    <w:rsid w:val="00854D8D"/>
    <w:rsid w:val="00855330"/>
    <w:rsid w:val="008554AA"/>
    <w:rsid w:val="00855750"/>
    <w:rsid w:val="008558B8"/>
    <w:rsid w:val="00855A90"/>
    <w:rsid w:val="00855CFF"/>
    <w:rsid w:val="0085619C"/>
    <w:rsid w:val="008562EC"/>
    <w:rsid w:val="00856A58"/>
    <w:rsid w:val="00856A7D"/>
    <w:rsid w:val="00856E26"/>
    <w:rsid w:val="00857499"/>
    <w:rsid w:val="00857560"/>
    <w:rsid w:val="00860271"/>
    <w:rsid w:val="0086085D"/>
    <w:rsid w:val="00861252"/>
    <w:rsid w:val="00861F8E"/>
    <w:rsid w:val="00862AA9"/>
    <w:rsid w:val="00862F40"/>
    <w:rsid w:val="00863674"/>
    <w:rsid w:val="00863C09"/>
    <w:rsid w:val="008647D9"/>
    <w:rsid w:val="0086490D"/>
    <w:rsid w:val="0086503F"/>
    <w:rsid w:val="00865B65"/>
    <w:rsid w:val="00865C00"/>
    <w:rsid w:val="00865D38"/>
    <w:rsid w:val="00865F15"/>
    <w:rsid w:val="00866D55"/>
    <w:rsid w:val="00867618"/>
    <w:rsid w:val="008679BD"/>
    <w:rsid w:val="00867D4A"/>
    <w:rsid w:val="00867E01"/>
    <w:rsid w:val="00870384"/>
    <w:rsid w:val="00871095"/>
    <w:rsid w:val="00871174"/>
    <w:rsid w:val="008727D0"/>
    <w:rsid w:val="00872958"/>
    <w:rsid w:val="00872B10"/>
    <w:rsid w:val="00872DEF"/>
    <w:rsid w:val="00873843"/>
    <w:rsid w:val="00873A6F"/>
    <w:rsid w:val="00873E8E"/>
    <w:rsid w:val="0087580E"/>
    <w:rsid w:val="00875951"/>
    <w:rsid w:val="00875E31"/>
    <w:rsid w:val="0087637E"/>
    <w:rsid w:val="008769E0"/>
    <w:rsid w:val="00876F1D"/>
    <w:rsid w:val="008776A2"/>
    <w:rsid w:val="008776BE"/>
    <w:rsid w:val="00877730"/>
    <w:rsid w:val="008779B1"/>
    <w:rsid w:val="008779BC"/>
    <w:rsid w:val="00877F33"/>
    <w:rsid w:val="00880218"/>
    <w:rsid w:val="00880283"/>
    <w:rsid w:val="00881650"/>
    <w:rsid w:val="00881B7B"/>
    <w:rsid w:val="008827D2"/>
    <w:rsid w:val="00885B72"/>
    <w:rsid w:val="00887187"/>
    <w:rsid w:val="008874DF"/>
    <w:rsid w:val="00887D6C"/>
    <w:rsid w:val="00887DE0"/>
    <w:rsid w:val="0089040F"/>
    <w:rsid w:val="00890C60"/>
    <w:rsid w:val="00891227"/>
    <w:rsid w:val="008913FB"/>
    <w:rsid w:val="008918A9"/>
    <w:rsid w:val="008925D5"/>
    <w:rsid w:val="00893098"/>
    <w:rsid w:val="008935A1"/>
    <w:rsid w:val="008936D7"/>
    <w:rsid w:val="00894774"/>
    <w:rsid w:val="008947D5"/>
    <w:rsid w:val="00894946"/>
    <w:rsid w:val="00894C73"/>
    <w:rsid w:val="008953C8"/>
    <w:rsid w:val="0089550A"/>
    <w:rsid w:val="00895E07"/>
    <w:rsid w:val="00895E68"/>
    <w:rsid w:val="0089691D"/>
    <w:rsid w:val="00897263"/>
    <w:rsid w:val="008974B1"/>
    <w:rsid w:val="00897770"/>
    <w:rsid w:val="00897F8F"/>
    <w:rsid w:val="008A00E8"/>
    <w:rsid w:val="008A09E5"/>
    <w:rsid w:val="008A25EE"/>
    <w:rsid w:val="008A2C32"/>
    <w:rsid w:val="008A2ED4"/>
    <w:rsid w:val="008A369A"/>
    <w:rsid w:val="008A3A31"/>
    <w:rsid w:val="008A3B8B"/>
    <w:rsid w:val="008A4A3D"/>
    <w:rsid w:val="008A4EFB"/>
    <w:rsid w:val="008A5009"/>
    <w:rsid w:val="008A5511"/>
    <w:rsid w:val="008A57BA"/>
    <w:rsid w:val="008A5EC7"/>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DA3"/>
    <w:rsid w:val="008C0763"/>
    <w:rsid w:val="008C155B"/>
    <w:rsid w:val="008C1715"/>
    <w:rsid w:val="008C17DB"/>
    <w:rsid w:val="008C1C58"/>
    <w:rsid w:val="008C2A09"/>
    <w:rsid w:val="008C35F5"/>
    <w:rsid w:val="008C4149"/>
    <w:rsid w:val="008C528E"/>
    <w:rsid w:val="008C5A8A"/>
    <w:rsid w:val="008C6282"/>
    <w:rsid w:val="008C62CD"/>
    <w:rsid w:val="008C6E07"/>
    <w:rsid w:val="008C7001"/>
    <w:rsid w:val="008C7986"/>
    <w:rsid w:val="008D002D"/>
    <w:rsid w:val="008D0128"/>
    <w:rsid w:val="008D0CF4"/>
    <w:rsid w:val="008D0F88"/>
    <w:rsid w:val="008D10E7"/>
    <w:rsid w:val="008D1E18"/>
    <w:rsid w:val="008D2702"/>
    <w:rsid w:val="008D2A75"/>
    <w:rsid w:val="008D2ED2"/>
    <w:rsid w:val="008D2F1E"/>
    <w:rsid w:val="008D320C"/>
    <w:rsid w:val="008D3A3B"/>
    <w:rsid w:val="008D409B"/>
    <w:rsid w:val="008D5155"/>
    <w:rsid w:val="008D6183"/>
    <w:rsid w:val="008D6974"/>
    <w:rsid w:val="008D69E9"/>
    <w:rsid w:val="008D764D"/>
    <w:rsid w:val="008D7660"/>
    <w:rsid w:val="008E009E"/>
    <w:rsid w:val="008E07DA"/>
    <w:rsid w:val="008E0A67"/>
    <w:rsid w:val="008E0C81"/>
    <w:rsid w:val="008E0CF3"/>
    <w:rsid w:val="008E12DC"/>
    <w:rsid w:val="008E23CC"/>
    <w:rsid w:val="008E2D95"/>
    <w:rsid w:val="008E375A"/>
    <w:rsid w:val="008E3862"/>
    <w:rsid w:val="008E3BFD"/>
    <w:rsid w:val="008E3F8C"/>
    <w:rsid w:val="008E4AC5"/>
    <w:rsid w:val="008E4D1C"/>
    <w:rsid w:val="008E52B8"/>
    <w:rsid w:val="008E59D0"/>
    <w:rsid w:val="008E5A23"/>
    <w:rsid w:val="008E6251"/>
    <w:rsid w:val="008E62D1"/>
    <w:rsid w:val="008E67F9"/>
    <w:rsid w:val="008E6BC8"/>
    <w:rsid w:val="008E6ECF"/>
    <w:rsid w:val="008E6F04"/>
    <w:rsid w:val="008E7185"/>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40B0"/>
    <w:rsid w:val="008F427C"/>
    <w:rsid w:val="008F4BC9"/>
    <w:rsid w:val="008F4E67"/>
    <w:rsid w:val="008F526E"/>
    <w:rsid w:val="008F5728"/>
    <w:rsid w:val="008F5982"/>
    <w:rsid w:val="008F5D81"/>
    <w:rsid w:val="008F6E77"/>
    <w:rsid w:val="008F72F6"/>
    <w:rsid w:val="008F7BA8"/>
    <w:rsid w:val="008F7F20"/>
    <w:rsid w:val="0090035A"/>
    <w:rsid w:val="0090153F"/>
    <w:rsid w:val="00901AE7"/>
    <w:rsid w:val="00902205"/>
    <w:rsid w:val="0090314D"/>
    <w:rsid w:val="009033A1"/>
    <w:rsid w:val="00903616"/>
    <w:rsid w:val="00903DE8"/>
    <w:rsid w:val="00903E7C"/>
    <w:rsid w:val="009040E6"/>
    <w:rsid w:val="00904B9B"/>
    <w:rsid w:val="00905B3E"/>
    <w:rsid w:val="00905F8D"/>
    <w:rsid w:val="00906237"/>
    <w:rsid w:val="0090628F"/>
    <w:rsid w:val="009066C2"/>
    <w:rsid w:val="009066EB"/>
    <w:rsid w:val="00906FE0"/>
    <w:rsid w:val="00907045"/>
    <w:rsid w:val="00907463"/>
    <w:rsid w:val="0090767D"/>
    <w:rsid w:val="00910167"/>
    <w:rsid w:val="009101C8"/>
    <w:rsid w:val="00911C6F"/>
    <w:rsid w:val="00912594"/>
    <w:rsid w:val="00912AFF"/>
    <w:rsid w:val="00913753"/>
    <w:rsid w:val="00913F7D"/>
    <w:rsid w:val="0091431A"/>
    <w:rsid w:val="00914517"/>
    <w:rsid w:val="00914906"/>
    <w:rsid w:val="00914A38"/>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4EB9"/>
    <w:rsid w:val="00924EC7"/>
    <w:rsid w:val="009256B0"/>
    <w:rsid w:val="00925BAF"/>
    <w:rsid w:val="00925E2D"/>
    <w:rsid w:val="009265EE"/>
    <w:rsid w:val="00926E6F"/>
    <w:rsid w:val="00927884"/>
    <w:rsid w:val="00927B74"/>
    <w:rsid w:val="00927D0B"/>
    <w:rsid w:val="00927E81"/>
    <w:rsid w:val="009303B3"/>
    <w:rsid w:val="009308B6"/>
    <w:rsid w:val="009308C2"/>
    <w:rsid w:val="00930FAA"/>
    <w:rsid w:val="00931288"/>
    <w:rsid w:val="00931E84"/>
    <w:rsid w:val="00931EE2"/>
    <w:rsid w:val="0093336A"/>
    <w:rsid w:val="00933B9C"/>
    <w:rsid w:val="00933D98"/>
    <w:rsid w:val="00934875"/>
    <w:rsid w:val="00936420"/>
    <w:rsid w:val="0093677A"/>
    <w:rsid w:val="0093690F"/>
    <w:rsid w:val="00936ACD"/>
    <w:rsid w:val="009375CF"/>
    <w:rsid w:val="00940C92"/>
    <w:rsid w:val="0094252D"/>
    <w:rsid w:val="0094270C"/>
    <w:rsid w:val="00942C8B"/>
    <w:rsid w:val="009431B0"/>
    <w:rsid w:val="0094382E"/>
    <w:rsid w:val="00943FF4"/>
    <w:rsid w:val="00944469"/>
    <w:rsid w:val="00945562"/>
    <w:rsid w:val="00945F93"/>
    <w:rsid w:val="00946863"/>
    <w:rsid w:val="0094714F"/>
    <w:rsid w:val="009471AD"/>
    <w:rsid w:val="00947C43"/>
    <w:rsid w:val="00950F3F"/>
    <w:rsid w:val="00951410"/>
    <w:rsid w:val="00951526"/>
    <w:rsid w:val="00952133"/>
    <w:rsid w:val="009526A6"/>
    <w:rsid w:val="00952EC7"/>
    <w:rsid w:val="00953A8F"/>
    <w:rsid w:val="00953DAB"/>
    <w:rsid w:val="009546AE"/>
    <w:rsid w:val="00954DBF"/>
    <w:rsid w:val="00954E73"/>
    <w:rsid w:val="0095536E"/>
    <w:rsid w:val="00955E94"/>
    <w:rsid w:val="00956222"/>
    <w:rsid w:val="0095669A"/>
    <w:rsid w:val="009569F1"/>
    <w:rsid w:val="00956F85"/>
    <w:rsid w:val="00957A90"/>
    <w:rsid w:val="00957FF4"/>
    <w:rsid w:val="0096048A"/>
    <w:rsid w:val="009606A5"/>
    <w:rsid w:val="009608C5"/>
    <w:rsid w:val="00962104"/>
    <w:rsid w:val="00962E20"/>
    <w:rsid w:val="00962EFA"/>
    <w:rsid w:val="00963716"/>
    <w:rsid w:val="00963AC3"/>
    <w:rsid w:val="00963F14"/>
    <w:rsid w:val="009646A4"/>
    <w:rsid w:val="00965261"/>
    <w:rsid w:val="009655AD"/>
    <w:rsid w:val="00965C23"/>
    <w:rsid w:val="0096618E"/>
    <w:rsid w:val="009661DC"/>
    <w:rsid w:val="00966236"/>
    <w:rsid w:val="00966246"/>
    <w:rsid w:val="00966D8C"/>
    <w:rsid w:val="00967048"/>
    <w:rsid w:val="009671ED"/>
    <w:rsid w:val="009675AC"/>
    <w:rsid w:val="00967859"/>
    <w:rsid w:val="00970722"/>
    <w:rsid w:val="009707B0"/>
    <w:rsid w:val="00970C00"/>
    <w:rsid w:val="00970D9A"/>
    <w:rsid w:val="00970E62"/>
    <w:rsid w:val="00970E8D"/>
    <w:rsid w:val="00971264"/>
    <w:rsid w:val="00972763"/>
    <w:rsid w:val="00972A2D"/>
    <w:rsid w:val="00972F06"/>
    <w:rsid w:val="0097385D"/>
    <w:rsid w:val="00973CD3"/>
    <w:rsid w:val="0097401F"/>
    <w:rsid w:val="00974342"/>
    <w:rsid w:val="0097460C"/>
    <w:rsid w:val="00974864"/>
    <w:rsid w:val="00974F5F"/>
    <w:rsid w:val="009750C4"/>
    <w:rsid w:val="009756A5"/>
    <w:rsid w:val="00975977"/>
    <w:rsid w:val="00975D4F"/>
    <w:rsid w:val="009761BD"/>
    <w:rsid w:val="00976583"/>
    <w:rsid w:val="00976984"/>
    <w:rsid w:val="00977127"/>
    <w:rsid w:val="00977390"/>
    <w:rsid w:val="009773BE"/>
    <w:rsid w:val="00977900"/>
    <w:rsid w:val="0098009A"/>
    <w:rsid w:val="009800BB"/>
    <w:rsid w:val="009818CA"/>
    <w:rsid w:val="00982667"/>
    <w:rsid w:val="009838D7"/>
    <w:rsid w:val="00983B6E"/>
    <w:rsid w:val="009849C5"/>
    <w:rsid w:val="009854C3"/>
    <w:rsid w:val="00985BBA"/>
    <w:rsid w:val="009867A6"/>
    <w:rsid w:val="009870D2"/>
    <w:rsid w:val="00987F41"/>
    <w:rsid w:val="009906FF"/>
    <w:rsid w:val="0099078A"/>
    <w:rsid w:val="009908B7"/>
    <w:rsid w:val="00990FA6"/>
    <w:rsid w:val="00992213"/>
    <w:rsid w:val="00992B73"/>
    <w:rsid w:val="00992E59"/>
    <w:rsid w:val="009934DD"/>
    <w:rsid w:val="00993882"/>
    <w:rsid w:val="00993CC4"/>
    <w:rsid w:val="009940B8"/>
    <w:rsid w:val="009943C7"/>
    <w:rsid w:val="00995039"/>
    <w:rsid w:val="00995216"/>
    <w:rsid w:val="009956F0"/>
    <w:rsid w:val="00995B6E"/>
    <w:rsid w:val="00995F6D"/>
    <w:rsid w:val="00996DAF"/>
    <w:rsid w:val="009A0EED"/>
    <w:rsid w:val="009A195E"/>
    <w:rsid w:val="009A1BD0"/>
    <w:rsid w:val="009A1E30"/>
    <w:rsid w:val="009A28C3"/>
    <w:rsid w:val="009A2B00"/>
    <w:rsid w:val="009A3F5A"/>
    <w:rsid w:val="009A4610"/>
    <w:rsid w:val="009A4D9E"/>
    <w:rsid w:val="009A507D"/>
    <w:rsid w:val="009A55C1"/>
    <w:rsid w:val="009A5B9B"/>
    <w:rsid w:val="009A5C59"/>
    <w:rsid w:val="009A5DF4"/>
    <w:rsid w:val="009A669E"/>
    <w:rsid w:val="009A67A6"/>
    <w:rsid w:val="009A6A12"/>
    <w:rsid w:val="009A735E"/>
    <w:rsid w:val="009B00DA"/>
    <w:rsid w:val="009B06CC"/>
    <w:rsid w:val="009B127E"/>
    <w:rsid w:val="009B2997"/>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B6D"/>
    <w:rsid w:val="009C6E01"/>
    <w:rsid w:val="009C7099"/>
    <w:rsid w:val="009C71FB"/>
    <w:rsid w:val="009C744F"/>
    <w:rsid w:val="009D0922"/>
    <w:rsid w:val="009D0D48"/>
    <w:rsid w:val="009D15D4"/>
    <w:rsid w:val="009D16F8"/>
    <w:rsid w:val="009D1A70"/>
    <w:rsid w:val="009D24D3"/>
    <w:rsid w:val="009D2667"/>
    <w:rsid w:val="009D278E"/>
    <w:rsid w:val="009D36C6"/>
    <w:rsid w:val="009D3E06"/>
    <w:rsid w:val="009D5580"/>
    <w:rsid w:val="009D5640"/>
    <w:rsid w:val="009D5971"/>
    <w:rsid w:val="009D611B"/>
    <w:rsid w:val="009D65AB"/>
    <w:rsid w:val="009D6744"/>
    <w:rsid w:val="009D6CEB"/>
    <w:rsid w:val="009D6E69"/>
    <w:rsid w:val="009D7065"/>
    <w:rsid w:val="009D77D5"/>
    <w:rsid w:val="009D7BB0"/>
    <w:rsid w:val="009E0EE3"/>
    <w:rsid w:val="009E0FF0"/>
    <w:rsid w:val="009E11B0"/>
    <w:rsid w:val="009E1332"/>
    <w:rsid w:val="009E13CE"/>
    <w:rsid w:val="009E28CB"/>
    <w:rsid w:val="009E2F6B"/>
    <w:rsid w:val="009E3D08"/>
    <w:rsid w:val="009E4D55"/>
    <w:rsid w:val="009E4E14"/>
    <w:rsid w:val="009E51B1"/>
    <w:rsid w:val="009E5573"/>
    <w:rsid w:val="009E5AF9"/>
    <w:rsid w:val="009E6EAD"/>
    <w:rsid w:val="009E751D"/>
    <w:rsid w:val="009E77C7"/>
    <w:rsid w:val="009F0368"/>
    <w:rsid w:val="009F047C"/>
    <w:rsid w:val="009F0B29"/>
    <w:rsid w:val="009F0E7C"/>
    <w:rsid w:val="009F42B4"/>
    <w:rsid w:val="009F4596"/>
    <w:rsid w:val="009F4B9F"/>
    <w:rsid w:val="009F546F"/>
    <w:rsid w:val="009F5D98"/>
    <w:rsid w:val="009F6A4C"/>
    <w:rsid w:val="009F6B43"/>
    <w:rsid w:val="009F6DA7"/>
    <w:rsid w:val="009F6DB6"/>
    <w:rsid w:val="009F7886"/>
    <w:rsid w:val="009F7AF4"/>
    <w:rsid w:val="00A00061"/>
    <w:rsid w:val="00A01A49"/>
    <w:rsid w:val="00A034FD"/>
    <w:rsid w:val="00A037A3"/>
    <w:rsid w:val="00A037A9"/>
    <w:rsid w:val="00A03949"/>
    <w:rsid w:val="00A04938"/>
    <w:rsid w:val="00A06AE1"/>
    <w:rsid w:val="00A06FEE"/>
    <w:rsid w:val="00A074C7"/>
    <w:rsid w:val="00A07BAF"/>
    <w:rsid w:val="00A07BC1"/>
    <w:rsid w:val="00A103C9"/>
    <w:rsid w:val="00A10996"/>
    <w:rsid w:val="00A10EC2"/>
    <w:rsid w:val="00A11550"/>
    <w:rsid w:val="00A11C3B"/>
    <w:rsid w:val="00A11D7B"/>
    <w:rsid w:val="00A123BE"/>
    <w:rsid w:val="00A12613"/>
    <w:rsid w:val="00A12A66"/>
    <w:rsid w:val="00A12D3C"/>
    <w:rsid w:val="00A132BA"/>
    <w:rsid w:val="00A1396C"/>
    <w:rsid w:val="00A13BB0"/>
    <w:rsid w:val="00A13FC8"/>
    <w:rsid w:val="00A14057"/>
    <w:rsid w:val="00A157AE"/>
    <w:rsid w:val="00A15907"/>
    <w:rsid w:val="00A15FDD"/>
    <w:rsid w:val="00A16239"/>
    <w:rsid w:val="00A16A76"/>
    <w:rsid w:val="00A16FB3"/>
    <w:rsid w:val="00A17205"/>
    <w:rsid w:val="00A173BD"/>
    <w:rsid w:val="00A175ED"/>
    <w:rsid w:val="00A17963"/>
    <w:rsid w:val="00A17BC3"/>
    <w:rsid w:val="00A2049F"/>
    <w:rsid w:val="00A208E6"/>
    <w:rsid w:val="00A2145C"/>
    <w:rsid w:val="00A218E6"/>
    <w:rsid w:val="00A21A64"/>
    <w:rsid w:val="00A21D0B"/>
    <w:rsid w:val="00A23C56"/>
    <w:rsid w:val="00A24056"/>
    <w:rsid w:val="00A24733"/>
    <w:rsid w:val="00A250A4"/>
    <w:rsid w:val="00A2586C"/>
    <w:rsid w:val="00A26AAE"/>
    <w:rsid w:val="00A26CB8"/>
    <w:rsid w:val="00A26DE6"/>
    <w:rsid w:val="00A2710D"/>
    <w:rsid w:val="00A27370"/>
    <w:rsid w:val="00A303E1"/>
    <w:rsid w:val="00A30F6D"/>
    <w:rsid w:val="00A3295B"/>
    <w:rsid w:val="00A32E24"/>
    <w:rsid w:val="00A333F3"/>
    <w:rsid w:val="00A33493"/>
    <w:rsid w:val="00A3364F"/>
    <w:rsid w:val="00A33993"/>
    <w:rsid w:val="00A33D84"/>
    <w:rsid w:val="00A33ECE"/>
    <w:rsid w:val="00A34482"/>
    <w:rsid w:val="00A3460B"/>
    <w:rsid w:val="00A34989"/>
    <w:rsid w:val="00A35045"/>
    <w:rsid w:val="00A35940"/>
    <w:rsid w:val="00A35F5D"/>
    <w:rsid w:val="00A363F8"/>
    <w:rsid w:val="00A367BD"/>
    <w:rsid w:val="00A36C3C"/>
    <w:rsid w:val="00A3722B"/>
    <w:rsid w:val="00A402F1"/>
    <w:rsid w:val="00A407D1"/>
    <w:rsid w:val="00A40AE2"/>
    <w:rsid w:val="00A40E8B"/>
    <w:rsid w:val="00A41560"/>
    <w:rsid w:val="00A41AC3"/>
    <w:rsid w:val="00A42CD2"/>
    <w:rsid w:val="00A42EFC"/>
    <w:rsid w:val="00A431C1"/>
    <w:rsid w:val="00A43298"/>
    <w:rsid w:val="00A43CCC"/>
    <w:rsid w:val="00A445F0"/>
    <w:rsid w:val="00A44E6A"/>
    <w:rsid w:val="00A46374"/>
    <w:rsid w:val="00A473B0"/>
    <w:rsid w:val="00A47686"/>
    <w:rsid w:val="00A47843"/>
    <w:rsid w:val="00A47BFF"/>
    <w:rsid w:val="00A47F2E"/>
    <w:rsid w:val="00A50FB6"/>
    <w:rsid w:val="00A529BB"/>
    <w:rsid w:val="00A52EFB"/>
    <w:rsid w:val="00A538B1"/>
    <w:rsid w:val="00A54DAB"/>
    <w:rsid w:val="00A550CC"/>
    <w:rsid w:val="00A555E7"/>
    <w:rsid w:val="00A55F9A"/>
    <w:rsid w:val="00A56640"/>
    <w:rsid w:val="00A5670C"/>
    <w:rsid w:val="00A5712F"/>
    <w:rsid w:val="00A57426"/>
    <w:rsid w:val="00A57927"/>
    <w:rsid w:val="00A57A89"/>
    <w:rsid w:val="00A57D4E"/>
    <w:rsid w:val="00A602B3"/>
    <w:rsid w:val="00A6092F"/>
    <w:rsid w:val="00A60E00"/>
    <w:rsid w:val="00A61870"/>
    <w:rsid w:val="00A62902"/>
    <w:rsid w:val="00A62DCC"/>
    <w:rsid w:val="00A62F8A"/>
    <w:rsid w:val="00A63567"/>
    <w:rsid w:val="00A6390C"/>
    <w:rsid w:val="00A63EFD"/>
    <w:rsid w:val="00A6432B"/>
    <w:rsid w:val="00A64A87"/>
    <w:rsid w:val="00A65E86"/>
    <w:rsid w:val="00A66D9F"/>
    <w:rsid w:val="00A66EEE"/>
    <w:rsid w:val="00A6751B"/>
    <w:rsid w:val="00A67A00"/>
    <w:rsid w:val="00A67C49"/>
    <w:rsid w:val="00A67FCE"/>
    <w:rsid w:val="00A70C43"/>
    <w:rsid w:val="00A70D90"/>
    <w:rsid w:val="00A71111"/>
    <w:rsid w:val="00A71965"/>
    <w:rsid w:val="00A72586"/>
    <w:rsid w:val="00A7307F"/>
    <w:rsid w:val="00A737BE"/>
    <w:rsid w:val="00A73D24"/>
    <w:rsid w:val="00A7493E"/>
    <w:rsid w:val="00A74D94"/>
    <w:rsid w:val="00A7510A"/>
    <w:rsid w:val="00A75E04"/>
    <w:rsid w:val="00A75E41"/>
    <w:rsid w:val="00A7624F"/>
    <w:rsid w:val="00A76358"/>
    <w:rsid w:val="00A76938"/>
    <w:rsid w:val="00A76EF2"/>
    <w:rsid w:val="00A772F9"/>
    <w:rsid w:val="00A77553"/>
    <w:rsid w:val="00A77AE3"/>
    <w:rsid w:val="00A77B15"/>
    <w:rsid w:val="00A77CDB"/>
    <w:rsid w:val="00A8028C"/>
    <w:rsid w:val="00A806C6"/>
    <w:rsid w:val="00A807C4"/>
    <w:rsid w:val="00A8111B"/>
    <w:rsid w:val="00A81DE1"/>
    <w:rsid w:val="00A821CC"/>
    <w:rsid w:val="00A83B5D"/>
    <w:rsid w:val="00A84CF9"/>
    <w:rsid w:val="00A860B6"/>
    <w:rsid w:val="00A8768C"/>
    <w:rsid w:val="00A87E94"/>
    <w:rsid w:val="00A9018A"/>
    <w:rsid w:val="00A91076"/>
    <w:rsid w:val="00A9164A"/>
    <w:rsid w:val="00A917D8"/>
    <w:rsid w:val="00A9193A"/>
    <w:rsid w:val="00A91D6B"/>
    <w:rsid w:val="00A920AC"/>
    <w:rsid w:val="00A92DAB"/>
    <w:rsid w:val="00A932FF"/>
    <w:rsid w:val="00A93AA3"/>
    <w:rsid w:val="00A93AE6"/>
    <w:rsid w:val="00A93B29"/>
    <w:rsid w:val="00A94FF7"/>
    <w:rsid w:val="00A962A5"/>
    <w:rsid w:val="00A96AF0"/>
    <w:rsid w:val="00A978AA"/>
    <w:rsid w:val="00A978BC"/>
    <w:rsid w:val="00A97B2E"/>
    <w:rsid w:val="00A97D73"/>
    <w:rsid w:val="00AA01E1"/>
    <w:rsid w:val="00AA0EDC"/>
    <w:rsid w:val="00AA2670"/>
    <w:rsid w:val="00AA26E5"/>
    <w:rsid w:val="00AA3720"/>
    <w:rsid w:val="00AA43A1"/>
    <w:rsid w:val="00AA5240"/>
    <w:rsid w:val="00AA594E"/>
    <w:rsid w:val="00AA6062"/>
    <w:rsid w:val="00AA6357"/>
    <w:rsid w:val="00AA6DFD"/>
    <w:rsid w:val="00AB0120"/>
    <w:rsid w:val="00AB1780"/>
    <w:rsid w:val="00AB1B61"/>
    <w:rsid w:val="00AB1EC2"/>
    <w:rsid w:val="00AB2ACC"/>
    <w:rsid w:val="00AB2B28"/>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138E"/>
    <w:rsid w:val="00AC3CFD"/>
    <w:rsid w:val="00AC3FE2"/>
    <w:rsid w:val="00AC4057"/>
    <w:rsid w:val="00AC4712"/>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4724"/>
    <w:rsid w:val="00AD5A19"/>
    <w:rsid w:val="00AD63A7"/>
    <w:rsid w:val="00AD6A3A"/>
    <w:rsid w:val="00AD72A2"/>
    <w:rsid w:val="00AD79B3"/>
    <w:rsid w:val="00AD79F9"/>
    <w:rsid w:val="00AD7B70"/>
    <w:rsid w:val="00AD7C92"/>
    <w:rsid w:val="00AE21D9"/>
    <w:rsid w:val="00AE2830"/>
    <w:rsid w:val="00AE2ADB"/>
    <w:rsid w:val="00AE3D71"/>
    <w:rsid w:val="00AE4104"/>
    <w:rsid w:val="00AE447D"/>
    <w:rsid w:val="00AE47EE"/>
    <w:rsid w:val="00AE501F"/>
    <w:rsid w:val="00AE58A7"/>
    <w:rsid w:val="00AE5C65"/>
    <w:rsid w:val="00AE5F60"/>
    <w:rsid w:val="00AE6668"/>
    <w:rsid w:val="00AE672E"/>
    <w:rsid w:val="00AE69CD"/>
    <w:rsid w:val="00AE6EA9"/>
    <w:rsid w:val="00AE6FBF"/>
    <w:rsid w:val="00AE754F"/>
    <w:rsid w:val="00AE78EC"/>
    <w:rsid w:val="00AF012E"/>
    <w:rsid w:val="00AF0253"/>
    <w:rsid w:val="00AF086C"/>
    <w:rsid w:val="00AF1948"/>
    <w:rsid w:val="00AF19A6"/>
    <w:rsid w:val="00AF1E17"/>
    <w:rsid w:val="00AF2538"/>
    <w:rsid w:val="00AF28A8"/>
    <w:rsid w:val="00AF2C22"/>
    <w:rsid w:val="00AF3CA0"/>
    <w:rsid w:val="00AF405C"/>
    <w:rsid w:val="00AF5135"/>
    <w:rsid w:val="00AF526B"/>
    <w:rsid w:val="00AF5794"/>
    <w:rsid w:val="00AF62FA"/>
    <w:rsid w:val="00AF6745"/>
    <w:rsid w:val="00B00231"/>
    <w:rsid w:val="00B0142C"/>
    <w:rsid w:val="00B0146B"/>
    <w:rsid w:val="00B02635"/>
    <w:rsid w:val="00B02AFA"/>
    <w:rsid w:val="00B036F9"/>
    <w:rsid w:val="00B03D0A"/>
    <w:rsid w:val="00B0430F"/>
    <w:rsid w:val="00B054C2"/>
    <w:rsid w:val="00B055A6"/>
    <w:rsid w:val="00B056BA"/>
    <w:rsid w:val="00B05B69"/>
    <w:rsid w:val="00B05C99"/>
    <w:rsid w:val="00B067D5"/>
    <w:rsid w:val="00B06A33"/>
    <w:rsid w:val="00B06E1A"/>
    <w:rsid w:val="00B07269"/>
    <w:rsid w:val="00B072CD"/>
    <w:rsid w:val="00B073EA"/>
    <w:rsid w:val="00B103A3"/>
    <w:rsid w:val="00B104D7"/>
    <w:rsid w:val="00B10A60"/>
    <w:rsid w:val="00B10AA9"/>
    <w:rsid w:val="00B113AE"/>
    <w:rsid w:val="00B114A6"/>
    <w:rsid w:val="00B11A47"/>
    <w:rsid w:val="00B12008"/>
    <w:rsid w:val="00B120EB"/>
    <w:rsid w:val="00B121A3"/>
    <w:rsid w:val="00B1259C"/>
    <w:rsid w:val="00B1283F"/>
    <w:rsid w:val="00B12D41"/>
    <w:rsid w:val="00B1352D"/>
    <w:rsid w:val="00B15358"/>
    <w:rsid w:val="00B160DD"/>
    <w:rsid w:val="00B16A9A"/>
    <w:rsid w:val="00B16C5C"/>
    <w:rsid w:val="00B173EC"/>
    <w:rsid w:val="00B17800"/>
    <w:rsid w:val="00B17BB3"/>
    <w:rsid w:val="00B21A79"/>
    <w:rsid w:val="00B21BBC"/>
    <w:rsid w:val="00B22FCD"/>
    <w:rsid w:val="00B2442E"/>
    <w:rsid w:val="00B2609B"/>
    <w:rsid w:val="00B267D5"/>
    <w:rsid w:val="00B26C8F"/>
    <w:rsid w:val="00B27044"/>
    <w:rsid w:val="00B30929"/>
    <w:rsid w:val="00B314D7"/>
    <w:rsid w:val="00B318D2"/>
    <w:rsid w:val="00B31E6D"/>
    <w:rsid w:val="00B31E71"/>
    <w:rsid w:val="00B340D6"/>
    <w:rsid w:val="00B349A8"/>
    <w:rsid w:val="00B35083"/>
    <w:rsid w:val="00B35102"/>
    <w:rsid w:val="00B35837"/>
    <w:rsid w:val="00B3599E"/>
    <w:rsid w:val="00B35E3B"/>
    <w:rsid w:val="00B364DF"/>
    <w:rsid w:val="00B36DD2"/>
    <w:rsid w:val="00B37222"/>
    <w:rsid w:val="00B37AB2"/>
    <w:rsid w:val="00B37C50"/>
    <w:rsid w:val="00B41414"/>
    <w:rsid w:val="00B41536"/>
    <w:rsid w:val="00B4178F"/>
    <w:rsid w:val="00B417D7"/>
    <w:rsid w:val="00B419FC"/>
    <w:rsid w:val="00B41BBA"/>
    <w:rsid w:val="00B42D5F"/>
    <w:rsid w:val="00B42DA7"/>
    <w:rsid w:val="00B437A3"/>
    <w:rsid w:val="00B4498B"/>
    <w:rsid w:val="00B45055"/>
    <w:rsid w:val="00B4541A"/>
    <w:rsid w:val="00B46247"/>
    <w:rsid w:val="00B46E8A"/>
    <w:rsid w:val="00B47ACE"/>
    <w:rsid w:val="00B47B0F"/>
    <w:rsid w:val="00B47D4F"/>
    <w:rsid w:val="00B50984"/>
    <w:rsid w:val="00B50CEF"/>
    <w:rsid w:val="00B51211"/>
    <w:rsid w:val="00B51866"/>
    <w:rsid w:val="00B521AB"/>
    <w:rsid w:val="00B525DB"/>
    <w:rsid w:val="00B52766"/>
    <w:rsid w:val="00B52FFB"/>
    <w:rsid w:val="00B53A5F"/>
    <w:rsid w:val="00B53F52"/>
    <w:rsid w:val="00B53FB4"/>
    <w:rsid w:val="00B540B3"/>
    <w:rsid w:val="00B549C0"/>
    <w:rsid w:val="00B54C0D"/>
    <w:rsid w:val="00B55430"/>
    <w:rsid w:val="00B562FC"/>
    <w:rsid w:val="00B564A9"/>
    <w:rsid w:val="00B56883"/>
    <w:rsid w:val="00B56FD0"/>
    <w:rsid w:val="00B57076"/>
    <w:rsid w:val="00B57418"/>
    <w:rsid w:val="00B577B3"/>
    <w:rsid w:val="00B5788A"/>
    <w:rsid w:val="00B57C24"/>
    <w:rsid w:val="00B60206"/>
    <w:rsid w:val="00B60D04"/>
    <w:rsid w:val="00B60E7F"/>
    <w:rsid w:val="00B62006"/>
    <w:rsid w:val="00B620B1"/>
    <w:rsid w:val="00B62D1F"/>
    <w:rsid w:val="00B65451"/>
    <w:rsid w:val="00B655F3"/>
    <w:rsid w:val="00B658EB"/>
    <w:rsid w:val="00B65CFB"/>
    <w:rsid w:val="00B6671E"/>
    <w:rsid w:val="00B6686D"/>
    <w:rsid w:val="00B67651"/>
    <w:rsid w:val="00B67FD0"/>
    <w:rsid w:val="00B70010"/>
    <w:rsid w:val="00B702F4"/>
    <w:rsid w:val="00B7075B"/>
    <w:rsid w:val="00B708D3"/>
    <w:rsid w:val="00B70A58"/>
    <w:rsid w:val="00B70F7C"/>
    <w:rsid w:val="00B71396"/>
    <w:rsid w:val="00B71656"/>
    <w:rsid w:val="00B72182"/>
    <w:rsid w:val="00B721A4"/>
    <w:rsid w:val="00B7226D"/>
    <w:rsid w:val="00B7236B"/>
    <w:rsid w:val="00B72B26"/>
    <w:rsid w:val="00B72B81"/>
    <w:rsid w:val="00B72BDD"/>
    <w:rsid w:val="00B733D1"/>
    <w:rsid w:val="00B73914"/>
    <w:rsid w:val="00B73991"/>
    <w:rsid w:val="00B74730"/>
    <w:rsid w:val="00B747EE"/>
    <w:rsid w:val="00B74D79"/>
    <w:rsid w:val="00B74ED5"/>
    <w:rsid w:val="00B7508A"/>
    <w:rsid w:val="00B75262"/>
    <w:rsid w:val="00B7577A"/>
    <w:rsid w:val="00B76A20"/>
    <w:rsid w:val="00B77451"/>
    <w:rsid w:val="00B7746D"/>
    <w:rsid w:val="00B77C78"/>
    <w:rsid w:val="00B8058E"/>
    <w:rsid w:val="00B80EB8"/>
    <w:rsid w:val="00B8354D"/>
    <w:rsid w:val="00B8358E"/>
    <w:rsid w:val="00B83D60"/>
    <w:rsid w:val="00B840BC"/>
    <w:rsid w:val="00B843EF"/>
    <w:rsid w:val="00B84999"/>
    <w:rsid w:val="00B849D2"/>
    <w:rsid w:val="00B85775"/>
    <w:rsid w:val="00B85A31"/>
    <w:rsid w:val="00B85D28"/>
    <w:rsid w:val="00B85F3B"/>
    <w:rsid w:val="00B8644E"/>
    <w:rsid w:val="00B87097"/>
    <w:rsid w:val="00B871E4"/>
    <w:rsid w:val="00B90000"/>
    <w:rsid w:val="00B901E1"/>
    <w:rsid w:val="00B90F82"/>
    <w:rsid w:val="00B91788"/>
    <w:rsid w:val="00B9211E"/>
    <w:rsid w:val="00B92D7E"/>
    <w:rsid w:val="00B92F9A"/>
    <w:rsid w:val="00B93667"/>
    <w:rsid w:val="00B94448"/>
    <w:rsid w:val="00B94A30"/>
    <w:rsid w:val="00B94DC0"/>
    <w:rsid w:val="00B95061"/>
    <w:rsid w:val="00B95737"/>
    <w:rsid w:val="00B95E5A"/>
    <w:rsid w:val="00B95EB4"/>
    <w:rsid w:val="00B96C0A"/>
    <w:rsid w:val="00B97342"/>
    <w:rsid w:val="00B974A8"/>
    <w:rsid w:val="00B97A2E"/>
    <w:rsid w:val="00B97A72"/>
    <w:rsid w:val="00BA04A9"/>
    <w:rsid w:val="00BA0845"/>
    <w:rsid w:val="00BA08F9"/>
    <w:rsid w:val="00BA09B4"/>
    <w:rsid w:val="00BA0B4C"/>
    <w:rsid w:val="00BA1431"/>
    <w:rsid w:val="00BA1BEB"/>
    <w:rsid w:val="00BA23C4"/>
    <w:rsid w:val="00BA24DE"/>
    <w:rsid w:val="00BA294C"/>
    <w:rsid w:val="00BA34D2"/>
    <w:rsid w:val="00BA38E0"/>
    <w:rsid w:val="00BA3E35"/>
    <w:rsid w:val="00BA4B9A"/>
    <w:rsid w:val="00BA5787"/>
    <w:rsid w:val="00BA57B5"/>
    <w:rsid w:val="00BA60ED"/>
    <w:rsid w:val="00BA656B"/>
    <w:rsid w:val="00BA690C"/>
    <w:rsid w:val="00BA6D99"/>
    <w:rsid w:val="00BA7176"/>
    <w:rsid w:val="00BA71F6"/>
    <w:rsid w:val="00BA74E9"/>
    <w:rsid w:val="00BA75A9"/>
    <w:rsid w:val="00BA78AE"/>
    <w:rsid w:val="00BA7BBF"/>
    <w:rsid w:val="00BB026E"/>
    <w:rsid w:val="00BB078E"/>
    <w:rsid w:val="00BB1866"/>
    <w:rsid w:val="00BB19F8"/>
    <w:rsid w:val="00BB246C"/>
    <w:rsid w:val="00BB29E1"/>
    <w:rsid w:val="00BB300F"/>
    <w:rsid w:val="00BB315D"/>
    <w:rsid w:val="00BB3CAC"/>
    <w:rsid w:val="00BB46D8"/>
    <w:rsid w:val="00BB4D20"/>
    <w:rsid w:val="00BB5F2A"/>
    <w:rsid w:val="00BB5F3D"/>
    <w:rsid w:val="00BB67C2"/>
    <w:rsid w:val="00BC050B"/>
    <w:rsid w:val="00BC058F"/>
    <w:rsid w:val="00BC2470"/>
    <w:rsid w:val="00BC24D5"/>
    <w:rsid w:val="00BC26BA"/>
    <w:rsid w:val="00BC2832"/>
    <w:rsid w:val="00BC30B9"/>
    <w:rsid w:val="00BC3C62"/>
    <w:rsid w:val="00BC3D28"/>
    <w:rsid w:val="00BC4E42"/>
    <w:rsid w:val="00BC5152"/>
    <w:rsid w:val="00BC5AE8"/>
    <w:rsid w:val="00BC6103"/>
    <w:rsid w:val="00BC6237"/>
    <w:rsid w:val="00BC6296"/>
    <w:rsid w:val="00BC62A2"/>
    <w:rsid w:val="00BC6DFF"/>
    <w:rsid w:val="00BC6E10"/>
    <w:rsid w:val="00BC7164"/>
    <w:rsid w:val="00BC764B"/>
    <w:rsid w:val="00BD06C5"/>
    <w:rsid w:val="00BD1089"/>
    <w:rsid w:val="00BD187F"/>
    <w:rsid w:val="00BD2537"/>
    <w:rsid w:val="00BD2E18"/>
    <w:rsid w:val="00BD2E7F"/>
    <w:rsid w:val="00BD31E7"/>
    <w:rsid w:val="00BD3460"/>
    <w:rsid w:val="00BD3546"/>
    <w:rsid w:val="00BD3639"/>
    <w:rsid w:val="00BD3FCD"/>
    <w:rsid w:val="00BD4EE0"/>
    <w:rsid w:val="00BD549C"/>
    <w:rsid w:val="00BD5792"/>
    <w:rsid w:val="00BD5BC4"/>
    <w:rsid w:val="00BD637C"/>
    <w:rsid w:val="00BD6620"/>
    <w:rsid w:val="00BD6B7C"/>
    <w:rsid w:val="00BD7897"/>
    <w:rsid w:val="00BE02FE"/>
    <w:rsid w:val="00BE06E4"/>
    <w:rsid w:val="00BE0A0A"/>
    <w:rsid w:val="00BE0AFE"/>
    <w:rsid w:val="00BE0F91"/>
    <w:rsid w:val="00BE1705"/>
    <w:rsid w:val="00BE1EB9"/>
    <w:rsid w:val="00BE1EFB"/>
    <w:rsid w:val="00BE3E1D"/>
    <w:rsid w:val="00BE3F4B"/>
    <w:rsid w:val="00BE4E9F"/>
    <w:rsid w:val="00BE50FA"/>
    <w:rsid w:val="00BE6556"/>
    <w:rsid w:val="00BE6AF5"/>
    <w:rsid w:val="00BE7501"/>
    <w:rsid w:val="00BE75B0"/>
    <w:rsid w:val="00BE7A8D"/>
    <w:rsid w:val="00BE7ACE"/>
    <w:rsid w:val="00BE7BC1"/>
    <w:rsid w:val="00BF00D3"/>
    <w:rsid w:val="00BF0656"/>
    <w:rsid w:val="00BF1980"/>
    <w:rsid w:val="00BF198E"/>
    <w:rsid w:val="00BF26E7"/>
    <w:rsid w:val="00BF26F5"/>
    <w:rsid w:val="00BF272C"/>
    <w:rsid w:val="00BF28BC"/>
    <w:rsid w:val="00BF2D0C"/>
    <w:rsid w:val="00BF30D4"/>
    <w:rsid w:val="00BF33D8"/>
    <w:rsid w:val="00BF3820"/>
    <w:rsid w:val="00BF3CBC"/>
    <w:rsid w:val="00BF45E3"/>
    <w:rsid w:val="00BF463C"/>
    <w:rsid w:val="00BF498F"/>
    <w:rsid w:val="00BF4F92"/>
    <w:rsid w:val="00BF51DC"/>
    <w:rsid w:val="00BF5D01"/>
    <w:rsid w:val="00BF6109"/>
    <w:rsid w:val="00BF6A38"/>
    <w:rsid w:val="00BF6E92"/>
    <w:rsid w:val="00BF6FA0"/>
    <w:rsid w:val="00BF7302"/>
    <w:rsid w:val="00BF7480"/>
    <w:rsid w:val="00BF77F5"/>
    <w:rsid w:val="00C00CE4"/>
    <w:rsid w:val="00C01266"/>
    <w:rsid w:val="00C0147B"/>
    <w:rsid w:val="00C01FDE"/>
    <w:rsid w:val="00C02E92"/>
    <w:rsid w:val="00C03E0E"/>
    <w:rsid w:val="00C042B1"/>
    <w:rsid w:val="00C04A6A"/>
    <w:rsid w:val="00C04E72"/>
    <w:rsid w:val="00C052AD"/>
    <w:rsid w:val="00C0538F"/>
    <w:rsid w:val="00C0543F"/>
    <w:rsid w:val="00C06160"/>
    <w:rsid w:val="00C0618F"/>
    <w:rsid w:val="00C067EA"/>
    <w:rsid w:val="00C06F6A"/>
    <w:rsid w:val="00C07444"/>
    <w:rsid w:val="00C0767A"/>
    <w:rsid w:val="00C1058E"/>
    <w:rsid w:val="00C10637"/>
    <w:rsid w:val="00C107BA"/>
    <w:rsid w:val="00C108AD"/>
    <w:rsid w:val="00C116AE"/>
    <w:rsid w:val="00C12239"/>
    <w:rsid w:val="00C12244"/>
    <w:rsid w:val="00C1305B"/>
    <w:rsid w:val="00C136C1"/>
    <w:rsid w:val="00C13E2B"/>
    <w:rsid w:val="00C14319"/>
    <w:rsid w:val="00C145BC"/>
    <w:rsid w:val="00C148CA"/>
    <w:rsid w:val="00C1493A"/>
    <w:rsid w:val="00C1594C"/>
    <w:rsid w:val="00C15B7E"/>
    <w:rsid w:val="00C15EEA"/>
    <w:rsid w:val="00C16564"/>
    <w:rsid w:val="00C1765B"/>
    <w:rsid w:val="00C2114B"/>
    <w:rsid w:val="00C22136"/>
    <w:rsid w:val="00C2248D"/>
    <w:rsid w:val="00C22657"/>
    <w:rsid w:val="00C22D0B"/>
    <w:rsid w:val="00C23D99"/>
    <w:rsid w:val="00C23E53"/>
    <w:rsid w:val="00C23EE4"/>
    <w:rsid w:val="00C24F97"/>
    <w:rsid w:val="00C2511A"/>
    <w:rsid w:val="00C261D6"/>
    <w:rsid w:val="00C26C37"/>
    <w:rsid w:val="00C26E17"/>
    <w:rsid w:val="00C26EB1"/>
    <w:rsid w:val="00C270BE"/>
    <w:rsid w:val="00C276F7"/>
    <w:rsid w:val="00C30049"/>
    <w:rsid w:val="00C30070"/>
    <w:rsid w:val="00C30120"/>
    <w:rsid w:val="00C308BB"/>
    <w:rsid w:val="00C30C53"/>
    <w:rsid w:val="00C30FA8"/>
    <w:rsid w:val="00C311B1"/>
    <w:rsid w:val="00C31DE4"/>
    <w:rsid w:val="00C3213F"/>
    <w:rsid w:val="00C32CE7"/>
    <w:rsid w:val="00C33134"/>
    <w:rsid w:val="00C338A9"/>
    <w:rsid w:val="00C33F6A"/>
    <w:rsid w:val="00C34532"/>
    <w:rsid w:val="00C35148"/>
    <w:rsid w:val="00C3535C"/>
    <w:rsid w:val="00C358EC"/>
    <w:rsid w:val="00C36203"/>
    <w:rsid w:val="00C365D8"/>
    <w:rsid w:val="00C3677B"/>
    <w:rsid w:val="00C36787"/>
    <w:rsid w:val="00C3740B"/>
    <w:rsid w:val="00C4046B"/>
    <w:rsid w:val="00C4091A"/>
    <w:rsid w:val="00C40B68"/>
    <w:rsid w:val="00C414D1"/>
    <w:rsid w:val="00C41A14"/>
    <w:rsid w:val="00C43327"/>
    <w:rsid w:val="00C434FF"/>
    <w:rsid w:val="00C43992"/>
    <w:rsid w:val="00C43EDD"/>
    <w:rsid w:val="00C4422A"/>
    <w:rsid w:val="00C446E9"/>
    <w:rsid w:val="00C44960"/>
    <w:rsid w:val="00C44E9B"/>
    <w:rsid w:val="00C45165"/>
    <w:rsid w:val="00C46733"/>
    <w:rsid w:val="00C47A07"/>
    <w:rsid w:val="00C502B7"/>
    <w:rsid w:val="00C503B3"/>
    <w:rsid w:val="00C503FE"/>
    <w:rsid w:val="00C50582"/>
    <w:rsid w:val="00C50624"/>
    <w:rsid w:val="00C516B7"/>
    <w:rsid w:val="00C517EF"/>
    <w:rsid w:val="00C51B51"/>
    <w:rsid w:val="00C52913"/>
    <w:rsid w:val="00C53435"/>
    <w:rsid w:val="00C53C78"/>
    <w:rsid w:val="00C540D9"/>
    <w:rsid w:val="00C5426B"/>
    <w:rsid w:val="00C556B3"/>
    <w:rsid w:val="00C557F3"/>
    <w:rsid w:val="00C56392"/>
    <w:rsid w:val="00C5679E"/>
    <w:rsid w:val="00C56CC8"/>
    <w:rsid w:val="00C56E3D"/>
    <w:rsid w:val="00C5708B"/>
    <w:rsid w:val="00C610E1"/>
    <w:rsid w:val="00C6221E"/>
    <w:rsid w:val="00C628D7"/>
    <w:rsid w:val="00C630D5"/>
    <w:rsid w:val="00C633E1"/>
    <w:rsid w:val="00C63453"/>
    <w:rsid w:val="00C640FA"/>
    <w:rsid w:val="00C641A9"/>
    <w:rsid w:val="00C6484D"/>
    <w:rsid w:val="00C64C70"/>
    <w:rsid w:val="00C64CE8"/>
    <w:rsid w:val="00C653AD"/>
    <w:rsid w:val="00C65921"/>
    <w:rsid w:val="00C65CDD"/>
    <w:rsid w:val="00C65D22"/>
    <w:rsid w:val="00C6601E"/>
    <w:rsid w:val="00C6603B"/>
    <w:rsid w:val="00C66893"/>
    <w:rsid w:val="00C66F75"/>
    <w:rsid w:val="00C70CE2"/>
    <w:rsid w:val="00C70D74"/>
    <w:rsid w:val="00C70ED1"/>
    <w:rsid w:val="00C7159C"/>
    <w:rsid w:val="00C717D0"/>
    <w:rsid w:val="00C7266D"/>
    <w:rsid w:val="00C7271B"/>
    <w:rsid w:val="00C7275A"/>
    <w:rsid w:val="00C72BCD"/>
    <w:rsid w:val="00C72C2D"/>
    <w:rsid w:val="00C73598"/>
    <w:rsid w:val="00C73E38"/>
    <w:rsid w:val="00C7445C"/>
    <w:rsid w:val="00C75D63"/>
    <w:rsid w:val="00C75E4C"/>
    <w:rsid w:val="00C76364"/>
    <w:rsid w:val="00C7657E"/>
    <w:rsid w:val="00C766E3"/>
    <w:rsid w:val="00C76E0C"/>
    <w:rsid w:val="00C80250"/>
    <w:rsid w:val="00C806F5"/>
    <w:rsid w:val="00C8073B"/>
    <w:rsid w:val="00C80EA6"/>
    <w:rsid w:val="00C81098"/>
    <w:rsid w:val="00C81EE6"/>
    <w:rsid w:val="00C81F71"/>
    <w:rsid w:val="00C82744"/>
    <w:rsid w:val="00C8311E"/>
    <w:rsid w:val="00C837AB"/>
    <w:rsid w:val="00C844F9"/>
    <w:rsid w:val="00C84F2E"/>
    <w:rsid w:val="00C850AE"/>
    <w:rsid w:val="00C852EC"/>
    <w:rsid w:val="00C854B9"/>
    <w:rsid w:val="00C859B7"/>
    <w:rsid w:val="00C8679D"/>
    <w:rsid w:val="00C87036"/>
    <w:rsid w:val="00C872AC"/>
    <w:rsid w:val="00C87FAE"/>
    <w:rsid w:val="00C87FC6"/>
    <w:rsid w:val="00C901AB"/>
    <w:rsid w:val="00C90262"/>
    <w:rsid w:val="00C905E3"/>
    <w:rsid w:val="00C90AA0"/>
    <w:rsid w:val="00C919E6"/>
    <w:rsid w:val="00C921D6"/>
    <w:rsid w:val="00C924A8"/>
    <w:rsid w:val="00C92630"/>
    <w:rsid w:val="00C93553"/>
    <w:rsid w:val="00C938E8"/>
    <w:rsid w:val="00C93CF0"/>
    <w:rsid w:val="00C95C66"/>
    <w:rsid w:val="00C95F5C"/>
    <w:rsid w:val="00C96322"/>
    <w:rsid w:val="00C969C7"/>
    <w:rsid w:val="00C96A84"/>
    <w:rsid w:val="00C97468"/>
    <w:rsid w:val="00C97EED"/>
    <w:rsid w:val="00CA0992"/>
    <w:rsid w:val="00CA1A50"/>
    <w:rsid w:val="00CA1BCC"/>
    <w:rsid w:val="00CA1D55"/>
    <w:rsid w:val="00CA2607"/>
    <w:rsid w:val="00CA270D"/>
    <w:rsid w:val="00CA2DFE"/>
    <w:rsid w:val="00CA2F25"/>
    <w:rsid w:val="00CA35DF"/>
    <w:rsid w:val="00CA3B0D"/>
    <w:rsid w:val="00CA41BA"/>
    <w:rsid w:val="00CA41E8"/>
    <w:rsid w:val="00CA4C69"/>
    <w:rsid w:val="00CA4DE0"/>
    <w:rsid w:val="00CA5849"/>
    <w:rsid w:val="00CA5931"/>
    <w:rsid w:val="00CA5E90"/>
    <w:rsid w:val="00CA60C7"/>
    <w:rsid w:val="00CA61CB"/>
    <w:rsid w:val="00CA62DB"/>
    <w:rsid w:val="00CA6492"/>
    <w:rsid w:val="00CB0507"/>
    <w:rsid w:val="00CB076F"/>
    <w:rsid w:val="00CB0C80"/>
    <w:rsid w:val="00CB1525"/>
    <w:rsid w:val="00CB19DB"/>
    <w:rsid w:val="00CB1D52"/>
    <w:rsid w:val="00CB20D0"/>
    <w:rsid w:val="00CB3A32"/>
    <w:rsid w:val="00CB429A"/>
    <w:rsid w:val="00CB4345"/>
    <w:rsid w:val="00CB4B33"/>
    <w:rsid w:val="00CB509F"/>
    <w:rsid w:val="00CB511A"/>
    <w:rsid w:val="00CB5964"/>
    <w:rsid w:val="00CB596F"/>
    <w:rsid w:val="00CB63F4"/>
    <w:rsid w:val="00CB75C2"/>
    <w:rsid w:val="00CC0109"/>
    <w:rsid w:val="00CC03FA"/>
    <w:rsid w:val="00CC0764"/>
    <w:rsid w:val="00CC092F"/>
    <w:rsid w:val="00CC09D6"/>
    <w:rsid w:val="00CC0D4F"/>
    <w:rsid w:val="00CC0EA9"/>
    <w:rsid w:val="00CC13B5"/>
    <w:rsid w:val="00CC18E4"/>
    <w:rsid w:val="00CC1C8C"/>
    <w:rsid w:val="00CC1FED"/>
    <w:rsid w:val="00CC25EA"/>
    <w:rsid w:val="00CC2C13"/>
    <w:rsid w:val="00CC32AE"/>
    <w:rsid w:val="00CC33F4"/>
    <w:rsid w:val="00CC3B5A"/>
    <w:rsid w:val="00CC46D7"/>
    <w:rsid w:val="00CC484B"/>
    <w:rsid w:val="00CC49F9"/>
    <w:rsid w:val="00CC4CC5"/>
    <w:rsid w:val="00CC6A03"/>
    <w:rsid w:val="00CC6A0B"/>
    <w:rsid w:val="00CC6B69"/>
    <w:rsid w:val="00CD0624"/>
    <w:rsid w:val="00CD0F91"/>
    <w:rsid w:val="00CD1676"/>
    <w:rsid w:val="00CD17B3"/>
    <w:rsid w:val="00CD17E6"/>
    <w:rsid w:val="00CD18CE"/>
    <w:rsid w:val="00CD1B00"/>
    <w:rsid w:val="00CD2DFC"/>
    <w:rsid w:val="00CD2F26"/>
    <w:rsid w:val="00CD316C"/>
    <w:rsid w:val="00CD44A9"/>
    <w:rsid w:val="00CD4678"/>
    <w:rsid w:val="00CD4A58"/>
    <w:rsid w:val="00CD4CEE"/>
    <w:rsid w:val="00CD605A"/>
    <w:rsid w:val="00CD7F0E"/>
    <w:rsid w:val="00CE0131"/>
    <w:rsid w:val="00CE0334"/>
    <w:rsid w:val="00CE03AA"/>
    <w:rsid w:val="00CE06B8"/>
    <w:rsid w:val="00CE0BE0"/>
    <w:rsid w:val="00CE1219"/>
    <w:rsid w:val="00CE1B6E"/>
    <w:rsid w:val="00CE1F58"/>
    <w:rsid w:val="00CE2107"/>
    <w:rsid w:val="00CE2119"/>
    <w:rsid w:val="00CE22D9"/>
    <w:rsid w:val="00CE255C"/>
    <w:rsid w:val="00CE260C"/>
    <w:rsid w:val="00CE30D3"/>
    <w:rsid w:val="00CE36F1"/>
    <w:rsid w:val="00CE3745"/>
    <w:rsid w:val="00CE40FA"/>
    <w:rsid w:val="00CE4341"/>
    <w:rsid w:val="00CE46F3"/>
    <w:rsid w:val="00CE4ECC"/>
    <w:rsid w:val="00CE5000"/>
    <w:rsid w:val="00CE5086"/>
    <w:rsid w:val="00CE5832"/>
    <w:rsid w:val="00CE776D"/>
    <w:rsid w:val="00CE7D72"/>
    <w:rsid w:val="00CF0040"/>
    <w:rsid w:val="00CF04E3"/>
    <w:rsid w:val="00CF0979"/>
    <w:rsid w:val="00CF1ABA"/>
    <w:rsid w:val="00CF4572"/>
    <w:rsid w:val="00CF4658"/>
    <w:rsid w:val="00CF483F"/>
    <w:rsid w:val="00CF57CD"/>
    <w:rsid w:val="00CF5802"/>
    <w:rsid w:val="00CF5BD4"/>
    <w:rsid w:val="00CF5C20"/>
    <w:rsid w:val="00CF64D0"/>
    <w:rsid w:val="00CF6A24"/>
    <w:rsid w:val="00CF72F5"/>
    <w:rsid w:val="00CF76CD"/>
    <w:rsid w:val="00CF7937"/>
    <w:rsid w:val="00CF7C55"/>
    <w:rsid w:val="00D00463"/>
    <w:rsid w:val="00D009E2"/>
    <w:rsid w:val="00D00D0D"/>
    <w:rsid w:val="00D01113"/>
    <w:rsid w:val="00D019B9"/>
    <w:rsid w:val="00D01BC9"/>
    <w:rsid w:val="00D0238B"/>
    <w:rsid w:val="00D0328E"/>
    <w:rsid w:val="00D036C0"/>
    <w:rsid w:val="00D0485A"/>
    <w:rsid w:val="00D04B7B"/>
    <w:rsid w:val="00D0589F"/>
    <w:rsid w:val="00D05A6F"/>
    <w:rsid w:val="00D060B6"/>
    <w:rsid w:val="00D06731"/>
    <w:rsid w:val="00D06751"/>
    <w:rsid w:val="00D06FCE"/>
    <w:rsid w:val="00D0752C"/>
    <w:rsid w:val="00D07750"/>
    <w:rsid w:val="00D07F1E"/>
    <w:rsid w:val="00D1009E"/>
    <w:rsid w:val="00D102CD"/>
    <w:rsid w:val="00D10FB9"/>
    <w:rsid w:val="00D116D8"/>
    <w:rsid w:val="00D1202E"/>
    <w:rsid w:val="00D1212D"/>
    <w:rsid w:val="00D12E9A"/>
    <w:rsid w:val="00D13865"/>
    <w:rsid w:val="00D13BD4"/>
    <w:rsid w:val="00D13FC0"/>
    <w:rsid w:val="00D14AFE"/>
    <w:rsid w:val="00D14E61"/>
    <w:rsid w:val="00D14FC0"/>
    <w:rsid w:val="00D150A8"/>
    <w:rsid w:val="00D155EC"/>
    <w:rsid w:val="00D15B00"/>
    <w:rsid w:val="00D161D0"/>
    <w:rsid w:val="00D165BF"/>
    <w:rsid w:val="00D165D5"/>
    <w:rsid w:val="00D1696C"/>
    <w:rsid w:val="00D16A97"/>
    <w:rsid w:val="00D16F4E"/>
    <w:rsid w:val="00D16F96"/>
    <w:rsid w:val="00D17253"/>
    <w:rsid w:val="00D173D8"/>
    <w:rsid w:val="00D1741F"/>
    <w:rsid w:val="00D21003"/>
    <w:rsid w:val="00D21B0B"/>
    <w:rsid w:val="00D2342B"/>
    <w:rsid w:val="00D2450C"/>
    <w:rsid w:val="00D24880"/>
    <w:rsid w:val="00D252FF"/>
    <w:rsid w:val="00D25396"/>
    <w:rsid w:val="00D26C8C"/>
    <w:rsid w:val="00D26DD0"/>
    <w:rsid w:val="00D27687"/>
    <w:rsid w:val="00D27F5F"/>
    <w:rsid w:val="00D30871"/>
    <w:rsid w:val="00D30A07"/>
    <w:rsid w:val="00D30A57"/>
    <w:rsid w:val="00D31713"/>
    <w:rsid w:val="00D31C93"/>
    <w:rsid w:val="00D31E35"/>
    <w:rsid w:val="00D31EE8"/>
    <w:rsid w:val="00D329A3"/>
    <w:rsid w:val="00D32C4F"/>
    <w:rsid w:val="00D32E7C"/>
    <w:rsid w:val="00D33071"/>
    <w:rsid w:val="00D330E2"/>
    <w:rsid w:val="00D330FC"/>
    <w:rsid w:val="00D34305"/>
    <w:rsid w:val="00D34307"/>
    <w:rsid w:val="00D34449"/>
    <w:rsid w:val="00D348F5"/>
    <w:rsid w:val="00D3497B"/>
    <w:rsid w:val="00D35631"/>
    <w:rsid w:val="00D35DA4"/>
    <w:rsid w:val="00D36B7B"/>
    <w:rsid w:val="00D41169"/>
    <w:rsid w:val="00D415B0"/>
    <w:rsid w:val="00D41B2C"/>
    <w:rsid w:val="00D41B72"/>
    <w:rsid w:val="00D41F95"/>
    <w:rsid w:val="00D42CFD"/>
    <w:rsid w:val="00D433EA"/>
    <w:rsid w:val="00D43993"/>
    <w:rsid w:val="00D455D6"/>
    <w:rsid w:val="00D461FE"/>
    <w:rsid w:val="00D46220"/>
    <w:rsid w:val="00D46313"/>
    <w:rsid w:val="00D47320"/>
    <w:rsid w:val="00D47918"/>
    <w:rsid w:val="00D504F7"/>
    <w:rsid w:val="00D50BEC"/>
    <w:rsid w:val="00D524BF"/>
    <w:rsid w:val="00D52555"/>
    <w:rsid w:val="00D52DA9"/>
    <w:rsid w:val="00D52F3A"/>
    <w:rsid w:val="00D53117"/>
    <w:rsid w:val="00D5346F"/>
    <w:rsid w:val="00D5374C"/>
    <w:rsid w:val="00D53A26"/>
    <w:rsid w:val="00D53E4F"/>
    <w:rsid w:val="00D54731"/>
    <w:rsid w:val="00D548BF"/>
    <w:rsid w:val="00D549A0"/>
    <w:rsid w:val="00D5559C"/>
    <w:rsid w:val="00D556D0"/>
    <w:rsid w:val="00D55841"/>
    <w:rsid w:val="00D578D8"/>
    <w:rsid w:val="00D57C10"/>
    <w:rsid w:val="00D57D6B"/>
    <w:rsid w:val="00D603A5"/>
    <w:rsid w:val="00D611B0"/>
    <w:rsid w:val="00D617DD"/>
    <w:rsid w:val="00D6212A"/>
    <w:rsid w:val="00D629EC"/>
    <w:rsid w:val="00D62A98"/>
    <w:rsid w:val="00D631A1"/>
    <w:rsid w:val="00D635E6"/>
    <w:rsid w:val="00D6364E"/>
    <w:rsid w:val="00D63689"/>
    <w:rsid w:val="00D63A62"/>
    <w:rsid w:val="00D63C08"/>
    <w:rsid w:val="00D63C6E"/>
    <w:rsid w:val="00D64013"/>
    <w:rsid w:val="00D642CF"/>
    <w:rsid w:val="00D6489F"/>
    <w:rsid w:val="00D64D05"/>
    <w:rsid w:val="00D653F2"/>
    <w:rsid w:val="00D669B2"/>
    <w:rsid w:val="00D66D0D"/>
    <w:rsid w:val="00D67525"/>
    <w:rsid w:val="00D67B00"/>
    <w:rsid w:val="00D67C04"/>
    <w:rsid w:val="00D67F17"/>
    <w:rsid w:val="00D67F26"/>
    <w:rsid w:val="00D70086"/>
    <w:rsid w:val="00D7092C"/>
    <w:rsid w:val="00D719BC"/>
    <w:rsid w:val="00D71AC3"/>
    <w:rsid w:val="00D71CBA"/>
    <w:rsid w:val="00D72908"/>
    <w:rsid w:val="00D730A0"/>
    <w:rsid w:val="00D732DD"/>
    <w:rsid w:val="00D73727"/>
    <w:rsid w:val="00D73CD2"/>
    <w:rsid w:val="00D73E35"/>
    <w:rsid w:val="00D74DF4"/>
    <w:rsid w:val="00D7503D"/>
    <w:rsid w:val="00D76BA7"/>
    <w:rsid w:val="00D76D54"/>
    <w:rsid w:val="00D76D8A"/>
    <w:rsid w:val="00D7717C"/>
    <w:rsid w:val="00D77CD9"/>
    <w:rsid w:val="00D77E77"/>
    <w:rsid w:val="00D807AD"/>
    <w:rsid w:val="00D80D4F"/>
    <w:rsid w:val="00D817B7"/>
    <w:rsid w:val="00D81A02"/>
    <w:rsid w:val="00D81E94"/>
    <w:rsid w:val="00D825D8"/>
    <w:rsid w:val="00D82F25"/>
    <w:rsid w:val="00D85192"/>
    <w:rsid w:val="00D857AF"/>
    <w:rsid w:val="00D858F8"/>
    <w:rsid w:val="00D87177"/>
    <w:rsid w:val="00D87897"/>
    <w:rsid w:val="00D87986"/>
    <w:rsid w:val="00D90792"/>
    <w:rsid w:val="00D908E1"/>
    <w:rsid w:val="00D912E9"/>
    <w:rsid w:val="00D91D82"/>
    <w:rsid w:val="00D929F6"/>
    <w:rsid w:val="00D93095"/>
    <w:rsid w:val="00D93297"/>
    <w:rsid w:val="00D939D2"/>
    <w:rsid w:val="00D93C80"/>
    <w:rsid w:val="00D94071"/>
    <w:rsid w:val="00D94BA5"/>
    <w:rsid w:val="00D950A3"/>
    <w:rsid w:val="00D9545C"/>
    <w:rsid w:val="00D9561D"/>
    <w:rsid w:val="00D95D24"/>
    <w:rsid w:val="00D9613E"/>
    <w:rsid w:val="00D970F5"/>
    <w:rsid w:val="00D973F1"/>
    <w:rsid w:val="00D97A02"/>
    <w:rsid w:val="00DA0B91"/>
    <w:rsid w:val="00DA1C88"/>
    <w:rsid w:val="00DA23E4"/>
    <w:rsid w:val="00DA33AC"/>
    <w:rsid w:val="00DA3538"/>
    <w:rsid w:val="00DA372F"/>
    <w:rsid w:val="00DA3B48"/>
    <w:rsid w:val="00DA699D"/>
    <w:rsid w:val="00DA73CB"/>
    <w:rsid w:val="00DA77F3"/>
    <w:rsid w:val="00DB0CD9"/>
    <w:rsid w:val="00DB108D"/>
    <w:rsid w:val="00DB1125"/>
    <w:rsid w:val="00DB1801"/>
    <w:rsid w:val="00DB1C8C"/>
    <w:rsid w:val="00DB336A"/>
    <w:rsid w:val="00DB379E"/>
    <w:rsid w:val="00DB3FC1"/>
    <w:rsid w:val="00DB641B"/>
    <w:rsid w:val="00DB6856"/>
    <w:rsid w:val="00DB6A11"/>
    <w:rsid w:val="00DB6CCF"/>
    <w:rsid w:val="00DB6D68"/>
    <w:rsid w:val="00DB7652"/>
    <w:rsid w:val="00DB7E14"/>
    <w:rsid w:val="00DC0034"/>
    <w:rsid w:val="00DC00E6"/>
    <w:rsid w:val="00DC029A"/>
    <w:rsid w:val="00DC153B"/>
    <w:rsid w:val="00DC1684"/>
    <w:rsid w:val="00DC2075"/>
    <w:rsid w:val="00DC27F7"/>
    <w:rsid w:val="00DC3976"/>
    <w:rsid w:val="00DC3EF7"/>
    <w:rsid w:val="00DC438A"/>
    <w:rsid w:val="00DC484C"/>
    <w:rsid w:val="00DC53F3"/>
    <w:rsid w:val="00DC5BE5"/>
    <w:rsid w:val="00DC5D9D"/>
    <w:rsid w:val="00DC6971"/>
    <w:rsid w:val="00DC7317"/>
    <w:rsid w:val="00DC7592"/>
    <w:rsid w:val="00DC79DC"/>
    <w:rsid w:val="00DC7B4A"/>
    <w:rsid w:val="00DD05E7"/>
    <w:rsid w:val="00DD0853"/>
    <w:rsid w:val="00DD0BC6"/>
    <w:rsid w:val="00DD0C30"/>
    <w:rsid w:val="00DD175A"/>
    <w:rsid w:val="00DD1781"/>
    <w:rsid w:val="00DD1816"/>
    <w:rsid w:val="00DD3FD6"/>
    <w:rsid w:val="00DD405D"/>
    <w:rsid w:val="00DD44FA"/>
    <w:rsid w:val="00DD45A1"/>
    <w:rsid w:val="00DD4ACF"/>
    <w:rsid w:val="00DD4C9F"/>
    <w:rsid w:val="00DD4E74"/>
    <w:rsid w:val="00DD4F80"/>
    <w:rsid w:val="00DD555A"/>
    <w:rsid w:val="00DD56A1"/>
    <w:rsid w:val="00DD56A6"/>
    <w:rsid w:val="00DD6462"/>
    <w:rsid w:val="00DD70F5"/>
    <w:rsid w:val="00DD7457"/>
    <w:rsid w:val="00DD7A4C"/>
    <w:rsid w:val="00DD7C2C"/>
    <w:rsid w:val="00DE0046"/>
    <w:rsid w:val="00DE0997"/>
    <w:rsid w:val="00DE0AF2"/>
    <w:rsid w:val="00DE0B20"/>
    <w:rsid w:val="00DE1512"/>
    <w:rsid w:val="00DE1979"/>
    <w:rsid w:val="00DE1EF7"/>
    <w:rsid w:val="00DE34BC"/>
    <w:rsid w:val="00DE3501"/>
    <w:rsid w:val="00DE36D2"/>
    <w:rsid w:val="00DE394B"/>
    <w:rsid w:val="00DE5529"/>
    <w:rsid w:val="00DE5ADE"/>
    <w:rsid w:val="00DE60EB"/>
    <w:rsid w:val="00DE6420"/>
    <w:rsid w:val="00DE65E4"/>
    <w:rsid w:val="00DE6A50"/>
    <w:rsid w:val="00DE6D44"/>
    <w:rsid w:val="00DE6DCE"/>
    <w:rsid w:val="00DE7528"/>
    <w:rsid w:val="00DE787B"/>
    <w:rsid w:val="00DF019A"/>
    <w:rsid w:val="00DF0549"/>
    <w:rsid w:val="00DF0A07"/>
    <w:rsid w:val="00DF1788"/>
    <w:rsid w:val="00DF1E6C"/>
    <w:rsid w:val="00DF24B3"/>
    <w:rsid w:val="00DF2943"/>
    <w:rsid w:val="00DF2BCD"/>
    <w:rsid w:val="00DF3B85"/>
    <w:rsid w:val="00DF3BC9"/>
    <w:rsid w:val="00DF434D"/>
    <w:rsid w:val="00DF453E"/>
    <w:rsid w:val="00DF4A6A"/>
    <w:rsid w:val="00DF4E0C"/>
    <w:rsid w:val="00DF6041"/>
    <w:rsid w:val="00DF6318"/>
    <w:rsid w:val="00DF63D0"/>
    <w:rsid w:val="00DF68FB"/>
    <w:rsid w:val="00DF712A"/>
    <w:rsid w:val="00DF740B"/>
    <w:rsid w:val="00DF75D8"/>
    <w:rsid w:val="00E00232"/>
    <w:rsid w:val="00E0035F"/>
    <w:rsid w:val="00E0046B"/>
    <w:rsid w:val="00E00A4F"/>
    <w:rsid w:val="00E00FC0"/>
    <w:rsid w:val="00E00FCB"/>
    <w:rsid w:val="00E012E4"/>
    <w:rsid w:val="00E03B29"/>
    <w:rsid w:val="00E04742"/>
    <w:rsid w:val="00E04858"/>
    <w:rsid w:val="00E04D07"/>
    <w:rsid w:val="00E04EEC"/>
    <w:rsid w:val="00E05067"/>
    <w:rsid w:val="00E05AC0"/>
    <w:rsid w:val="00E05D85"/>
    <w:rsid w:val="00E06156"/>
    <w:rsid w:val="00E06340"/>
    <w:rsid w:val="00E07E1F"/>
    <w:rsid w:val="00E07FA2"/>
    <w:rsid w:val="00E10337"/>
    <w:rsid w:val="00E107ED"/>
    <w:rsid w:val="00E10853"/>
    <w:rsid w:val="00E108E5"/>
    <w:rsid w:val="00E11A35"/>
    <w:rsid w:val="00E131BE"/>
    <w:rsid w:val="00E13681"/>
    <w:rsid w:val="00E1390E"/>
    <w:rsid w:val="00E15565"/>
    <w:rsid w:val="00E15C91"/>
    <w:rsid w:val="00E16811"/>
    <w:rsid w:val="00E17038"/>
    <w:rsid w:val="00E1764F"/>
    <w:rsid w:val="00E17BBD"/>
    <w:rsid w:val="00E209B7"/>
    <w:rsid w:val="00E20E03"/>
    <w:rsid w:val="00E21184"/>
    <w:rsid w:val="00E2138A"/>
    <w:rsid w:val="00E21AC2"/>
    <w:rsid w:val="00E2222B"/>
    <w:rsid w:val="00E22FEE"/>
    <w:rsid w:val="00E23C5E"/>
    <w:rsid w:val="00E23C76"/>
    <w:rsid w:val="00E23EE1"/>
    <w:rsid w:val="00E2415A"/>
    <w:rsid w:val="00E245E0"/>
    <w:rsid w:val="00E24681"/>
    <w:rsid w:val="00E25940"/>
    <w:rsid w:val="00E26CFA"/>
    <w:rsid w:val="00E26DDF"/>
    <w:rsid w:val="00E27538"/>
    <w:rsid w:val="00E279B8"/>
    <w:rsid w:val="00E27ABB"/>
    <w:rsid w:val="00E301F5"/>
    <w:rsid w:val="00E30A2F"/>
    <w:rsid w:val="00E3143D"/>
    <w:rsid w:val="00E31B94"/>
    <w:rsid w:val="00E31E00"/>
    <w:rsid w:val="00E34505"/>
    <w:rsid w:val="00E34624"/>
    <w:rsid w:val="00E347D4"/>
    <w:rsid w:val="00E35018"/>
    <w:rsid w:val="00E3606B"/>
    <w:rsid w:val="00E378E8"/>
    <w:rsid w:val="00E40C43"/>
    <w:rsid w:val="00E40F42"/>
    <w:rsid w:val="00E42074"/>
    <w:rsid w:val="00E43B8A"/>
    <w:rsid w:val="00E44358"/>
    <w:rsid w:val="00E44555"/>
    <w:rsid w:val="00E453B6"/>
    <w:rsid w:val="00E459AC"/>
    <w:rsid w:val="00E46399"/>
    <w:rsid w:val="00E463E7"/>
    <w:rsid w:val="00E465E3"/>
    <w:rsid w:val="00E47041"/>
    <w:rsid w:val="00E472F2"/>
    <w:rsid w:val="00E5010C"/>
    <w:rsid w:val="00E50A5C"/>
    <w:rsid w:val="00E50C5E"/>
    <w:rsid w:val="00E50CD4"/>
    <w:rsid w:val="00E510B7"/>
    <w:rsid w:val="00E5118F"/>
    <w:rsid w:val="00E51B57"/>
    <w:rsid w:val="00E5214C"/>
    <w:rsid w:val="00E52AA3"/>
    <w:rsid w:val="00E52FF7"/>
    <w:rsid w:val="00E532F4"/>
    <w:rsid w:val="00E53BD0"/>
    <w:rsid w:val="00E54C11"/>
    <w:rsid w:val="00E54D88"/>
    <w:rsid w:val="00E5550D"/>
    <w:rsid w:val="00E55668"/>
    <w:rsid w:val="00E55CAC"/>
    <w:rsid w:val="00E55D72"/>
    <w:rsid w:val="00E560C7"/>
    <w:rsid w:val="00E563E7"/>
    <w:rsid w:val="00E56E67"/>
    <w:rsid w:val="00E56FB0"/>
    <w:rsid w:val="00E57392"/>
    <w:rsid w:val="00E6011E"/>
    <w:rsid w:val="00E60192"/>
    <w:rsid w:val="00E602A8"/>
    <w:rsid w:val="00E61453"/>
    <w:rsid w:val="00E62F19"/>
    <w:rsid w:val="00E653E0"/>
    <w:rsid w:val="00E659BD"/>
    <w:rsid w:val="00E65A6F"/>
    <w:rsid w:val="00E66903"/>
    <w:rsid w:val="00E67422"/>
    <w:rsid w:val="00E67CE0"/>
    <w:rsid w:val="00E67F8E"/>
    <w:rsid w:val="00E706DE"/>
    <w:rsid w:val="00E707B0"/>
    <w:rsid w:val="00E70B85"/>
    <w:rsid w:val="00E70E5A"/>
    <w:rsid w:val="00E71A49"/>
    <w:rsid w:val="00E72354"/>
    <w:rsid w:val="00E727CA"/>
    <w:rsid w:val="00E72AD9"/>
    <w:rsid w:val="00E72F0F"/>
    <w:rsid w:val="00E72F8D"/>
    <w:rsid w:val="00E735AB"/>
    <w:rsid w:val="00E73F5B"/>
    <w:rsid w:val="00E740D7"/>
    <w:rsid w:val="00E74957"/>
    <w:rsid w:val="00E74C46"/>
    <w:rsid w:val="00E750B3"/>
    <w:rsid w:val="00E76D76"/>
    <w:rsid w:val="00E776F8"/>
    <w:rsid w:val="00E77BB1"/>
    <w:rsid w:val="00E805A3"/>
    <w:rsid w:val="00E80FD8"/>
    <w:rsid w:val="00E811A5"/>
    <w:rsid w:val="00E812C9"/>
    <w:rsid w:val="00E81344"/>
    <w:rsid w:val="00E81441"/>
    <w:rsid w:val="00E815E5"/>
    <w:rsid w:val="00E82A05"/>
    <w:rsid w:val="00E82FD4"/>
    <w:rsid w:val="00E8318F"/>
    <w:rsid w:val="00E8364E"/>
    <w:rsid w:val="00E8399C"/>
    <w:rsid w:val="00E83B0D"/>
    <w:rsid w:val="00E840B6"/>
    <w:rsid w:val="00E85491"/>
    <w:rsid w:val="00E85645"/>
    <w:rsid w:val="00E8750D"/>
    <w:rsid w:val="00E87D9B"/>
    <w:rsid w:val="00E87E24"/>
    <w:rsid w:val="00E90089"/>
    <w:rsid w:val="00E90378"/>
    <w:rsid w:val="00E90641"/>
    <w:rsid w:val="00E910A2"/>
    <w:rsid w:val="00E91720"/>
    <w:rsid w:val="00E91E94"/>
    <w:rsid w:val="00E9227F"/>
    <w:rsid w:val="00E93164"/>
    <w:rsid w:val="00E931C5"/>
    <w:rsid w:val="00E94678"/>
    <w:rsid w:val="00E94E57"/>
    <w:rsid w:val="00E963C0"/>
    <w:rsid w:val="00E97B32"/>
    <w:rsid w:val="00EA0553"/>
    <w:rsid w:val="00EA10F0"/>
    <w:rsid w:val="00EA1918"/>
    <w:rsid w:val="00EA2E30"/>
    <w:rsid w:val="00EA31FE"/>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BF2"/>
    <w:rsid w:val="00EB252B"/>
    <w:rsid w:val="00EB2781"/>
    <w:rsid w:val="00EB2929"/>
    <w:rsid w:val="00EB2EC5"/>
    <w:rsid w:val="00EB4DBA"/>
    <w:rsid w:val="00EB5838"/>
    <w:rsid w:val="00EB6754"/>
    <w:rsid w:val="00EB6BB0"/>
    <w:rsid w:val="00EB6DF5"/>
    <w:rsid w:val="00EB7AAD"/>
    <w:rsid w:val="00EC03E0"/>
    <w:rsid w:val="00EC0B85"/>
    <w:rsid w:val="00EC1020"/>
    <w:rsid w:val="00EC1391"/>
    <w:rsid w:val="00EC1FDB"/>
    <w:rsid w:val="00EC2C79"/>
    <w:rsid w:val="00EC3070"/>
    <w:rsid w:val="00EC3245"/>
    <w:rsid w:val="00EC44FC"/>
    <w:rsid w:val="00EC45C4"/>
    <w:rsid w:val="00EC475D"/>
    <w:rsid w:val="00EC4848"/>
    <w:rsid w:val="00EC4D78"/>
    <w:rsid w:val="00EC5523"/>
    <w:rsid w:val="00EC5708"/>
    <w:rsid w:val="00EC5A47"/>
    <w:rsid w:val="00EC5F25"/>
    <w:rsid w:val="00EC6512"/>
    <w:rsid w:val="00EC74DA"/>
    <w:rsid w:val="00EC77BF"/>
    <w:rsid w:val="00EC7DF3"/>
    <w:rsid w:val="00ED09A9"/>
    <w:rsid w:val="00ED0C0A"/>
    <w:rsid w:val="00ED2A35"/>
    <w:rsid w:val="00ED3549"/>
    <w:rsid w:val="00ED3D59"/>
    <w:rsid w:val="00ED430B"/>
    <w:rsid w:val="00ED535D"/>
    <w:rsid w:val="00ED5CC0"/>
    <w:rsid w:val="00ED626F"/>
    <w:rsid w:val="00ED6646"/>
    <w:rsid w:val="00ED73E0"/>
    <w:rsid w:val="00ED74B3"/>
    <w:rsid w:val="00EE0C4F"/>
    <w:rsid w:val="00EE0EC4"/>
    <w:rsid w:val="00EE1303"/>
    <w:rsid w:val="00EE1AB4"/>
    <w:rsid w:val="00EE2076"/>
    <w:rsid w:val="00EE21BF"/>
    <w:rsid w:val="00EE3776"/>
    <w:rsid w:val="00EE38B5"/>
    <w:rsid w:val="00EE40AF"/>
    <w:rsid w:val="00EE4818"/>
    <w:rsid w:val="00EE4B3D"/>
    <w:rsid w:val="00EE4FA9"/>
    <w:rsid w:val="00EE5614"/>
    <w:rsid w:val="00EE5A9A"/>
    <w:rsid w:val="00EE6033"/>
    <w:rsid w:val="00EE76D6"/>
    <w:rsid w:val="00EF09D5"/>
    <w:rsid w:val="00EF2597"/>
    <w:rsid w:val="00EF2B50"/>
    <w:rsid w:val="00EF359B"/>
    <w:rsid w:val="00EF39ED"/>
    <w:rsid w:val="00EF438D"/>
    <w:rsid w:val="00EF4843"/>
    <w:rsid w:val="00EF492B"/>
    <w:rsid w:val="00EF4D56"/>
    <w:rsid w:val="00EF58D4"/>
    <w:rsid w:val="00EF6CD4"/>
    <w:rsid w:val="00EF730F"/>
    <w:rsid w:val="00EF79DE"/>
    <w:rsid w:val="00EF7A94"/>
    <w:rsid w:val="00EF7BBF"/>
    <w:rsid w:val="00EF7EA8"/>
    <w:rsid w:val="00F0029B"/>
    <w:rsid w:val="00F00E8F"/>
    <w:rsid w:val="00F00EED"/>
    <w:rsid w:val="00F02264"/>
    <w:rsid w:val="00F02C44"/>
    <w:rsid w:val="00F034D0"/>
    <w:rsid w:val="00F0434E"/>
    <w:rsid w:val="00F048D5"/>
    <w:rsid w:val="00F04D3B"/>
    <w:rsid w:val="00F0557F"/>
    <w:rsid w:val="00F05C9C"/>
    <w:rsid w:val="00F05CFB"/>
    <w:rsid w:val="00F06A1B"/>
    <w:rsid w:val="00F06E62"/>
    <w:rsid w:val="00F07293"/>
    <w:rsid w:val="00F07A38"/>
    <w:rsid w:val="00F07EA9"/>
    <w:rsid w:val="00F10401"/>
    <w:rsid w:val="00F10492"/>
    <w:rsid w:val="00F109EA"/>
    <w:rsid w:val="00F10BE8"/>
    <w:rsid w:val="00F10DA9"/>
    <w:rsid w:val="00F117D2"/>
    <w:rsid w:val="00F117DC"/>
    <w:rsid w:val="00F12238"/>
    <w:rsid w:val="00F12490"/>
    <w:rsid w:val="00F135ED"/>
    <w:rsid w:val="00F13660"/>
    <w:rsid w:val="00F136EB"/>
    <w:rsid w:val="00F13A88"/>
    <w:rsid w:val="00F13C06"/>
    <w:rsid w:val="00F147DA"/>
    <w:rsid w:val="00F14DCC"/>
    <w:rsid w:val="00F14FE0"/>
    <w:rsid w:val="00F15022"/>
    <w:rsid w:val="00F16117"/>
    <w:rsid w:val="00F1615C"/>
    <w:rsid w:val="00F162FA"/>
    <w:rsid w:val="00F166BC"/>
    <w:rsid w:val="00F20409"/>
    <w:rsid w:val="00F20C07"/>
    <w:rsid w:val="00F210DA"/>
    <w:rsid w:val="00F21287"/>
    <w:rsid w:val="00F21DED"/>
    <w:rsid w:val="00F223C9"/>
    <w:rsid w:val="00F233BE"/>
    <w:rsid w:val="00F235F6"/>
    <w:rsid w:val="00F2382F"/>
    <w:rsid w:val="00F23AB0"/>
    <w:rsid w:val="00F23FBB"/>
    <w:rsid w:val="00F24424"/>
    <w:rsid w:val="00F24D0F"/>
    <w:rsid w:val="00F24EA8"/>
    <w:rsid w:val="00F26D69"/>
    <w:rsid w:val="00F27039"/>
    <w:rsid w:val="00F2737C"/>
    <w:rsid w:val="00F27639"/>
    <w:rsid w:val="00F30BA1"/>
    <w:rsid w:val="00F30BEC"/>
    <w:rsid w:val="00F311CB"/>
    <w:rsid w:val="00F320AE"/>
    <w:rsid w:val="00F32294"/>
    <w:rsid w:val="00F33E9E"/>
    <w:rsid w:val="00F33EA9"/>
    <w:rsid w:val="00F3429A"/>
    <w:rsid w:val="00F34C30"/>
    <w:rsid w:val="00F34F45"/>
    <w:rsid w:val="00F355BA"/>
    <w:rsid w:val="00F3565B"/>
    <w:rsid w:val="00F35954"/>
    <w:rsid w:val="00F37254"/>
    <w:rsid w:val="00F40D8C"/>
    <w:rsid w:val="00F40EB0"/>
    <w:rsid w:val="00F4135D"/>
    <w:rsid w:val="00F41F11"/>
    <w:rsid w:val="00F42111"/>
    <w:rsid w:val="00F4296B"/>
    <w:rsid w:val="00F42A3C"/>
    <w:rsid w:val="00F42C22"/>
    <w:rsid w:val="00F42C2F"/>
    <w:rsid w:val="00F42C56"/>
    <w:rsid w:val="00F436D9"/>
    <w:rsid w:val="00F44328"/>
    <w:rsid w:val="00F449DE"/>
    <w:rsid w:val="00F44A21"/>
    <w:rsid w:val="00F44EFE"/>
    <w:rsid w:val="00F45155"/>
    <w:rsid w:val="00F45A19"/>
    <w:rsid w:val="00F4609B"/>
    <w:rsid w:val="00F46386"/>
    <w:rsid w:val="00F46AF2"/>
    <w:rsid w:val="00F46B2E"/>
    <w:rsid w:val="00F46ED5"/>
    <w:rsid w:val="00F478B1"/>
    <w:rsid w:val="00F500CB"/>
    <w:rsid w:val="00F507BC"/>
    <w:rsid w:val="00F50A65"/>
    <w:rsid w:val="00F50F4F"/>
    <w:rsid w:val="00F5118F"/>
    <w:rsid w:val="00F51A07"/>
    <w:rsid w:val="00F521BB"/>
    <w:rsid w:val="00F523C1"/>
    <w:rsid w:val="00F52646"/>
    <w:rsid w:val="00F52833"/>
    <w:rsid w:val="00F54B71"/>
    <w:rsid w:val="00F550F9"/>
    <w:rsid w:val="00F55CDF"/>
    <w:rsid w:val="00F5612A"/>
    <w:rsid w:val="00F570FA"/>
    <w:rsid w:val="00F57429"/>
    <w:rsid w:val="00F57B36"/>
    <w:rsid w:val="00F61628"/>
    <w:rsid w:val="00F6196F"/>
    <w:rsid w:val="00F62BAB"/>
    <w:rsid w:val="00F63A42"/>
    <w:rsid w:val="00F6402D"/>
    <w:rsid w:val="00F64588"/>
    <w:rsid w:val="00F65361"/>
    <w:rsid w:val="00F653E3"/>
    <w:rsid w:val="00F65492"/>
    <w:rsid w:val="00F658B1"/>
    <w:rsid w:val="00F665BE"/>
    <w:rsid w:val="00F6666D"/>
    <w:rsid w:val="00F66672"/>
    <w:rsid w:val="00F66EAF"/>
    <w:rsid w:val="00F670ED"/>
    <w:rsid w:val="00F67E1B"/>
    <w:rsid w:val="00F70296"/>
    <w:rsid w:val="00F704F1"/>
    <w:rsid w:val="00F7090B"/>
    <w:rsid w:val="00F70A1B"/>
    <w:rsid w:val="00F71154"/>
    <w:rsid w:val="00F713BC"/>
    <w:rsid w:val="00F71522"/>
    <w:rsid w:val="00F722D0"/>
    <w:rsid w:val="00F73567"/>
    <w:rsid w:val="00F748A5"/>
    <w:rsid w:val="00F74D4C"/>
    <w:rsid w:val="00F75BCD"/>
    <w:rsid w:val="00F766C0"/>
    <w:rsid w:val="00F76DBD"/>
    <w:rsid w:val="00F77D21"/>
    <w:rsid w:val="00F77F2D"/>
    <w:rsid w:val="00F77F69"/>
    <w:rsid w:val="00F801AB"/>
    <w:rsid w:val="00F8036A"/>
    <w:rsid w:val="00F80D01"/>
    <w:rsid w:val="00F813D8"/>
    <w:rsid w:val="00F81695"/>
    <w:rsid w:val="00F828F8"/>
    <w:rsid w:val="00F82B34"/>
    <w:rsid w:val="00F830D8"/>
    <w:rsid w:val="00F83D7C"/>
    <w:rsid w:val="00F84903"/>
    <w:rsid w:val="00F84984"/>
    <w:rsid w:val="00F84A48"/>
    <w:rsid w:val="00F85D3F"/>
    <w:rsid w:val="00F86671"/>
    <w:rsid w:val="00F86C81"/>
    <w:rsid w:val="00F87F28"/>
    <w:rsid w:val="00F902C5"/>
    <w:rsid w:val="00F90619"/>
    <w:rsid w:val="00F919A8"/>
    <w:rsid w:val="00F92458"/>
    <w:rsid w:val="00F92C2D"/>
    <w:rsid w:val="00F92D40"/>
    <w:rsid w:val="00F93968"/>
    <w:rsid w:val="00F93FED"/>
    <w:rsid w:val="00F94E52"/>
    <w:rsid w:val="00F959D8"/>
    <w:rsid w:val="00F96A49"/>
    <w:rsid w:val="00F96A78"/>
    <w:rsid w:val="00F96A7C"/>
    <w:rsid w:val="00F96B6E"/>
    <w:rsid w:val="00F97225"/>
    <w:rsid w:val="00F9795C"/>
    <w:rsid w:val="00F97A9C"/>
    <w:rsid w:val="00F97C2A"/>
    <w:rsid w:val="00F97C42"/>
    <w:rsid w:val="00FA07BC"/>
    <w:rsid w:val="00FA0B94"/>
    <w:rsid w:val="00FA2ADB"/>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5ED"/>
    <w:rsid w:val="00FA7D39"/>
    <w:rsid w:val="00FB02DA"/>
    <w:rsid w:val="00FB1256"/>
    <w:rsid w:val="00FB1829"/>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A20"/>
    <w:rsid w:val="00FC0D44"/>
    <w:rsid w:val="00FC0E4A"/>
    <w:rsid w:val="00FC1A3F"/>
    <w:rsid w:val="00FC1B6A"/>
    <w:rsid w:val="00FC1BC8"/>
    <w:rsid w:val="00FC2EDB"/>
    <w:rsid w:val="00FC30A4"/>
    <w:rsid w:val="00FC3AA9"/>
    <w:rsid w:val="00FC3E01"/>
    <w:rsid w:val="00FC3F74"/>
    <w:rsid w:val="00FC5AAF"/>
    <w:rsid w:val="00FC5D2C"/>
    <w:rsid w:val="00FC5E5D"/>
    <w:rsid w:val="00FC6ACC"/>
    <w:rsid w:val="00FC738E"/>
    <w:rsid w:val="00FD0048"/>
    <w:rsid w:val="00FD01FC"/>
    <w:rsid w:val="00FD0598"/>
    <w:rsid w:val="00FD14A1"/>
    <w:rsid w:val="00FD1917"/>
    <w:rsid w:val="00FD1E1F"/>
    <w:rsid w:val="00FD21DE"/>
    <w:rsid w:val="00FD3BF3"/>
    <w:rsid w:val="00FD4659"/>
    <w:rsid w:val="00FD5AC2"/>
    <w:rsid w:val="00FD6A42"/>
    <w:rsid w:val="00FD6D3C"/>
    <w:rsid w:val="00FD6FA3"/>
    <w:rsid w:val="00FD7866"/>
    <w:rsid w:val="00FD7B30"/>
    <w:rsid w:val="00FD7E90"/>
    <w:rsid w:val="00FD7EAD"/>
    <w:rsid w:val="00FD7F99"/>
    <w:rsid w:val="00FE038B"/>
    <w:rsid w:val="00FE0ABD"/>
    <w:rsid w:val="00FE1060"/>
    <w:rsid w:val="00FE10F8"/>
    <w:rsid w:val="00FE12A8"/>
    <w:rsid w:val="00FE3035"/>
    <w:rsid w:val="00FE34CA"/>
    <w:rsid w:val="00FE361B"/>
    <w:rsid w:val="00FE4558"/>
    <w:rsid w:val="00FE4831"/>
    <w:rsid w:val="00FE4B80"/>
    <w:rsid w:val="00FE4B96"/>
    <w:rsid w:val="00FE50AA"/>
    <w:rsid w:val="00FE59C9"/>
    <w:rsid w:val="00FE6103"/>
    <w:rsid w:val="00FE6385"/>
    <w:rsid w:val="00FE65C3"/>
    <w:rsid w:val="00FE675F"/>
    <w:rsid w:val="00FE768F"/>
    <w:rsid w:val="00FE7C72"/>
    <w:rsid w:val="00FE7FA3"/>
    <w:rsid w:val="00FF0315"/>
    <w:rsid w:val="00FF04CC"/>
    <w:rsid w:val="00FF081F"/>
    <w:rsid w:val="00FF105B"/>
    <w:rsid w:val="00FF13BE"/>
    <w:rsid w:val="00FF15E9"/>
    <w:rsid w:val="00FF1BEA"/>
    <w:rsid w:val="00FF2141"/>
    <w:rsid w:val="00FF2216"/>
    <w:rsid w:val="00FF2C8C"/>
    <w:rsid w:val="00FF2CC6"/>
    <w:rsid w:val="00FF530F"/>
    <w:rsid w:val="00FF5315"/>
    <w:rsid w:val="00FF6524"/>
    <w:rsid w:val="00FF67A7"/>
    <w:rsid w:val="00FF6CA1"/>
    <w:rsid w:val="00FF6D53"/>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39FB6"/>
  <w15:docId w15:val="{18DF341F-C35D-4A81-AEC4-E00539BE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BF9"/>
    <w:rPr>
      <w:sz w:val="24"/>
      <w:szCs w:val="24"/>
    </w:rPr>
  </w:style>
  <w:style w:type="paragraph" w:styleId="Titre10">
    <w:name w:val="heading 1"/>
    <w:aliases w:val="Principal,Heading 1 simone"/>
    <w:basedOn w:val="Normal"/>
    <w:next w:val="Normal"/>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uiPriority w:val="9"/>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uiPriority w:val="9"/>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430976828">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15671102">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28586">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79422">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2.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22317-E1B7-40CB-9BA5-DC8876E4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13183</Words>
  <Characters>72512</Characters>
  <Application>Microsoft Office Word</Application>
  <DocSecurity>0</DocSecurity>
  <Lines>604</Lines>
  <Paragraphs>171</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85524</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3</cp:revision>
  <cp:lastPrinted>2022-04-15T12:23:00Z</cp:lastPrinted>
  <dcterms:created xsi:type="dcterms:W3CDTF">2022-05-16T15:04:00Z</dcterms:created>
  <dcterms:modified xsi:type="dcterms:W3CDTF">2022-05-16T15:05:00Z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