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D2419D" w:rsidRDefault="00786E3B" w:rsidP="00E52954">
      <w:pPr>
        <w:pStyle w:val="Titre8"/>
        <w:ind w:left="284"/>
        <w:rPr>
          <w:rFonts w:ascii="Century Gothic" w:hAnsi="Century Gothic" w:cs="Calibri"/>
          <w:b/>
          <w:bCs/>
          <w:sz w:val="36"/>
          <w:szCs w:val="18"/>
        </w:rPr>
      </w:pPr>
      <w:r w:rsidRPr="00D2419D">
        <w:rPr>
          <w:rFonts w:ascii="Century Gothic" w:hAnsi="Century Gothic" w:cs="Calibri"/>
          <w:b/>
          <w:bCs/>
          <w:sz w:val="36"/>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32692F09"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83E2AB0" w14:textId="77777777" w:rsidR="00242D38" w:rsidRPr="00242D38" w:rsidRDefault="00242D38" w:rsidP="00242D38"/>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791EF15C" w:rsidR="008E6BC8" w:rsidRDefault="00351494" w:rsidP="00AC0799">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Pr="00AC0799">
        <w:rPr>
          <w:rFonts w:ascii="Century Gothic" w:hAnsi="Century Gothic" w:cs="Calibri"/>
          <w:b/>
          <w:bCs/>
          <w:snapToGrid w:val="0"/>
          <w:sz w:val="32"/>
          <w:szCs w:val="32"/>
        </w:rPr>
        <w:t>°</w:t>
      </w:r>
      <w:r w:rsidR="00242D38" w:rsidRPr="00AC0799">
        <w:rPr>
          <w:rFonts w:ascii="Century Gothic" w:hAnsi="Century Gothic" w:cs="Calibri"/>
          <w:b/>
          <w:bCs/>
          <w:snapToGrid w:val="0"/>
          <w:sz w:val="32"/>
          <w:szCs w:val="32"/>
        </w:rPr>
        <w:t xml:space="preserve"> </w:t>
      </w:r>
      <w:r w:rsidR="00AC0799" w:rsidRPr="00AC0799">
        <w:rPr>
          <w:rFonts w:ascii="Century Gothic" w:hAnsi="Century Gothic" w:cs="Calibri" w:hint="cs"/>
          <w:b/>
          <w:bCs/>
          <w:snapToGrid w:val="0"/>
          <w:sz w:val="32"/>
          <w:szCs w:val="32"/>
          <w:rtl/>
        </w:rPr>
        <w:t>67</w:t>
      </w:r>
      <w:r w:rsidR="004E5601">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9B33BB">
        <w:rPr>
          <w:rFonts w:ascii="Century Gothic" w:hAnsi="Century Gothic" w:cs="Calibri"/>
          <w:b/>
          <w:bCs/>
          <w:snapToGrid w:val="0"/>
          <w:sz w:val="32"/>
          <w:szCs w:val="16"/>
        </w:rPr>
        <w:t>3</w:t>
      </w:r>
    </w:p>
    <w:p w14:paraId="0928BDB7" w14:textId="77777777" w:rsidR="00242D38" w:rsidRPr="00E52954" w:rsidRDefault="00242D38"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735"/>
      </w:tblGrid>
      <w:tr w:rsidR="00047977" w:rsidRPr="00E52954" w14:paraId="6D9428FF" w14:textId="77777777" w:rsidTr="009A74EA">
        <w:trPr>
          <w:trHeight w:val="2654"/>
          <w:jc w:val="center"/>
        </w:trPr>
        <w:tc>
          <w:tcPr>
            <w:tcW w:w="10735" w:type="dxa"/>
          </w:tcPr>
          <w:p w14:paraId="1EDAD944" w14:textId="0DB104E8" w:rsidR="00242D38" w:rsidRDefault="00242D38" w:rsidP="00242D38">
            <w:pPr>
              <w:pStyle w:val="BodyText21"/>
              <w:tabs>
                <w:tab w:val="left" w:pos="4320"/>
              </w:tabs>
              <w:spacing w:after="240" w:line="276" w:lineRule="auto"/>
              <w:ind w:left="0"/>
              <w:jc w:val="left"/>
              <w:rPr>
                <w:rFonts w:ascii="Century Gothic" w:hAnsi="Century Gothic"/>
                <w:bCs/>
                <w:snapToGrid/>
                <w:sz w:val="24"/>
                <w:szCs w:val="22"/>
              </w:rPr>
            </w:pPr>
          </w:p>
          <w:p w14:paraId="5187F779" w14:textId="3ACE9718" w:rsidR="00242D38" w:rsidRDefault="00666958" w:rsidP="00B81BD3">
            <w:pPr>
              <w:pStyle w:val="BodyText21"/>
              <w:tabs>
                <w:tab w:val="left" w:pos="4320"/>
              </w:tabs>
              <w:spacing w:after="240" w:line="276" w:lineRule="auto"/>
              <w:ind w:left="0"/>
              <w:rPr>
                <w:rFonts w:ascii="Century Gothic" w:hAnsi="Century Gothic"/>
                <w:bCs/>
                <w:snapToGrid/>
                <w:sz w:val="24"/>
                <w:szCs w:val="22"/>
                <w:u w:val="single"/>
              </w:rPr>
            </w:pPr>
            <w:r w:rsidRPr="004D0748">
              <w:rPr>
                <w:rFonts w:ascii="Century Gothic" w:hAnsi="Century Gothic"/>
                <w:bCs/>
                <w:snapToGrid/>
                <w:sz w:val="24"/>
                <w:szCs w:val="22"/>
                <w:u w:val="single"/>
              </w:rPr>
              <w:t>Objet de l’Appel d’offres :</w:t>
            </w:r>
          </w:p>
          <w:p w14:paraId="22874518" w14:textId="77777777" w:rsidR="004D0748" w:rsidRPr="004D0748" w:rsidRDefault="004D0748" w:rsidP="00B81BD3">
            <w:pPr>
              <w:pStyle w:val="BodyText21"/>
              <w:tabs>
                <w:tab w:val="left" w:pos="4320"/>
              </w:tabs>
              <w:spacing w:after="240" w:line="276" w:lineRule="auto"/>
              <w:ind w:left="0"/>
              <w:rPr>
                <w:rFonts w:ascii="Century Gothic" w:hAnsi="Century Gothic"/>
                <w:bCs/>
                <w:snapToGrid/>
                <w:sz w:val="24"/>
                <w:szCs w:val="22"/>
                <w:u w:val="single"/>
              </w:rPr>
            </w:pPr>
          </w:p>
          <w:p w14:paraId="1A3FEA09" w14:textId="18FCD6E1" w:rsidR="004E5601" w:rsidRDefault="00242D38" w:rsidP="00D2419D">
            <w:pPr>
              <w:pStyle w:val="BodyText21"/>
              <w:tabs>
                <w:tab w:val="left" w:pos="4320"/>
              </w:tabs>
              <w:spacing w:line="276" w:lineRule="auto"/>
              <w:ind w:left="0"/>
              <w:jc w:val="both"/>
              <w:rPr>
                <w:rFonts w:ascii="Century Gothic" w:hAnsi="Century Gothic"/>
                <w:bCs/>
                <w:snapToGrid/>
                <w:szCs w:val="22"/>
              </w:rPr>
            </w:pPr>
            <w:r w:rsidRPr="00316D45">
              <w:rPr>
                <w:rFonts w:ascii="Century Gothic" w:hAnsi="Century Gothic"/>
                <w:bCs/>
                <w:snapToGrid/>
                <w:szCs w:val="22"/>
              </w:rPr>
              <w:t xml:space="preserve">Acquisition, installation et </w:t>
            </w:r>
            <w:r w:rsidR="00370DB9">
              <w:rPr>
                <w:rFonts w:ascii="Century Gothic" w:hAnsi="Century Gothic"/>
                <w:bCs/>
                <w:snapToGrid/>
                <w:szCs w:val="22"/>
              </w:rPr>
              <w:t xml:space="preserve">mise en service </w:t>
            </w:r>
            <w:r w:rsidR="00D2419D">
              <w:rPr>
                <w:rFonts w:ascii="Century Gothic" w:hAnsi="Century Gothic"/>
                <w:bCs/>
                <w:snapToGrid/>
                <w:szCs w:val="22"/>
              </w:rPr>
              <w:t xml:space="preserve">d’une solution audiovisuelle de simulation médicale et paramédicale pour le pôle santé de la cité des métiers et de compétences </w:t>
            </w:r>
            <w:r w:rsidR="009A74EA">
              <w:rPr>
                <w:rFonts w:ascii="Century Gothic" w:hAnsi="Century Gothic"/>
                <w:bCs/>
                <w:snapToGrid/>
                <w:szCs w:val="22"/>
              </w:rPr>
              <w:t xml:space="preserve">de TANGER répartie en lot unique : </w:t>
            </w:r>
          </w:p>
          <w:p w14:paraId="36CC2C49" w14:textId="44BAD2F7" w:rsidR="009A74EA" w:rsidRDefault="009A74EA" w:rsidP="00D2419D">
            <w:pPr>
              <w:pStyle w:val="BodyText21"/>
              <w:tabs>
                <w:tab w:val="left" w:pos="4320"/>
              </w:tabs>
              <w:spacing w:line="276" w:lineRule="auto"/>
              <w:ind w:left="0"/>
              <w:jc w:val="both"/>
              <w:rPr>
                <w:rFonts w:ascii="Century Gothic" w:hAnsi="Century Gothic"/>
                <w:bCs/>
                <w:snapToGrid/>
                <w:szCs w:val="22"/>
              </w:rPr>
            </w:pPr>
          </w:p>
          <w:p w14:paraId="4E3C2698" w14:textId="38B917AE" w:rsidR="004D0748" w:rsidRDefault="004D0748" w:rsidP="00D2419D">
            <w:pPr>
              <w:pStyle w:val="BodyText21"/>
              <w:tabs>
                <w:tab w:val="left" w:pos="4320"/>
              </w:tabs>
              <w:spacing w:line="276" w:lineRule="auto"/>
              <w:ind w:left="0"/>
              <w:jc w:val="both"/>
              <w:rPr>
                <w:rFonts w:ascii="Century Gothic" w:hAnsi="Century Gothic"/>
                <w:bCs/>
                <w:snapToGrid/>
                <w:szCs w:val="22"/>
              </w:rPr>
            </w:pPr>
          </w:p>
          <w:p w14:paraId="2FCE5217" w14:textId="77777777" w:rsidR="004D0748" w:rsidRDefault="004D0748" w:rsidP="00D2419D">
            <w:pPr>
              <w:pStyle w:val="BodyText21"/>
              <w:tabs>
                <w:tab w:val="left" w:pos="4320"/>
              </w:tabs>
              <w:spacing w:line="276" w:lineRule="auto"/>
              <w:ind w:left="0"/>
              <w:jc w:val="both"/>
              <w:rPr>
                <w:rFonts w:ascii="Century Gothic" w:hAnsi="Century Gothic"/>
                <w:bCs/>
                <w:snapToGrid/>
                <w:szCs w:val="22"/>
              </w:rPr>
            </w:pPr>
          </w:p>
          <w:p w14:paraId="4C2A70E0" w14:textId="7076CCB9" w:rsidR="009A74EA" w:rsidRPr="00316D45" w:rsidRDefault="009A74EA" w:rsidP="009A74EA">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Lot unique : Solution audiovisuelle de simulation médicale et paramédicale</w:t>
            </w:r>
          </w:p>
          <w:p w14:paraId="24100F9D" w14:textId="77777777" w:rsidR="00242D38" w:rsidRPr="00E52954" w:rsidRDefault="00242D38" w:rsidP="00242D38">
            <w:pPr>
              <w:pStyle w:val="BodyText21"/>
              <w:tabs>
                <w:tab w:val="left" w:pos="4320"/>
              </w:tabs>
              <w:spacing w:after="240" w:line="276" w:lineRule="auto"/>
              <w:ind w:left="0"/>
              <w:rPr>
                <w:rFonts w:ascii="Century Gothic" w:hAnsi="Century Gothic"/>
                <w:bCs/>
                <w:snapToGrid/>
                <w:sz w:val="24"/>
                <w:szCs w:val="22"/>
              </w:rPr>
            </w:pP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3D7E6DCC" w14:textId="74BBC212" w:rsidR="00242D38" w:rsidRDefault="00242D38" w:rsidP="00242D38">
            <w:pPr>
              <w:rPr>
                <w:rFonts w:ascii="Century Gothic" w:hAnsi="Century Gothic" w:cs="Calibri"/>
                <w:snapToGrid w:val="0"/>
                <w:sz w:val="22"/>
                <w:szCs w:val="22"/>
              </w:rPr>
            </w:pPr>
          </w:p>
          <w:p w14:paraId="62112E03" w14:textId="631B41E4" w:rsidR="00242D38" w:rsidRDefault="00242D38" w:rsidP="00242D38">
            <w:pPr>
              <w:rPr>
                <w:rFonts w:ascii="Century Gothic" w:hAnsi="Century Gothic" w:cs="Calibri"/>
                <w:snapToGrid w:val="0"/>
                <w:sz w:val="22"/>
                <w:szCs w:val="22"/>
              </w:rPr>
            </w:pPr>
          </w:p>
          <w:p w14:paraId="022698A7" w14:textId="0281C607" w:rsidR="00242D38" w:rsidRDefault="00242D38" w:rsidP="00242D38">
            <w:pPr>
              <w:rPr>
                <w:rFonts w:ascii="Century Gothic" w:hAnsi="Century Gothic" w:cs="Calibri"/>
                <w:snapToGrid w:val="0"/>
                <w:sz w:val="22"/>
                <w:szCs w:val="22"/>
              </w:rPr>
            </w:pPr>
          </w:p>
          <w:p w14:paraId="13FD0ACD" w14:textId="1DD4F25F" w:rsidR="00C62E82" w:rsidRPr="00242D38" w:rsidRDefault="00C62E82" w:rsidP="00242D38">
            <w:pPr>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2A5DABC8" w:rsidR="00212DC2" w:rsidRDefault="00212DC2" w:rsidP="00E52954">
      <w:pPr>
        <w:jc w:val="center"/>
        <w:rPr>
          <w:rFonts w:ascii="Century Gothic" w:hAnsi="Century Gothic" w:cs="Calibri"/>
          <w:b/>
          <w:sz w:val="22"/>
          <w:szCs w:val="22"/>
        </w:rPr>
      </w:pPr>
    </w:p>
    <w:p w14:paraId="6693E654" w14:textId="07213F09" w:rsidR="00587230" w:rsidRDefault="00587230" w:rsidP="00E52954">
      <w:pPr>
        <w:jc w:val="center"/>
        <w:rPr>
          <w:rFonts w:ascii="Century Gothic" w:hAnsi="Century Gothic" w:cs="Calibri"/>
          <w:b/>
          <w:sz w:val="22"/>
          <w:szCs w:val="22"/>
        </w:rPr>
      </w:pPr>
    </w:p>
    <w:p w14:paraId="217BE927" w14:textId="68EC9459" w:rsidR="00587230" w:rsidRDefault="00587230" w:rsidP="00E52954">
      <w:pPr>
        <w:jc w:val="center"/>
        <w:rPr>
          <w:rFonts w:ascii="Century Gothic" w:hAnsi="Century Gothic" w:cs="Calibri"/>
          <w:b/>
          <w:sz w:val="22"/>
          <w:szCs w:val="22"/>
        </w:rPr>
      </w:pPr>
    </w:p>
    <w:p w14:paraId="331FE543" w14:textId="5C659761" w:rsidR="009C68F4" w:rsidRPr="00E52954" w:rsidRDefault="009C68F4" w:rsidP="002A6FDD">
      <w:pPr>
        <w:spacing w:line="276" w:lineRule="auto"/>
        <w:jc w:val="center"/>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5258AF8D" w14:textId="4E1C9913" w:rsidR="007A3A09" w:rsidRPr="007A3A09" w:rsidRDefault="009C68F4" w:rsidP="007A3A09">
      <w:pPr>
        <w:pStyle w:val="BodyText21"/>
        <w:tabs>
          <w:tab w:val="left" w:pos="4320"/>
        </w:tabs>
        <w:spacing w:after="240" w:line="276" w:lineRule="auto"/>
        <w:ind w:left="0"/>
        <w:jc w:val="left"/>
        <w:rPr>
          <w:rFonts w:ascii="Century Gothic" w:hAnsi="Century Gothic"/>
          <w:bCs/>
          <w:sz w:val="22"/>
          <w:szCs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7A3A09">
        <w:rPr>
          <w:rFonts w:ascii="Century Gothic" w:hAnsi="Century Gothic"/>
          <w:bCs/>
          <w:snapToGrid/>
          <w:sz w:val="24"/>
          <w:szCs w:val="22"/>
          <w:u w:val="single"/>
        </w:rPr>
        <w:t xml:space="preserve"> </w:t>
      </w:r>
      <w:r w:rsidR="007A3A09" w:rsidRPr="007A3A09">
        <w:rPr>
          <w:rFonts w:ascii="Century Gothic" w:hAnsi="Century Gothic"/>
          <w:bCs/>
          <w:sz w:val="22"/>
          <w:szCs w:val="22"/>
        </w:rPr>
        <w:t xml:space="preserve">Acquisition, installation et mise en service d’une solution audiovisuelle de simulation médicale et paramédicale pour le pôle santé de la cité des métiers et de compétences de TANGER répartie en lot unique : </w:t>
      </w:r>
    </w:p>
    <w:p w14:paraId="0AD7DC60" w14:textId="77777777" w:rsidR="00BC504F" w:rsidRPr="00AD6937" w:rsidRDefault="00BC504F" w:rsidP="00E52954">
      <w:pPr>
        <w:tabs>
          <w:tab w:val="left" w:pos="4320"/>
        </w:tabs>
        <w:spacing w:line="276" w:lineRule="auto"/>
        <w:rPr>
          <w:rFonts w:ascii="Century Gothic" w:hAnsi="Century Gothic"/>
          <w:b/>
          <w:bCs/>
          <w:snapToGrid w:val="0"/>
          <w:sz w:val="18"/>
          <w:szCs w:val="12"/>
        </w:rPr>
      </w:pPr>
    </w:p>
    <w:p w14:paraId="162DFA7C" w14:textId="77777777"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3BC36B53" w:rsidR="009C68F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2F91D60" w14:textId="77777777" w:rsidR="004D1EF1" w:rsidRPr="00E52954" w:rsidRDefault="004D1EF1" w:rsidP="00E52954">
      <w:pPr>
        <w:autoSpaceDE w:val="0"/>
        <w:autoSpaceDN w:val="0"/>
        <w:adjustRightInd w:val="0"/>
        <w:jc w:val="both"/>
        <w:rPr>
          <w:rFonts w:ascii="Century Gothic" w:hAnsi="Century Gothic"/>
          <w:sz w:val="22"/>
          <w:szCs w:val="22"/>
        </w:rPr>
      </w:pP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lastRenderedPageBreak/>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1DAAC90E" w:rsidR="009C68F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3BEFE378" w14:textId="77777777" w:rsidR="00F33C4C" w:rsidRPr="00E52954" w:rsidRDefault="00F33C4C" w:rsidP="00E52954">
      <w:pPr>
        <w:autoSpaceDE w:val="0"/>
        <w:autoSpaceDN w:val="0"/>
        <w:adjustRightInd w:val="0"/>
        <w:jc w:val="both"/>
        <w:rPr>
          <w:rFonts w:ascii="Century Gothic" w:hAnsi="Century Gothic"/>
          <w:sz w:val="22"/>
          <w:szCs w:val="22"/>
        </w:rPr>
      </w:pP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4840AE9A" w14:textId="77777777" w:rsidR="00F33C4C" w:rsidRPr="00E6058F" w:rsidRDefault="00F33C4C" w:rsidP="005C65C0">
      <w:pPr>
        <w:pStyle w:val="Paragraphedeliste"/>
        <w:numPr>
          <w:ilvl w:val="0"/>
          <w:numId w:val="23"/>
        </w:numPr>
        <w:autoSpaceDE w:val="0"/>
        <w:autoSpaceDN w:val="0"/>
        <w:adjustRightInd w:val="0"/>
        <w:ind w:left="426"/>
        <w:jc w:val="both"/>
        <w:rPr>
          <w:rFonts w:ascii="Century Gothic" w:hAnsi="Century Gothic"/>
          <w:sz w:val="22"/>
          <w:szCs w:val="22"/>
        </w:rPr>
      </w:pPr>
      <w:r w:rsidRPr="00E6058F">
        <w:rPr>
          <w:rFonts w:ascii="Century Gothic" w:hAnsi="Century Gothic"/>
          <w:b/>
          <w:sz w:val="22"/>
          <w:szCs w:val="22"/>
        </w:rPr>
        <w:t>Montant hors taxes hors droits de douanes et hors TVA</w:t>
      </w:r>
      <w:r>
        <w:rPr>
          <w:rFonts w:ascii="Century Gothic" w:hAnsi="Century Gothic"/>
          <w:b/>
          <w:sz w:val="22"/>
          <w:szCs w:val="22"/>
        </w:rPr>
        <w:t> :</w:t>
      </w:r>
      <w:r>
        <w:rPr>
          <w:rFonts w:ascii="Century Gothic" w:hAnsi="Century Gothic"/>
          <w:sz w:val="22"/>
          <w:szCs w:val="22"/>
        </w:rPr>
        <w:t>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(en lettres et en chiffres)</w:t>
      </w:r>
    </w:p>
    <w:p w14:paraId="171F626E" w14:textId="04F27307" w:rsidR="009C68F4" w:rsidRPr="00F33C4C" w:rsidRDefault="00F33C4C"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Montant des droits de douanes :</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.............(en lettres et en chiffres)</w:t>
      </w:r>
    </w:p>
    <w:p w14:paraId="2A0FE1A4"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14:paraId="3E501596"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14:paraId="2159007F"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14:paraId="6E74DC47"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14:paraId="14338F53"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4F489796" w:rsidR="00A11D7B" w:rsidRDefault="00A11D7B" w:rsidP="00E52954">
      <w:pPr>
        <w:tabs>
          <w:tab w:val="left" w:pos="568"/>
        </w:tabs>
        <w:suppressAutoHyphens/>
        <w:autoSpaceDN w:val="0"/>
        <w:textAlignment w:val="baseline"/>
        <w:rPr>
          <w:rFonts w:ascii="Century Gothic" w:hAnsi="Century Gothic"/>
          <w:sz w:val="22"/>
          <w:szCs w:val="22"/>
        </w:rPr>
      </w:pPr>
    </w:p>
    <w:p w14:paraId="2EEC3F71" w14:textId="55E63967" w:rsidR="00F8757D" w:rsidRDefault="00F8757D" w:rsidP="00E52954">
      <w:pPr>
        <w:tabs>
          <w:tab w:val="left" w:pos="568"/>
        </w:tabs>
        <w:suppressAutoHyphens/>
        <w:autoSpaceDN w:val="0"/>
        <w:textAlignment w:val="baseline"/>
        <w:rPr>
          <w:rFonts w:ascii="Century Gothic" w:hAnsi="Century Gothic"/>
          <w:sz w:val="22"/>
          <w:szCs w:val="22"/>
        </w:rPr>
      </w:pPr>
    </w:p>
    <w:p w14:paraId="7C350299" w14:textId="77777777" w:rsidR="00F8757D" w:rsidRPr="00E52954" w:rsidRDefault="00F8757D" w:rsidP="00E52954">
      <w:pPr>
        <w:tabs>
          <w:tab w:val="left" w:pos="568"/>
        </w:tabs>
        <w:suppressAutoHyphens/>
        <w:autoSpaceDN w:val="0"/>
        <w:textAlignment w:val="baseline"/>
        <w:rPr>
          <w:rFonts w:ascii="Century Gothic" w:hAnsi="Century Gothic"/>
          <w:sz w:val="22"/>
          <w:szCs w:val="22"/>
        </w:rPr>
      </w:pPr>
    </w:p>
    <w:p w14:paraId="6F68CF5E" w14:textId="441502E9"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731A248" w14:textId="12FA3268" w:rsidR="007A3A09" w:rsidRPr="007A3A09" w:rsidRDefault="007317A3" w:rsidP="007A3A09">
      <w:pPr>
        <w:pStyle w:val="BodyText21"/>
        <w:tabs>
          <w:tab w:val="left" w:pos="4320"/>
        </w:tabs>
        <w:spacing w:after="240" w:line="276" w:lineRule="auto"/>
        <w:ind w:left="0"/>
        <w:jc w:val="left"/>
        <w:rPr>
          <w:rFonts w:ascii="Century Gothic" w:hAnsi="Century Gothic"/>
          <w:bCs/>
          <w:snapToGrid/>
          <w:sz w:val="20"/>
          <w:szCs w:val="22"/>
          <w:u w:val="single"/>
        </w:rPr>
      </w:pPr>
      <w:r w:rsidRPr="00D92F27">
        <w:rPr>
          <w:rFonts w:ascii="Century Gothic" w:hAnsi="Century Gothic"/>
          <w:bCs/>
          <w:sz w:val="22"/>
          <w:szCs w:val="22"/>
        </w:rPr>
        <w:t>Objet du marché</w:t>
      </w:r>
      <w:r w:rsidRPr="00D92F27">
        <w:rPr>
          <w:rFonts w:ascii="Century Gothic" w:hAnsi="Century Gothic"/>
          <w:sz w:val="22"/>
          <w:szCs w:val="22"/>
        </w:rPr>
        <w:t> </w:t>
      </w:r>
      <w:r w:rsidRPr="00AD6937">
        <w:rPr>
          <w:rFonts w:ascii="Century Gothic" w:hAnsi="Century Gothic" w:cs="Calibri"/>
          <w:sz w:val="22"/>
          <w:szCs w:val="22"/>
        </w:rPr>
        <w:t xml:space="preserve">: </w:t>
      </w:r>
      <w:r w:rsidR="007A3A09" w:rsidRPr="007A3A09">
        <w:rPr>
          <w:rFonts w:ascii="Century Gothic" w:hAnsi="Century Gothic"/>
          <w:bCs/>
          <w:snapToGrid/>
          <w:sz w:val="22"/>
          <w:szCs w:val="22"/>
        </w:rPr>
        <w:t>Acquisition, installation et mise en service d’une solution audiovisuelle de simulation médicale et paramédicale pour le pôle santé de la cité des métiers et de compétences de TANGER répartie en lot unique :</w:t>
      </w: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1C4D1D75" w14:textId="59CCB8C5" w:rsidR="007A3A09"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3F827726" w14:textId="77777777" w:rsidR="007A3A09" w:rsidRPr="00E52954" w:rsidRDefault="007A3A09"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w:t>
      </w:r>
      <w:r w:rsidRPr="00E52954">
        <w:rPr>
          <w:rFonts w:ascii="Century Gothic" w:hAnsi="Century Gothic"/>
          <w:snapToGrid w:val="0"/>
          <w:sz w:val="22"/>
          <w:szCs w:val="22"/>
        </w:rPr>
        <w:lastRenderedPageBreak/>
        <w:t>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77777777" w:rsidR="00015419" w:rsidRPr="00E52954" w:rsidRDefault="00015419"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77777777" w:rsidR="00C36203" w:rsidRPr="00E52954" w:rsidRDefault="00C36203" w:rsidP="00E52954">
      <w:pPr>
        <w:suppressAutoHyphens/>
        <w:autoSpaceDN w:val="0"/>
        <w:textAlignment w:val="baseline"/>
        <w:rPr>
          <w:rFonts w:ascii="Century Gothic" w:hAnsi="Century Gothic"/>
          <w:sz w:val="22"/>
          <w:szCs w:val="22"/>
        </w:rPr>
      </w:pPr>
    </w:p>
    <w:p w14:paraId="459BA5EF" w14:textId="77777777" w:rsidR="00C36203" w:rsidRPr="00E52954" w:rsidRDefault="00C36203" w:rsidP="00E52954">
      <w:pPr>
        <w:suppressAutoHyphens/>
        <w:autoSpaceDN w:val="0"/>
        <w:textAlignment w:val="baseline"/>
        <w:rPr>
          <w:rFonts w:ascii="Century Gothic" w:hAnsi="Century Gothic"/>
          <w:sz w:val="22"/>
          <w:szCs w:val="22"/>
        </w:rPr>
      </w:pPr>
    </w:p>
    <w:p w14:paraId="7E3C2B82" w14:textId="5C37BD37" w:rsidR="00BA294C" w:rsidRDefault="00BA294C" w:rsidP="00E52954">
      <w:pPr>
        <w:suppressAutoHyphens/>
        <w:autoSpaceDN w:val="0"/>
        <w:textAlignment w:val="baseline"/>
        <w:rPr>
          <w:rFonts w:ascii="Century Gothic" w:hAnsi="Century Gothic"/>
          <w:sz w:val="22"/>
          <w:szCs w:val="22"/>
        </w:rPr>
      </w:pPr>
    </w:p>
    <w:p w14:paraId="777E3297" w14:textId="34472986" w:rsidR="007A3A09" w:rsidRDefault="007A3A09" w:rsidP="00E52954">
      <w:pPr>
        <w:suppressAutoHyphens/>
        <w:autoSpaceDN w:val="0"/>
        <w:textAlignment w:val="baseline"/>
        <w:rPr>
          <w:rFonts w:ascii="Century Gothic" w:hAnsi="Century Gothic"/>
          <w:sz w:val="22"/>
          <w:szCs w:val="22"/>
        </w:rPr>
      </w:pPr>
    </w:p>
    <w:p w14:paraId="2910B7DF" w14:textId="3442F961" w:rsidR="007A3A09" w:rsidRDefault="007A3A09" w:rsidP="00E52954">
      <w:pPr>
        <w:suppressAutoHyphens/>
        <w:autoSpaceDN w:val="0"/>
        <w:textAlignment w:val="baseline"/>
        <w:rPr>
          <w:rFonts w:ascii="Century Gothic" w:hAnsi="Century Gothic"/>
          <w:sz w:val="22"/>
          <w:szCs w:val="22"/>
        </w:rPr>
      </w:pPr>
    </w:p>
    <w:p w14:paraId="18B26010" w14:textId="69FCB097" w:rsidR="0078418F" w:rsidRDefault="0078418F" w:rsidP="002A6FDD">
      <w:pPr>
        <w:rPr>
          <w:rFonts w:ascii="Century Gothic" w:hAnsi="Century Gothic"/>
          <w:b/>
          <w:bCs/>
          <w:sz w:val="40"/>
          <w:szCs w:val="22"/>
        </w:rPr>
      </w:pPr>
    </w:p>
    <w:p w14:paraId="315C1A4C" w14:textId="2CB78D3E"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569B0CC"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2B05E1F" w14:textId="77777777" w:rsidR="00FF5957" w:rsidRPr="00E52954" w:rsidRDefault="00FF5957" w:rsidP="00E52954">
      <w:pPr>
        <w:jc w:val="center"/>
        <w:rPr>
          <w:rFonts w:ascii="Century Gothic" w:hAnsi="Century Gothic"/>
          <w:b/>
          <w:bCs/>
          <w:sz w:val="40"/>
          <w:szCs w:val="22"/>
        </w:rPr>
      </w:pPr>
    </w:p>
    <w:p w14:paraId="3317A733" w14:textId="77777777" w:rsidR="00FF5957" w:rsidRPr="00E52954" w:rsidRDefault="00FF5957" w:rsidP="00E52954">
      <w:pPr>
        <w:jc w:val="center"/>
        <w:rPr>
          <w:rFonts w:ascii="Century Gothic" w:hAnsi="Century Gothic"/>
          <w:b/>
          <w:bCs/>
          <w:sz w:val="40"/>
          <w:szCs w:val="22"/>
        </w:rPr>
      </w:pPr>
    </w:p>
    <w:p w14:paraId="2D76247F" w14:textId="77777777" w:rsidR="00900504" w:rsidRPr="00E52954" w:rsidRDefault="00900504" w:rsidP="00E52954">
      <w:pPr>
        <w:jc w:val="center"/>
        <w:rPr>
          <w:rFonts w:ascii="Century Gothic" w:hAnsi="Century Gothic"/>
          <w:b/>
          <w:bCs/>
          <w:sz w:val="40"/>
          <w:szCs w:val="22"/>
        </w:rPr>
      </w:pPr>
    </w:p>
    <w:p w14:paraId="2862F53A" w14:textId="77777777" w:rsidR="00900504" w:rsidRPr="00E52954" w:rsidRDefault="00900504" w:rsidP="00E52954">
      <w:pPr>
        <w:jc w:val="center"/>
        <w:rPr>
          <w:rFonts w:ascii="Century Gothic" w:hAnsi="Century Gothic"/>
          <w:b/>
          <w:bCs/>
          <w:sz w:val="40"/>
          <w:szCs w:val="22"/>
        </w:rPr>
      </w:pPr>
    </w:p>
    <w:p w14:paraId="77668AC8" w14:textId="77777777" w:rsidR="00900504" w:rsidRPr="00E52954" w:rsidRDefault="00900504" w:rsidP="00E52954">
      <w:pPr>
        <w:jc w:val="center"/>
        <w:rPr>
          <w:rFonts w:ascii="Century Gothic" w:hAnsi="Century Gothic"/>
          <w:b/>
          <w:bCs/>
          <w:sz w:val="40"/>
          <w:szCs w:val="22"/>
        </w:rPr>
      </w:pPr>
    </w:p>
    <w:p w14:paraId="33E71D42" w14:textId="77777777" w:rsidR="00900504" w:rsidRPr="00E52954" w:rsidRDefault="00900504" w:rsidP="00E52954">
      <w:pPr>
        <w:jc w:val="center"/>
        <w:rPr>
          <w:rFonts w:ascii="Century Gothic" w:hAnsi="Century Gothic"/>
          <w:b/>
          <w:bCs/>
          <w:sz w:val="40"/>
          <w:szCs w:val="22"/>
        </w:rPr>
      </w:pPr>
    </w:p>
    <w:p w14:paraId="445A3788" w14:textId="36CF1D28" w:rsidR="00900504" w:rsidRDefault="00900504" w:rsidP="00E52954">
      <w:pPr>
        <w:jc w:val="center"/>
        <w:rPr>
          <w:rFonts w:ascii="Century Gothic" w:hAnsi="Century Gothic"/>
          <w:b/>
          <w:bCs/>
          <w:sz w:val="40"/>
          <w:szCs w:val="22"/>
        </w:rPr>
      </w:pPr>
    </w:p>
    <w:p w14:paraId="429E4D97" w14:textId="59ACBE62" w:rsidR="002A6FDD" w:rsidRDefault="002A6FDD" w:rsidP="00E52954">
      <w:pPr>
        <w:jc w:val="center"/>
        <w:rPr>
          <w:rFonts w:ascii="Century Gothic" w:hAnsi="Century Gothic"/>
          <w:b/>
          <w:bCs/>
          <w:sz w:val="40"/>
          <w:szCs w:val="22"/>
        </w:rPr>
      </w:pPr>
    </w:p>
    <w:p w14:paraId="53108998" w14:textId="77777777" w:rsidR="002A6FDD" w:rsidRDefault="002A6FDD" w:rsidP="00E52954">
      <w:pPr>
        <w:jc w:val="center"/>
        <w:rPr>
          <w:rFonts w:ascii="Century Gothic" w:hAnsi="Century Gothic"/>
          <w:b/>
          <w:bCs/>
          <w:sz w:val="40"/>
          <w:szCs w:val="22"/>
        </w:rPr>
      </w:pPr>
      <w:bookmarkStart w:id="0" w:name="_GoBack"/>
      <w:bookmarkEnd w:id="0"/>
    </w:p>
    <w:p w14:paraId="11D98968" w14:textId="5B495836" w:rsidR="00152764" w:rsidRDefault="00152764" w:rsidP="00E2344A">
      <w:pPr>
        <w:rPr>
          <w:rFonts w:ascii="Century Gothic" w:hAnsi="Century Gothic"/>
          <w:b/>
          <w:bCs/>
          <w:sz w:val="40"/>
          <w:szCs w:val="22"/>
        </w:rPr>
      </w:pPr>
    </w:p>
    <w:p w14:paraId="27CA0781" w14:textId="77777777" w:rsidR="00E2344A" w:rsidRDefault="00E2344A" w:rsidP="00E2344A">
      <w:pPr>
        <w:rPr>
          <w:rFonts w:ascii="Century Gothic" w:hAnsi="Century Gothic"/>
          <w:b/>
          <w:bCs/>
          <w:sz w:val="40"/>
          <w:szCs w:val="22"/>
        </w:rPr>
      </w:pPr>
    </w:p>
    <w:p w14:paraId="32B973B9" w14:textId="034E394F" w:rsidR="00152764" w:rsidRDefault="00152764" w:rsidP="00E52954">
      <w:pPr>
        <w:jc w:val="center"/>
        <w:rPr>
          <w:rFonts w:ascii="Century Gothic" w:hAnsi="Century Gothic"/>
          <w:b/>
          <w:bCs/>
          <w:sz w:val="40"/>
          <w:szCs w:val="22"/>
        </w:rPr>
      </w:pPr>
    </w:p>
    <w:p w14:paraId="030514A8" w14:textId="700B8C62" w:rsidR="008D0FE1" w:rsidRDefault="008D0FE1" w:rsidP="00740B4F">
      <w:pPr>
        <w:rPr>
          <w:rFonts w:ascii="Century Gothic" w:hAnsi="Century Gothic"/>
          <w:b/>
          <w:bCs/>
          <w:sz w:val="40"/>
          <w:szCs w:val="22"/>
        </w:rPr>
      </w:pPr>
    </w:p>
    <w:p w14:paraId="367531C7" w14:textId="3451C76B" w:rsidR="004E4C8A" w:rsidRDefault="004E4C8A" w:rsidP="00740B4F">
      <w:pPr>
        <w:rPr>
          <w:rFonts w:ascii="Century Gothic" w:hAnsi="Century Gothic"/>
          <w:b/>
          <w:bCs/>
          <w:sz w:val="40"/>
          <w:szCs w:val="22"/>
        </w:rPr>
      </w:pPr>
    </w:p>
    <w:p w14:paraId="3964BCE5" w14:textId="5395C38B" w:rsidR="00E52891" w:rsidRDefault="00E52891" w:rsidP="00740B4F">
      <w:pPr>
        <w:rPr>
          <w:rFonts w:ascii="Century Gothic" w:hAnsi="Century Gothic"/>
          <w:b/>
          <w:bCs/>
          <w:sz w:val="40"/>
          <w:szCs w:val="22"/>
        </w:rPr>
      </w:pPr>
    </w:p>
    <w:p w14:paraId="55B2C527" w14:textId="77777777" w:rsidR="00E52891" w:rsidRPr="00C74C65" w:rsidRDefault="00A978DF" w:rsidP="00E52891">
      <w:pPr>
        <w:pStyle w:val="Default"/>
        <w:rPr>
          <w:rFonts w:ascii="Century Gothic" w:hAnsi="Century Gothic"/>
          <w:b/>
          <w:bCs/>
          <w:szCs w:val="22"/>
        </w:rPr>
      </w:pPr>
      <w:r>
        <w:rPr>
          <w:b/>
          <w:kern w:val="36"/>
          <w:sz w:val="20"/>
          <w:szCs w:val="20"/>
        </w:rPr>
        <w:t xml:space="preserve">        </w:t>
      </w:r>
      <w:r>
        <w:rPr>
          <w:rFonts w:ascii="Century Gothic" w:hAnsi="Century Gothic" w:cs="Calibri Light"/>
          <w:b/>
          <w:sz w:val="22"/>
          <w:szCs w:val="22"/>
          <w:u w:val="single"/>
        </w:rPr>
        <w:t>Lot</w:t>
      </w:r>
      <w:r w:rsidR="004E4C8A">
        <w:rPr>
          <w:rFonts w:ascii="Century Gothic" w:hAnsi="Century Gothic" w:cs="Calibri Light"/>
          <w:b/>
          <w:sz w:val="22"/>
          <w:szCs w:val="22"/>
          <w:u w:val="single"/>
        </w:rPr>
        <w:t xml:space="preserve"> unique </w:t>
      </w:r>
      <w:r w:rsidR="00A52255" w:rsidRPr="00A52255">
        <w:rPr>
          <w:rFonts w:ascii="Century Gothic" w:hAnsi="Century Gothic" w:cs="Calibri Light"/>
          <w:b/>
          <w:sz w:val="22"/>
          <w:szCs w:val="22"/>
          <w:u w:val="single"/>
        </w:rPr>
        <w:t xml:space="preserve">: </w:t>
      </w:r>
      <w:r w:rsidR="00E52891" w:rsidRPr="00E52891">
        <w:rPr>
          <w:rFonts w:ascii="Century Gothic" w:hAnsi="Century Gothic" w:cs="Calibri Light"/>
          <w:b/>
          <w:sz w:val="22"/>
          <w:szCs w:val="22"/>
          <w:u w:val="single"/>
        </w:rPr>
        <w:t>Solution audiovisuelle de simulation médicale et paramédicale</w:t>
      </w:r>
    </w:p>
    <w:p w14:paraId="362AC90F" w14:textId="7DE08BCA" w:rsidR="006C5770" w:rsidRDefault="006C5770" w:rsidP="00A52255">
      <w:pPr>
        <w:rPr>
          <w:rFonts w:ascii="Century Gothic" w:hAnsi="Century Gothic"/>
          <w:b/>
          <w:sz w:val="20"/>
          <w:szCs w:val="20"/>
        </w:rPr>
      </w:pPr>
    </w:p>
    <w:p w14:paraId="2804B8A8" w14:textId="5C4B3E0B" w:rsidR="00A52255" w:rsidRDefault="00A52255" w:rsidP="00A52255">
      <w:pPr>
        <w:rPr>
          <w:rFonts w:ascii="Century Gothic" w:hAnsi="Century Gothic"/>
          <w:b/>
          <w:sz w:val="20"/>
          <w:szCs w:val="20"/>
        </w:rPr>
      </w:pPr>
    </w:p>
    <w:tbl>
      <w:tblPr>
        <w:tblW w:w="11052" w:type="dxa"/>
        <w:jc w:val="center"/>
        <w:tblLayout w:type="fixed"/>
        <w:tblCellMar>
          <w:left w:w="70" w:type="dxa"/>
          <w:right w:w="70" w:type="dxa"/>
        </w:tblCellMar>
        <w:tblLook w:val="0000" w:firstRow="0" w:lastRow="0" w:firstColumn="0" w:lastColumn="0" w:noHBand="0" w:noVBand="0"/>
      </w:tblPr>
      <w:tblGrid>
        <w:gridCol w:w="562"/>
        <w:gridCol w:w="7513"/>
        <w:gridCol w:w="1843"/>
        <w:gridCol w:w="1134"/>
      </w:tblGrid>
      <w:tr w:rsidR="00A52255" w:rsidRPr="00E52954" w14:paraId="0C88C210" w14:textId="77777777" w:rsidTr="0078418F">
        <w:trPr>
          <w:trHeight w:val="1365"/>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73214EA" w14:textId="77777777" w:rsidR="00A52255" w:rsidRPr="00E52954" w:rsidRDefault="00A52255" w:rsidP="007D0813">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7513" w:type="dxa"/>
            <w:tcBorders>
              <w:top w:val="single" w:sz="4" w:space="0" w:color="auto"/>
              <w:left w:val="nil"/>
              <w:bottom w:val="single" w:sz="4" w:space="0" w:color="auto"/>
              <w:right w:val="single" w:sz="4" w:space="0" w:color="auto"/>
            </w:tcBorders>
            <w:shd w:val="clear" w:color="auto" w:fill="FFFFFF" w:themeFill="background1"/>
            <w:vAlign w:val="center"/>
          </w:tcPr>
          <w:p w14:paraId="67592494" w14:textId="77777777" w:rsidR="00A52255" w:rsidRPr="00E52954" w:rsidRDefault="00A52255" w:rsidP="007D0813">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DD3E38" w14:textId="77777777" w:rsidR="00A52255" w:rsidRPr="00E52954" w:rsidRDefault="00A52255" w:rsidP="007D0813">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A8DF3A" w14:textId="77777777" w:rsidR="00A52255" w:rsidRPr="00E52954" w:rsidRDefault="00A52255" w:rsidP="007D0813">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A36E88" w:rsidRPr="00E52954" w14:paraId="3D16C8F0" w14:textId="77777777" w:rsidTr="0078418F">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2C04714" w14:textId="5CC6D389" w:rsidR="00A36E88" w:rsidRDefault="001B3B21" w:rsidP="00A36E88">
            <w:pPr>
              <w:jc w:val="center"/>
              <w:rPr>
                <w:rFonts w:ascii="Calibri" w:hAnsi="Calibri"/>
              </w:rPr>
            </w:pPr>
            <w:r>
              <w:rPr>
                <w:rFonts w:ascii="Calibri" w:hAnsi="Calibri"/>
              </w:rPr>
              <w:t>1</w:t>
            </w:r>
          </w:p>
        </w:tc>
        <w:tc>
          <w:tcPr>
            <w:tcW w:w="7513" w:type="dxa"/>
            <w:tcBorders>
              <w:top w:val="single" w:sz="4" w:space="0" w:color="auto"/>
              <w:left w:val="nil"/>
              <w:bottom w:val="single" w:sz="4" w:space="0" w:color="auto"/>
              <w:right w:val="single" w:sz="4" w:space="0" w:color="auto"/>
            </w:tcBorders>
            <w:shd w:val="clear" w:color="auto" w:fill="FFFFFF" w:themeFill="background1"/>
            <w:vAlign w:val="center"/>
          </w:tcPr>
          <w:p w14:paraId="3C1E65C9" w14:textId="77777777" w:rsidR="00A36E88" w:rsidRDefault="00A36E88" w:rsidP="00A36E88">
            <w:pPr>
              <w:autoSpaceDE w:val="0"/>
              <w:autoSpaceDN w:val="0"/>
              <w:adjustRightInd w:val="0"/>
              <w:rPr>
                <w:rFonts w:ascii="Century Gothic" w:hAnsi="Century Gothic"/>
                <w:b/>
                <w:bCs/>
                <w:color w:val="000000"/>
                <w:sz w:val="20"/>
                <w:szCs w:val="20"/>
              </w:rPr>
            </w:pPr>
            <w:r w:rsidRPr="00E05DFF">
              <w:rPr>
                <w:rFonts w:ascii="Century Gothic" w:hAnsi="Century Gothic"/>
                <w:b/>
                <w:bCs/>
                <w:color w:val="000000"/>
                <w:sz w:val="20"/>
                <w:szCs w:val="20"/>
              </w:rPr>
              <w:t>Solution Audiovisuelle clés en main en langue française de gestion facile et simplifiée de notre centre de simulation médicale et paramédicale</w:t>
            </w:r>
          </w:p>
          <w:p w14:paraId="75339D45" w14:textId="77777777" w:rsidR="00A36E88" w:rsidRPr="00E05DFF" w:rsidRDefault="00A36E88" w:rsidP="00A36E88">
            <w:pPr>
              <w:autoSpaceDE w:val="0"/>
              <w:autoSpaceDN w:val="0"/>
              <w:adjustRightInd w:val="0"/>
              <w:rPr>
                <w:rFonts w:ascii="Century Gothic" w:hAnsi="Century Gothic"/>
                <w:b/>
                <w:bCs/>
                <w:color w:val="000000"/>
                <w:sz w:val="20"/>
                <w:szCs w:val="20"/>
              </w:rPr>
            </w:pPr>
          </w:p>
          <w:p w14:paraId="58254452"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Solution Audiovisuelle complète en français pour gérer notre Centre de Simulation</w:t>
            </w:r>
            <w:r w:rsidRPr="00E05DFF">
              <w:rPr>
                <w:rFonts w:ascii="Century Gothic" w:hAnsi="Century Gothic"/>
                <w:color w:val="000000"/>
                <w:sz w:val="20"/>
                <w:szCs w:val="20"/>
              </w:rPr>
              <w:br/>
              <w:t>CMC TANGER</w:t>
            </w:r>
          </w:p>
          <w:p w14:paraId="28BAD921" w14:textId="67C961E0"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Solution Audiovisuelle clés en main en langue française de gestion facile et simplifiée de l'ensemble du centre de simulation dont ses différentes salles et ressources depuis le centre tout comme depuis l’extérieur, pour gérer l'apprentissage en soins de santé, analyser les données, analyser les gestes avec le respect de toutes les procédures médicales, , débriefer avec retour sur chaque débriefing, gérer toutes les ressources, partager les expériences avec d'autres centres de formation à travers le monde en direct et en différé.</w:t>
            </w:r>
          </w:p>
          <w:p w14:paraId="23288A93"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 xml:space="preserve">Solution audiovisuelle complète et évolutive basée sur du matériel filaire de Haute Définition et Performances pour enregistrement audiovisuel, gestion complète et simplifiée, capture et analyse des données médicales de tous les simulateurs et matériel de monitorage, gestion des ressources et de tous les besoins de la formation en simulation  dont nos consommables, simulateurs et nos fournitures médicales, simplification des enregistrements pour un accès rapide sur expérience et débriefing, enregistrement du débriefing dans les mêmes conditions que la simulation, supervision et amélioration du respect des procédures médicales, de l'hygiène et de la sécurité, partage des expériences en direct à travers le monde ou en différé sous authentification sécurisée et centralisée. </w:t>
            </w:r>
          </w:p>
          <w:p w14:paraId="6558FD18"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Solution clés en main adaptée, étudiée, planifiée, gérée et installée, impérativement par un constructeur spécialisé en solution audiovisuelle pour la simulation médicale, pour une meilleure solution basée sur de réelles expériences dans la pédagogie et la formation à travers le développement de réels scénarios et selon les expériences cliniques.</w:t>
            </w:r>
          </w:p>
          <w:p w14:paraId="21F27DCD"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Intégration des données de n'importe quel type de simulateurs de haute, moyenne-fidélité (Simulateurs Patients, Simulateurs de Chirurgie, Simulateurs d'Echographie) et du flux de monitorage des patients. Avoir la possibilité de gérer un bon nombre de simulateurs patients de haute, moyenne-fidélité en lançant et en manipulant leurs scénarios directement depuis la solution audiovisuelle. Ceci doit nous permettre d’avoir depuis une seule et unique fenêtre du logiciel audiovisuel tout ce dont nous avons besoin pour les exercices de simulation, pour avoir de meilleures facilités de gestion des scénarios de haute, moyenne-fidélité et des enregistrements à travers les différents équipements audiovisuels de chaque salle.</w:t>
            </w:r>
          </w:p>
          <w:p w14:paraId="6ED0F384"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lastRenderedPageBreak/>
              <w:t>Système audiovisuel d'amélioration des performances en différents environnements de formation, d'apprentissage et de pratique, en enrichissant à la fois le parcours des stagiaires et la gestion des activités éducatives, médicales et pédagogiques du corps professoral.</w:t>
            </w:r>
          </w:p>
          <w:p w14:paraId="611B0B2F"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La solution doit être complétement évolutive et améliorable en développement, gratuitement par le constructeur selon les besoins, les demandes et les remarques des utilisateurs selon l’utilisation quotidienne et sur le long terme. Le Système doit être très simple, facilement évolutif et très performant pour améliorer la formation et la gestion audiovisuelle selon les besoins actuels de simulation de pôle santé de la CMC TANGER, mais aussi selon leurs évolutions en supportant l'ajout de différentes salles même depuis d’autres bâtiments à équiper entièrement (caméras, micros, hautparleurs...). Cela doit être possible sans engendrer de frais supplémentaires pour la prise en charge de nouveaux équipements, sans le changement du logiciel utilisé et sans avoir le moindre impact négatif sur l'infrastructure existante</w:t>
            </w:r>
            <w:r w:rsidRPr="00E05DFF">
              <w:rPr>
                <w:rFonts w:ascii="Century Gothic" w:hAnsi="Century Gothic"/>
                <w:color w:val="000000"/>
                <w:sz w:val="20"/>
                <w:szCs w:val="20"/>
                <w:rtl/>
              </w:rPr>
              <w:t>.</w:t>
            </w:r>
          </w:p>
          <w:p w14:paraId="6588EA35" w14:textId="77777777" w:rsidR="00A36E88" w:rsidRPr="00E05DFF" w:rsidRDefault="00A36E88" w:rsidP="00A36E88">
            <w:pPr>
              <w:rPr>
                <w:rFonts w:ascii="Century Gothic" w:hAnsi="Century Gothic"/>
                <w:color w:val="000000"/>
                <w:sz w:val="20"/>
                <w:szCs w:val="20"/>
              </w:rPr>
            </w:pPr>
          </w:p>
          <w:p w14:paraId="508DCED1"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L’évolutivité du système doit être vers des extensions et des solutions complémentaires pour la formation en simulation interprofessionnelle, avatar virtuelle, simulation à distance et des solutions d’intelligence artificielle pour l’accélération des performances</w:t>
            </w:r>
          </w:p>
          <w:p w14:paraId="6B44006A"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 xml:space="preserve">Le système doit permettre l’intégration de toutes les données pour offrir une expérience de simulation plus intelligente et améliorer les résultats des apprenants ; La solution doit s'interfacer avec tous les simulateurs médicaux couramment utilisés (par exemple </w:t>
            </w:r>
            <w:proofErr w:type="spellStart"/>
            <w:r w:rsidRPr="00E05DFF">
              <w:rPr>
                <w:rFonts w:ascii="Century Gothic" w:hAnsi="Century Gothic"/>
                <w:color w:val="000000"/>
                <w:sz w:val="20"/>
                <w:szCs w:val="20"/>
              </w:rPr>
              <w:t>Laerdal</w:t>
            </w:r>
            <w:proofErr w:type="spellEnd"/>
            <w:r w:rsidRPr="00E05DFF">
              <w:rPr>
                <w:rFonts w:ascii="Century Gothic" w:hAnsi="Century Gothic"/>
                <w:color w:val="000000"/>
                <w:sz w:val="20"/>
                <w:szCs w:val="20"/>
              </w:rPr>
              <w:t xml:space="preserve">, </w:t>
            </w:r>
            <w:proofErr w:type="spellStart"/>
            <w:r w:rsidRPr="00E05DFF">
              <w:rPr>
                <w:rFonts w:ascii="Century Gothic" w:hAnsi="Century Gothic"/>
                <w:color w:val="000000"/>
                <w:sz w:val="20"/>
                <w:szCs w:val="20"/>
              </w:rPr>
              <w:t>Gaumard</w:t>
            </w:r>
            <w:proofErr w:type="spellEnd"/>
            <w:r w:rsidRPr="00E05DFF">
              <w:rPr>
                <w:rFonts w:ascii="Century Gothic" w:hAnsi="Century Gothic"/>
                <w:color w:val="000000"/>
                <w:sz w:val="20"/>
                <w:szCs w:val="20"/>
              </w:rPr>
              <w:t xml:space="preserve">, CAE, </w:t>
            </w:r>
            <w:proofErr w:type="spellStart"/>
            <w:r w:rsidRPr="00E05DFF">
              <w:rPr>
                <w:rFonts w:ascii="Century Gothic" w:hAnsi="Century Gothic"/>
                <w:color w:val="000000"/>
                <w:sz w:val="20"/>
                <w:szCs w:val="20"/>
              </w:rPr>
              <w:t>Simulaids</w:t>
            </w:r>
            <w:proofErr w:type="spellEnd"/>
            <w:r w:rsidRPr="00E05DFF">
              <w:rPr>
                <w:rFonts w:ascii="Century Gothic" w:hAnsi="Century Gothic"/>
                <w:color w:val="000000"/>
                <w:sz w:val="20"/>
                <w:szCs w:val="20"/>
              </w:rPr>
              <w:t xml:space="preserve"> ou équivalent) ainsi qu'avec les simulateurs de tâches médicales et paramédicales.</w:t>
            </w:r>
          </w:p>
          <w:p w14:paraId="2AD0D034"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 xml:space="preserve">La solution doit être complète et contient au minimum les performances suivantes :  </w:t>
            </w:r>
          </w:p>
          <w:p w14:paraId="27D031BC"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La solution doit permettre la planification automatique des salles, des participants et des simulateurs</w:t>
            </w:r>
          </w:p>
          <w:p w14:paraId="7910C0C6"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La solution doit permettre la création et gestion de cas/scénarios</w:t>
            </w:r>
          </w:p>
          <w:p w14:paraId="12C07713"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La solution doit contenir un calendrier intégré pour les utilisateurs </w:t>
            </w:r>
          </w:p>
          <w:p w14:paraId="7CA4D337"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Création de listes de contrôle, notation et rapports</w:t>
            </w:r>
          </w:p>
          <w:p w14:paraId="5A47D17A"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Planification et gestion du calendrier</w:t>
            </w:r>
          </w:p>
          <w:p w14:paraId="103C0FC3"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Gestion des activités des apprenants</w:t>
            </w:r>
          </w:p>
          <w:p w14:paraId="6B356888"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Évaluation complète des participants </w:t>
            </w:r>
          </w:p>
          <w:p w14:paraId="7AF80830"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Intégration des données avec le système audio-vidéo</w:t>
            </w:r>
          </w:p>
          <w:p w14:paraId="185F111A"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Application de gestion des stocks </w:t>
            </w:r>
          </w:p>
          <w:p w14:paraId="121FC912"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Suivi et </w:t>
            </w:r>
            <w:proofErr w:type="spellStart"/>
            <w:r w:rsidRPr="00E05DFF">
              <w:rPr>
                <w:rFonts w:ascii="Century Gothic" w:hAnsi="Century Gothic"/>
                <w:color w:val="000000"/>
                <w:sz w:val="20"/>
                <w:szCs w:val="20"/>
              </w:rPr>
              <w:t>reporting</w:t>
            </w:r>
            <w:proofErr w:type="spellEnd"/>
            <w:r w:rsidRPr="00E05DFF">
              <w:rPr>
                <w:rFonts w:ascii="Century Gothic" w:hAnsi="Century Gothic"/>
                <w:color w:val="000000"/>
                <w:sz w:val="20"/>
                <w:szCs w:val="20"/>
              </w:rPr>
              <w:t xml:space="preserve"> des compétences</w:t>
            </w:r>
          </w:p>
          <w:p w14:paraId="68717AF9"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Programme d'enregistrement et de pagination automatisé</w:t>
            </w:r>
          </w:p>
          <w:p w14:paraId="64878E94"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Enregistrement manuel et remplacement des annonces</w:t>
            </w:r>
          </w:p>
          <w:p w14:paraId="3F75A1BA"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Personnalisation du tableau de bord</w:t>
            </w:r>
          </w:p>
          <w:p w14:paraId="1ECA2DDF"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Création de session en fonction du contrôle de disponibilité du matériel et des salles </w:t>
            </w:r>
          </w:p>
          <w:p w14:paraId="4D4E7A8F"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La solution doit aider les apprenants à pratiquer l'interaction avec le patient standardisé </w:t>
            </w:r>
          </w:p>
          <w:p w14:paraId="56C0A2C7"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La solution doit aider les apprenants à atteindre la compétence procédurale pour améliorer les soins aux patients</w:t>
            </w:r>
          </w:p>
          <w:p w14:paraId="37319C89"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La solution doit aider à affiner les compétences en communication</w:t>
            </w:r>
          </w:p>
          <w:p w14:paraId="054F115C"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lastRenderedPageBreak/>
              <w:t>La solution doit aider à faciliter le développement de la confiance pour la prise de décision vitale</w:t>
            </w:r>
          </w:p>
          <w:p w14:paraId="4559A4E1"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La solution doit aider à fournir des formations interprofessionnelles entre les différentes institutions de formation de la région et dans l’échelle national et international </w:t>
            </w:r>
          </w:p>
          <w:p w14:paraId="1B1716E5"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La solution doit permettre à suivre les compétences individuelles avant/durant et après l’apprentissage </w:t>
            </w:r>
          </w:p>
          <w:p w14:paraId="5FD609C9"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Rationalise le flux de travail via le cloud ou le déploiement local</w:t>
            </w:r>
          </w:p>
          <w:p w14:paraId="31423F82"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Modifications de session de dernière minute et soumission facile de la liste de contrôle </w:t>
            </w:r>
          </w:p>
          <w:p w14:paraId="558B2FBF"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 xml:space="preserve">La solution doit contenir aussi un système audio-visuel qui doit nous permettre d'enregistrer, de lire, de mettre en signet et d'annoter des vidéos, et aussi : </w:t>
            </w:r>
          </w:p>
          <w:p w14:paraId="57B3A434"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La Capture audio et vidéo numérique haute définition (HD)</w:t>
            </w:r>
          </w:p>
          <w:p w14:paraId="21AF355C"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La gestion des débriefings et les commentaires</w:t>
            </w:r>
          </w:p>
          <w:p w14:paraId="599ED56D"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Une vue en direct sans latence </w:t>
            </w:r>
          </w:p>
          <w:p w14:paraId="3D6E899E"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Lecture vidéo en direct ou enregistrée depuis n'importe où, y compris les appareils PC, Mac, tablette smartphone. </w:t>
            </w:r>
          </w:p>
          <w:p w14:paraId="54A25621"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 Intégration de plusieurs simulateurs, et signes vitaux et capture d'événements</w:t>
            </w:r>
          </w:p>
          <w:p w14:paraId="72CF00C2"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Annonces automatiques de radiomessagerie sans pilote</w:t>
            </w:r>
          </w:p>
          <w:p w14:paraId="0A5D0B57"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Vue vidéo et liste de contrôle sur un seul écran</w:t>
            </w:r>
          </w:p>
          <w:p w14:paraId="2E88BBA2"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Gestion pratique à écran unique de tout le centre de simulation</w:t>
            </w:r>
          </w:p>
          <w:p w14:paraId="4E930413"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Sauvegarde automatique et personnalisée de tous les enregistrements vidéo </w:t>
            </w:r>
          </w:p>
          <w:p w14:paraId="79103F04"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Mise en signet vidéo pour le débriefing et les commentaires</w:t>
            </w:r>
          </w:p>
          <w:p w14:paraId="7F4E6ECA"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Véritable vue en direct</w:t>
            </w:r>
          </w:p>
          <w:p w14:paraId="7EFD42C6"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Lecture vidéo en direct ou enregistrée depuis n'importe où, y compris les appareils PC ou Mac…</w:t>
            </w:r>
          </w:p>
          <w:p w14:paraId="54F7AED3" w14:textId="77777777" w:rsidR="00A36E88" w:rsidRPr="00E05DFF" w:rsidRDefault="00A36E88" w:rsidP="00A36E88">
            <w:pPr>
              <w:numPr>
                <w:ilvl w:val="0"/>
                <w:numId w:val="31"/>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Intégration de plusieurs simulateurs, et signes vitaux et capture d'événements</w:t>
            </w:r>
          </w:p>
          <w:p w14:paraId="3CFAA919"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 xml:space="preserve">Le système audiovisuel doit contenir les performances suivantes : </w:t>
            </w:r>
          </w:p>
          <w:p w14:paraId="7735F2C1" w14:textId="77777777" w:rsidR="00A36E88" w:rsidRPr="00E05DFF" w:rsidRDefault="00A36E88" w:rsidP="00A36E88">
            <w:pPr>
              <w:numPr>
                <w:ilvl w:val="0"/>
                <w:numId w:val="33"/>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Audio numérique IP (Internet Protocol) et haute définition (HD) et   capture vidéo</w:t>
            </w:r>
          </w:p>
          <w:p w14:paraId="6BAECBAC" w14:textId="77777777" w:rsidR="00A36E88" w:rsidRPr="00E05DFF" w:rsidRDefault="00A36E88" w:rsidP="00A36E88">
            <w:pPr>
              <w:numPr>
                <w:ilvl w:val="0"/>
                <w:numId w:val="33"/>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Gestion simplifiée sur un seul écran de l'intégralité de la simulation</w:t>
            </w:r>
          </w:p>
          <w:p w14:paraId="2BC8858A" w14:textId="77777777" w:rsidR="00A36E88" w:rsidRPr="00E05DFF" w:rsidRDefault="00A36E88" w:rsidP="00A36E88">
            <w:pPr>
              <w:numPr>
                <w:ilvl w:val="0"/>
                <w:numId w:val="33"/>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Visionnage de vidéos enregistrées ; lecture immédiate de la vidéo pour examen</w:t>
            </w:r>
          </w:p>
          <w:p w14:paraId="46B7C2F1" w14:textId="77777777" w:rsidR="00A36E88" w:rsidRPr="00E05DFF" w:rsidRDefault="00A36E88" w:rsidP="00A36E88">
            <w:pPr>
              <w:numPr>
                <w:ilvl w:val="0"/>
                <w:numId w:val="33"/>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Enregistrement ad-hoc sans session programmée</w:t>
            </w:r>
          </w:p>
          <w:p w14:paraId="12BE8027" w14:textId="77777777" w:rsidR="00A36E88" w:rsidRPr="00E05DFF" w:rsidRDefault="00A36E88" w:rsidP="00A36E88">
            <w:pPr>
              <w:numPr>
                <w:ilvl w:val="0"/>
                <w:numId w:val="33"/>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Vue vidéo et liste de contrôle sur un seul écran</w:t>
            </w:r>
          </w:p>
          <w:p w14:paraId="31472186" w14:textId="77777777" w:rsidR="00A36E88" w:rsidRPr="00E05DFF" w:rsidRDefault="00A36E88" w:rsidP="00A36E88">
            <w:pPr>
              <w:numPr>
                <w:ilvl w:val="0"/>
                <w:numId w:val="33"/>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Annotations et </w:t>
            </w:r>
            <w:proofErr w:type="spellStart"/>
            <w:r w:rsidRPr="00E05DFF">
              <w:rPr>
                <w:rFonts w:ascii="Century Gothic" w:hAnsi="Century Gothic"/>
                <w:color w:val="000000"/>
                <w:sz w:val="20"/>
                <w:szCs w:val="20"/>
              </w:rPr>
              <w:t>bookmarking</w:t>
            </w:r>
            <w:proofErr w:type="spellEnd"/>
            <w:r w:rsidRPr="00E05DFF">
              <w:rPr>
                <w:rFonts w:ascii="Century Gothic" w:hAnsi="Century Gothic"/>
                <w:color w:val="000000"/>
                <w:sz w:val="20"/>
                <w:szCs w:val="20"/>
              </w:rPr>
              <w:t xml:space="preserve"> vidéo</w:t>
            </w:r>
          </w:p>
          <w:p w14:paraId="10DDE4DA" w14:textId="77777777" w:rsidR="00A36E88" w:rsidRPr="00E05DFF" w:rsidRDefault="00A36E88" w:rsidP="00A36E88">
            <w:pPr>
              <w:numPr>
                <w:ilvl w:val="0"/>
                <w:numId w:val="33"/>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Automatisation optionnelle des annonces de pagination pour les sessions</w:t>
            </w:r>
          </w:p>
          <w:p w14:paraId="2BA14A80" w14:textId="77777777" w:rsidR="00A36E88" w:rsidRPr="00E05DFF" w:rsidRDefault="00A36E88" w:rsidP="00A36E88">
            <w:pPr>
              <w:numPr>
                <w:ilvl w:val="0"/>
                <w:numId w:val="33"/>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Vues panoramiques, inclinables et zoom de la caméra ainsi que l'utilisation de préréglages de caméra prédéfinis</w:t>
            </w:r>
          </w:p>
          <w:p w14:paraId="65B3D907" w14:textId="77777777" w:rsidR="00A36E88" w:rsidRPr="00E05DFF" w:rsidRDefault="00A36E88" w:rsidP="00A36E88">
            <w:pPr>
              <w:numPr>
                <w:ilvl w:val="0"/>
                <w:numId w:val="33"/>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Possibilité pour les administrateurs d'attribuer un accès de visualisation et/ou de téléchargement à n'importe quel utilisateur.</w:t>
            </w:r>
          </w:p>
          <w:p w14:paraId="3F99DB27" w14:textId="77777777" w:rsidR="00A36E88" w:rsidRPr="00E05DFF" w:rsidRDefault="00A36E88" w:rsidP="00A36E88">
            <w:pPr>
              <w:numPr>
                <w:ilvl w:val="0"/>
                <w:numId w:val="33"/>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Commandes de la caméra à l'écran</w:t>
            </w:r>
          </w:p>
          <w:p w14:paraId="0C793971" w14:textId="77777777" w:rsidR="00A36E88" w:rsidRPr="00E05DFF" w:rsidRDefault="00A36E88" w:rsidP="00A36E88">
            <w:pPr>
              <w:numPr>
                <w:ilvl w:val="0"/>
                <w:numId w:val="33"/>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lastRenderedPageBreak/>
              <w:t>Capture des journaux des signes vitaux et des événements de toutes les marques populaires de simulateurs</w:t>
            </w:r>
          </w:p>
          <w:p w14:paraId="219D6876"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Le système doit offrir la possibilité de mettre en signet des vidéos en direct et enregistrées pour un débriefing plus facile. Les signets peuvent ensuite être recherchés par mot-clé, étudiant, session, etc. Des autorisations peuvent être définies pour les signets car l'accès est accordé en fonction des rôles des utilisateurs ; les signets peuvent être rendus accessibles aux étudiants, aux acteurs et/ou aux éducateurs. Lecture vidéo immédiate et mise en signet pour le débriefing et la recherche.</w:t>
            </w:r>
          </w:p>
          <w:p w14:paraId="2EBD4A7D"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 xml:space="preserve">La solution doit donner des accès sécurisé basé sur les autorisations pour voir et enregistrer des vidéos l'ensemble des données partagées et discutées lors du débriefing y compris les échanges entre le formateur et les différentes personnes présentes ayant participées au débriefing, leurs arguments, avis, conclusions avec la prise en charge systématique de l'enregistrement de l'ensemble des dessins, écritures et textes effectués directement sur la surface tactile et interactive de l'écran par-dessus des vidéos et données de la simulation. Ceci doit permettre aux apprenants de mieux apprendre et de revenir sur les débriefings à tout moment et selon les droits paramétrés par chaque formateur qui a la possibilité de donner l'accès aux élèves par personne ou par groupe. </w:t>
            </w:r>
          </w:p>
          <w:p w14:paraId="2EDF6C29" w14:textId="77777777" w:rsidR="00A36E88" w:rsidRPr="00E05DFF" w:rsidRDefault="00A36E88" w:rsidP="00A36E88">
            <w:pPr>
              <w:rPr>
                <w:rFonts w:ascii="Century Gothic" w:hAnsi="Century Gothic"/>
                <w:color w:val="000000"/>
                <w:sz w:val="20"/>
                <w:szCs w:val="20"/>
              </w:rPr>
            </w:pPr>
          </w:p>
          <w:p w14:paraId="4C453710"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 xml:space="preserve">Le système doit permettre la gestion des formations par cas clinique et doit contenir des modèles prédéfinies de cas cliniques associer au système audio-visuel pour la gestion des formations, la solution doit permettre aussi de créer des scénarios en se basant sur un patient virtuel et patient standardisé, nous devant à travers ce système suivre longitudinalement un patient à travers une série de rencontres simulées entre patient, médecins, infirmières et paramédical, ajouter des rapports du laboratoire, utiliser des patients virtuels dans les sessions de patient standardisé, évaluer et noter chaque apprenant selon des barèmes associés à chaque intervention, </w:t>
            </w:r>
          </w:p>
          <w:p w14:paraId="165E364F"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 xml:space="preserve">Sur cette même interface nous devront pouvoir gérer : </w:t>
            </w:r>
          </w:p>
          <w:p w14:paraId="375631D7"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Ajouter des images numérisées, radiographies, ECG et documents lié aux dossiers des patients</w:t>
            </w:r>
          </w:p>
          <w:p w14:paraId="00C2E757"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Noter chaque intervenant sur sa performance durant un scénario (du médecin, de l'infirmière, du paramédical et d'autres cliniciens) </w:t>
            </w:r>
          </w:p>
          <w:p w14:paraId="5031AD1A"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Feuilles de flux</w:t>
            </w:r>
          </w:p>
          <w:p w14:paraId="1CCA96A4"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Création de check-list, </w:t>
            </w:r>
            <w:proofErr w:type="spellStart"/>
            <w:r w:rsidRPr="00E05DFF">
              <w:rPr>
                <w:rFonts w:ascii="Century Gothic" w:hAnsi="Century Gothic"/>
                <w:color w:val="000000"/>
                <w:sz w:val="20"/>
                <w:szCs w:val="20"/>
              </w:rPr>
              <w:t>scooring</w:t>
            </w:r>
            <w:proofErr w:type="spellEnd"/>
            <w:r w:rsidRPr="00E05DFF">
              <w:rPr>
                <w:rFonts w:ascii="Century Gothic" w:hAnsi="Century Gothic"/>
                <w:color w:val="000000"/>
                <w:sz w:val="20"/>
                <w:szCs w:val="20"/>
              </w:rPr>
              <w:t>, et génération de rapports</w:t>
            </w:r>
          </w:p>
          <w:p w14:paraId="2301C881"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Historique et éducation</w:t>
            </w:r>
          </w:p>
          <w:p w14:paraId="1675B5D0"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Résumés des dossiers médicaux</w:t>
            </w:r>
          </w:p>
          <w:p w14:paraId="3CCCA1D6"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Suivi des dossiers médicaux et paramédicaux </w:t>
            </w:r>
          </w:p>
          <w:p w14:paraId="11696E34"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Journal alimentaire quotidien</w:t>
            </w:r>
          </w:p>
          <w:p w14:paraId="14B5841B"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Journaux de médicaments</w:t>
            </w:r>
          </w:p>
          <w:p w14:paraId="1299B0AA" w14:textId="77777777" w:rsidR="00A36E88" w:rsidRPr="00E05DFF" w:rsidRDefault="00A36E88" w:rsidP="00A36E88">
            <w:pPr>
              <w:rPr>
                <w:rFonts w:ascii="Century Gothic" w:hAnsi="Century Gothic"/>
                <w:color w:val="000000"/>
                <w:sz w:val="20"/>
                <w:szCs w:val="20"/>
              </w:rPr>
            </w:pPr>
          </w:p>
          <w:p w14:paraId="2D1B2DB8"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 xml:space="preserve">Cette solution doit nous aider à gérer les activités du centre de simulation en fonction de l’utilisation, et utiliser des analyses puissantes pour planifier les investissements en se basant sur : </w:t>
            </w:r>
          </w:p>
          <w:p w14:paraId="06B5BC05"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Le taux d’utilisation du centre </w:t>
            </w:r>
          </w:p>
          <w:p w14:paraId="04FACCEF"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Le taux de la rotation du matériel</w:t>
            </w:r>
          </w:p>
          <w:p w14:paraId="24949A62"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Nombre d’utilisateur et connexion</w:t>
            </w:r>
          </w:p>
          <w:p w14:paraId="73F365DC"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lastRenderedPageBreak/>
              <w:t>Le nombre de scénarios de simulation programmés par mois</w:t>
            </w:r>
          </w:p>
          <w:p w14:paraId="5B9794F8"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Les données d’évaluation </w:t>
            </w:r>
          </w:p>
          <w:p w14:paraId="613AC53C"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Nombre des apprenants qui ont fait leurs passage au centre (par heure / jour/ semaine / mois / trimestre</w:t>
            </w:r>
            <w:proofErr w:type="gramStart"/>
            <w:r w:rsidRPr="00E05DFF">
              <w:rPr>
                <w:rFonts w:ascii="Century Gothic" w:hAnsi="Century Gothic"/>
                <w:color w:val="000000"/>
                <w:sz w:val="20"/>
                <w:szCs w:val="20"/>
              </w:rPr>
              <w:t xml:space="preserve"> ..</w:t>
            </w:r>
            <w:proofErr w:type="gramEnd"/>
            <w:r w:rsidRPr="00E05DFF">
              <w:rPr>
                <w:rFonts w:ascii="Century Gothic" w:hAnsi="Century Gothic"/>
                <w:color w:val="000000"/>
                <w:sz w:val="20"/>
                <w:szCs w:val="20"/>
              </w:rPr>
              <w:t xml:space="preserve"> ) ; et par spécialité </w:t>
            </w:r>
          </w:p>
          <w:p w14:paraId="26AD7227"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Utilisation des locaux (par heure / jour/ semaine / mois / trimestre</w:t>
            </w:r>
            <w:proofErr w:type="gramStart"/>
            <w:r w:rsidRPr="00E05DFF">
              <w:rPr>
                <w:rFonts w:ascii="Century Gothic" w:hAnsi="Century Gothic"/>
                <w:color w:val="000000"/>
                <w:sz w:val="20"/>
                <w:szCs w:val="20"/>
              </w:rPr>
              <w:t xml:space="preserve"> ..</w:t>
            </w:r>
            <w:proofErr w:type="gramEnd"/>
            <w:r w:rsidRPr="00E05DFF">
              <w:rPr>
                <w:rFonts w:ascii="Century Gothic" w:hAnsi="Century Gothic"/>
                <w:color w:val="000000"/>
                <w:sz w:val="20"/>
                <w:szCs w:val="20"/>
              </w:rPr>
              <w:t xml:space="preserve"> )</w:t>
            </w:r>
          </w:p>
          <w:p w14:paraId="67011676"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Utilisation du matériel de simulation, médicale, consommable (par heure / jour/ semaine / mois / trimestre</w:t>
            </w:r>
            <w:proofErr w:type="gramStart"/>
            <w:r w:rsidRPr="00E05DFF">
              <w:rPr>
                <w:rFonts w:ascii="Century Gothic" w:hAnsi="Century Gothic"/>
                <w:color w:val="000000"/>
                <w:sz w:val="20"/>
                <w:szCs w:val="20"/>
              </w:rPr>
              <w:t xml:space="preserve"> ..</w:t>
            </w:r>
            <w:proofErr w:type="gramEnd"/>
            <w:r w:rsidRPr="00E05DFF">
              <w:rPr>
                <w:rFonts w:ascii="Century Gothic" w:hAnsi="Century Gothic"/>
                <w:color w:val="000000"/>
                <w:sz w:val="20"/>
                <w:szCs w:val="20"/>
              </w:rPr>
              <w:t xml:space="preserve"> ) </w:t>
            </w:r>
          </w:p>
          <w:p w14:paraId="2FC793F8"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La gestion des vidéos </w:t>
            </w:r>
          </w:p>
          <w:p w14:paraId="1684688A"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La solution doit contenir une solution complète et autonome de capture vidéo pour débriefing pour formation par simulation en déplacement, dans l’ambulance dans n'importe quel environnement. La solution doit être est facile à déployer et à utiliser.</w:t>
            </w:r>
          </w:p>
          <w:p w14:paraId="70AB28A2"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La solution doit prendre en charge la capture, l'analyse et le débriefing in-</w:t>
            </w:r>
            <w:proofErr w:type="gramStart"/>
            <w:r w:rsidRPr="00E05DFF">
              <w:rPr>
                <w:rFonts w:ascii="Century Gothic" w:hAnsi="Century Gothic"/>
                <w:color w:val="000000"/>
                <w:sz w:val="20"/>
                <w:szCs w:val="20"/>
              </w:rPr>
              <w:t>situ .</w:t>
            </w:r>
            <w:proofErr w:type="gramEnd"/>
          </w:p>
          <w:p w14:paraId="7142B906"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 xml:space="preserve">La solution doit être complète et contient au minimum 3 caméras et microphone intégré, un ordinateur portable pour faciliter le contrôle en dehors du centre de simulation et doit nous permettre de : </w:t>
            </w:r>
          </w:p>
          <w:p w14:paraId="27C103DB"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Capturez de l'audio et de la vidéo et débriefez immédiatement après l'enregistrement</w:t>
            </w:r>
          </w:p>
          <w:p w14:paraId="32BDB8F5"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Marquer et annoter l'enregistrement en direct ou pendant la lecture</w:t>
            </w:r>
          </w:p>
          <w:p w14:paraId="336D6506"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Exporter des vidéos et des données sur une clé USB</w:t>
            </w:r>
          </w:p>
          <w:p w14:paraId="06C95EBD"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Stockez au minimum 300 heures de vidéo </w:t>
            </w:r>
          </w:p>
          <w:p w14:paraId="76443E0A" w14:textId="77777777" w:rsidR="00A36E88" w:rsidRPr="00E05DFF" w:rsidRDefault="00A36E88" w:rsidP="00A36E88">
            <w:pPr>
              <w:numPr>
                <w:ilvl w:val="0"/>
                <w:numId w:val="32"/>
              </w:numPr>
              <w:spacing w:after="160" w:line="259" w:lineRule="auto"/>
              <w:contextualSpacing/>
              <w:rPr>
                <w:rFonts w:ascii="Century Gothic" w:hAnsi="Century Gothic"/>
                <w:color w:val="000000"/>
                <w:sz w:val="20"/>
                <w:szCs w:val="20"/>
              </w:rPr>
            </w:pPr>
            <w:r w:rsidRPr="00E05DFF">
              <w:rPr>
                <w:rFonts w:ascii="Century Gothic" w:hAnsi="Century Gothic"/>
                <w:color w:val="000000"/>
                <w:sz w:val="20"/>
                <w:szCs w:val="20"/>
              </w:rPr>
              <w:t xml:space="preserve">Intégration avec la même solution installé dans le centre </w:t>
            </w:r>
          </w:p>
          <w:p w14:paraId="330D0D7B"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Ce système doit nous permettre de gérer l’inventaire complet du centre ainsi que pour chaque salle et chaque simulation.</w:t>
            </w:r>
          </w:p>
          <w:p w14:paraId="16CAE74D"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Suivre et mettre à jour tous moyens généraux, simulateurs, médicaments et fournitures…</w:t>
            </w:r>
          </w:p>
          <w:p w14:paraId="0118309F"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Les articles d'inventaire doivent être identifiés par des codes QR ou des codes-barres.</w:t>
            </w:r>
          </w:p>
          <w:p w14:paraId="180DE75B"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Surveillance des stocks faibles avec notification pour les articles inventoriés.</w:t>
            </w:r>
          </w:p>
          <w:p w14:paraId="68714C40"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Module d'inventaire intégré au calendrier pour faire correspondre les listes de fournitures et d'équipements avec les activités</w:t>
            </w:r>
          </w:p>
          <w:p w14:paraId="5D870F73" w14:textId="77777777" w:rsidR="00A36E88" w:rsidRDefault="00A36E88" w:rsidP="00A36E88">
            <w:pPr>
              <w:rPr>
                <w:rFonts w:ascii="Century Gothic" w:hAnsi="Century Gothic"/>
                <w:color w:val="000000"/>
                <w:sz w:val="20"/>
                <w:szCs w:val="20"/>
              </w:rPr>
            </w:pPr>
            <w:r w:rsidRPr="00E05DFF">
              <w:rPr>
                <w:rFonts w:ascii="Century Gothic" w:hAnsi="Century Gothic"/>
                <w:color w:val="000000"/>
                <w:sz w:val="20"/>
                <w:szCs w:val="20"/>
              </w:rPr>
              <w:t>La solution doit permettre aussi la génération de plusieurs rapports de performances, statistiques et d'utilisation du centre. Les rapports peuvent être exécutés à tout moment par des utilisateurs autorisés et exportés vers Microsoft Excel (.</w:t>
            </w:r>
            <w:proofErr w:type="spellStart"/>
            <w:r w:rsidRPr="00E05DFF">
              <w:rPr>
                <w:rFonts w:ascii="Century Gothic" w:hAnsi="Century Gothic"/>
                <w:color w:val="000000"/>
                <w:sz w:val="20"/>
                <w:szCs w:val="20"/>
              </w:rPr>
              <w:t>xls</w:t>
            </w:r>
            <w:proofErr w:type="spellEnd"/>
            <w:r w:rsidRPr="00E05DFF">
              <w:rPr>
                <w:rFonts w:ascii="Century Gothic" w:hAnsi="Century Gothic"/>
                <w:color w:val="000000"/>
                <w:sz w:val="20"/>
                <w:szCs w:val="20"/>
              </w:rPr>
              <w:t>) et Adobe Acrobat (.</w:t>
            </w:r>
            <w:proofErr w:type="spellStart"/>
            <w:r w:rsidRPr="00E05DFF">
              <w:rPr>
                <w:rFonts w:ascii="Century Gothic" w:hAnsi="Century Gothic"/>
                <w:color w:val="000000"/>
                <w:sz w:val="20"/>
                <w:szCs w:val="20"/>
              </w:rPr>
              <w:t>pdf</w:t>
            </w:r>
            <w:proofErr w:type="spellEnd"/>
            <w:r w:rsidRPr="00E05DFF">
              <w:rPr>
                <w:rFonts w:ascii="Century Gothic" w:hAnsi="Century Gothic"/>
                <w:color w:val="000000"/>
                <w:sz w:val="20"/>
                <w:szCs w:val="20"/>
              </w:rPr>
              <w:t>).  Création de listes de contrôle, notation et rapports ;</w:t>
            </w:r>
          </w:p>
          <w:p w14:paraId="216888FE" w14:textId="77777777" w:rsidR="00A36E88" w:rsidRPr="00E05DFF" w:rsidRDefault="00A36E88" w:rsidP="00A36E88">
            <w:pPr>
              <w:rPr>
                <w:rFonts w:ascii="Century Gothic" w:hAnsi="Century Gothic"/>
                <w:color w:val="000000"/>
                <w:sz w:val="20"/>
                <w:szCs w:val="20"/>
              </w:rPr>
            </w:pPr>
          </w:p>
          <w:p w14:paraId="425C466D"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 xml:space="preserve">Suivi et </w:t>
            </w:r>
            <w:proofErr w:type="spellStart"/>
            <w:r w:rsidRPr="00E05DFF">
              <w:rPr>
                <w:rFonts w:ascii="Century Gothic" w:hAnsi="Century Gothic"/>
                <w:color w:val="000000"/>
                <w:sz w:val="20"/>
                <w:szCs w:val="20"/>
              </w:rPr>
              <w:t>reporting</w:t>
            </w:r>
            <w:proofErr w:type="spellEnd"/>
            <w:r w:rsidRPr="00E05DFF">
              <w:rPr>
                <w:rFonts w:ascii="Century Gothic" w:hAnsi="Century Gothic"/>
                <w:color w:val="000000"/>
                <w:sz w:val="20"/>
                <w:szCs w:val="20"/>
              </w:rPr>
              <w:t xml:space="preserve"> des compétences</w:t>
            </w:r>
          </w:p>
          <w:p w14:paraId="69068861"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Notation automatisée des mots clés / tests chronométrés / rapports personnalisés</w:t>
            </w:r>
          </w:p>
          <w:p w14:paraId="3AAAE7B3"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Des rapports sont fournis montrant l'achèvement des stagiaires, les données d'inscription et courbe d’apprentissage.</w:t>
            </w:r>
          </w:p>
          <w:p w14:paraId="49879E89" w14:textId="77777777" w:rsidR="00A36E88" w:rsidRPr="00E05DFF" w:rsidRDefault="00A36E88" w:rsidP="00A36E88">
            <w:pPr>
              <w:rPr>
                <w:rFonts w:ascii="Century Gothic" w:hAnsi="Century Gothic"/>
                <w:color w:val="000000"/>
                <w:sz w:val="20"/>
                <w:szCs w:val="20"/>
              </w:rPr>
            </w:pPr>
            <w:r w:rsidRPr="00E05DFF">
              <w:rPr>
                <w:rFonts w:ascii="Century Gothic" w:hAnsi="Century Gothic"/>
                <w:color w:val="000000"/>
                <w:sz w:val="20"/>
                <w:szCs w:val="20"/>
              </w:rPr>
              <w:t xml:space="preserve">La solution doit contenir une solution complète et autonome de capture vidéo pour débriefing pour formation par simulation en déplacement, dans l’ambulance et dans n'importe quel environnement. La solution doit être facile à déployer et à utiliser. </w:t>
            </w:r>
          </w:p>
          <w:p w14:paraId="6573A467" w14:textId="72D9C5CF" w:rsidR="00A36E88" w:rsidRPr="00E52954" w:rsidRDefault="00A36E88" w:rsidP="00A36E88">
            <w:pPr>
              <w:rPr>
                <w:rFonts w:ascii="Calibri" w:hAnsi="Calibri"/>
                <w:sz w:val="20"/>
                <w:szCs w:val="20"/>
              </w:rPr>
            </w:pPr>
            <w:r w:rsidRPr="00E05DFF">
              <w:rPr>
                <w:rFonts w:ascii="Century Gothic" w:hAnsi="Century Gothic"/>
                <w:color w:val="000000"/>
                <w:sz w:val="20"/>
                <w:szCs w:val="20"/>
              </w:rPr>
              <w:lastRenderedPageBreak/>
              <w:t>La solution doit prendre en charge la capture, l'analyse et le débriefing in-situ .</w:t>
            </w:r>
            <w:r w:rsidRPr="00E05DFF">
              <w:rPr>
                <w:rFonts w:ascii="Century Gothic" w:hAnsi="Century Gothic"/>
                <w:color w:val="000000"/>
                <w:sz w:val="20"/>
                <w:szCs w:val="20"/>
              </w:rPr>
              <w:br/>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2E0D1EC6"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8626ADF"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076F0F7" w14:textId="02AAB7CB"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06FCA4" w14:textId="42F5E1A7" w:rsidR="00A36E88" w:rsidRPr="00E52954" w:rsidRDefault="00A36E88" w:rsidP="00A36E88">
            <w:pPr>
              <w:jc w:val="center"/>
              <w:rPr>
                <w:rFonts w:ascii="Calibri" w:hAnsi="Calibri" w:cs="Calibri"/>
                <w:color w:val="000000"/>
                <w:sz w:val="32"/>
                <w:szCs w:val="32"/>
              </w:rPr>
            </w:pPr>
          </w:p>
        </w:tc>
      </w:tr>
      <w:tr w:rsidR="00A36E88" w:rsidRPr="00E52954" w14:paraId="021CC4D1" w14:textId="77777777" w:rsidTr="001B3B2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760C156" w14:textId="36D2C709" w:rsidR="00A36E88" w:rsidRPr="00E52954" w:rsidRDefault="00A36E88" w:rsidP="00A36E88">
            <w:pPr>
              <w:jc w:val="center"/>
              <w:rPr>
                <w:rFonts w:ascii="Calibri" w:hAnsi="Calibri"/>
              </w:rPr>
            </w:pPr>
            <w:r>
              <w:rPr>
                <w:rFonts w:ascii="Century Gothic" w:hAnsi="Century Gothic"/>
                <w:sz w:val="20"/>
                <w:szCs w:val="20"/>
              </w:rPr>
              <w:lastRenderedPageBreak/>
              <w:t>1</w:t>
            </w:r>
            <w:r w:rsidR="001B3B21">
              <w:rPr>
                <w:rFonts w:ascii="Century Gothic" w:hAnsi="Century Gothic"/>
                <w:sz w:val="20"/>
                <w:szCs w:val="20"/>
              </w:rPr>
              <w:t>.</w:t>
            </w:r>
          </w:p>
        </w:tc>
        <w:tc>
          <w:tcPr>
            <w:tcW w:w="7513" w:type="dxa"/>
            <w:tcBorders>
              <w:top w:val="single" w:sz="4" w:space="0" w:color="auto"/>
              <w:left w:val="nil"/>
              <w:bottom w:val="single" w:sz="4" w:space="0" w:color="auto"/>
              <w:right w:val="single" w:sz="4" w:space="0" w:color="auto"/>
            </w:tcBorders>
            <w:shd w:val="clear" w:color="auto" w:fill="FFFFFF" w:themeFill="background1"/>
          </w:tcPr>
          <w:p w14:paraId="3ED23C86" w14:textId="4AA689FC" w:rsidR="00A36E88" w:rsidRDefault="00A36E88" w:rsidP="00A36E88">
            <w:pPr>
              <w:ind w:right="-108"/>
              <w:rPr>
                <w:rFonts w:ascii="Century Gothic" w:hAnsi="Century Gothic" w:cstheme="minorHAnsi"/>
                <w:b/>
                <w:bCs/>
                <w:color w:val="000000" w:themeColor="text1"/>
                <w:sz w:val="20"/>
                <w:szCs w:val="20"/>
                <w:lang w:val="en-US"/>
              </w:rPr>
            </w:pPr>
            <w:proofErr w:type="spellStart"/>
            <w:r w:rsidRPr="00E05DFF">
              <w:rPr>
                <w:rFonts w:ascii="Century Gothic" w:hAnsi="Century Gothic" w:cstheme="minorHAnsi"/>
                <w:b/>
                <w:bCs/>
                <w:color w:val="000000" w:themeColor="text1"/>
                <w:sz w:val="20"/>
                <w:szCs w:val="20"/>
                <w:lang w:val="en-US"/>
              </w:rPr>
              <w:t>Serveur</w:t>
            </w:r>
            <w:proofErr w:type="spellEnd"/>
            <w:r w:rsidRPr="00E05DFF">
              <w:rPr>
                <w:rFonts w:ascii="Century Gothic" w:hAnsi="Century Gothic" w:cstheme="minorHAnsi"/>
                <w:b/>
                <w:bCs/>
                <w:color w:val="000000" w:themeColor="text1"/>
                <w:sz w:val="20"/>
                <w:szCs w:val="20"/>
                <w:lang w:val="en-US"/>
              </w:rPr>
              <w:t xml:space="preserve"> </w:t>
            </w:r>
          </w:p>
          <w:p w14:paraId="72087843" w14:textId="77777777" w:rsidR="00A36E88" w:rsidRPr="00E05DFF" w:rsidRDefault="00A36E88" w:rsidP="00A36E88">
            <w:pPr>
              <w:ind w:right="-108"/>
              <w:rPr>
                <w:rFonts w:ascii="Century Gothic" w:hAnsi="Century Gothic" w:cstheme="minorHAnsi"/>
                <w:b/>
                <w:bCs/>
                <w:color w:val="000000" w:themeColor="text1"/>
                <w:sz w:val="20"/>
                <w:szCs w:val="20"/>
                <w:lang w:val="en-US"/>
              </w:rPr>
            </w:pPr>
          </w:p>
          <w:p w14:paraId="2268AC22"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 PowerEdge R650 Motherboard with Broadcom 5720 Dual Port 1Gb On-Board LOM (ZR) </w:t>
            </w:r>
            <w:proofErr w:type="spellStart"/>
            <w:r w:rsidRPr="00E05DFF">
              <w:rPr>
                <w:rFonts w:ascii="Century Gothic" w:hAnsi="Century Gothic"/>
                <w:bCs/>
                <w:color w:val="000000" w:themeColor="text1"/>
                <w:sz w:val="20"/>
                <w:szCs w:val="20"/>
                <w:lang w:val="en-US"/>
              </w:rPr>
              <w:t>Ou</w:t>
            </w:r>
            <w:proofErr w:type="spellEnd"/>
            <w:r w:rsidRPr="00E05DFF">
              <w:rPr>
                <w:rFonts w:ascii="Century Gothic" w:hAnsi="Century Gothic"/>
                <w:bCs/>
                <w:color w:val="000000" w:themeColor="text1"/>
                <w:sz w:val="20"/>
                <w:szCs w:val="20"/>
                <w:lang w:val="en-US"/>
              </w:rPr>
              <w:t xml:space="preserve"> equivalent </w:t>
            </w:r>
          </w:p>
          <w:p w14:paraId="24A06AD2"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2 * Intel Xeon Silver 4309Y 2.8G, 8C/16T, 10.4GT/s, 12M Cache, Turbo, HT (105W) DDR4-2666(ZR)</w:t>
            </w:r>
          </w:p>
          <w:p w14:paraId="392EC54B"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1 * 4x3.5 Front Storage (ZR)</w:t>
            </w:r>
          </w:p>
          <w:p w14:paraId="5253A144"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1 * SAS/SATA Backplane (ZR)</w:t>
            </w:r>
          </w:p>
          <w:p w14:paraId="6D5E916E"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1 * 2x2.5 Rear Storage (ZR)</w:t>
            </w:r>
          </w:p>
          <w:p w14:paraId="5FFE2018"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1 * Additional Processor Selected (ZR)</w:t>
            </w:r>
          </w:p>
          <w:p w14:paraId="332231BB"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w:t>
            </w:r>
            <w:proofErr w:type="spellStart"/>
            <w:r w:rsidRPr="00E05DFF">
              <w:rPr>
                <w:rFonts w:ascii="Century Gothic" w:hAnsi="Century Gothic"/>
                <w:bCs/>
                <w:color w:val="000000" w:themeColor="text1"/>
                <w:sz w:val="20"/>
                <w:szCs w:val="20"/>
                <w:lang w:val="en-US"/>
              </w:rPr>
              <w:t>iDRAC</w:t>
            </w:r>
            <w:proofErr w:type="gramEnd"/>
            <w:r w:rsidRPr="00E05DFF">
              <w:rPr>
                <w:rFonts w:ascii="Century Gothic" w:hAnsi="Century Gothic"/>
                <w:bCs/>
                <w:color w:val="000000" w:themeColor="text1"/>
                <w:sz w:val="20"/>
                <w:szCs w:val="20"/>
                <w:lang w:val="en-US"/>
              </w:rPr>
              <w:t>,Factory</w:t>
            </w:r>
            <w:proofErr w:type="spellEnd"/>
            <w:r w:rsidRPr="00E05DFF">
              <w:rPr>
                <w:rFonts w:ascii="Century Gothic" w:hAnsi="Century Gothic"/>
                <w:bCs/>
                <w:color w:val="000000" w:themeColor="text1"/>
                <w:sz w:val="20"/>
                <w:szCs w:val="20"/>
                <w:lang w:val="en-US"/>
              </w:rPr>
              <w:t xml:space="preserve"> Generated Password (ZR)</w:t>
            </w:r>
          </w:p>
          <w:p w14:paraId="41DA93D2"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w:t>
            </w:r>
            <w:proofErr w:type="spellStart"/>
            <w:r w:rsidRPr="00E05DFF">
              <w:rPr>
                <w:rFonts w:ascii="Century Gothic" w:hAnsi="Century Gothic"/>
                <w:bCs/>
                <w:color w:val="000000" w:themeColor="text1"/>
                <w:sz w:val="20"/>
                <w:szCs w:val="20"/>
                <w:lang w:val="en-US"/>
              </w:rPr>
              <w:t>iDRAC</w:t>
            </w:r>
            <w:proofErr w:type="spellEnd"/>
            <w:proofErr w:type="gramEnd"/>
            <w:r w:rsidRPr="00E05DFF">
              <w:rPr>
                <w:rFonts w:ascii="Century Gothic" w:hAnsi="Century Gothic"/>
                <w:bCs/>
                <w:color w:val="000000" w:themeColor="text1"/>
                <w:sz w:val="20"/>
                <w:szCs w:val="20"/>
                <w:lang w:val="en-US"/>
              </w:rPr>
              <w:t xml:space="preserve"> Group Manager, Enabled (ZR)</w:t>
            </w:r>
          </w:p>
          <w:p w14:paraId="7965C4AA"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3.5</w:t>
            </w:r>
            <w:proofErr w:type="gramEnd"/>
            <w:r w:rsidRPr="00E05DFF">
              <w:rPr>
                <w:rFonts w:ascii="Century Gothic" w:hAnsi="Century Gothic"/>
                <w:bCs/>
                <w:color w:val="000000" w:themeColor="text1"/>
                <w:sz w:val="20"/>
                <w:szCs w:val="20"/>
                <w:lang w:val="en-US"/>
              </w:rPr>
              <w:t xml:space="preserve">" Chassis with up to 4 Hard Drives (SAS/SATA), 2x2.5" Rear Hard Drives (SAS/SATA), 1 </w:t>
            </w:r>
            <w:proofErr w:type="spellStart"/>
            <w:r w:rsidRPr="00E05DFF">
              <w:rPr>
                <w:rFonts w:ascii="Century Gothic" w:hAnsi="Century Gothic"/>
                <w:bCs/>
                <w:color w:val="000000" w:themeColor="text1"/>
                <w:sz w:val="20"/>
                <w:szCs w:val="20"/>
                <w:lang w:val="en-US"/>
              </w:rPr>
              <w:t>PCIe</w:t>
            </w:r>
            <w:proofErr w:type="spellEnd"/>
            <w:r w:rsidRPr="00E05DFF">
              <w:rPr>
                <w:rFonts w:ascii="Century Gothic" w:hAnsi="Century Gothic"/>
                <w:bCs/>
                <w:color w:val="000000" w:themeColor="text1"/>
                <w:sz w:val="20"/>
                <w:szCs w:val="20"/>
                <w:lang w:val="en-US"/>
              </w:rPr>
              <w:t xml:space="preserve"> Slot, 2 CPU (ZR)</w:t>
            </w:r>
          </w:p>
          <w:p w14:paraId="5036A4BE"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Riser</w:t>
            </w:r>
            <w:proofErr w:type="gramEnd"/>
            <w:r w:rsidRPr="00E05DFF">
              <w:rPr>
                <w:rFonts w:ascii="Century Gothic" w:hAnsi="Century Gothic"/>
                <w:bCs/>
                <w:color w:val="000000" w:themeColor="text1"/>
                <w:sz w:val="20"/>
                <w:szCs w:val="20"/>
                <w:lang w:val="en-US"/>
              </w:rPr>
              <w:t xml:space="preserve"> </w:t>
            </w:r>
            <w:proofErr w:type="spellStart"/>
            <w:r w:rsidRPr="00E05DFF">
              <w:rPr>
                <w:rFonts w:ascii="Century Gothic" w:hAnsi="Century Gothic"/>
                <w:bCs/>
                <w:color w:val="000000" w:themeColor="text1"/>
                <w:sz w:val="20"/>
                <w:szCs w:val="20"/>
                <w:lang w:val="en-US"/>
              </w:rPr>
              <w:t>Config</w:t>
            </w:r>
            <w:proofErr w:type="spellEnd"/>
            <w:r w:rsidRPr="00E05DFF">
              <w:rPr>
                <w:rFonts w:ascii="Century Gothic" w:hAnsi="Century Gothic"/>
                <w:bCs/>
                <w:color w:val="000000" w:themeColor="text1"/>
                <w:sz w:val="20"/>
                <w:szCs w:val="20"/>
                <w:lang w:val="en-US"/>
              </w:rPr>
              <w:t xml:space="preserve"> 2, Half Length, Low Profile, 1 x16 Slot (ZR)</w:t>
            </w:r>
          </w:p>
          <w:p w14:paraId="5B5AF7F2"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Luggage</w:t>
            </w:r>
            <w:proofErr w:type="gramEnd"/>
            <w:r w:rsidRPr="00E05DFF">
              <w:rPr>
                <w:rFonts w:ascii="Century Gothic" w:hAnsi="Century Gothic"/>
                <w:bCs/>
                <w:color w:val="000000" w:themeColor="text1"/>
                <w:sz w:val="20"/>
                <w:szCs w:val="20"/>
                <w:lang w:val="en-US"/>
              </w:rPr>
              <w:t xml:space="preserve"> Tray x4 Chassis, R650 (ZR)</w:t>
            </w:r>
          </w:p>
          <w:p w14:paraId="4BE6E078"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No</w:t>
            </w:r>
            <w:proofErr w:type="gramEnd"/>
            <w:r w:rsidRPr="00E05DFF">
              <w:rPr>
                <w:rFonts w:ascii="Century Gothic" w:hAnsi="Century Gothic"/>
                <w:bCs/>
                <w:color w:val="000000" w:themeColor="text1"/>
                <w:sz w:val="20"/>
                <w:szCs w:val="20"/>
                <w:lang w:val="en-US"/>
              </w:rPr>
              <w:t xml:space="preserve"> Quick Sync (ZR)</w:t>
            </w:r>
          </w:p>
          <w:p w14:paraId="733E4876"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Performance</w:t>
            </w:r>
            <w:proofErr w:type="gramEnd"/>
            <w:r w:rsidRPr="00E05DFF">
              <w:rPr>
                <w:rFonts w:ascii="Century Gothic" w:hAnsi="Century Gothic"/>
                <w:bCs/>
                <w:color w:val="000000" w:themeColor="text1"/>
                <w:sz w:val="20"/>
                <w:szCs w:val="20"/>
                <w:lang w:val="en-US"/>
              </w:rPr>
              <w:t xml:space="preserve"> Optimized (ZR)</w:t>
            </w:r>
          </w:p>
          <w:p w14:paraId="376ED426"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3200</w:t>
            </w:r>
            <w:proofErr w:type="gramEnd"/>
            <w:r w:rsidRPr="00E05DFF">
              <w:rPr>
                <w:rFonts w:ascii="Century Gothic" w:hAnsi="Century Gothic"/>
                <w:bCs/>
                <w:color w:val="000000" w:themeColor="text1"/>
                <w:sz w:val="20"/>
                <w:szCs w:val="20"/>
                <w:lang w:val="en-US"/>
              </w:rPr>
              <w:t>MT/s RDIMMs (ZR)</w:t>
            </w:r>
          </w:p>
          <w:p w14:paraId="31CD8441"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2 </w:t>
            </w:r>
            <w:proofErr w:type="gramStart"/>
            <w:r w:rsidRPr="00E05DFF">
              <w:rPr>
                <w:rFonts w:ascii="Century Gothic" w:hAnsi="Century Gothic"/>
                <w:bCs/>
                <w:color w:val="000000" w:themeColor="text1"/>
                <w:sz w:val="20"/>
                <w:szCs w:val="20"/>
                <w:lang w:val="en-US"/>
              </w:rPr>
              <w:t>*  16</w:t>
            </w:r>
            <w:proofErr w:type="gramEnd"/>
            <w:r w:rsidRPr="00E05DFF">
              <w:rPr>
                <w:rFonts w:ascii="Century Gothic" w:hAnsi="Century Gothic"/>
                <w:bCs/>
                <w:color w:val="000000" w:themeColor="text1"/>
                <w:sz w:val="20"/>
                <w:szCs w:val="20"/>
                <w:lang w:val="en-US"/>
              </w:rPr>
              <w:t>GB RDIMM, 3200MT/s, Dual Rank (ZR)</w:t>
            </w:r>
          </w:p>
          <w:p w14:paraId="34579246"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iDRAC</w:t>
            </w:r>
            <w:proofErr w:type="gramEnd"/>
            <w:r w:rsidRPr="00E05DFF">
              <w:rPr>
                <w:rFonts w:ascii="Century Gothic" w:hAnsi="Century Gothic"/>
                <w:bCs/>
                <w:color w:val="000000" w:themeColor="text1"/>
                <w:sz w:val="20"/>
                <w:szCs w:val="20"/>
                <w:lang w:val="en-US"/>
              </w:rPr>
              <w:t>9, Enterprise 15G (ZR)</w:t>
            </w:r>
          </w:p>
          <w:p w14:paraId="1E93470C"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4 </w:t>
            </w:r>
            <w:proofErr w:type="gramStart"/>
            <w:r w:rsidRPr="00E05DFF">
              <w:rPr>
                <w:rFonts w:ascii="Century Gothic" w:hAnsi="Century Gothic"/>
                <w:bCs/>
                <w:color w:val="000000" w:themeColor="text1"/>
                <w:sz w:val="20"/>
                <w:szCs w:val="20"/>
                <w:lang w:val="en-US"/>
              </w:rPr>
              <w:t>*  4</w:t>
            </w:r>
            <w:proofErr w:type="gramEnd"/>
            <w:r w:rsidRPr="00E05DFF">
              <w:rPr>
                <w:rFonts w:ascii="Century Gothic" w:hAnsi="Century Gothic"/>
                <w:bCs/>
                <w:color w:val="000000" w:themeColor="text1"/>
                <w:sz w:val="20"/>
                <w:szCs w:val="20"/>
                <w:lang w:val="en-US"/>
              </w:rPr>
              <w:t>TB Hard Drive SATA 6Gbps 7.2K 512n 3.5in Hot-Plug (ZR)</w:t>
            </w:r>
          </w:p>
          <w:p w14:paraId="13195301"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2 </w:t>
            </w:r>
            <w:proofErr w:type="gramStart"/>
            <w:r w:rsidRPr="00E05DFF">
              <w:rPr>
                <w:rFonts w:ascii="Century Gothic" w:hAnsi="Century Gothic"/>
                <w:bCs/>
                <w:color w:val="000000" w:themeColor="text1"/>
                <w:sz w:val="20"/>
                <w:szCs w:val="20"/>
                <w:lang w:val="en-US"/>
              </w:rPr>
              <w:t>*  960</w:t>
            </w:r>
            <w:proofErr w:type="gramEnd"/>
            <w:r w:rsidRPr="00E05DFF">
              <w:rPr>
                <w:rFonts w:ascii="Century Gothic" w:hAnsi="Century Gothic"/>
                <w:bCs/>
                <w:color w:val="000000" w:themeColor="text1"/>
                <w:sz w:val="20"/>
                <w:szCs w:val="20"/>
                <w:lang w:val="en-US"/>
              </w:rPr>
              <w:t>GB SSD SATA Read Intensive 6Gbps 512e 2.5in S4520 Flex Bay (ZR)</w:t>
            </w:r>
          </w:p>
          <w:p w14:paraId="4D921751"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BOSS</w:t>
            </w:r>
            <w:proofErr w:type="gramEnd"/>
            <w:r w:rsidRPr="00E05DFF">
              <w:rPr>
                <w:rFonts w:ascii="Century Gothic" w:hAnsi="Century Gothic"/>
                <w:bCs/>
                <w:color w:val="000000" w:themeColor="text1"/>
                <w:sz w:val="20"/>
                <w:szCs w:val="20"/>
                <w:lang w:val="en-US"/>
              </w:rPr>
              <w:t xml:space="preserve"> Blank (ZR)</w:t>
            </w:r>
          </w:p>
          <w:p w14:paraId="789562FA"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PERC</w:t>
            </w:r>
            <w:proofErr w:type="gramEnd"/>
            <w:r w:rsidRPr="00E05DFF">
              <w:rPr>
                <w:rFonts w:ascii="Century Gothic" w:hAnsi="Century Gothic"/>
                <w:bCs/>
                <w:color w:val="000000" w:themeColor="text1"/>
                <w:sz w:val="20"/>
                <w:szCs w:val="20"/>
                <w:lang w:val="en-US"/>
              </w:rPr>
              <w:t xml:space="preserve"> H745 Controller, Front (ZR)</w:t>
            </w:r>
          </w:p>
          <w:p w14:paraId="160307E2"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Heatsink</w:t>
            </w:r>
            <w:proofErr w:type="gramEnd"/>
            <w:r w:rsidRPr="00E05DFF">
              <w:rPr>
                <w:rFonts w:ascii="Century Gothic" w:hAnsi="Century Gothic"/>
                <w:bCs/>
                <w:color w:val="000000" w:themeColor="text1"/>
                <w:sz w:val="20"/>
                <w:szCs w:val="20"/>
                <w:lang w:val="en-US"/>
              </w:rPr>
              <w:t xml:space="preserve"> for 2 CPU configuration (CPU less than or equal to 165W) (ZR)</w:t>
            </w:r>
          </w:p>
          <w:p w14:paraId="0D5234B5"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Dual</w:t>
            </w:r>
            <w:proofErr w:type="gramEnd"/>
            <w:r w:rsidRPr="00E05DFF">
              <w:rPr>
                <w:rFonts w:ascii="Century Gothic" w:hAnsi="Century Gothic"/>
                <w:bCs/>
                <w:color w:val="000000" w:themeColor="text1"/>
                <w:sz w:val="20"/>
                <w:szCs w:val="20"/>
                <w:lang w:val="en-US"/>
              </w:rPr>
              <w:t>, Hot-plug, PSU (1+1), 800, Mixed Mode, NAF (ZR)</w:t>
            </w:r>
          </w:p>
          <w:p w14:paraId="25BCC1CC"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2 </w:t>
            </w:r>
            <w:proofErr w:type="gramStart"/>
            <w:r w:rsidRPr="00E05DFF">
              <w:rPr>
                <w:rFonts w:ascii="Century Gothic" w:hAnsi="Century Gothic"/>
                <w:bCs/>
                <w:color w:val="000000" w:themeColor="text1"/>
                <w:sz w:val="20"/>
                <w:szCs w:val="20"/>
                <w:lang w:val="en-US"/>
              </w:rPr>
              <w:t>*  C</w:t>
            </w:r>
            <w:proofErr w:type="gramEnd"/>
            <w:r w:rsidRPr="00E05DFF">
              <w:rPr>
                <w:rFonts w:ascii="Century Gothic" w:hAnsi="Century Gothic"/>
                <w:bCs/>
                <w:color w:val="000000" w:themeColor="text1"/>
                <w:sz w:val="20"/>
                <w:szCs w:val="20"/>
                <w:lang w:val="en-US"/>
              </w:rPr>
              <w:t>13 to C14, PDU Style, 10 AMP, 6.5 Feet (2m), Power Cord (ZR)</w:t>
            </w:r>
          </w:p>
          <w:p w14:paraId="556371DF"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Trusted</w:t>
            </w:r>
            <w:proofErr w:type="gramEnd"/>
            <w:r w:rsidRPr="00E05DFF">
              <w:rPr>
                <w:rFonts w:ascii="Century Gothic" w:hAnsi="Century Gothic"/>
                <w:bCs/>
                <w:color w:val="000000" w:themeColor="text1"/>
                <w:sz w:val="20"/>
                <w:szCs w:val="20"/>
                <w:lang w:val="en-US"/>
              </w:rPr>
              <w:t xml:space="preserve"> Platform Module 2.0 V3 (ZR)</w:t>
            </w:r>
          </w:p>
          <w:p w14:paraId="63144BC8"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Order</w:t>
            </w:r>
            <w:proofErr w:type="gramEnd"/>
            <w:r w:rsidRPr="00E05DFF">
              <w:rPr>
                <w:rFonts w:ascii="Century Gothic" w:hAnsi="Century Gothic"/>
                <w:bCs/>
                <w:color w:val="000000" w:themeColor="text1"/>
                <w:sz w:val="20"/>
                <w:szCs w:val="20"/>
                <w:lang w:val="en-US"/>
              </w:rPr>
              <w:t xml:space="preserve"> Configuration </w:t>
            </w:r>
            <w:proofErr w:type="spellStart"/>
            <w:r w:rsidRPr="00E05DFF">
              <w:rPr>
                <w:rFonts w:ascii="Century Gothic" w:hAnsi="Century Gothic"/>
                <w:bCs/>
                <w:color w:val="000000" w:themeColor="text1"/>
                <w:sz w:val="20"/>
                <w:szCs w:val="20"/>
                <w:lang w:val="en-US"/>
              </w:rPr>
              <w:t>Shipbox</w:t>
            </w:r>
            <w:proofErr w:type="spellEnd"/>
            <w:r w:rsidRPr="00E05DFF">
              <w:rPr>
                <w:rFonts w:ascii="Century Gothic" w:hAnsi="Century Gothic"/>
                <w:bCs/>
                <w:color w:val="000000" w:themeColor="text1"/>
                <w:sz w:val="20"/>
                <w:szCs w:val="20"/>
                <w:lang w:val="en-US"/>
              </w:rPr>
              <w:t xml:space="preserve"> Label (Ship Date, Model, Processor Speed, HDD Size, RAM) (ZR)</w:t>
            </w:r>
          </w:p>
          <w:p w14:paraId="1CAC1458"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 Asset Tag - </w:t>
            </w:r>
            <w:proofErr w:type="spellStart"/>
            <w:r w:rsidRPr="00E05DFF">
              <w:rPr>
                <w:rFonts w:ascii="Century Gothic" w:hAnsi="Century Gothic"/>
                <w:bCs/>
                <w:color w:val="000000" w:themeColor="text1"/>
                <w:sz w:val="20"/>
                <w:szCs w:val="20"/>
                <w:lang w:val="en-US"/>
              </w:rPr>
              <w:t>ProSupport</w:t>
            </w:r>
            <w:proofErr w:type="spellEnd"/>
            <w:r w:rsidRPr="00E05DFF">
              <w:rPr>
                <w:rFonts w:ascii="Century Gothic" w:hAnsi="Century Gothic"/>
                <w:bCs/>
                <w:color w:val="000000" w:themeColor="text1"/>
                <w:sz w:val="20"/>
                <w:szCs w:val="20"/>
                <w:lang w:val="en-US"/>
              </w:rPr>
              <w:t xml:space="preserve"> (Website, barcode, Onboard </w:t>
            </w:r>
            <w:proofErr w:type="spellStart"/>
            <w:r w:rsidRPr="00E05DFF">
              <w:rPr>
                <w:rFonts w:ascii="Century Gothic" w:hAnsi="Century Gothic"/>
                <w:bCs/>
                <w:color w:val="000000" w:themeColor="text1"/>
                <w:sz w:val="20"/>
                <w:szCs w:val="20"/>
                <w:lang w:val="en-US"/>
              </w:rPr>
              <w:t>MacAddress</w:t>
            </w:r>
            <w:proofErr w:type="spellEnd"/>
            <w:r w:rsidRPr="00E05DFF">
              <w:rPr>
                <w:rFonts w:ascii="Century Gothic" w:hAnsi="Century Gothic"/>
                <w:bCs/>
                <w:color w:val="000000" w:themeColor="text1"/>
                <w:sz w:val="20"/>
                <w:szCs w:val="20"/>
                <w:lang w:val="en-US"/>
              </w:rPr>
              <w:t>) (ZR)</w:t>
            </w:r>
          </w:p>
          <w:p w14:paraId="109541E6"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PowerEdge</w:t>
            </w:r>
            <w:proofErr w:type="gramEnd"/>
            <w:r w:rsidRPr="00E05DFF">
              <w:rPr>
                <w:rFonts w:ascii="Century Gothic" w:hAnsi="Century Gothic"/>
                <w:bCs/>
                <w:color w:val="000000" w:themeColor="text1"/>
                <w:sz w:val="20"/>
                <w:szCs w:val="20"/>
                <w:lang w:val="en-US"/>
              </w:rPr>
              <w:t xml:space="preserve"> R650 Non BIS Marking (ZR)</w:t>
            </w:r>
          </w:p>
          <w:p w14:paraId="490DC46F" w14:textId="77777777" w:rsidR="00A36E88" w:rsidRPr="00E05DFF" w:rsidRDefault="00A36E88" w:rsidP="00A36E88">
            <w:pPr>
              <w:ind w:right="-108"/>
              <w:rPr>
                <w:rFonts w:ascii="Century Gothic" w:hAnsi="Century Gothic"/>
                <w:bCs/>
                <w:color w:val="000000" w:themeColor="text1"/>
                <w:sz w:val="20"/>
                <w:szCs w:val="20"/>
              </w:rPr>
            </w:pPr>
            <w:r w:rsidRPr="00E05DFF">
              <w:rPr>
                <w:rFonts w:ascii="Century Gothic" w:hAnsi="Century Gothic"/>
                <w:bCs/>
                <w:color w:val="000000" w:themeColor="text1"/>
                <w:sz w:val="20"/>
                <w:szCs w:val="20"/>
              </w:rPr>
              <w:t xml:space="preserve">1 </w:t>
            </w:r>
            <w:proofErr w:type="gramStart"/>
            <w:r w:rsidRPr="00E05DFF">
              <w:rPr>
                <w:rFonts w:ascii="Century Gothic" w:hAnsi="Century Gothic"/>
                <w:bCs/>
                <w:color w:val="000000" w:themeColor="text1"/>
                <w:sz w:val="20"/>
                <w:szCs w:val="20"/>
              </w:rPr>
              <w:t>*  Platinum</w:t>
            </w:r>
            <w:proofErr w:type="gramEnd"/>
            <w:r w:rsidRPr="00E05DFF">
              <w:rPr>
                <w:rFonts w:ascii="Century Gothic" w:hAnsi="Century Gothic"/>
                <w:bCs/>
                <w:color w:val="000000" w:themeColor="text1"/>
                <w:sz w:val="20"/>
                <w:szCs w:val="20"/>
              </w:rPr>
              <w:t xml:space="preserve"> PSU Configuration (ZR)</w:t>
            </w:r>
          </w:p>
          <w:p w14:paraId="3035B2C9" w14:textId="77777777" w:rsidR="00A36E88" w:rsidRPr="00E05DFF" w:rsidRDefault="00A36E88" w:rsidP="00A36E88">
            <w:pPr>
              <w:ind w:right="-108"/>
              <w:rPr>
                <w:rFonts w:ascii="Century Gothic" w:hAnsi="Century Gothic"/>
                <w:bCs/>
                <w:color w:val="000000" w:themeColor="text1"/>
                <w:sz w:val="20"/>
                <w:szCs w:val="20"/>
              </w:rPr>
            </w:pPr>
            <w:r w:rsidRPr="00E05DFF">
              <w:rPr>
                <w:rFonts w:ascii="Century Gothic" w:hAnsi="Century Gothic"/>
                <w:bCs/>
                <w:color w:val="000000" w:themeColor="text1"/>
                <w:sz w:val="20"/>
                <w:szCs w:val="20"/>
              </w:rPr>
              <w:t xml:space="preserve">1 </w:t>
            </w:r>
            <w:proofErr w:type="gramStart"/>
            <w:r w:rsidRPr="00E05DFF">
              <w:rPr>
                <w:rFonts w:ascii="Century Gothic" w:hAnsi="Century Gothic"/>
                <w:bCs/>
                <w:color w:val="000000" w:themeColor="text1"/>
                <w:sz w:val="20"/>
                <w:szCs w:val="20"/>
              </w:rPr>
              <w:t>*  </w:t>
            </w:r>
            <w:proofErr w:type="spellStart"/>
            <w:r w:rsidRPr="00E05DFF">
              <w:rPr>
                <w:rFonts w:ascii="Century Gothic" w:hAnsi="Century Gothic"/>
                <w:bCs/>
                <w:color w:val="000000" w:themeColor="text1"/>
                <w:sz w:val="20"/>
                <w:szCs w:val="20"/>
              </w:rPr>
              <w:t>Broadcom</w:t>
            </w:r>
            <w:proofErr w:type="spellEnd"/>
            <w:proofErr w:type="gramEnd"/>
            <w:r w:rsidRPr="00E05DFF">
              <w:rPr>
                <w:rFonts w:ascii="Century Gothic" w:hAnsi="Century Gothic"/>
                <w:bCs/>
                <w:color w:val="000000" w:themeColor="text1"/>
                <w:sz w:val="20"/>
                <w:szCs w:val="20"/>
              </w:rPr>
              <w:t xml:space="preserve"> 5720 Quad Port 1GbE BASE-T Adapter, OCP NIC 3.0 (ZR)</w:t>
            </w:r>
          </w:p>
          <w:p w14:paraId="1718A868"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Front</w:t>
            </w:r>
            <w:proofErr w:type="gramEnd"/>
            <w:r w:rsidRPr="00E05DFF">
              <w:rPr>
                <w:rFonts w:ascii="Century Gothic" w:hAnsi="Century Gothic"/>
                <w:bCs/>
                <w:color w:val="000000" w:themeColor="text1"/>
                <w:sz w:val="20"/>
                <w:szCs w:val="20"/>
                <w:lang w:val="en-US"/>
              </w:rPr>
              <w:t xml:space="preserve"> PERC Mechanical Parts, front load (ZR)</w:t>
            </w:r>
          </w:p>
          <w:p w14:paraId="28015A06"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4</w:t>
            </w:r>
            <w:proofErr w:type="gramEnd"/>
            <w:r w:rsidRPr="00E05DFF">
              <w:rPr>
                <w:rFonts w:ascii="Century Gothic" w:hAnsi="Century Gothic"/>
                <w:bCs/>
                <w:color w:val="000000" w:themeColor="text1"/>
                <w:sz w:val="20"/>
                <w:szCs w:val="20"/>
                <w:lang w:val="en-US"/>
              </w:rPr>
              <w:t xml:space="preserve"> High Performance Fans for 2 CPU (ZR)</w:t>
            </w:r>
          </w:p>
          <w:p w14:paraId="56E77384"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Cable</w:t>
            </w:r>
            <w:proofErr w:type="gramEnd"/>
            <w:r w:rsidRPr="00E05DFF">
              <w:rPr>
                <w:rFonts w:ascii="Century Gothic" w:hAnsi="Century Gothic"/>
                <w:bCs/>
                <w:color w:val="000000" w:themeColor="text1"/>
                <w:sz w:val="20"/>
                <w:szCs w:val="20"/>
                <w:lang w:val="en-US"/>
              </w:rPr>
              <w:t xml:space="preserve"> Management Arm (ZR)</w:t>
            </w:r>
          </w:p>
          <w:p w14:paraId="084778E8"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w:t>
            </w:r>
            <w:proofErr w:type="spellStart"/>
            <w:r w:rsidRPr="00E05DFF">
              <w:rPr>
                <w:rFonts w:ascii="Century Gothic" w:hAnsi="Century Gothic"/>
                <w:bCs/>
                <w:color w:val="000000" w:themeColor="text1"/>
                <w:sz w:val="20"/>
                <w:szCs w:val="20"/>
                <w:lang w:val="en-US"/>
              </w:rPr>
              <w:t>ReadyRails</w:t>
            </w:r>
            <w:proofErr w:type="spellEnd"/>
            <w:proofErr w:type="gramEnd"/>
            <w:r w:rsidRPr="00E05DFF">
              <w:rPr>
                <w:rFonts w:ascii="Century Gothic" w:hAnsi="Century Gothic"/>
                <w:bCs/>
                <w:color w:val="000000" w:themeColor="text1"/>
                <w:sz w:val="20"/>
                <w:szCs w:val="20"/>
                <w:lang w:val="en-US"/>
              </w:rPr>
              <w:t xml:space="preserve"> Sliding Rails Without Cable Management Arm or Strain Relief Bar (ZR)</w:t>
            </w:r>
          </w:p>
          <w:p w14:paraId="38F6099D"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 xml:space="preserve">1 </w:t>
            </w:r>
            <w:proofErr w:type="gramStart"/>
            <w:r w:rsidRPr="00E05DFF">
              <w:rPr>
                <w:rFonts w:ascii="Century Gothic" w:hAnsi="Century Gothic"/>
                <w:bCs/>
                <w:color w:val="000000" w:themeColor="text1"/>
                <w:sz w:val="20"/>
                <w:szCs w:val="20"/>
                <w:lang w:val="en-US"/>
              </w:rPr>
              <w:t>*  RAID</w:t>
            </w:r>
            <w:proofErr w:type="gramEnd"/>
            <w:r w:rsidRPr="00E05DFF">
              <w:rPr>
                <w:rFonts w:ascii="Century Gothic" w:hAnsi="Century Gothic"/>
                <w:bCs/>
                <w:color w:val="000000" w:themeColor="text1"/>
                <w:sz w:val="20"/>
                <w:szCs w:val="20"/>
                <w:lang w:val="en-US"/>
              </w:rPr>
              <w:t xml:space="preserve"> 1 on Rear + </w:t>
            </w:r>
            <w:proofErr w:type="spellStart"/>
            <w:r w:rsidRPr="00E05DFF">
              <w:rPr>
                <w:rFonts w:ascii="Century Gothic" w:hAnsi="Century Gothic"/>
                <w:bCs/>
                <w:color w:val="000000" w:themeColor="text1"/>
                <w:sz w:val="20"/>
                <w:szCs w:val="20"/>
                <w:lang w:val="en-US"/>
              </w:rPr>
              <w:t>Unconfigured</w:t>
            </w:r>
            <w:proofErr w:type="spellEnd"/>
            <w:r w:rsidRPr="00E05DFF">
              <w:rPr>
                <w:rFonts w:ascii="Century Gothic" w:hAnsi="Century Gothic"/>
                <w:bCs/>
                <w:color w:val="000000" w:themeColor="text1"/>
                <w:sz w:val="20"/>
                <w:szCs w:val="20"/>
                <w:lang w:val="en-US"/>
              </w:rPr>
              <w:t xml:space="preserve"> RAID (ZR)</w:t>
            </w:r>
          </w:p>
          <w:p w14:paraId="51DBA1C1" w14:textId="77777777" w:rsidR="00A36E88" w:rsidRPr="00E05DFF" w:rsidRDefault="00A36E88" w:rsidP="00A36E88">
            <w:pPr>
              <w:ind w:right="-108"/>
              <w:rPr>
                <w:rFonts w:ascii="Century Gothic" w:hAnsi="Century Gothic"/>
                <w:bCs/>
                <w:color w:val="000000" w:themeColor="text1"/>
                <w:sz w:val="20"/>
                <w:szCs w:val="20"/>
                <w:lang w:val="en-US"/>
              </w:rPr>
            </w:pPr>
            <w:r w:rsidRPr="00E05DFF">
              <w:rPr>
                <w:rFonts w:ascii="Century Gothic" w:hAnsi="Century Gothic"/>
                <w:bCs/>
                <w:color w:val="000000" w:themeColor="text1"/>
                <w:sz w:val="20"/>
                <w:szCs w:val="20"/>
                <w:lang w:val="en-US"/>
              </w:rPr>
              <w:t>1 * Windows Server 2019 Standard,16</w:t>
            </w:r>
            <w:proofErr w:type="gramStart"/>
            <w:r w:rsidRPr="00E05DFF">
              <w:rPr>
                <w:rFonts w:ascii="Century Gothic" w:hAnsi="Century Gothic"/>
                <w:bCs/>
                <w:color w:val="000000" w:themeColor="text1"/>
                <w:sz w:val="20"/>
                <w:szCs w:val="20"/>
                <w:lang w:val="en-US"/>
              </w:rPr>
              <w:t>CORE,Digitally</w:t>
            </w:r>
            <w:proofErr w:type="gramEnd"/>
            <w:r w:rsidRPr="00E05DFF">
              <w:rPr>
                <w:rFonts w:ascii="Century Gothic" w:hAnsi="Century Gothic"/>
                <w:bCs/>
                <w:color w:val="000000" w:themeColor="text1"/>
                <w:sz w:val="20"/>
                <w:szCs w:val="20"/>
                <w:lang w:val="en-US"/>
              </w:rPr>
              <w:t xml:space="preserve"> Fulfilled Recovery Image, Multi Language(ZR)</w:t>
            </w:r>
          </w:p>
          <w:p w14:paraId="71D93B28" w14:textId="77777777" w:rsidR="00A36E88" w:rsidRPr="00E05DFF" w:rsidRDefault="00A36E88" w:rsidP="00A36E88">
            <w:pPr>
              <w:ind w:right="-108"/>
              <w:rPr>
                <w:rFonts w:ascii="Century Gothic" w:hAnsi="Century Gothic"/>
                <w:bCs/>
                <w:color w:val="000000" w:themeColor="text1"/>
                <w:sz w:val="20"/>
                <w:szCs w:val="20"/>
                <w:lang w:val="en-US"/>
              </w:rPr>
            </w:pPr>
          </w:p>
          <w:p w14:paraId="0B493DFA" w14:textId="30904309" w:rsidR="00A36E88" w:rsidRDefault="00A36E88" w:rsidP="00A36E88">
            <w:pPr>
              <w:ind w:right="-108"/>
              <w:rPr>
                <w:rFonts w:ascii="Century Gothic" w:hAnsi="Century Gothic"/>
                <w:bCs/>
                <w:color w:val="000000" w:themeColor="text1"/>
                <w:sz w:val="20"/>
                <w:szCs w:val="20"/>
              </w:rPr>
            </w:pPr>
          </w:p>
          <w:p w14:paraId="2968702F" w14:textId="77777777" w:rsidR="00B86036" w:rsidRPr="00E05DFF" w:rsidRDefault="00B86036" w:rsidP="00A36E88">
            <w:pPr>
              <w:ind w:right="-108"/>
              <w:rPr>
                <w:rFonts w:ascii="Century Gothic" w:hAnsi="Century Gothic"/>
                <w:bCs/>
                <w:color w:val="000000" w:themeColor="text1"/>
                <w:sz w:val="20"/>
                <w:szCs w:val="20"/>
              </w:rPr>
            </w:pPr>
          </w:p>
          <w:p w14:paraId="79C6403A" w14:textId="77777777" w:rsidR="00A36E88" w:rsidRDefault="00A36E88" w:rsidP="00A36E88">
            <w:pPr>
              <w:rPr>
                <w:rFonts w:ascii="Calibri" w:hAnsi="Calibri"/>
                <w:sz w:val="20"/>
                <w:szCs w:val="20"/>
              </w:rPr>
            </w:pPr>
          </w:p>
          <w:p w14:paraId="15E5DF8E" w14:textId="4315B59C" w:rsidR="00A36E88" w:rsidRPr="00E52954" w:rsidRDefault="00A36E88" w:rsidP="00A36E88">
            <w:pPr>
              <w:rPr>
                <w:rFonts w:ascii="Calibri" w:hAnsi="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7E695EF8"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B6D3F24"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EBDFFDD" w14:textId="191C030D"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0D7A61" w14:textId="77777777" w:rsidR="00A36E88" w:rsidRPr="00E52954" w:rsidRDefault="00A36E88" w:rsidP="00A36E88">
            <w:pPr>
              <w:jc w:val="center"/>
              <w:rPr>
                <w:rFonts w:ascii="Calibri" w:hAnsi="Calibri" w:cs="Calibri"/>
                <w:color w:val="000000"/>
                <w:sz w:val="32"/>
                <w:szCs w:val="32"/>
              </w:rPr>
            </w:pPr>
          </w:p>
        </w:tc>
      </w:tr>
      <w:tr w:rsidR="00A36E88" w:rsidRPr="00E52954" w14:paraId="6E649221" w14:textId="77777777" w:rsidTr="001B3B2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1626D22" w14:textId="7850C64A" w:rsidR="00A36E88" w:rsidRPr="00E52954" w:rsidRDefault="001B3B21" w:rsidP="00A36E88">
            <w:pPr>
              <w:jc w:val="center"/>
              <w:rPr>
                <w:rFonts w:ascii="Calibri" w:hAnsi="Calibri"/>
              </w:rPr>
            </w:pPr>
            <w:r>
              <w:rPr>
                <w:rFonts w:ascii="Century Gothic" w:hAnsi="Century Gothic"/>
                <w:sz w:val="20"/>
                <w:szCs w:val="20"/>
              </w:rPr>
              <w:lastRenderedPageBreak/>
              <w:t>1.2</w:t>
            </w:r>
          </w:p>
        </w:tc>
        <w:tc>
          <w:tcPr>
            <w:tcW w:w="7513" w:type="dxa"/>
            <w:tcBorders>
              <w:top w:val="single" w:sz="4" w:space="0" w:color="auto"/>
              <w:left w:val="nil"/>
              <w:bottom w:val="single" w:sz="4" w:space="0" w:color="auto"/>
              <w:right w:val="single" w:sz="4" w:space="0" w:color="auto"/>
            </w:tcBorders>
            <w:shd w:val="clear" w:color="auto" w:fill="FFFFFF" w:themeFill="background1"/>
          </w:tcPr>
          <w:p w14:paraId="638F9307" w14:textId="77777777" w:rsidR="00A36E88" w:rsidRDefault="00A36E88" w:rsidP="00A36E88">
            <w:pPr>
              <w:rPr>
                <w:rFonts w:ascii="Century Gothic" w:hAnsi="Century Gothic"/>
                <w:b/>
                <w:bCs/>
                <w:color w:val="000000" w:themeColor="text1"/>
                <w:sz w:val="20"/>
                <w:szCs w:val="20"/>
              </w:rPr>
            </w:pPr>
            <w:r w:rsidRPr="00E05DFF">
              <w:rPr>
                <w:rFonts w:ascii="Century Gothic" w:hAnsi="Century Gothic"/>
                <w:b/>
                <w:bCs/>
                <w:color w:val="000000" w:themeColor="text1"/>
                <w:sz w:val="20"/>
                <w:szCs w:val="20"/>
              </w:rPr>
              <w:t>Caméra PTZ</w:t>
            </w:r>
          </w:p>
          <w:p w14:paraId="160870C0" w14:textId="77777777" w:rsidR="00A36E88" w:rsidRPr="00E05DFF" w:rsidRDefault="00A36E88" w:rsidP="00A36E88">
            <w:pPr>
              <w:rPr>
                <w:rFonts w:ascii="Century Gothic" w:hAnsi="Century Gothic"/>
                <w:b/>
                <w:bCs/>
                <w:color w:val="000000" w:themeColor="text1"/>
                <w:sz w:val="20"/>
                <w:szCs w:val="20"/>
              </w:rPr>
            </w:pPr>
          </w:p>
          <w:p w14:paraId="5CDA3D3B"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Camera intérieur avec zoom 10x en HDTV 1080p </w:t>
            </w:r>
          </w:p>
          <w:p w14:paraId="3B6BE536"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La caméra doit avoir au minimum les caractéristiques suivantes ou équivalent : </w:t>
            </w:r>
          </w:p>
          <w:p w14:paraId="35452E39"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Capteur avec un balayage progressif CMOS 1/2,8 po</w:t>
            </w:r>
          </w:p>
          <w:p w14:paraId="3A0AFFDF"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Objectif : 4,7–47 mm, F1.6–3.0 Champ de vision horizontal : 61.8°–6.7° Champ de vision vertical : 37.2°–3.8° Autofocus, iris automatique</w:t>
            </w:r>
          </w:p>
          <w:p w14:paraId="5306EC92"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Jour et nuit Filtre infrarouge à retrait automatique</w:t>
            </w:r>
          </w:p>
          <w:p w14:paraId="4BAE7FB8"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Éclairage minimum : Couleur : 0,45 lux à 30 IRE F1.6 N/B : 0,01 lux à 30 IRE F1.6 Couleur : 0,55 lux à 50 IRE F1.6 N/B : 0,01 lux à 50 IRE F1.6 </w:t>
            </w:r>
          </w:p>
          <w:p w14:paraId="00669827"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Panoramique/inclinaison/</w:t>
            </w:r>
            <w:proofErr w:type="gramStart"/>
            <w:r w:rsidRPr="00E05DFF">
              <w:rPr>
                <w:rFonts w:ascii="Century Gothic" w:hAnsi="Century Gothic"/>
                <w:color w:val="000000" w:themeColor="text1"/>
                <w:sz w:val="20"/>
                <w:szCs w:val="20"/>
              </w:rPr>
              <w:t>zoom:</w:t>
            </w:r>
            <w:proofErr w:type="gramEnd"/>
            <w:r w:rsidRPr="00E05DFF">
              <w:rPr>
                <w:rFonts w:ascii="Century Gothic" w:hAnsi="Century Gothic"/>
                <w:color w:val="000000" w:themeColor="text1"/>
                <w:sz w:val="20"/>
                <w:szCs w:val="20"/>
              </w:rPr>
              <w:t xml:space="preserve">  Panoramique : 360°, 1,8°–150°/s Inclinaison : 90°,1,8°–150°/s zoom optique 10x, zoom numérique 12x, zoom total 120x Retournement Nadir, 100 positions préréglées, tour de garde limité, file d'attente de contrôle, indicateur directionnel à l'écran </w:t>
            </w:r>
          </w:p>
          <w:p w14:paraId="7AE7CFA1"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Enregistrement vidéo : Carte SD et partage de réseau Téléchargement d'images ou de clips vidéo : FTP, SFTP, HTTP, HTTPS, partage réseau et courrier électronique Mise en tampon de vidéo ou d'image avant et après alarme pour enregistrement ou téléchargement Notification : courrier électronique, HTTP, HTTPS, TCP et SNMP PTZ : Réglage PTZ prédéfini, chemin de ronde démarrage/arrêt Incrustation de texte, lecture de clip audio, activation de sortie externe, mode WDR</w:t>
            </w:r>
          </w:p>
          <w:p w14:paraId="2A154DED"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Le boitier de la caméra doit être au minimum Protection IP66, NEMA 4X et IK09 Dôme en polycarbonate (PC) avec boîtier en plastique pouvant être repeint </w:t>
            </w:r>
          </w:p>
          <w:p w14:paraId="0E5B3752" w14:textId="77777777" w:rsidR="00A36E88" w:rsidRPr="00E05DFF" w:rsidRDefault="00A36E88" w:rsidP="00A36E88">
            <w:pPr>
              <w:rPr>
                <w:rFonts w:ascii="Century Gothic" w:hAnsi="Century Gothic"/>
                <w:b/>
                <w:bCs/>
                <w:color w:val="000000" w:themeColor="text1"/>
                <w:sz w:val="20"/>
                <w:szCs w:val="20"/>
              </w:rPr>
            </w:pPr>
          </w:p>
          <w:p w14:paraId="6801B35A" w14:textId="77777777" w:rsidR="00A36E88" w:rsidRPr="00E52954" w:rsidRDefault="00A36E88" w:rsidP="00B86036">
            <w:pPr>
              <w:ind w:right="-108"/>
              <w:rPr>
                <w:rFonts w:ascii="Calibri" w:hAnsi="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63B69587"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E934683"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44A633B" w14:textId="23051411"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D989D" w14:textId="77777777" w:rsidR="00A36E88" w:rsidRPr="00E52954" w:rsidRDefault="00A36E88" w:rsidP="00A36E88">
            <w:pPr>
              <w:jc w:val="center"/>
              <w:rPr>
                <w:rFonts w:ascii="Calibri" w:hAnsi="Calibri" w:cs="Calibri"/>
                <w:color w:val="000000"/>
                <w:sz w:val="32"/>
                <w:szCs w:val="32"/>
              </w:rPr>
            </w:pPr>
          </w:p>
        </w:tc>
      </w:tr>
      <w:tr w:rsidR="00A36E88" w:rsidRPr="00E52954" w14:paraId="6E1E1800" w14:textId="77777777" w:rsidTr="001B3B2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6DB82C" w14:textId="5B42D0DC" w:rsidR="00A36E88" w:rsidRPr="00E52954" w:rsidRDefault="001B3B21" w:rsidP="00A36E88">
            <w:pPr>
              <w:jc w:val="center"/>
              <w:rPr>
                <w:rFonts w:ascii="Calibri" w:hAnsi="Calibri"/>
              </w:rPr>
            </w:pPr>
            <w:r>
              <w:rPr>
                <w:rFonts w:ascii="Century Gothic" w:hAnsi="Century Gothic"/>
                <w:sz w:val="20"/>
                <w:szCs w:val="20"/>
              </w:rPr>
              <w:t>1.3</w:t>
            </w:r>
          </w:p>
        </w:tc>
        <w:tc>
          <w:tcPr>
            <w:tcW w:w="7513" w:type="dxa"/>
            <w:tcBorders>
              <w:top w:val="single" w:sz="4" w:space="0" w:color="auto"/>
              <w:left w:val="nil"/>
              <w:bottom w:val="single" w:sz="4" w:space="0" w:color="auto"/>
              <w:right w:val="single" w:sz="4" w:space="0" w:color="auto"/>
            </w:tcBorders>
            <w:shd w:val="clear" w:color="auto" w:fill="FFFFFF" w:themeFill="background1"/>
          </w:tcPr>
          <w:p w14:paraId="01BDD2EC" w14:textId="77777777" w:rsidR="00A36E88" w:rsidRDefault="00A36E88" w:rsidP="00A36E88">
            <w:pPr>
              <w:rPr>
                <w:rFonts w:ascii="Century Gothic" w:hAnsi="Century Gothic"/>
                <w:b/>
                <w:bCs/>
                <w:color w:val="000000" w:themeColor="text1"/>
                <w:sz w:val="20"/>
                <w:szCs w:val="20"/>
              </w:rPr>
            </w:pPr>
            <w:r w:rsidRPr="00E05DFF">
              <w:rPr>
                <w:rFonts w:ascii="Century Gothic" w:hAnsi="Century Gothic"/>
                <w:b/>
                <w:bCs/>
                <w:color w:val="000000" w:themeColor="text1"/>
                <w:sz w:val="20"/>
                <w:szCs w:val="20"/>
              </w:rPr>
              <w:t xml:space="preserve">Camera fixe </w:t>
            </w:r>
          </w:p>
          <w:p w14:paraId="6A5166BF" w14:textId="77777777" w:rsidR="00A36E88" w:rsidRPr="00E05DFF" w:rsidRDefault="00A36E88" w:rsidP="00A36E88">
            <w:pPr>
              <w:rPr>
                <w:rFonts w:ascii="Century Gothic" w:hAnsi="Century Gothic"/>
                <w:b/>
                <w:bCs/>
                <w:color w:val="000000" w:themeColor="text1"/>
                <w:sz w:val="20"/>
                <w:szCs w:val="20"/>
              </w:rPr>
            </w:pPr>
          </w:p>
          <w:p w14:paraId="4FDFA460" w14:textId="77777777" w:rsidR="00A36E88" w:rsidRPr="00E05DFF" w:rsidRDefault="00A36E88" w:rsidP="00A36E88">
            <w:pPr>
              <w:rPr>
                <w:rFonts w:ascii="Century Gothic" w:hAnsi="Century Gothic"/>
                <w:bCs/>
                <w:color w:val="000000" w:themeColor="text1"/>
                <w:sz w:val="20"/>
                <w:szCs w:val="20"/>
              </w:rPr>
            </w:pPr>
            <w:r w:rsidRPr="00E05DFF">
              <w:rPr>
                <w:rFonts w:ascii="Century Gothic" w:hAnsi="Century Gothic"/>
                <w:bCs/>
                <w:color w:val="000000" w:themeColor="text1"/>
                <w:sz w:val="20"/>
                <w:szCs w:val="20"/>
              </w:rPr>
              <w:t>Excellente qualité vidéo jusqu’à 12 MP</w:t>
            </w:r>
          </w:p>
          <w:p w14:paraId="51B1D270" w14:textId="77777777" w:rsidR="00A36E88" w:rsidRPr="00E05DFF" w:rsidRDefault="00A36E88" w:rsidP="00A36E88">
            <w:pPr>
              <w:rPr>
                <w:rFonts w:ascii="Century Gothic" w:hAnsi="Century Gothic"/>
                <w:bCs/>
                <w:color w:val="000000" w:themeColor="text1"/>
                <w:sz w:val="20"/>
                <w:szCs w:val="20"/>
              </w:rPr>
            </w:pPr>
            <w:r w:rsidRPr="00E05DFF">
              <w:rPr>
                <w:rFonts w:ascii="Century Gothic" w:hAnsi="Century Gothic"/>
                <w:bCs/>
                <w:color w:val="000000" w:themeColor="text1"/>
                <w:sz w:val="20"/>
                <w:szCs w:val="20"/>
              </w:rPr>
              <w:t>Grand angle et vues panoramiques à 360°/270°/180°</w:t>
            </w:r>
          </w:p>
          <w:p w14:paraId="2DE2EB2E" w14:textId="77777777" w:rsidR="00A36E88" w:rsidRPr="00E05DFF" w:rsidRDefault="00A36E88" w:rsidP="00A36E88">
            <w:pPr>
              <w:rPr>
                <w:rFonts w:ascii="Century Gothic" w:hAnsi="Century Gothic"/>
                <w:bCs/>
                <w:color w:val="000000" w:themeColor="text1"/>
                <w:sz w:val="20"/>
                <w:szCs w:val="20"/>
              </w:rPr>
            </w:pPr>
            <w:proofErr w:type="spellStart"/>
            <w:r w:rsidRPr="00E05DFF">
              <w:rPr>
                <w:rFonts w:ascii="Century Gothic" w:hAnsi="Century Gothic"/>
                <w:bCs/>
                <w:color w:val="000000" w:themeColor="text1"/>
                <w:sz w:val="20"/>
                <w:szCs w:val="20"/>
              </w:rPr>
              <w:t>Lightfinder</w:t>
            </w:r>
            <w:proofErr w:type="spellEnd"/>
            <w:r w:rsidRPr="00E05DFF">
              <w:rPr>
                <w:rFonts w:ascii="Century Gothic" w:hAnsi="Century Gothic"/>
                <w:bCs/>
                <w:color w:val="000000" w:themeColor="text1"/>
                <w:sz w:val="20"/>
                <w:szCs w:val="20"/>
              </w:rPr>
              <w:t>, WDR et fonction jour/nuit</w:t>
            </w:r>
          </w:p>
          <w:p w14:paraId="75650B0A" w14:textId="77777777" w:rsidR="00A36E88" w:rsidRPr="00E05DFF" w:rsidRDefault="00A36E88" w:rsidP="00A36E88">
            <w:pPr>
              <w:rPr>
                <w:rFonts w:ascii="Century Gothic" w:hAnsi="Century Gothic"/>
                <w:bCs/>
                <w:color w:val="000000" w:themeColor="text1"/>
                <w:sz w:val="20"/>
                <w:szCs w:val="20"/>
              </w:rPr>
            </w:pPr>
            <w:r w:rsidRPr="00E05DFF">
              <w:rPr>
                <w:rFonts w:ascii="Century Gothic" w:hAnsi="Century Gothic"/>
                <w:bCs/>
                <w:color w:val="000000" w:themeColor="text1"/>
                <w:sz w:val="20"/>
                <w:szCs w:val="20"/>
              </w:rPr>
              <w:t xml:space="preserve">Prise en charge des analyses avec </w:t>
            </w:r>
            <w:proofErr w:type="spellStart"/>
            <w:r w:rsidRPr="00E05DFF">
              <w:rPr>
                <w:rFonts w:ascii="Century Gothic" w:hAnsi="Century Gothic"/>
                <w:bCs/>
                <w:color w:val="000000" w:themeColor="text1"/>
                <w:sz w:val="20"/>
                <w:szCs w:val="20"/>
              </w:rPr>
              <w:t>deep</w:t>
            </w:r>
            <w:proofErr w:type="spellEnd"/>
            <w:r w:rsidRPr="00E05DFF">
              <w:rPr>
                <w:rFonts w:ascii="Century Gothic" w:hAnsi="Century Gothic"/>
                <w:bCs/>
                <w:color w:val="000000" w:themeColor="text1"/>
                <w:sz w:val="20"/>
                <w:szCs w:val="20"/>
              </w:rPr>
              <w:t xml:space="preserve"> </w:t>
            </w:r>
            <w:proofErr w:type="spellStart"/>
            <w:r w:rsidRPr="00E05DFF">
              <w:rPr>
                <w:rFonts w:ascii="Century Gothic" w:hAnsi="Century Gothic"/>
                <w:bCs/>
                <w:color w:val="000000" w:themeColor="text1"/>
                <w:sz w:val="20"/>
                <w:szCs w:val="20"/>
              </w:rPr>
              <w:t>learning</w:t>
            </w:r>
            <w:proofErr w:type="spellEnd"/>
          </w:p>
          <w:p w14:paraId="453F15D3" w14:textId="40657BD7" w:rsidR="00A36E88" w:rsidRPr="00E52954" w:rsidRDefault="00A36E88" w:rsidP="00A36E88">
            <w:pPr>
              <w:rPr>
                <w:rFonts w:ascii="Calibri" w:hAnsi="Calibri"/>
                <w:sz w:val="20"/>
                <w:szCs w:val="20"/>
              </w:rPr>
            </w:pPr>
            <w:r w:rsidRPr="00E05DFF">
              <w:rPr>
                <w:rFonts w:ascii="Century Gothic" w:hAnsi="Century Gothic"/>
                <w:bCs/>
                <w:color w:val="000000" w:themeColor="text1"/>
                <w:sz w:val="20"/>
                <w:szCs w:val="20"/>
              </w:rPr>
              <w:t>Installation flexible sur les murs ou les plafonds</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6B46F581"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C453CF8"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0350F14" w14:textId="2740A72C"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903A6C" w14:textId="77777777" w:rsidR="00A36E88" w:rsidRPr="00E52954" w:rsidRDefault="00A36E88" w:rsidP="00A36E88">
            <w:pPr>
              <w:jc w:val="center"/>
              <w:rPr>
                <w:rFonts w:ascii="Calibri" w:hAnsi="Calibri" w:cs="Calibri"/>
                <w:color w:val="000000"/>
                <w:sz w:val="32"/>
                <w:szCs w:val="32"/>
              </w:rPr>
            </w:pPr>
          </w:p>
        </w:tc>
      </w:tr>
      <w:tr w:rsidR="00A36E88" w:rsidRPr="00E52954" w14:paraId="75B32ACA" w14:textId="77777777" w:rsidTr="001B3B2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25796D7" w14:textId="644AE5EC" w:rsidR="00A36E88" w:rsidRPr="00E52954" w:rsidRDefault="001B3B21" w:rsidP="00A36E88">
            <w:pPr>
              <w:jc w:val="center"/>
              <w:rPr>
                <w:rFonts w:ascii="Calibri" w:hAnsi="Calibri"/>
              </w:rPr>
            </w:pPr>
            <w:r>
              <w:rPr>
                <w:rFonts w:ascii="Century Gothic" w:hAnsi="Century Gothic"/>
                <w:sz w:val="20"/>
                <w:szCs w:val="20"/>
              </w:rPr>
              <w:t>1.4</w:t>
            </w:r>
          </w:p>
        </w:tc>
        <w:tc>
          <w:tcPr>
            <w:tcW w:w="7513" w:type="dxa"/>
            <w:tcBorders>
              <w:top w:val="single" w:sz="4" w:space="0" w:color="auto"/>
              <w:left w:val="nil"/>
              <w:bottom w:val="single" w:sz="4" w:space="0" w:color="auto"/>
              <w:right w:val="single" w:sz="4" w:space="0" w:color="auto"/>
            </w:tcBorders>
            <w:shd w:val="clear" w:color="auto" w:fill="FFFFFF" w:themeFill="background1"/>
          </w:tcPr>
          <w:p w14:paraId="5FFBC78F" w14:textId="77777777" w:rsidR="00A36E88" w:rsidRDefault="00A36E88" w:rsidP="00A36E88">
            <w:pPr>
              <w:rPr>
                <w:rFonts w:ascii="Century Gothic" w:hAnsi="Century Gothic"/>
                <w:b/>
                <w:bCs/>
                <w:color w:val="000000" w:themeColor="text1"/>
                <w:sz w:val="20"/>
                <w:szCs w:val="20"/>
              </w:rPr>
            </w:pPr>
            <w:r w:rsidRPr="00E05DFF">
              <w:rPr>
                <w:rFonts w:ascii="Century Gothic" w:hAnsi="Century Gothic"/>
                <w:b/>
                <w:bCs/>
                <w:color w:val="000000" w:themeColor="text1"/>
                <w:sz w:val="20"/>
                <w:szCs w:val="20"/>
              </w:rPr>
              <w:t xml:space="preserve">Micro d’ambiance </w:t>
            </w:r>
          </w:p>
          <w:p w14:paraId="59239EDA" w14:textId="77777777" w:rsidR="00A36E88" w:rsidRPr="00E05DFF" w:rsidRDefault="00A36E88" w:rsidP="00A36E88">
            <w:pPr>
              <w:rPr>
                <w:rFonts w:ascii="Century Gothic" w:hAnsi="Century Gothic"/>
                <w:b/>
                <w:bCs/>
                <w:color w:val="000000" w:themeColor="text1"/>
                <w:sz w:val="20"/>
                <w:szCs w:val="20"/>
              </w:rPr>
            </w:pPr>
          </w:p>
          <w:p w14:paraId="4691EC3C" w14:textId="77777777" w:rsidR="00A36E88" w:rsidRPr="00E05DFF" w:rsidRDefault="00A36E88" w:rsidP="00A36E88">
            <w:pPr>
              <w:rPr>
                <w:rFonts w:ascii="Century Gothic" w:hAnsi="Century Gothic"/>
                <w:bCs/>
                <w:color w:val="000000" w:themeColor="text1"/>
                <w:sz w:val="20"/>
                <w:szCs w:val="20"/>
              </w:rPr>
            </w:pPr>
            <w:r w:rsidRPr="00E05DFF">
              <w:rPr>
                <w:rFonts w:ascii="Century Gothic" w:hAnsi="Century Gothic"/>
                <w:b/>
                <w:bCs/>
                <w:color w:val="000000" w:themeColor="text1"/>
                <w:sz w:val="20"/>
                <w:szCs w:val="20"/>
              </w:rPr>
              <w:t>Lo</w:t>
            </w:r>
            <w:r w:rsidRPr="00E05DFF">
              <w:rPr>
                <w:rFonts w:ascii="Century Gothic" w:hAnsi="Century Gothic"/>
                <w:bCs/>
                <w:color w:val="000000" w:themeColor="text1"/>
                <w:sz w:val="20"/>
                <w:szCs w:val="20"/>
              </w:rPr>
              <w:t>ngueur du col de cygne : 12 pouces (30,5 cm) environ</w:t>
            </w:r>
          </w:p>
          <w:p w14:paraId="672087DF" w14:textId="77777777" w:rsidR="00A36E88" w:rsidRPr="00E05DFF" w:rsidRDefault="00A36E88" w:rsidP="00A36E88">
            <w:pPr>
              <w:rPr>
                <w:rFonts w:ascii="Century Gothic" w:hAnsi="Century Gothic"/>
                <w:bCs/>
                <w:color w:val="000000" w:themeColor="text1"/>
                <w:sz w:val="20"/>
                <w:szCs w:val="20"/>
              </w:rPr>
            </w:pPr>
            <w:r w:rsidRPr="00E05DFF">
              <w:rPr>
                <w:rFonts w:ascii="Century Gothic" w:hAnsi="Century Gothic"/>
                <w:bCs/>
                <w:color w:val="000000" w:themeColor="text1"/>
                <w:sz w:val="20"/>
                <w:szCs w:val="20"/>
              </w:rPr>
              <w:t>Les cartouches interchangeables fournissent le diagramme polaire adapté à chaque application</w:t>
            </w:r>
          </w:p>
          <w:p w14:paraId="66095A30" w14:textId="77777777" w:rsidR="00A36E88" w:rsidRPr="00E05DFF" w:rsidRDefault="00A36E88" w:rsidP="00A36E88">
            <w:pPr>
              <w:rPr>
                <w:rFonts w:ascii="Century Gothic" w:hAnsi="Century Gothic"/>
                <w:bCs/>
                <w:color w:val="000000" w:themeColor="text1"/>
                <w:sz w:val="20"/>
                <w:szCs w:val="20"/>
              </w:rPr>
            </w:pPr>
            <w:r w:rsidRPr="00E05DFF">
              <w:rPr>
                <w:rFonts w:ascii="Century Gothic" w:hAnsi="Century Gothic"/>
                <w:bCs/>
                <w:color w:val="000000" w:themeColor="text1"/>
                <w:sz w:val="20"/>
                <w:szCs w:val="20"/>
              </w:rPr>
              <w:t xml:space="preserve">Fixation à bride </w:t>
            </w:r>
            <w:proofErr w:type="spellStart"/>
            <w:r w:rsidRPr="00E05DFF">
              <w:rPr>
                <w:rFonts w:ascii="Century Gothic" w:hAnsi="Century Gothic"/>
                <w:bCs/>
                <w:color w:val="000000" w:themeColor="text1"/>
                <w:sz w:val="20"/>
                <w:szCs w:val="20"/>
              </w:rPr>
              <w:t>verrouillable</w:t>
            </w:r>
            <w:proofErr w:type="spellEnd"/>
            <w:r w:rsidRPr="00E05DFF">
              <w:rPr>
                <w:rFonts w:ascii="Century Gothic" w:hAnsi="Century Gothic"/>
                <w:bCs/>
                <w:color w:val="000000" w:themeColor="text1"/>
                <w:sz w:val="20"/>
                <w:szCs w:val="20"/>
              </w:rPr>
              <w:t xml:space="preserve"> pour fixer en permanence le microphone aux surfaces</w:t>
            </w:r>
          </w:p>
          <w:p w14:paraId="0FD5DE06" w14:textId="77777777" w:rsidR="00A36E88" w:rsidRPr="00E05DFF" w:rsidRDefault="00A36E88" w:rsidP="00A36E88">
            <w:pPr>
              <w:rPr>
                <w:rFonts w:ascii="Century Gothic" w:hAnsi="Century Gothic"/>
                <w:bCs/>
                <w:color w:val="000000" w:themeColor="text1"/>
                <w:sz w:val="20"/>
                <w:szCs w:val="20"/>
              </w:rPr>
            </w:pPr>
            <w:r w:rsidRPr="00E05DFF">
              <w:rPr>
                <w:rFonts w:ascii="Century Gothic" w:hAnsi="Century Gothic"/>
                <w:bCs/>
                <w:color w:val="000000" w:themeColor="text1"/>
                <w:sz w:val="20"/>
                <w:szCs w:val="20"/>
              </w:rPr>
              <w:t>Pare-brise en mousse à encliquetage</w:t>
            </w:r>
          </w:p>
          <w:p w14:paraId="1AB345F4" w14:textId="77777777" w:rsidR="00A36E88" w:rsidRPr="00E05DFF" w:rsidRDefault="00A36E88" w:rsidP="00A36E88">
            <w:pPr>
              <w:rPr>
                <w:rFonts w:ascii="Century Gothic" w:hAnsi="Century Gothic"/>
                <w:bCs/>
                <w:color w:val="000000" w:themeColor="text1"/>
                <w:sz w:val="20"/>
                <w:szCs w:val="20"/>
              </w:rPr>
            </w:pPr>
            <w:r w:rsidRPr="00E05DFF">
              <w:rPr>
                <w:rFonts w:ascii="Century Gothic" w:hAnsi="Century Gothic"/>
                <w:bCs/>
                <w:color w:val="000000" w:themeColor="text1"/>
                <w:sz w:val="20"/>
                <w:szCs w:val="20"/>
              </w:rPr>
              <w:t>Le support antichoc offre une isolation de plus de 20 dB du bruit de vibration de surface</w:t>
            </w:r>
          </w:p>
          <w:p w14:paraId="6A8F56D6" w14:textId="77777777" w:rsidR="00A36E88" w:rsidRPr="00E05DFF" w:rsidRDefault="00A36E88" w:rsidP="00A36E88">
            <w:pPr>
              <w:rPr>
                <w:rFonts w:ascii="Century Gothic" w:hAnsi="Century Gothic"/>
                <w:bCs/>
                <w:color w:val="000000" w:themeColor="text1"/>
                <w:sz w:val="20"/>
                <w:szCs w:val="20"/>
              </w:rPr>
            </w:pPr>
            <w:r w:rsidRPr="00E05DFF">
              <w:rPr>
                <w:rFonts w:ascii="Century Gothic" w:hAnsi="Century Gothic"/>
                <w:bCs/>
                <w:color w:val="000000" w:themeColor="text1"/>
                <w:sz w:val="20"/>
                <w:szCs w:val="20"/>
              </w:rPr>
              <w:t>Large plage dynamique et réponse en fréquence pour une reproduction sonore précise sur tout le spectre audio</w:t>
            </w:r>
          </w:p>
          <w:p w14:paraId="18034E99" w14:textId="77777777" w:rsidR="00A36E88" w:rsidRPr="00E05DFF" w:rsidRDefault="00A36E88" w:rsidP="00A36E88">
            <w:pPr>
              <w:rPr>
                <w:rFonts w:ascii="Century Gothic" w:hAnsi="Century Gothic"/>
                <w:bCs/>
                <w:color w:val="000000" w:themeColor="text1"/>
                <w:sz w:val="20"/>
                <w:szCs w:val="20"/>
              </w:rPr>
            </w:pPr>
            <w:r w:rsidRPr="00E05DFF">
              <w:rPr>
                <w:rFonts w:ascii="Century Gothic" w:hAnsi="Century Gothic"/>
                <w:bCs/>
                <w:color w:val="000000" w:themeColor="text1"/>
                <w:sz w:val="20"/>
                <w:szCs w:val="20"/>
              </w:rPr>
              <w:t>Sortie symétrique sans transformateur pour une immunité accrue au bruit sur les longs câbles</w:t>
            </w:r>
          </w:p>
          <w:p w14:paraId="51EB0AEA" w14:textId="354F5862" w:rsidR="00A36E88" w:rsidRDefault="00A36E88" w:rsidP="00A36E88">
            <w:pPr>
              <w:rPr>
                <w:rFonts w:ascii="Century Gothic" w:hAnsi="Century Gothic"/>
                <w:bCs/>
                <w:color w:val="000000" w:themeColor="text1"/>
                <w:sz w:val="20"/>
                <w:szCs w:val="20"/>
              </w:rPr>
            </w:pPr>
            <w:r w:rsidRPr="00E05DFF">
              <w:rPr>
                <w:rFonts w:ascii="Century Gothic" w:hAnsi="Century Gothic"/>
                <w:bCs/>
                <w:color w:val="000000" w:themeColor="text1"/>
                <w:sz w:val="20"/>
                <w:szCs w:val="20"/>
              </w:rPr>
              <w:t>Nouveau filtrage RF</w:t>
            </w:r>
          </w:p>
          <w:p w14:paraId="3FFE7275" w14:textId="77777777" w:rsidR="00B86036" w:rsidRPr="00E05DFF" w:rsidRDefault="00B86036" w:rsidP="00A36E88">
            <w:pPr>
              <w:rPr>
                <w:rFonts w:ascii="Century Gothic" w:hAnsi="Century Gothic"/>
                <w:bCs/>
                <w:color w:val="000000" w:themeColor="text1"/>
                <w:sz w:val="20"/>
                <w:szCs w:val="20"/>
              </w:rPr>
            </w:pPr>
          </w:p>
          <w:p w14:paraId="0542A767" w14:textId="79A32E88" w:rsidR="00A36E88" w:rsidRPr="00E52954" w:rsidRDefault="00A36E88" w:rsidP="00A36E88">
            <w:pPr>
              <w:rPr>
                <w:rFonts w:ascii="Calibri" w:hAnsi="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631433B"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AED18AE"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91CC01B" w14:textId="24D8BAC8"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02B3AA" w14:textId="77777777" w:rsidR="00A36E88" w:rsidRPr="00E52954" w:rsidRDefault="00A36E88" w:rsidP="00A36E88">
            <w:pPr>
              <w:jc w:val="center"/>
              <w:rPr>
                <w:rFonts w:ascii="Calibri" w:hAnsi="Calibri" w:cs="Calibri"/>
                <w:color w:val="000000"/>
                <w:sz w:val="32"/>
                <w:szCs w:val="32"/>
              </w:rPr>
            </w:pPr>
          </w:p>
        </w:tc>
      </w:tr>
      <w:tr w:rsidR="00A36E88" w:rsidRPr="00E52954" w14:paraId="4B59F3F5" w14:textId="77777777" w:rsidTr="001B3B2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02586F4" w14:textId="68B99060" w:rsidR="00A36E88" w:rsidRPr="00E52954" w:rsidRDefault="001B3B21" w:rsidP="00A36E88">
            <w:pPr>
              <w:jc w:val="center"/>
              <w:rPr>
                <w:rFonts w:ascii="Calibri" w:hAnsi="Calibri"/>
              </w:rPr>
            </w:pPr>
            <w:r>
              <w:rPr>
                <w:rFonts w:ascii="Century Gothic" w:hAnsi="Century Gothic"/>
                <w:sz w:val="20"/>
                <w:szCs w:val="20"/>
              </w:rPr>
              <w:lastRenderedPageBreak/>
              <w:t>1.5</w:t>
            </w:r>
          </w:p>
        </w:tc>
        <w:tc>
          <w:tcPr>
            <w:tcW w:w="7513" w:type="dxa"/>
            <w:tcBorders>
              <w:top w:val="single" w:sz="4" w:space="0" w:color="auto"/>
              <w:left w:val="nil"/>
              <w:bottom w:val="single" w:sz="4" w:space="0" w:color="auto"/>
              <w:right w:val="single" w:sz="4" w:space="0" w:color="auto"/>
            </w:tcBorders>
            <w:shd w:val="clear" w:color="auto" w:fill="FFFFFF" w:themeFill="background1"/>
          </w:tcPr>
          <w:p w14:paraId="386DFBBB" w14:textId="77777777" w:rsidR="00A36E88" w:rsidRDefault="00A36E88" w:rsidP="00A36E88">
            <w:pPr>
              <w:rPr>
                <w:rFonts w:ascii="Century Gothic" w:hAnsi="Century Gothic"/>
                <w:b/>
                <w:bCs/>
                <w:color w:val="000000" w:themeColor="text1"/>
                <w:sz w:val="20"/>
                <w:szCs w:val="20"/>
              </w:rPr>
            </w:pPr>
            <w:r w:rsidRPr="00E05DFF">
              <w:rPr>
                <w:rFonts w:ascii="Century Gothic" w:hAnsi="Century Gothic"/>
                <w:b/>
                <w:bCs/>
                <w:color w:val="000000" w:themeColor="text1"/>
                <w:sz w:val="20"/>
                <w:szCs w:val="20"/>
              </w:rPr>
              <w:t xml:space="preserve">Micro fixe </w:t>
            </w:r>
          </w:p>
          <w:p w14:paraId="6E5EF418" w14:textId="77777777" w:rsidR="00A36E88" w:rsidRPr="00E05DFF" w:rsidRDefault="00A36E88" w:rsidP="00A36E88">
            <w:pPr>
              <w:rPr>
                <w:rFonts w:ascii="Century Gothic" w:hAnsi="Century Gothic"/>
                <w:b/>
                <w:bCs/>
                <w:color w:val="000000" w:themeColor="text1"/>
                <w:sz w:val="20"/>
                <w:szCs w:val="20"/>
              </w:rPr>
            </w:pPr>
          </w:p>
          <w:p w14:paraId="4BC741A4" w14:textId="77777777" w:rsidR="00A36E88" w:rsidRPr="00E05DFF" w:rsidRDefault="00A36E88" w:rsidP="00A36E88">
            <w:pPr>
              <w:pStyle w:val="Paragraphedeliste"/>
              <w:numPr>
                <w:ilvl w:val="0"/>
                <w:numId w:val="34"/>
              </w:numPr>
              <w:contextualSpacing/>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Microphone suspendu à condensateur </w:t>
            </w:r>
          </w:p>
          <w:p w14:paraId="362E1369" w14:textId="77777777" w:rsidR="00A36E88" w:rsidRPr="00E05DFF" w:rsidRDefault="00A36E88" w:rsidP="00A36E88">
            <w:pPr>
              <w:pStyle w:val="Paragraphedeliste"/>
              <w:numPr>
                <w:ilvl w:val="0"/>
                <w:numId w:val="34"/>
              </w:numPr>
              <w:contextualSpacing/>
              <w:rPr>
                <w:rFonts w:ascii="Century Gothic" w:hAnsi="Century Gothic"/>
                <w:color w:val="000000" w:themeColor="text1"/>
                <w:sz w:val="20"/>
                <w:szCs w:val="20"/>
              </w:rPr>
            </w:pPr>
            <w:r w:rsidRPr="00E05DFF">
              <w:rPr>
                <w:rFonts w:ascii="Century Gothic" w:hAnsi="Century Gothic"/>
                <w:color w:val="000000" w:themeColor="text1"/>
                <w:sz w:val="20"/>
                <w:szCs w:val="20"/>
              </w:rPr>
              <w:t>Directivité : cardioïde</w:t>
            </w:r>
          </w:p>
          <w:p w14:paraId="20AB6D07" w14:textId="77777777" w:rsidR="00A36E88" w:rsidRPr="00E05DFF" w:rsidRDefault="00A36E88" w:rsidP="00A36E88">
            <w:pPr>
              <w:pStyle w:val="Paragraphedeliste"/>
              <w:numPr>
                <w:ilvl w:val="0"/>
                <w:numId w:val="34"/>
              </w:numPr>
              <w:contextualSpacing/>
              <w:rPr>
                <w:rFonts w:ascii="Century Gothic" w:hAnsi="Century Gothic"/>
                <w:color w:val="000000" w:themeColor="text1"/>
                <w:sz w:val="20"/>
                <w:szCs w:val="20"/>
              </w:rPr>
            </w:pPr>
            <w:r w:rsidRPr="00E05DFF">
              <w:rPr>
                <w:rFonts w:ascii="Century Gothic" w:hAnsi="Century Gothic"/>
                <w:color w:val="000000" w:themeColor="text1"/>
                <w:sz w:val="20"/>
                <w:szCs w:val="20"/>
              </w:rPr>
              <w:t>Réponse en fréquence : 30 - 20000 Hz</w:t>
            </w:r>
          </w:p>
          <w:p w14:paraId="6B825CC3" w14:textId="77777777" w:rsidR="00A36E88" w:rsidRPr="00E05DFF" w:rsidRDefault="00A36E88" w:rsidP="00A36E88">
            <w:pPr>
              <w:pStyle w:val="Paragraphedeliste"/>
              <w:numPr>
                <w:ilvl w:val="0"/>
                <w:numId w:val="34"/>
              </w:numPr>
              <w:contextualSpacing/>
              <w:rPr>
                <w:rFonts w:ascii="Century Gothic" w:hAnsi="Century Gothic"/>
                <w:color w:val="000000" w:themeColor="text1"/>
                <w:sz w:val="20"/>
                <w:szCs w:val="20"/>
              </w:rPr>
            </w:pPr>
            <w:r w:rsidRPr="00E05DFF">
              <w:rPr>
                <w:rFonts w:ascii="Century Gothic" w:hAnsi="Century Gothic"/>
                <w:color w:val="000000" w:themeColor="text1"/>
                <w:sz w:val="20"/>
                <w:szCs w:val="20"/>
              </w:rPr>
              <w:t>Filtre coupe-bas commutable @ 80 Hz 18 dB/octave</w:t>
            </w:r>
          </w:p>
          <w:p w14:paraId="032DA007" w14:textId="77777777" w:rsidR="00A36E88" w:rsidRPr="00E05DFF" w:rsidRDefault="00A36E88" w:rsidP="00A36E88">
            <w:pPr>
              <w:pStyle w:val="Paragraphedeliste"/>
              <w:numPr>
                <w:ilvl w:val="0"/>
                <w:numId w:val="34"/>
              </w:numPr>
              <w:contextualSpacing/>
              <w:rPr>
                <w:rFonts w:ascii="Century Gothic" w:hAnsi="Century Gothic"/>
                <w:color w:val="000000" w:themeColor="text1"/>
                <w:sz w:val="20"/>
                <w:szCs w:val="20"/>
              </w:rPr>
            </w:pPr>
            <w:r w:rsidRPr="00E05DFF">
              <w:rPr>
                <w:rFonts w:ascii="Century Gothic" w:hAnsi="Century Gothic"/>
                <w:color w:val="000000" w:themeColor="text1"/>
                <w:sz w:val="20"/>
                <w:szCs w:val="20"/>
              </w:rPr>
              <w:t>SPL Max : 133 dB</w:t>
            </w:r>
          </w:p>
          <w:p w14:paraId="0860D156" w14:textId="77777777" w:rsidR="00A36E88" w:rsidRPr="00E05DFF" w:rsidRDefault="00A36E88" w:rsidP="00A36E88">
            <w:pPr>
              <w:pStyle w:val="Paragraphedeliste"/>
              <w:numPr>
                <w:ilvl w:val="0"/>
                <w:numId w:val="34"/>
              </w:numPr>
              <w:contextualSpacing/>
              <w:rPr>
                <w:rFonts w:ascii="Century Gothic" w:hAnsi="Century Gothic"/>
                <w:color w:val="000000" w:themeColor="text1"/>
                <w:sz w:val="20"/>
                <w:szCs w:val="20"/>
              </w:rPr>
            </w:pPr>
            <w:r w:rsidRPr="00E05DFF">
              <w:rPr>
                <w:rFonts w:ascii="Century Gothic" w:hAnsi="Century Gothic"/>
                <w:color w:val="000000" w:themeColor="text1"/>
                <w:sz w:val="20"/>
                <w:szCs w:val="20"/>
              </w:rPr>
              <w:t>Alimentation fantôme</w:t>
            </w:r>
          </w:p>
          <w:p w14:paraId="0AB6F14C" w14:textId="27B8DDD0" w:rsidR="00A36E88" w:rsidRPr="00E52954" w:rsidRDefault="00A36E88" w:rsidP="00B86036">
            <w:pPr>
              <w:rPr>
                <w:rFonts w:ascii="Calibri" w:hAnsi="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78144040"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BF1C94B"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7539BFF" w14:textId="45C40768"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943FA1" w14:textId="77777777" w:rsidR="00A36E88" w:rsidRPr="00E52954" w:rsidRDefault="00A36E88" w:rsidP="00A36E88">
            <w:pPr>
              <w:jc w:val="center"/>
              <w:rPr>
                <w:rFonts w:ascii="Calibri" w:hAnsi="Calibri" w:cs="Calibri"/>
                <w:color w:val="000000"/>
                <w:sz w:val="32"/>
                <w:szCs w:val="32"/>
              </w:rPr>
            </w:pPr>
          </w:p>
        </w:tc>
      </w:tr>
      <w:tr w:rsidR="00A36E88" w:rsidRPr="00E52954" w14:paraId="4DD66BA6" w14:textId="77777777" w:rsidTr="001B3B2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FC02CBF" w14:textId="1AB44EC8" w:rsidR="00A36E88" w:rsidRPr="00E52954" w:rsidRDefault="001B3B21" w:rsidP="00A36E88">
            <w:pPr>
              <w:jc w:val="center"/>
              <w:rPr>
                <w:rFonts w:ascii="Calibri" w:hAnsi="Calibri"/>
              </w:rPr>
            </w:pPr>
            <w:r>
              <w:rPr>
                <w:rFonts w:ascii="Century Gothic" w:hAnsi="Century Gothic"/>
                <w:sz w:val="20"/>
                <w:szCs w:val="20"/>
              </w:rPr>
              <w:t>1.6</w:t>
            </w:r>
          </w:p>
        </w:tc>
        <w:tc>
          <w:tcPr>
            <w:tcW w:w="7513" w:type="dxa"/>
            <w:tcBorders>
              <w:top w:val="single" w:sz="4" w:space="0" w:color="auto"/>
              <w:left w:val="nil"/>
              <w:bottom w:val="single" w:sz="4" w:space="0" w:color="auto"/>
              <w:right w:val="single" w:sz="4" w:space="0" w:color="auto"/>
            </w:tcBorders>
            <w:shd w:val="clear" w:color="auto" w:fill="FFFFFF" w:themeFill="background1"/>
          </w:tcPr>
          <w:p w14:paraId="01C4CC2F" w14:textId="77777777" w:rsidR="00A36E88" w:rsidRDefault="00A36E88" w:rsidP="00A36E88">
            <w:pPr>
              <w:rPr>
                <w:rFonts w:ascii="Century Gothic" w:hAnsi="Century Gothic"/>
                <w:b/>
                <w:bCs/>
                <w:color w:val="000000" w:themeColor="text1"/>
                <w:sz w:val="20"/>
                <w:szCs w:val="20"/>
              </w:rPr>
            </w:pPr>
            <w:r w:rsidRPr="00E05DFF">
              <w:rPr>
                <w:rFonts w:ascii="Century Gothic" w:hAnsi="Century Gothic"/>
                <w:b/>
                <w:bCs/>
                <w:color w:val="000000" w:themeColor="text1"/>
                <w:sz w:val="20"/>
                <w:szCs w:val="20"/>
              </w:rPr>
              <w:t xml:space="preserve">Ecran d’affichage 42 Pouces </w:t>
            </w:r>
          </w:p>
          <w:p w14:paraId="75D9D30E" w14:textId="77777777" w:rsidR="00A36E88" w:rsidRPr="00E05DFF" w:rsidRDefault="00A36E88" w:rsidP="00A36E88">
            <w:pPr>
              <w:rPr>
                <w:rFonts w:ascii="Century Gothic" w:hAnsi="Century Gothic"/>
                <w:b/>
                <w:bCs/>
                <w:color w:val="000000" w:themeColor="text1"/>
                <w:sz w:val="20"/>
                <w:szCs w:val="20"/>
              </w:rPr>
            </w:pPr>
          </w:p>
          <w:p w14:paraId="4082B1D4" w14:textId="77777777" w:rsidR="00A36E88"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1920*1080 environ 3HDMI 2USB WIFI </w:t>
            </w:r>
            <w:proofErr w:type="spellStart"/>
            <w:r w:rsidRPr="00E05DFF">
              <w:rPr>
                <w:rFonts w:ascii="Century Gothic" w:hAnsi="Century Gothic"/>
                <w:color w:val="000000" w:themeColor="text1"/>
                <w:sz w:val="20"/>
                <w:szCs w:val="20"/>
              </w:rPr>
              <w:t>Bth</w:t>
            </w:r>
            <w:proofErr w:type="spellEnd"/>
            <w:r w:rsidRPr="00E05DFF">
              <w:rPr>
                <w:rFonts w:ascii="Century Gothic" w:hAnsi="Century Gothic"/>
                <w:color w:val="000000" w:themeColor="text1"/>
                <w:sz w:val="20"/>
                <w:szCs w:val="20"/>
              </w:rPr>
              <w:t xml:space="preserve"> avec un système d'opération Android 11 et un récepteur intégré plus télécommande vocale One </w:t>
            </w:r>
            <w:proofErr w:type="spellStart"/>
            <w:r w:rsidRPr="00E05DFF">
              <w:rPr>
                <w:rFonts w:ascii="Century Gothic" w:hAnsi="Century Gothic"/>
                <w:color w:val="000000" w:themeColor="text1"/>
                <w:sz w:val="20"/>
                <w:szCs w:val="20"/>
              </w:rPr>
              <w:t>Touch</w:t>
            </w:r>
            <w:proofErr w:type="spellEnd"/>
            <w:r w:rsidRPr="00E05DFF">
              <w:rPr>
                <w:rFonts w:ascii="Century Gothic" w:hAnsi="Century Gothic"/>
                <w:color w:val="000000" w:themeColor="text1"/>
                <w:sz w:val="20"/>
                <w:szCs w:val="20"/>
              </w:rPr>
              <w:t xml:space="preserve">. Avec une conception sans cadre. </w:t>
            </w:r>
          </w:p>
          <w:p w14:paraId="70ECF897"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Hautparleur : Audio Dolby ou équivalant, </w:t>
            </w:r>
          </w:p>
          <w:p w14:paraId="6A81833C" w14:textId="4E09AC3F" w:rsidR="00A36E88" w:rsidRPr="00E52954" w:rsidRDefault="00A36E88" w:rsidP="00A36E88">
            <w:pPr>
              <w:rPr>
                <w:rFonts w:ascii="Calibri" w:hAnsi="Calibri"/>
                <w:sz w:val="20"/>
                <w:szCs w:val="20"/>
              </w:rPr>
            </w:pPr>
            <w:r w:rsidRPr="00E05DFF">
              <w:rPr>
                <w:rFonts w:ascii="Century Gothic" w:hAnsi="Century Gothic"/>
                <w:color w:val="000000" w:themeColor="text1"/>
                <w:sz w:val="20"/>
                <w:szCs w:val="20"/>
              </w:rPr>
              <w:t xml:space="preserve">Affichage ultra lumineux.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AF696DE"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106A9F9"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5948B90" w14:textId="27B3A1CE"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BAC2F8" w14:textId="77777777" w:rsidR="00A36E88" w:rsidRPr="00E52954" w:rsidRDefault="00A36E88" w:rsidP="00A36E88">
            <w:pPr>
              <w:jc w:val="center"/>
              <w:rPr>
                <w:rFonts w:ascii="Calibri" w:hAnsi="Calibri" w:cs="Calibri"/>
                <w:color w:val="000000"/>
                <w:sz w:val="32"/>
                <w:szCs w:val="32"/>
              </w:rPr>
            </w:pPr>
          </w:p>
        </w:tc>
      </w:tr>
      <w:tr w:rsidR="00A36E88" w:rsidRPr="00E52954" w14:paraId="46A7A3CD" w14:textId="77777777" w:rsidTr="001B3B2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40A302F" w14:textId="18273E47" w:rsidR="00A36E88" w:rsidRPr="00E52954" w:rsidRDefault="001B3B21" w:rsidP="00A36E88">
            <w:pPr>
              <w:jc w:val="center"/>
              <w:rPr>
                <w:rFonts w:ascii="Calibri" w:hAnsi="Calibri"/>
              </w:rPr>
            </w:pPr>
            <w:r>
              <w:rPr>
                <w:rFonts w:ascii="Century Gothic" w:hAnsi="Century Gothic"/>
                <w:sz w:val="20"/>
                <w:szCs w:val="20"/>
              </w:rPr>
              <w:t>1.7</w:t>
            </w:r>
          </w:p>
        </w:tc>
        <w:tc>
          <w:tcPr>
            <w:tcW w:w="7513" w:type="dxa"/>
            <w:tcBorders>
              <w:top w:val="single" w:sz="4" w:space="0" w:color="auto"/>
              <w:left w:val="nil"/>
              <w:bottom w:val="single" w:sz="4" w:space="0" w:color="auto"/>
              <w:right w:val="single" w:sz="4" w:space="0" w:color="auto"/>
            </w:tcBorders>
            <w:shd w:val="clear" w:color="auto" w:fill="FFFFFF" w:themeFill="background1"/>
          </w:tcPr>
          <w:p w14:paraId="15E71F91" w14:textId="7C54FE37" w:rsidR="00A36E88" w:rsidRPr="00E52954" w:rsidRDefault="00A36E88" w:rsidP="00A36E88">
            <w:pPr>
              <w:rPr>
                <w:rFonts w:ascii="Calibri" w:hAnsi="Calibri"/>
                <w:sz w:val="20"/>
                <w:szCs w:val="20"/>
              </w:rPr>
            </w:pPr>
            <w:r w:rsidRPr="00E05DFF">
              <w:rPr>
                <w:rFonts w:ascii="Century Gothic" w:hAnsi="Century Gothic"/>
                <w:b/>
                <w:bCs/>
                <w:color w:val="000000" w:themeColor="text1"/>
                <w:sz w:val="20"/>
                <w:szCs w:val="20"/>
              </w:rPr>
              <w:t>Câble informatique catégorie 6 au minimum</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5A8291B"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F3DC49D"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EB2C2C2" w14:textId="5FACAE6C"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E67874" w14:textId="77777777" w:rsidR="00A36E88" w:rsidRPr="00E52954" w:rsidRDefault="00A36E88" w:rsidP="00A36E88">
            <w:pPr>
              <w:jc w:val="center"/>
              <w:rPr>
                <w:rFonts w:ascii="Calibri" w:hAnsi="Calibri" w:cs="Calibri"/>
                <w:color w:val="000000"/>
                <w:sz w:val="32"/>
                <w:szCs w:val="32"/>
              </w:rPr>
            </w:pPr>
          </w:p>
        </w:tc>
      </w:tr>
      <w:tr w:rsidR="00A36E88" w:rsidRPr="00E52954" w14:paraId="1DB38018" w14:textId="77777777" w:rsidTr="001B3B2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D44E91E" w14:textId="01E44185" w:rsidR="00A36E88" w:rsidRPr="00E52954" w:rsidRDefault="001B3B21" w:rsidP="00A36E88">
            <w:pPr>
              <w:jc w:val="center"/>
              <w:rPr>
                <w:rFonts w:ascii="Calibri" w:hAnsi="Calibri"/>
              </w:rPr>
            </w:pPr>
            <w:r>
              <w:rPr>
                <w:rFonts w:ascii="Century Gothic" w:hAnsi="Century Gothic"/>
                <w:sz w:val="20"/>
                <w:szCs w:val="20"/>
              </w:rPr>
              <w:t>1.8</w:t>
            </w:r>
          </w:p>
        </w:tc>
        <w:tc>
          <w:tcPr>
            <w:tcW w:w="7513" w:type="dxa"/>
            <w:tcBorders>
              <w:top w:val="single" w:sz="4" w:space="0" w:color="auto"/>
              <w:left w:val="nil"/>
              <w:bottom w:val="single" w:sz="4" w:space="0" w:color="auto"/>
              <w:right w:val="single" w:sz="4" w:space="0" w:color="auto"/>
            </w:tcBorders>
            <w:shd w:val="clear" w:color="auto" w:fill="FFFFFF" w:themeFill="background1"/>
          </w:tcPr>
          <w:p w14:paraId="015A3A10" w14:textId="77777777" w:rsidR="00A36E88" w:rsidRPr="00E05DFF" w:rsidRDefault="00A36E88" w:rsidP="00A36E88">
            <w:pPr>
              <w:rPr>
                <w:rFonts w:ascii="Century Gothic" w:hAnsi="Century Gothic"/>
                <w:b/>
                <w:bCs/>
                <w:color w:val="000000" w:themeColor="text1"/>
                <w:sz w:val="20"/>
                <w:szCs w:val="20"/>
              </w:rPr>
            </w:pPr>
            <w:r w:rsidRPr="00E05DFF">
              <w:rPr>
                <w:rFonts w:ascii="Century Gothic" w:hAnsi="Century Gothic"/>
                <w:b/>
                <w:bCs/>
                <w:color w:val="000000" w:themeColor="text1"/>
                <w:sz w:val="20"/>
                <w:szCs w:val="20"/>
              </w:rPr>
              <w:t>PC</w:t>
            </w:r>
          </w:p>
          <w:p w14:paraId="7D7234E0" w14:textId="77777777" w:rsidR="00A36E88" w:rsidRDefault="00A36E88" w:rsidP="00A36E88">
            <w:pPr>
              <w:autoSpaceDE w:val="0"/>
              <w:autoSpaceDN w:val="0"/>
              <w:adjustRightInd w:val="0"/>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Ordinateur avec </w:t>
            </w:r>
            <w:proofErr w:type="spellStart"/>
            <w:r w:rsidRPr="00E05DFF">
              <w:rPr>
                <w:rFonts w:ascii="Century Gothic" w:hAnsi="Century Gothic"/>
                <w:color w:val="000000" w:themeColor="text1"/>
                <w:sz w:val="20"/>
                <w:szCs w:val="20"/>
              </w:rPr>
              <w:t>touch</w:t>
            </w:r>
            <w:proofErr w:type="spellEnd"/>
            <w:r w:rsidRPr="00E05DFF">
              <w:rPr>
                <w:rFonts w:ascii="Century Gothic" w:hAnsi="Century Gothic"/>
                <w:color w:val="000000" w:themeColor="text1"/>
                <w:sz w:val="20"/>
                <w:szCs w:val="20"/>
              </w:rPr>
              <w:t xml:space="preserve"> </w:t>
            </w:r>
            <w:proofErr w:type="spellStart"/>
            <w:r w:rsidRPr="00E05DFF">
              <w:rPr>
                <w:rFonts w:ascii="Century Gothic" w:hAnsi="Century Gothic"/>
                <w:color w:val="000000" w:themeColor="text1"/>
                <w:sz w:val="20"/>
                <w:szCs w:val="20"/>
              </w:rPr>
              <w:t>Screen</w:t>
            </w:r>
            <w:proofErr w:type="spellEnd"/>
            <w:r w:rsidRPr="00E05DFF">
              <w:rPr>
                <w:rFonts w:ascii="Century Gothic" w:hAnsi="Century Gothic"/>
                <w:color w:val="000000" w:themeColor="text1"/>
                <w:sz w:val="20"/>
                <w:szCs w:val="20"/>
              </w:rPr>
              <w:t xml:space="preserve"> 2.71GHz </w:t>
            </w:r>
            <w:proofErr w:type="spellStart"/>
            <w:r w:rsidRPr="00E05DFF">
              <w:rPr>
                <w:rFonts w:ascii="Century Gothic" w:hAnsi="Century Gothic"/>
                <w:color w:val="000000" w:themeColor="text1"/>
                <w:sz w:val="20"/>
                <w:szCs w:val="20"/>
              </w:rPr>
              <w:t>Core</w:t>
            </w:r>
            <w:proofErr w:type="spellEnd"/>
            <w:r w:rsidRPr="00E05DFF">
              <w:rPr>
                <w:rFonts w:ascii="Century Gothic" w:hAnsi="Century Gothic"/>
                <w:color w:val="000000" w:themeColor="text1"/>
                <w:sz w:val="20"/>
                <w:szCs w:val="20"/>
              </w:rPr>
              <w:t xml:space="preserve"> i7 7eme G </w:t>
            </w:r>
            <w:r>
              <w:rPr>
                <w:rFonts w:ascii="Century Gothic" w:hAnsi="Century Gothic"/>
                <w:color w:val="000000" w:themeColor="text1"/>
                <w:sz w:val="20"/>
                <w:szCs w:val="20"/>
              </w:rPr>
              <w:t>7300U 8GB RAM 512GB SSD Full HD</w:t>
            </w:r>
          </w:p>
          <w:p w14:paraId="57B01E2E" w14:textId="21637701" w:rsidR="00A36E88" w:rsidRPr="00E52954" w:rsidRDefault="00A36E88" w:rsidP="00A36E88">
            <w:pPr>
              <w:rPr>
                <w:rFonts w:ascii="Calibri" w:hAnsi="Calibri"/>
                <w:sz w:val="20"/>
                <w:szCs w:val="20"/>
              </w:rPr>
            </w:pPr>
            <w:r w:rsidRPr="00E05DFF">
              <w:rPr>
                <w:rFonts w:ascii="Century Gothic" w:hAnsi="Century Gothic"/>
                <w:color w:val="000000" w:themeColor="text1"/>
                <w:sz w:val="20"/>
                <w:szCs w:val="20"/>
              </w:rPr>
              <w:t>Windows 10 Professionnel 64Bits - 2 en 1 A ou équivalent</w:t>
            </w:r>
            <w:r w:rsidRPr="00E05DFF">
              <w:rPr>
                <w:rFonts w:ascii="Century Gothic" w:hAnsi="Century Gothic"/>
                <w:bCs/>
                <w:color w:val="000000" w:themeColor="text1"/>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6F097B54"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9CD3336"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A82B556" w14:textId="30327576"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7369ED" w14:textId="77777777" w:rsidR="00A36E88" w:rsidRPr="00E52954" w:rsidRDefault="00A36E88" w:rsidP="00A36E88">
            <w:pPr>
              <w:jc w:val="center"/>
              <w:rPr>
                <w:rFonts w:ascii="Calibri" w:hAnsi="Calibri" w:cs="Calibri"/>
                <w:color w:val="000000"/>
                <w:sz w:val="32"/>
                <w:szCs w:val="32"/>
              </w:rPr>
            </w:pPr>
          </w:p>
        </w:tc>
      </w:tr>
      <w:tr w:rsidR="00A36E88" w:rsidRPr="00E52954" w14:paraId="5FA84958" w14:textId="77777777" w:rsidTr="001B3B2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852250" w14:textId="3448240B" w:rsidR="00A36E88" w:rsidRPr="00E52954" w:rsidRDefault="001B3B21" w:rsidP="00A36E88">
            <w:pPr>
              <w:jc w:val="center"/>
              <w:rPr>
                <w:rFonts w:ascii="Calibri" w:hAnsi="Calibri"/>
              </w:rPr>
            </w:pPr>
            <w:r>
              <w:rPr>
                <w:rFonts w:ascii="Century Gothic" w:hAnsi="Century Gothic"/>
                <w:sz w:val="20"/>
                <w:szCs w:val="20"/>
              </w:rPr>
              <w:t>1.9</w:t>
            </w:r>
          </w:p>
        </w:tc>
        <w:tc>
          <w:tcPr>
            <w:tcW w:w="7513" w:type="dxa"/>
            <w:tcBorders>
              <w:top w:val="single" w:sz="4" w:space="0" w:color="auto"/>
              <w:left w:val="nil"/>
              <w:bottom w:val="single" w:sz="4" w:space="0" w:color="auto"/>
              <w:right w:val="single" w:sz="4" w:space="0" w:color="auto"/>
            </w:tcBorders>
            <w:shd w:val="clear" w:color="auto" w:fill="FFFFFF" w:themeFill="background1"/>
          </w:tcPr>
          <w:p w14:paraId="1EFBCEA8" w14:textId="77777777" w:rsidR="00A36E88" w:rsidRDefault="00A36E88" w:rsidP="00A36E88">
            <w:pPr>
              <w:rPr>
                <w:rFonts w:ascii="Century Gothic" w:hAnsi="Century Gothic"/>
                <w:b/>
                <w:bCs/>
                <w:color w:val="000000" w:themeColor="text1"/>
                <w:sz w:val="20"/>
                <w:szCs w:val="20"/>
              </w:rPr>
            </w:pPr>
            <w:r w:rsidRPr="00E05DFF">
              <w:rPr>
                <w:rFonts w:ascii="Century Gothic" w:hAnsi="Century Gothic"/>
                <w:b/>
                <w:bCs/>
                <w:color w:val="000000" w:themeColor="text1"/>
                <w:sz w:val="20"/>
                <w:szCs w:val="20"/>
              </w:rPr>
              <w:t xml:space="preserve">Tablette </w:t>
            </w:r>
          </w:p>
          <w:p w14:paraId="3D33D381" w14:textId="77777777" w:rsidR="00A36E88" w:rsidRPr="00E05DFF" w:rsidRDefault="00A36E88" w:rsidP="00A36E88">
            <w:pPr>
              <w:rPr>
                <w:rFonts w:ascii="Century Gothic" w:hAnsi="Century Gothic"/>
                <w:b/>
                <w:bCs/>
                <w:color w:val="000000" w:themeColor="text1"/>
                <w:sz w:val="20"/>
                <w:szCs w:val="20"/>
              </w:rPr>
            </w:pPr>
          </w:p>
          <w:p w14:paraId="0845D8DA"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s="Calibri"/>
                <w:color w:val="000000" w:themeColor="text1"/>
                <w:sz w:val="20"/>
                <w:szCs w:val="20"/>
              </w:rPr>
              <w:t xml:space="preserve"> </w:t>
            </w:r>
            <w:r w:rsidRPr="00E05DFF">
              <w:rPr>
                <w:rFonts w:ascii="Century Gothic" w:hAnsi="Century Gothic"/>
                <w:color w:val="000000" w:themeColor="text1"/>
                <w:sz w:val="20"/>
                <w:szCs w:val="20"/>
              </w:rPr>
              <w:t xml:space="preserve">258.4 x 163 x 7.5 mm (10.17 x 6.42 x 0.30 in) environ, une taille d’écran de 11.0 pouces environ, 344.4 cm2 environ (~81.8% rapport écran-corps) et une résolution d’écran de 1200 x 2000 pixels, </w:t>
            </w:r>
            <w:proofErr w:type="gramStart"/>
            <w:r w:rsidRPr="00E05DFF">
              <w:rPr>
                <w:rFonts w:ascii="Century Gothic" w:hAnsi="Century Gothic"/>
                <w:color w:val="000000" w:themeColor="text1"/>
                <w:sz w:val="20"/>
                <w:szCs w:val="20"/>
              </w:rPr>
              <w:t>5:</w:t>
            </w:r>
            <w:proofErr w:type="gramEnd"/>
            <w:r w:rsidRPr="00E05DFF">
              <w:rPr>
                <w:rFonts w:ascii="Century Gothic" w:hAnsi="Century Gothic"/>
                <w:color w:val="000000" w:themeColor="text1"/>
                <w:sz w:val="20"/>
                <w:szCs w:val="20"/>
              </w:rPr>
              <w:t xml:space="preserve">3 ratio (~212 </w:t>
            </w:r>
            <w:proofErr w:type="spellStart"/>
            <w:r w:rsidRPr="00E05DFF">
              <w:rPr>
                <w:rFonts w:ascii="Century Gothic" w:hAnsi="Century Gothic"/>
                <w:color w:val="000000" w:themeColor="text1"/>
                <w:sz w:val="20"/>
                <w:szCs w:val="20"/>
              </w:rPr>
              <w:t>ppi</w:t>
            </w:r>
            <w:proofErr w:type="spellEnd"/>
            <w:r w:rsidRPr="00E05DFF">
              <w:rPr>
                <w:rFonts w:ascii="Century Gothic" w:hAnsi="Century Gothic"/>
                <w:color w:val="000000" w:themeColor="text1"/>
                <w:sz w:val="20"/>
                <w:szCs w:val="20"/>
              </w:rPr>
              <w:t xml:space="preserve"> densité).</w:t>
            </w:r>
          </w:p>
          <w:p w14:paraId="7A9CE6A1" w14:textId="77777777" w:rsidR="00A36E88" w:rsidRPr="00E05DFF" w:rsidRDefault="00A36E88" w:rsidP="00A36E88">
            <w:pPr>
              <w:rPr>
                <w:rFonts w:ascii="Century Gothic" w:hAnsi="Century Gothic"/>
                <w:color w:val="000000" w:themeColor="text1"/>
                <w:sz w:val="20"/>
                <w:szCs w:val="20"/>
              </w:rPr>
            </w:pPr>
          </w:p>
          <w:p w14:paraId="70489A9B"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Un Processeur </w:t>
            </w:r>
            <w:proofErr w:type="spellStart"/>
            <w:r w:rsidRPr="00E05DFF">
              <w:rPr>
                <w:rFonts w:ascii="Century Gothic" w:hAnsi="Century Gothic"/>
                <w:color w:val="000000" w:themeColor="text1"/>
                <w:sz w:val="20"/>
                <w:szCs w:val="20"/>
              </w:rPr>
              <w:t>Octa-core</w:t>
            </w:r>
            <w:proofErr w:type="spellEnd"/>
            <w:r w:rsidRPr="00E05DFF">
              <w:rPr>
                <w:rFonts w:ascii="Century Gothic" w:hAnsi="Century Gothic"/>
                <w:color w:val="000000" w:themeColor="text1"/>
                <w:sz w:val="20"/>
                <w:szCs w:val="20"/>
              </w:rPr>
              <w:t xml:space="preserve"> (2x2.05 GHz Cortex-A76 &amp; 6x2.0 GHz Cortex-A55), un graphique Mali-G76 MC4, une mémoire RAM de 6 Go et une mémoire interne de 128 Go extensible par carte mémoire </w:t>
            </w:r>
            <w:proofErr w:type="spellStart"/>
            <w:r w:rsidRPr="00E05DFF">
              <w:rPr>
                <w:rFonts w:ascii="Century Gothic" w:hAnsi="Century Gothic"/>
                <w:color w:val="000000" w:themeColor="text1"/>
                <w:sz w:val="20"/>
                <w:szCs w:val="20"/>
              </w:rPr>
              <w:t>microSDXC</w:t>
            </w:r>
            <w:proofErr w:type="spellEnd"/>
            <w:r w:rsidRPr="00E05DFF">
              <w:rPr>
                <w:rFonts w:ascii="Century Gothic" w:hAnsi="Century Gothic"/>
                <w:color w:val="000000" w:themeColor="text1"/>
                <w:sz w:val="20"/>
                <w:szCs w:val="20"/>
              </w:rPr>
              <w:t xml:space="preserve"> (emplacement dédié).</w:t>
            </w:r>
          </w:p>
          <w:p w14:paraId="2C6030B5" w14:textId="77777777" w:rsidR="00A36E88" w:rsidRPr="00E05DFF" w:rsidRDefault="00A36E88" w:rsidP="00A36E88">
            <w:pPr>
              <w:rPr>
                <w:rFonts w:ascii="Century Gothic" w:hAnsi="Century Gothic"/>
                <w:b/>
                <w:bCs/>
                <w:color w:val="000000" w:themeColor="text1"/>
                <w:sz w:val="20"/>
                <w:szCs w:val="20"/>
              </w:rPr>
            </w:pPr>
          </w:p>
          <w:p w14:paraId="1E823746" w14:textId="77777777" w:rsidR="00A36E88" w:rsidRPr="00E52954" w:rsidRDefault="00A36E88" w:rsidP="00A36E88">
            <w:pPr>
              <w:rPr>
                <w:rFonts w:ascii="Calibri" w:hAnsi="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8FE4A00"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E69AE6D"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48F349A" w14:textId="17556FEE"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E1A5F5" w14:textId="77777777" w:rsidR="00A36E88" w:rsidRPr="00E52954" w:rsidRDefault="00A36E88" w:rsidP="00A36E88">
            <w:pPr>
              <w:jc w:val="center"/>
              <w:rPr>
                <w:rFonts w:ascii="Calibri" w:hAnsi="Calibri" w:cs="Calibri"/>
                <w:color w:val="000000"/>
                <w:sz w:val="32"/>
                <w:szCs w:val="32"/>
              </w:rPr>
            </w:pPr>
          </w:p>
        </w:tc>
      </w:tr>
      <w:tr w:rsidR="00A36E88" w:rsidRPr="00E52954" w14:paraId="0ACDA917" w14:textId="77777777" w:rsidTr="001B3B2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58A7059" w14:textId="662A1A2E" w:rsidR="00A36E88" w:rsidRPr="00E52954" w:rsidRDefault="001B3B21" w:rsidP="00A36E88">
            <w:pPr>
              <w:jc w:val="center"/>
              <w:rPr>
                <w:rFonts w:ascii="Calibri" w:hAnsi="Calibri"/>
              </w:rPr>
            </w:pPr>
            <w:r>
              <w:rPr>
                <w:rFonts w:ascii="Century Gothic" w:hAnsi="Century Gothic"/>
                <w:sz w:val="20"/>
                <w:szCs w:val="20"/>
              </w:rPr>
              <w:t>1.10</w:t>
            </w:r>
          </w:p>
        </w:tc>
        <w:tc>
          <w:tcPr>
            <w:tcW w:w="7513" w:type="dxa"/>
            <w:tcBorders>
              <w:top w:val="single" w:sz="4" w:space="0" w:color="auto"/>
              <w:left w:val="nil"/>
              <w:bottom w:val="single" w:sz="4" w:space="0" w:color="auto"/>
              <w:right w:val="single" w:sz="4" w:space="0" w:color="auto"/>
            </w:tcBorders>
            <w:shd w:val="clear" w:color="auto" w:fill="FFFFFF" w:themeFill="background1"/>
          </w:tcPr>
          <w:p w14:paraId="51C56768" w14:textId="77777777" w:rsidR="00A36E88" w:rsidRDefault="00A36E88" w:rsidP="00A36E88">
            <w:pPr>
              <w:rPr>
                <w:rFonts w:ascii="Century Gothic" w:hAnsi="Century Gothic"/>
                <w:b/>
                <w:bCs/>
                <w:color w:val="000000" w:themeColor="text1"/>
                <w:sz w:val="20"/>
                <w:szCs w:val="20"/>
              </w:rPr>
            </w:pPr>
            <w:r w:rsidRPr="00E05DFF">
              <w:rPr>
                <w:rFonts w:ascii="Century Gothic" w:hAnsi="Century Gothic"/>
                <w:b/>
                <w:bCs/>
                <w:color w:val="000000" w:themeColor="text1"/>
                <w:sz w:val="20"/>
                <w:szCs w:val="20"/>
              </w:rPr>
              <w:t>Hautparleur</w:t>
            </w:r>
          </w:p>
          <w:p w14:paraId="1D1CD304" w14:textId="77777777" w:rsidR="00A36E88" w:rsidRPr="00E05DFF" w:rsidRDefault="00A36E88" w:rsidP="00A36E88">
            <w:pPr>
              <w:rPr>
                <w:rFonts w:ascii="Century Gothic" w:hAnsi="Century Gothic"/>
                <w:b/>
                <w:bCs/>
                <w:color w:val="000000" w:themeColor="text1"/>
                <w:sz w:val="20"/>
                <w:szCs w:val="20"/>
              </w:rPr>
            </w:pPr>
          </w:p>
          <w:p w14:paraId="75D81485" w14:textId="77777777" w:rsidR="00A36E88" w:rsidRPr="00E05DFF" w:rsidRDefault="00A36E88" w:rsidP="00A36E88">
            <w:pPr>
              <w:rPr>
                <w:rFonts w:ascii="Century Gothic" w:hAnsi="Century Gothic" w:cs="Calibri"/>
                <w:color w:val="000000" w:themeColor="text1"/>
                <w:sz w:val="20"/>
                <w:szCs w:val="20"/>
              </w:rPr>
            </w:pPr>
            <w:r w:rsidRPr="00E05DFF">
              <w:rPr>
                <w:rFonts w:ascii="Century Gothic" w:hAnsi="Century Gothic" w:cs="Calibri"/>
                <w:color w:val="000000" w:themeColor="text1"/>
                <w:sz w:val="20"/>
                <w:szCs w:val="20"/>
              </w:rPr>
              <w:t>Contrôle du volume discret accessible à l'avant (unidirectionnel uniquement)</w:t>
            </w:r>
          </w:p>
          <w:p w14:paraId="7D982ADF" w14:textId="77777777" w:rsidR="00A36E88" w:rsidRPr="00E05DFF" w:rsidRDefault="00A36E88" w:rsidP="00A36E88">
            <w:pPr>
              <w:rPr>
                <w:rFonts w:ascii="Century Gothic" w:hAnsi="Century Gothic" w:cs="Calibri"/>
                <w:color w:val="000000" w:themeColor="text1"/>
                <w:sz w:val="20"/>
                <w:szCs w:val="20"/>
              </w:rPr>
            </w:pPr>
            <w:r w:rsidRPr="00E05DFF">
              <w:rPr>
                <w:rFonts w:ascii="Century Gothic" w:hAnsi="Century Gothic" w:cs="Calibri"/>
                <w:color w:val="000000" w:themeColor="text1"/>
                <w:sz w:val="20"/>
                <w:szCs w:val="20"/>
              </w:rPr>
              <w:t>Excellente qualité de la musique et de la voix</w:t>
            </w:r>
          </w:p>
          <w:p w14:paraId="51B1B741" w14:textId="77777777" w:rsidR="00A36E88" w:rsidRPr="00E05DFF" w:rsidRDefault="00A36E88" w:rsidP="00A36E88">
            <w:pPr>
              <w:rPr>
                <w:rFonts w:ascii="Century Gothic" w:hAnsi="Century Gothic" w:cs="Calibri"/>
                <w:color w:val="000000" w:themeColor="text1"/>
                <w:sz w:val="20"/>
                <w:szCs w:val="20"/>
              </w:rPr>
            </w:pPr>
            <w:r w:rsidRPr="00E05DFF">
              <w:rPr>
                <w:rFonts w:ascii="Century Gothic" w:hAnsi="Century Gothic" w:cs="Calibri"/>
                <w:color w:val="000000" w:themeColor="text1"/>
                <w:sz w:val="20"/>
                <w:szCs w:val="20"/>
              </w:rPr>
              <w:t>Le boîtier arrière doit dépasser le test de flamme et de fumée ASTM E84 avec un indice de combustion de 3 heures (UL 181)</w:t>
            </w:r>
          </w:p>
          <w:p w14:paraId="0B04F694" w14:textId="357F2B97" w:rsidR="00A36E88" w:rsidRPr="00E52954" w:rsidRDefault="00A36E88" w:rsidP="00A36E88">
            <w:pPr>
              <w:rPr>
                <w:rFonts w:ascii="Calibri" w:hAnsi="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5AF200AD"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110CD95"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87442FD" w14:textId="4CAB93B6"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3AB8BA" w14:textId="77777777" w:rsidR="00A36E88" w:rsidRPr="00E52954" w:rsidRDefault="00A36E88" w:rsidP="00A36E88">
            <w:pPr>
              <w:jc w:val="center"/>
              <w:rPr>
                <w:rFonts w:ascii="Calibri" w:hAnsi="Calibri" w:cs="Calibri"/>
                <w:color w:val="000000"/>
                <w:sz w:val="32"/>
                <w:szCs w:val="32"/>
              </w:rPr>
            </w:pPr>
          </w:p>
        </w:tc>
      </w:tr>
      <w:tr w:rsidR="00A36E88" w:rsidRPr="00E52954" w14:paraId="7DDCF46A" w14:textId="77777777" w:rsidTr="001B3B2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2C4A788" w14:textId="5C9E0BEE" w:rsidR="00A36E88" w:rsidRPr="00E52954" w:rsidRDefault="00A36E88" w:rsidP="00A36E88">
            <w:pPr>
              <w:jc w:val="center"/>
              <w:rPr>
                <w:rFonts w:ascii="Calibri" w:hAnsi="Calibri"/>
              </w:rPr>
            </w:pPr>
            <w:r>
              <w:rPr>
                <w:rFonts w:ascii="Century Gothic" w:hAnsi="Century Gothic"/>
                <w:sz w:val="20"/>
                <w:szCs w:val="20"/>
              </w:rPr>
              <w:t>1</w:t>
            </w:r>
            <w:r w:rsidR="001B3B21">
              <w:rPr>
                <w:rFonts w:ascii="Century Gothic" w:hAnsi="Century Gothic"/>
                <w:sz w:val="20"/>
                <w:szCs w:val="20"/>
              </w:rPr>
              <w:t>.11</w:t>
            </w:r>
          </w:p>
        </w:tc>
        <w:tc>
          <w:tcPr>
            <w:tcW w:w="7513" w:type="dxa"/>
            <w:tcBorders>
              <w:top w:val="single" w:sz="4" w:space="0" w:color="auto"/>
              <w:left w:val="nil"/>
              <w:bottom w:val="single" w:sz="4" w:space="0" w:color="auto"/>
              <w:right w:val="single" w:sz="4" w:space="0" w:color="auto"/>
            </w:tcBorders>
            <w:shd w:val="clear" w:color="auto" w:fill="FFFFFF" w:themeFill="background1"/>
          </w:tcPr>
          <w:p w14:paraId="3E85FABC" w14:textId="77777777" w:rsidR="00A36E88" w:rsidRDefault="00A36E88" w:rsidP="00A36E88">
            <w:pPr>
              <w:rPr>
                <w:rFonts w:ascii="Century Gothic" w:hAnsi="Century Gothic"/>
                <w:b/>
                <w:bCs/>
                <w:color w:val="000000" w:themeColor="text1"/>
                <w:sz w:val="20"/>
                <w:szCs w:val="20"/>
                <w:u w:val="single"/>
              </w:rPr>
            </w:pPr>
            <w:r w:rsidRPr="00E05DFF">
              <w:rPr>
                <w:rFonts w:ascii="Century Gothic" w:hAnsi="Century Gothic"/>
                <w:b/>
                <w:bCs/>
                <w:color w:val="000000" w:themeColor="text1"/>
                <w:sz w:val="20"/>
                <w:szCs w:val="20"/>
                <w:u w:val="single"/>
              </w:rPr>
              <w:t xml:space="preserve">Switch 24 ports (avec </w:t>
            </w:r>
            <w:proofErr w:type="spellStart"/>
            <w:r w:rsidRPr="00E05DFF">
              <w:rPr>
                <w:rFonts w:ascii="Century Gothic" w:hAnsi="Century Gothic"/>
                <w:b/>
                <w:bCs/>
                <w:color w:val="000000" w:themeColor="text1"/>
                <w:sz w:val="20"/>
                <w:szCs w:val="20"/>
                <w:u w:val="single"/>
              </w:rPr>
              <w:t>PoE</w:t>
            </w:r>
            <w:proofErr w:type="spellEnd"/>
            <w:r w:rsidRPr="00E05DFF">
              <w:rPr>
                <w:rFonts w:ascii="Century Gothic" w:hAnsi="Century Gothic"/>
                <w:b/>
                <w:bCs/>
                <w:color w:val="000000" w:themeColor="text1"/>
                <w:sz w:val="20"/>
                <w:szCs w:val="20"/>
                <w:u w:val="single"/>
              </w:rPr>
              <w:t>+)</w:t>
            </w:r>
          </w:p>
          <w:p w14:paraId="34F0E540" w14:textId="77777777" w:rsidR="00A36E88" w:rsidRPr="00E05DFF" w:rsidRDefault="00A36E88" w:rsidP="00A36E88">
            <w:pPr>
              <w:rPr>
                <w:rFonts w:ascii="Century Gothic" w:hAnsi="Century Gothic"/>
                <w:b/>
                <w:bCs/>
                <w:color w:val="000000" w:themeColor="text1"/>
                <w:sz w:val="20"/>
                <w:szCs w:val="20"/>
                <w:u w:val="single"/>
              </w:rPr>
            </w:pPr>
          </w:p>
          <w:p w14:paraId="189791C2" w14:textId="77777777" w:rsidR="00A36E88" w:rsidRPr="00E05DFF" w:rsidRDefault="00A36E88" w:rsidP="00A36E88">
            <w:pPr>
              <w:pStyle w:val="Default"/>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Il doit être conforme aux spécifications techniques minimum suivantes : </w:t>
            </w:r>
          </w:p>
          <w:p w14:paraId="09BF7A39" w14:textId="77777777" w:rsidR="00A36E88" w:rsidRPr="00E05DFF" w:rsidRDefault="00A36E88" w:rsidP="00A36E88">
            <w:pPr>
              <w:numPr>
                <w:ilvl w:val="0"/>
                <w:numId w:val="35"/>
              </w:numPr>
              <w:shd w:val="clear" w:color="auto" w:fill="FFFFFF" w:themeFill="background1"/>
              <w:tabs>
                <w:tab w:val="clear" w:pos="644"/>
                <w:tab w:val="num" w:pos="720"/>
              </w:tabs>
              <w:ind w:left="720" w:right="-108"/>
              <w:rPr>
                <w:rFonts w:ascii="Century Gothic" w:hAnsi="Century Gothic"/>
                <w:color w:val="000000" w:themeColor="text1"/>
                <w:sz w:val="20"/>
                <w:szCs w:val="20"/>
              </w:rPr>
            </w:pPr>
            <w:r w:rsidRPr="00E05DFF">
              <w:rPr>
                <w:rFonts w:ascii="Century Gothic" w:hAnsi="Century Gothic"/>
                <w:color w:val="000000" w:themeColor="text1"/>
                <w:sz w:val="20"/>
                <w:szCs w:val="20"/>
              </w:rPr>
              <w:t>Marque reconnue mondialement ;</w:t>
            </w:r>
          </w:p>
          <w:p w14:paraId="11C09FC5" w14:textId="2DDE8314" w:rsidR="00A36E88" w:rsidRDefault="00A36E88" w:rsidP="00A36E88">
            <w:pPr>
              <w:numPr>
                <w:ilvl w:val="0"/>
                <w:numId w:val="35"/>
              </w:numPr>
              <w:tabs>
                <w:tab w:val="clear" w:pos="644"/>
                <w:tab w:val="num" w:pos="720"/>
              </w:tabs>
              <w:ind w:left="720" w:right="-108"/>
              <w:rPr>
                <w:rFonts w:ascii="Century Gothic" w:hAnsi="Century Gothic"/>
                <w:color w:val="000000" w:themeColor="text1"/>
                <w:sz w:val="20"/>
                <w:szCs w:val="20"/>
              </w:rPr>
            </w:pPr>
            <w:proofErr w:type="spellStart"/>
            <w:r w:rsidRPr="00E05DFF">
              <w:rPr>
                <w:rFonts w:ascii="Century Gothic" w:hAnsi="Century Gothic"/>
                <w:color w:val="000000" w:themeColor="text1"/>
                <w:sz w:val="20"/>
                <w:szCs w:val="20"/>
              </w:rPr>
              <w:t>Rackable</w:t>
            </w:r>
            <w:proofErr w:type="spellEnd"/>
            <w:r w:rsidRPr="00E05DFF">
              <w:rPr>
                <w:rFonts w:ascii="Century Gothic" w:hAnsi="Century Gothic"/>
                <w:color w:val="000000" w:themeColor="text1"/>
                <w:sz w:val="20"/>
                <w:szCs w:val="20"/>
              </w:rPr>
              <w:t xml:space="preserve"> 19’’ ; </w:t>
            </w:r>
          </w:p>
          <w:p w14:paraId="4C5770B4" w14:textId="744C1C27" w:rsidR="00B86036" w:rsidRDefault="00B86036" w:rsidP="00B86036">
            <w:pPr>
              <w:ind w:right="-108"/>
              <w:rPr>
                <w:rFonts w:ascii="Century Gothic" w:hAnsi="Century Gothic"/>
                <w:color w:val="000000" w:themeColor="text1"/>
                <w:sz w:val="20"/>
                <w:szCs w:val="20"/>
              </w:rPr>
            </w:pPr>
          </w:p>
          <w:p w14:paraId="26E0EDD2" w14:textId="77777777" w:rsidR="00B86036" w:rsidRPr="00E05DFF" w:rsidRDefault="00B86036" w:rsidP="00B86036">
            <w:pPr>
              <w:ind w:right="-108"/>
              <w:rPr>
                <w:rFonts w:ascii="Century Gothic" w:hAnsi="Century Gothic"/>
                <w:color w:val="000000" w:themeColor="text1"/>
                <w:sz w:val="20"/>
                <w:szCs w:val="20"/>
              </w:rPr>
            </w:pPr>
          </w:p>
          <w:p w14:paraId="25BE11D9" w14:textId="77777777" w:rsidR="00A36E88" w:rsidRPr="00E05DFF" w:rsidRDefault="00A36E88" w:rsidP="00A36E88">
            <w:pPr>
              <w:numPr>
                <w:ilvl w:val="0"/>
                <w:numId w:val="35"/>
              </w:numPr>
              <w:tabs>
                <w:tab w:val="clear" w:pos="644"/>
                <w:tab w:val="num" w:pos="720"/>
              </w:tabs>
              <w:ind w:left="720" w:right="-108"/>
              <w:rPr>
                <w:rFonts w:ascii="Century Gothic" w:hAnsi="Century Gothic"/>
                <w:color w:val="000000" w:themeColor="text1"/>
                <w:sz w:val="20"/>
                <w:szCs w:val="20"/>
              </w:rPr>
            </w:pPr>
            <w:r w:rsidRPr="00E05DFF">
              <w:rPr>
                <w:rFonts w:ascii="Century Gothic" w:hAnsi="Century Gothic"/>
                <w:color w:val="000000" w:themeColor="text1"/>
                <w:sz w:val="20"/>
                <w:szCs w:val="20"/>
              </w:rPr>
              <w:lastRenderedPageBreak/>
              <w:t xml:space="preserve">24 ports 10/100/1000 base T </w:t>
            </w:r>
            <w:proofErr w:type="spellStart"/>
            <w:r w:rsidRPr="00E05DFF">
              <w:rPr>
                <w:rFonts w:ascii="Century Gothic" w:hAnsi="Century Gothic"/>
                <w:color w:val="000000" w:themeColor="text1"/>
                <w:sz w:val="20"/>
                <w:szCs w:val="20"/>
              </w:rPr>
              <w:t>PoE</w:t>
            </w:r>
            <w:proofErr w:type="spellEnd"/>
            <w:r w:rsidRPr="00E05DFF">
              <w:rPr>
                <w:rFonts w:ascii="Century Gothic" w:hAnsi="Century Gothic"/>
                <w:color w:val="000000" w:themeColor="text1"/>
                <w:sz w:val="20"/>
                <w:szCs w:val="20"/>
              </w:rPr>
              <w:t>/</w:t>
            </w:r>
            <w:proofErr w:type="spellStart"/>
            <w:r w:rsidRPr="00E05DFF">
              <w:rPr>
                <w:rFonts w:ascii="Century Gothic" w:hAnsi="Century Gothic"/>
                <w:color w:val="000000" w:themeColor="text1"/>
                <w:sz w:val="20"/>
                <w:szCs w:val="20"/>
              </w:rPr>
              <w:t>PoE</w:t>
            </w:r>
            <w:proofErr w:type="spellEnd"/>
            <w:r w:rsidRPr="00E05DFF">
              <w:rPr>
                <w:rFonts w:ascii="Century Gothic" w:hAnsi="Century Gothic"/>
                <w:color w:val="000000" w:themeColor="text1"/>
                <w:sz w:val="20"/>
                <w:szCs w:val="20"/>
              </w:rPr>
              <w:t xml:space="preserve">+ minimum ; </w:t>
            </w:r>
          </w:p>
          <w:p w14:paraId="07BF7E0A" w14:textId="77777777" w:rsidR="00A36E88" w:rsidRPr="00E05DFF" w:rsidRDefault="00A36E88" w:rsidP="00A36E88">
            <w:pPr>
              <w:numPr>
                <w:ilvl w:val="0"/>
                <w:numId w:val="35"/>
              </w:numPr>
              <w:tabs>
                <w:tab w:val="clear" w:pos="644"/>
                <w:tab w:val="num" w:pos="720"/>
              </w:tabs>
              <w:ind w:left="720" w:right="-108"/>
              <w:rPr>
                <w:rFonts w:ascii="Century Gothic" w:hAnsi="Century Gothic"/>
                <w:color w:val="000000" w:themeColor="text1"/>
                <w:sz w:val="20"/>
                <w:szCs w:val="20"/>
              </w:rPr>
            </w:pPr>
            <w:r w:rsidRPr="00E05DFF">
              <w:rPr>
                <w:rFonts w:ascii="Century Gothic" w:hAnsi="Century Gothic"/>
                <w:color w:val="000000" w:themeColor="text1"/>
                <w:sz w:val="20"/>
                <w:szCs w:val="20"/>
              </w:rPr>
              <w:t>4 ports 10 Gigabit SFP+ dédiés minimum (face avant du switch) modulaire pour l’</w:t>
            </w:r>
            <w:proofErr w:type="spellStart"/>
            <w:r w:rsidRPr="00E05DFF">
              <w:rPr>
                <w:rFonts w:ascii="Century Gothic" w:hAnsi="Century Gothic"/>
                <w:color w:val="000000" w:themeColor="text1"/>
                <w:sz w:val="20"/>
                <w:szCs w:val="20"/>
              </w:rPr>
              <w:t>Uplink</w:t>
            </w:r>
            <w:proofErr w:type="spellEnd"/>
            <w:r w:rsidRPr="00E05DFF">
              <w:rPr>
                <w:rFonts w:ascii="Century Gothic" w:hAnsi="Century Gothic"/>
                <w:color w:val="000000" w:themeColor="text1"/>
                <w:sz w:val="20"/>
                <w:szCs w:val="20"/>
              </w:rPr>
              <w:t xml:space="preserve"> avec les Switch fédérateurs ;</w:t>
            </w:r>
          </w:p>
          <w:p w14:paraId="5852EEB1" w14:textId="77777777" w:rsidR="00A36E88" w:rsidRPr="00E05DFF" w:rsidRDefault="00A36E88" w:rsidP="00A36E88">
            <w:pPr>
              <w:numPr>
                <w:ilvl w:val="0"/>
                <w:numId w:val="35"/>
              </w:numPr>
              <w:tabs>
                <w:tab w:val="clear" w:pos="644"/>
                <w:tab w:val="num" w:pos="720"/>
              </w:tabs>
              <w:ind w:left="720" w:right="-108"/>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1 Connecteurs 1 Gigabits minimum connexion nécessaire pour assurer la liaison avec les </w:t>
            </w:r>
            <w:proofErr w:type="spellStart"/>
            <w:r w:rsidRPr="00E05DFF">
              <w:rPr>
                <w:rFonts w:ascii="Century Gothic" w:hAnsi="Century Gothic"/>
                <w:color w:val="000000" w:themeColor="text1"/>
                <w:sz w:val="20"/>
                <w:szCs w:val="20"/>
              </w:rPr>
              <w:t>Switchs</w:t>
            </w:r>
            <w:proofErr w:type="spellEnd"/>
            <w:r w:rsidRPr="00E05DFF">
              <w:rPr>
                <w:rFonts w:ascii="Century Gothic" w:hAnsi="Century Gothic"/>
                <w:color w:val="000000" w:themeColor="text1"/>
                <w:sz w:val="20"/>
                <w:szCs w:val="20"/>
              </w:rPr>
              <w:t xml:space="preserve"> fédérateurs ;</w:t>
            </w:r>
          </w:p>
          <w:p w14:paraId="009BEAD3" w14:textId="77777777" w:rsidR="00A36E88" w:rsidRPr="00E05DFF" w:rsidRDefault="00A36E88" w:rsidP="00A36E88">
            <w:pPr>
              <w:numPr>
                <w:ilvl w:val="0"/>
                <w:numId w:val="35"/>
              </w:numPr>
              <w:tabs>
                <w:tab w:val="clear" w:pos="644"/>
                <w:tab w:val="num" w:pos="720"/>
              </w:tabs>
              <w:ind w:left="720" w:right="-108"/>
              <w:rPr>
                <w:rFonts w:ascii="Century Gothic" w:hAnsi="Century Gothic"/>
                <w:color w:val="000000" w:themeColor="text1"/>
                <w:sz w:val="20"/>
                <w:szCs w:val="20"/>
              </w:rPr>
            </w:pPr>
            <w:r w:rsidRPr="00E05DFF">
              <w:rPr>
                <w:rFonts w:ascii="Century Gothic" w:hAnsi="Century Gothic"/>
                <w:color w:val="000000" w:themeColor="text1"/>
                <w:sz w:val="20"/>
                <w:szCs w:val="20"/>
              </w:rPr>
              <w:t>1 jarretière optique pour connecter le tiroir optique au switch ;</w:t>
            </w:r>
          </w:p>
          <w:p w14:paraId="788C510E" w14:textId="77777777" w:rsidR="00A36E88" w:rsidRPr="00E05DFF" w:rsidRDefault="00A36E88" w:rsidP="00A36E88">
            <w:pPr>
              <w:numPr>
                <w:ilvl w:val="0"/>
                <w:numId w:val="35"/>
              </w:numPr>
              <w:tabs>
                <w:tab w:val="clear" w:pos="644"/>
                <w:tab w:val="num" w:pos="720"/>
              </w:tabs>
              <w:ind w:left="720" w:right="-108"/>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Matrice de commutation 128 </w:t>
            </w:r>
            <w:proofErr w:type="spellStart"/>
            <w:r w:rsidRPr="00E05DFF">
              <w:rPr>
                <w:rFonts w:ascii="Century Gothic" w:hAnsi="Century Gothic"/>
                <w:color w:val="000000" w:themeColor="text1"/>
                <w:sz w:val="20"/>
                <w:szCs w:val="20"/>
              </w:rPr>
              <w:t>Gbps</w:t>
            </w:r>
            <w:proofErr w:type="spellEnd"/>
            <w:r w:rsidRPr="00E05DFF">
              <w:rPr>
                <w:rFonts w:ascii="Century Gothic" w:hAnsi="Century Gothic"/>
                <w:color w:val="000000" w:themeColor="text1"/>
                <w:sz w:val="20"/>
                <w:szCs w:val="20"/>
              </w:rPr>
              <w:t xml:space="preserve"> ; </w:t>
            </w:r>
          </w:p>
          <w:p w14:paraId="3A0E6CF7" w14:textId="77777777" w:rsidR="00A36E88" w:rsidRPr="00E05DFF" w:rsidRDefault="00A36E88" w:rsidP="00A36E88">
            <w:pPr>
              <w:numPr>
                <w:ilvl w:val="0"/>
                <w:numId w:val="35"/>
              </w:numPr>
              <w:tabs>
                <w:tab w:val="clear" w:pos="644"/>
                <w:tab w:val="num" w:pos="720"/>
              </w:tabs>
              <w:ind w:left="720" w:right="-108"/>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Commutation Niveau 2/3 de 95 </w:t>
            </w:r>
            <w:proofErr w:type="spellStart"/>
            <w:r w:rsidRPr="00E05DFF">
              <w:rPr>
                <w:rFonts w:ascii="Century Gothic" w:hAnsi="Century Gothic"/>
                <w:color w:val="000000" w:themeColor="text1"/>
                <w:sz w:val="20"/>
                <w:szCs w:val="20"/>
              </w:rPr>
              <w:t>Mpps</w:t>
            </w:r>
            <w:proofErr w:type="spellEnd"/>
            <w:r w:rsidRPr="00E05DFF">
              <w:rPr>
                <w:rFonts w:ascii="Century Gothic" w:hAnsi="Century Gothic"/>
                <w:color w:val="000000" w:themeColor="text1"/>
                <w:sz w:val="20"/>
                <w:szCs w:val="20"/>
              </w:rPr>
              <w:t xml:space="preserve"> ;</w:t>
            </w:r>
          </w:p>
          <w:p w14:paraId="56770DE1" w14:textId="77777777" w:rsidR="00A36E88" w:rsidRPr="00E05DFF" w:rsidRDefault="00A36E88" w:rsidP="00A36E88">
            <w:pPr>
              <w:numPr>
                <w:ilvl w:val="0"/>
                <w:numId w:val="35"/>
              </w:numPr>
              <w:tabs>
                <w:tab w:val="clear" w:pos="644"/>
                <w:tab w:val="num" w:pos="720"/>
              </w:tabs>
              <w:ind w:left="720" w:right="-108"/>
              <w:rPr>
                <w:rFonts w:ascii="Century Gothic" w:hAnsi="Century Gothic"/>
                <w:color w:val="000000" w:themeColor="text1"/>
                <w:sz w:val="20"/>
                <w:szCs w:val="20"/>
                <w:lang w:val="en-US"/>
              </w:rPr>
            </w:pPr>
            <w:r w:rsidRPr="00E05DFF">
              <w:rPr>
                <w:rFonts w:ascii="Century Gothic" w:hAnsi="Century Gothic"/>
                <w:color w:val="000000" w:themeColor="text1"/>
                <w:sz w:val="20"/>
                <w:szCs w:val="20"/>
                <w:lang w:val="en-US"/>
              </w:rPr>
              <w:t xml:space="preserve">Switch manageable via SNMP, CLI et interface web; </w:t>
            </w:r>
          </w:p>
          <w:p w14:paraId="305C5BE3" w14:textId="77777777" w:rsidR="00A36E88" w:rsidRPr="00E05DFF" w:rsidRDefault="00A36E88" w:rsidP="00A36E88">
            <w:pPr>
              <w:numPr>
                <w:ilvl w:val="0"/>
                <w:numId w:val="35"/>
              </w:numPr>
              <w:tabs>
                <w:tab w:val="clear" w:pos="644"/>
                <w:tab w:val="num" w:pos="720"/>
              </w:tabs>
              <w:ind w:left="720" w:right="-108"/>
              <w:rPr>
                <w:rFonts w:ascii="Century Gothic" w:hAnsi="Century Gothic"/>
                <w:color w:val="000000" w:themeColor="text1"/>
                <w:sz w:val="20"/>
                <w:szCs w:val="20"/>
              </w:rPr>
            </w:pPr>
            <w:r w:rsidRPr="00E05DFF">
              <w:rPr>
                <w:rFonts w:ascii="Century Gothic" w:hAnsi="Century Gothic"/>
                <w:color w:val="000000" w:themeColor="text1"/>
                <w:sz w:val="20"/>
                <w:szCs w:val="20"/>
              </w:rPr>
              <w:t>Le commutateur supporte à être contrôlé et surveillé via un gestionnaire réseau/contrôleur, basé sur une architecture d</w:t>
            </w:r>
            <w:r w:rsidRPr="00E05DFF">
              <w:rPr>
                <w:rFonts w:ascii="Century Gothic" w:hAnsi="Century Gothic" w:cs="Century Gothic"/>
                <w:color w:val="000000" w:themeColor="text1"/>
                <w:sz w:val="20"/>
                <w:szCs w:val="20"/>
              </w:rPr>
              <w:t>é</w:t>
            </w:r>
            <w:r w:rsidRPr="00E05DFF">
              <w:rPr>
                <w:rFonts w:ascii="Century Gothic" w:hAnsi="Century Gothic"/>
                <w:color w:val="000000" w:themeColor="text1"/>
                <w:sz w:val="20"/>
                <w:szCs w:val="20"/>
              </w:rPr>
              <w:t>finie par logiciel ou mat</w:t>
            </w:r>
            <w:r w:rsidRPr="00E05DFF">
              <w:rPr>
                <w:rFonts w:ascii="Century Gothic" w:hAnsi="Century Gothic" w:cs="Century Gothic"/>
                <w:color w:val="000000" w:themeColor="text1"/>
                <w:sz w:val="20"/>
                <w:szCs w:val="20"/>
              </w:rPr>
              <w:t>é</w:t>
            </w:r>
            <w:r w:rsidRPr="00E05DFF">
              <w:rPr>
                <w:rFonts w:ascii="Century Gothic" w:hAnsi="Century Gothic"/>
                <w:color w:val="000000" w:themeColor="text1"/>
                <w:sz w:val="20"/>
                <w:szCs w:val="20"/>
              </w:rPr>
              <w:t>riel</w:t>
            </w:r>
            <w:r w:rsidRPr="00E05DFF">
              <w:rPr>
                <w:rFonts w:ascii="Century Gothic" w:hAnsi="Century Gothic" w:cs="Century Gothic"/>
                <w:color w:val="000000" w:themeColor="text1"/>
                <w:sz w:val="20"/>
                <w:szCs w:val="20"/>
              </w:rPr>
              <w:t> </w:t>
            </w:r>
            <w:r w:rsidRPr="00E05DFF">
              <w:rPr>
                <w:rFonts w:ascii="Century Gothic" w:hAnsi="Century Gothic"/>
                <w:color w:val="000000" w:themeColor="text1"/>
                <w:sz w:val="20"/>
                <w:szCs w:val="20"/>
              </w:rPr>
              <w:t xml:space="preserve">; </w:t>
            </w:r>
            <w:r w:rsidRPr="00E05DFF">
              <w:rPr>
                <w:rFonts w:ascii="Century Gothic" w:hAnsi="Century Gothic" w:cs="Century Gothic"/>
                <w:color w:val="000000" w:themeColor="text1"/>
                <w:sz w:val="20"/>
                <w:szCs w:val="20"/>
              </w:rPr>
              <w:t> </w:t>
            </w:r>
          </w:p>
          <w:p w14:paraId="623DE390" w14:textId="77777777" w:rsidR="00A36E88" w:rsidRPr="00E05DFF" w:rsidRDefault="00A36E88" w:rsidP="00A36E88">
            <w:pPr>
              <w:numPr>
                <w:ilvl w:val="0"/>
                <w:numId w:val="35"/>
              </w:numPr>
              <w:tabs>
                <w:tab w:val="clear" w:pos="644"/>
                <w:tab w:val="num" w:pos="720"/>
              </w:tabs>
              <w:ind w:left="720" w:right="-108"/>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Support du </w:t>
            </w:r>
            <w:proofErr w:type="spellStart"/>
            <w:r w:rsidRPr="00E05DFF">
              <w:rPr>
                <w:rFonts w:ascii="Century Gothic" w:hAnsi="Century Gothic"/>
                <w:color w:val="000000" w:themeColor="text1"/>
                <w:sz w:val="20"/>
                <w:szCs w:val="20"/>
              </w:rPr>
              <w:t>PoE</w:t>
            </w:r>
            <w:proofErr w:type="spellEnd"/>
            <w:r w:rsidRPr="00E05DFF">
              <w:rPr>
                <w:rFonts w:ascii="Century Gothic" w:hAnsi="Century Gothic"/>
                <w:color w:val="000000" w:themeColor="text1"/>
                <w:sz w:val="20"/>
                <w:szCs w:val="20"/>
              </w:rPr>
              <w:t xml:space="preserve"> 802.3af et </w:t>
            </w:r>
            <w:proofErr w:type="spellStart"/>
            <w:r w:rsidRPr="00E05DFF">
              <w:rPr>
                <w:rFonts w:ascii="Century Gothic" w:hAnsi="Century Gothic"/>
                <w:color w:val="000000" w:themeColor="text1"/>
                <w:sz w:val="20"/>
                <w:szCs w:val="20"/>
              </w:rPr>
              <w:t>PoE</w:t>
            </w:r>
            <w:proofErr w:type="spellEnd"/>
            <w:r w:rsidRPr="00E05DFF">
              <w:rPr>
                <w:rFonts w:ascii="Century Gothic" w:hAnsi="Century Gothic"/>
                <w:color w:val="000000" w:themeColor="text1"/>
                <w:sz w:val="20"/>
                <w:szCs w:val="20"/>
              </w:rPr>
              <w:t>+ 802.3at ;</w:t>
            </w:r>
          </w:p>
          <w:p w14:paraId="7B4FEBD1" w14:textId="77777777" w:rsidR="00A36E88" w:rsidRPr="00E05DFF" w:rsidRDefault="00A36E88" w:rsidP="00A36E88">
            <w:pPr>
              <w:numPr>
                <w:ilvl w:val="0"/>
                <w:numId w:val="35"/>
              </w:numPr>
              <w:tabs>
                <w:tab w:val="clear" w:pos="644"/>
                <w:tab w:val="num" w:pos="720"/>
              </w:tabs>
              <w:ind w:left="720" w:right="-108"/>
              <w:rPr>
                <w:rFonts w:ascii="Century Gothic" w:hAnsi="Century Gothic"/>
                <w:color w:val="000000" w:themeColor="text1"/>
                <w:sz w:val="20"/>
                <w:szCs w:val="20"/>
              </w:rPr>
            </w:pPr>
            <w:r w:rsidRPr="00E05DFF">
              <w:rPr>
                <w:rFonts w:ascii="Century Gothic" w:hAnsi="Century Gothic"/>
                <w:color w:val="000000" w:themeColor="text1"/>
                <w:sz w:val="20"/>
                <w:szCs w:val="20"/>
              </w:rPr>
              <w:t>Support VLAN par port ;</w:t>
            </w:r>
          </w:p>
          <w:p w14:paraId="4416AF54" w14:textId="77777777" w:rsidR="00A36E88" w:rsidRPr="00E05DFF" w:rsidRDefault="00A36E88" w:rsidP="00A36E88">
            <w:pPr>
              <w:numPr>
                <w:ilvl w:val="0"/>
                <w:numId w:val="35"/>
              </w:numPr>
              <w:tabs>
                <w:tab w:val="clear" w:pos="644"/>
                <w:tab w:val="num" w:pos="720"/>
              </w:tabs>
              <w:ind w:left="720" w:right="-108"/>
              <w:rPr>
                <w:rFonts w:ascii="Century Gothic" w:hAnsi="Century Gothic"/>
                <w:color w:val="000000" w:themeColor="text1"/>
                <w:sz w:val="20"/>
                <w:szCs w:val="20"/>
              </w:rPr>
            </w:pPr>
            <w:r w:rsidRPr="00E05DFF">
              <w:rPr>
                <w:rFonts w:ascii="Century Gothic" w:hAnsi="Century Gothic"/>
                <w:color w:val="000000" w:themeColor="text1"/>
                <w:sz w:val="20"/>
                <w:szCs w:val="20"/>
              </w:rPr>
              <w:t>Sécurité et blocage de ports par adresse MAC ;</w:t>
            </w:r>
          </w:p>
          <w:p w14:paraId="355113D7" w14:textId="77777777" w:rsidR="00A36E88" w:rsidRPr="00E05DFF" w:rsidRDefault="00A36E88" w:rsidP="00A36E88">
            <w:pPr>
              <w:numPr>
                <w:ilvl w:val="0"/>
                <w:numId w:val="35"/>
              </w:numPr>
              <w:tabs>
                <w:tab w:val="clear" w:pos="644"/>
                <w:tab w:val="num" w:pos="720"/>
              </w:tabs>
              <w:ind w:left="720" w:right="-108"/>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Support </w:t>
            </w:r>
            <w:proofErr w:type="spellStart"/>
            <w:r w:rsidRPr="00E05DFF">
              <w:rPr>
                <w:rFonts w:ascii="Century Gothic" w:hAnsi="Century Gothic"/>
                <w:color w:val="000000" w:themeColor="text1"/>
                <w:sz w:val="20"/>
                <w:szCs w:val="20"/>
              </w:rPr>
              <w:t>QoS</w:t>
            </w:r>
            <w:proofErr w:type="spellEnd"/>
            <w:r w:rsidRPr="00E05DFF">
              <w:rPr>
                <w:rFonts w:ascii="Century Gothic" w:hAnsi="Century Gothic"/>
                <w:color w:val="000000" w:themeColor="text1"/>
                <w:sz w:val="20"/>
                <w:szCs w:val="20"/>
              </w:rPr>
              <w:t> ;</w:t>
            </w:r>
          </w:p>
          <w:p w14:paraId="0272EF48" w14:textId="77777777" w:rsidR="00A36E88" w:rsidRPr="00E05DFF" w:rsidRDefault="00A36E88" w:rsidP="00A36E88">
            <w:pPr>
              <w:numPr>
                <w:ilvl w:val="0"/>
                <w:numId w:val="35"/>
              </w:numPr>
              <w:tabs>
                <w:tab w:val="clear" w:pos="644"/>
                <w:tab w:val="num" w:pos="720"/>
              </w:tabs>
              <w:ind w:left="720" w:right="-108"/>
              <w:rPr>
                <w:rFonts w:ascii="Century Gothic" w:hAnsi="Century Gothic"/>
                <w:color w:val="000000" w:themeColor="text1"/>
                <w:sz w:val="20"/>
                <w:szCs w:val="20"/>
              </w:rPr>
            </w:pPr>
            <w:r w:rsidRPr="00E05DFF">
              <w:rPr>
                <w:rFonts w:ascii="Century Gothic" w:hAnsi="Century Gothic"/>
                <w:color w:val="000000" w:themeColor="text1"/>
                <w:sz w:val="20"/>
                <w:szCs w:val="20"/>
              </w:rPr>
              <w:t>Agrégation de liens ;</w:t>
            </w:r>
          </w:p>
          <w:p w14:paraId="0E525E46" w14:textId="77777777" w:rsidR="00A36E88" w:rsidRPr="00E05DFF" w:rsidRDefault="00A36E88" w:rsidP="00A36E88">
            <w:pPr>
              <w:numPr>
                <w:ilvl w:val="0"/>
                <w:numId w:val="35"/>
              </w:numPr>
              <w:tabs>
                <w:tab w:val="clear" w:pos="644"/>
                <w:tab w:val="num" w:pos="720"/>
              </w:tabs>
              <w:ind w:left="720" w:right="-108"/>
              <w:rPr>
                <w:rFonts w:ascii="Century Gothic" w:hAnsi="Century Gothic"/>
                <w:color w:val="000000" w:themeColor="text1"/>
                <w:sz w:val="20"/>
                <w:szCs w:val="20"/>
              </w:rPr>
            </w:pPr>
            <w:r w:rsidRPr="00E05DFF">
              <w:rPr>
                <w:rFonts w:ascii="Century Gothic" w:hAnsi="Century Gothic"/>
                <w:color w:val="000000" w:themeColor="text1"/>
                <w:sz w:val="20"/>
                <w:szCs w:val="20"/>
              </w:rPr>
              <w:t>Alimentation redondante échangeable à chaud ;</w:t>
            </w:r>
          </w:p>
          <w:p w14:paraId="08F750FE" w14:textId="77777777" w:rsidR="00A36E88" w:rsidRPr="00E05DFF" w:rsidRDefault="00A36E88" w:rsidP="00A36E88">
            <w:pPr>
              <w:numPr>
                <w:ilvl w:val="0"/>
                <w:numId w:val="35"/>
              </w:numPr>
              <w:tabs>
                <w:tab w:val="clear" w:pos="644"/>
                <w:tab w:val="num" w:pos="720"/>
              </w:tabs>
              <w:ind w:left="720" w:right="-108"/>
              <w:rPr>
                <w:rFonts w:ascii="Century Gothic" w:hAnsi="Century Gothic"/>
                <w:color w:val="000000" w:themeColor="text1"/>
                <w:sz w:val="20"/>
                <w:szCs w:val="20"/>
              </w:rPr>
            </w:pPr>
            <w:r w:rsidRPr="00E05DFF">
              <w:rPr>
                <w:rFonts w:ascii="Century Gothic" w:hAnsi="Century Gothic"/>
                <w:color w:val="000000" w:themeColor="text1"/>
                <w:sz w:val="20"/>
                <w:szCs w:val="20"/>
              </w:rPr>
              <w:t>Support d’une pile minimum de 8 commutateurs visible sur la console de gestion centralisée ;</w:t>
            </w:r>
          </w:p>
          <w:p w14:paraId="12EAD52D" w14:textId="77777777" w:rsidR="00A36E88" w:rsidRPr="00E05DFF" w:rsidRDefault="00A36E88" w:rsidP="00A36E88">
            <w:pPr>
              <w:pStyle w:val="NormalWeb"/>
              <w:numPr>
                <w:ilvl w:val="0"/>
                <w:numId w:val="35"/>
              </w:numPr>
              <w:tabs>
                <w:tab w:val="clear" w:pos="644"/>
                <w:tab w:val="num" w:pos="720"/>
              </w:tabs>
              <w:spacing w:before="0"/>
              <w:ind w:left="720"/>
              <w:rPr>
                <w:rFonts w:ascii="Century Gothic" w:eastAsia="Times New Roman" w:hAnsi="Century Gothic" w:cs="Times New Roman"/>
                <w:color w:val="000000" w:themeColor="text1"/>
                <w:sz w:val="20"/>
                <w:szCs w:val="20"/>
              </w:rPr>
            </w:pPr>
            <w:r w:rsidRPr="00E05DFF">
              <w:rPr>
                <w:rFonts w:ascii="Century Gothic" w:eastAsia="Times New Roman" w:hAnsi="Century Gothic" w:cs="Times New Roman"/>
                <w:color w:val="000000" w:themeColor="text1"/>
                <w:sz w:val="20"/>
                <w:szCs w:val="20"/>
              </w:rPr>
              <w:t>Rajout/suppression des membres d’une pile à chaud sans arr</w:t>
            </w:r>
            <w:r w:rsidRPr="00E05DFF">
              <w:rPr>
                <w:rFonts w:ascii="Century Gothic" w:eastAsia="Times New Roman" w:hAnsi="Century Gothic" w:cs="Century Gothic"/>
                <w:color w:val="000000" w:themeColor="text1"/>
                <w:sz w:val="20"/>
                <w:szCs w:val="20"/>
              </w:rPr>
              <w:t>ê</w:t>
            </w:r>
            <w:r w:rsidRPr="00E05DFF">
              <w:rPr>
                <w:rFonts w:ascii="Century Gothic" w:eastAsia="Times New Roman" w:hAnsi="Century Gothic" w:cs="Times New Roman"/>
                <w:color w:val="000000" w:themeColor="text1"/>
                <w:sz w:val="20"/>
                <w:szCs w:val="20"/>
              </w:rPr>
              <w:t>t de fonctionnement</w:t>
            </w:r>
            <w:r w:rsidRPr="00E05DFF">
              <w:rPr>
                <w:rFonts w:ascii="Century Gothic" w:eastAsia="Times New Roman" w:hAnsi="Century Gothic" w:cs="Century Gothic"/>
                <w:color w:val="000000" w:themeColor="text1"/>
                <w:sz w:val="20"/>
                <w:szCs w:val="20"/>
              </w:rPr>
              <w:t> </w:t>
            </w:r>
            <w:r w:rsidRPr="00E05DFF">
              <w:rPr>
                <w:rFonts w:ascii="Century Gothic" w:eastAsia="Times New Roman" w:hAnsi="Century Gothic" w:cs="Times New Roman"/>
                <w:color w:val="000000" w:themeColor="text1"/>
                <w:sz w:val="20"/>
                <w:szCs w:val="20"/>
              </w:rPr>
              <w:t>;</w:t>
            </w:r>
          </w:p>
          <w:p w14:paraId="7A036A8B" w14:textId="77777777" w:rsidR="00A36E88" w:rsidRPr="00E05DFF" w:rsidRDefault="00A36E88" w:rsidP="00A36E88">
            <w:pPr>
              <w:ind w:right="-108"/>
              <w:rPr>
                <w:rFonts w:ascii="Century Gothic" w:hAnsi="Century Gothic"/>
                <w:color w:val="000000" w:themeColor="text1"/>
                <w:sz w:val="20"/>
                <w:szCs w:val="20"/>
              </w:rPr>
            </w:pPr>
          </w:p>
          <w:p w14:paraId="701B5233"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Le commutateur d’accès doit être livré avec les câbles et accessoires nécessaires à sa mise en pile, son interconnexion ainsi pour sa pose, raccordement et mise en service.</w:t>
            </w:r>
          </w:p>
          <w:p w14:paraId="6D5BC354" w14:textId="77777777" w:rsidR="00A36E88" w:rsidRPr="00E52954" w:rsidRDefault="00A36E88" w:rsidP="00A36E88">
            <w:pPr>
              <w:rPr>
                <w:rFonts w:ascii="Calibri" w:hAnsi="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276326FB"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1DB20FC"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4614CD2" w14:textId="6E8D270E"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CD164A" w14:textId="77777777" w:rsidR="00A36E88" w:rsidRPr="00E52954" w:rsidRDefault="00A36E88" w:rsidP="00A36E88">
            <w:pPr>
              <w:jc w:val="center"/>
              <w:rPr>
                <w:rFonts w:ascii="Calibri" w:hAnsi="Calibri" w:cs="Calibri"/>
                <w:color w:val="000000"/>
                <w:sz w:val="32"/>
                <w:szCs w:val="32"/>
              </w:rPr>
            </w:pPr>
          </w:p>
        </w:tc>
      </w:tr>
      <w:tr w:rsidR="00A36E88" w:rsidRPr="00E52954" w14:paraId="5C70FC8A" w14:textId="77777777" w:rsidTr="001B3B2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17E0226" w14:textId="21DEBCDE" w:rsidR="00A36E88" w:rsidRPr="00E52954" w:rsidRDefault="00A36E88" w:rsidP="00A36E88">
            <w:pPr>
              <w:jc w:val="center"/>
              <w:rPr>
                <w:rFonts w:ascii="Calibri" w:hAnsi="Calibri"/>
              </w:rPr>
            </w:pPr>
            <w:r>
              <w:rPr>
                <w:rFonts w:ascii="Century Gothic" w:hAnsi="Century Gothic"/>
                <w:sz w:val="20"/>
                <w:szCs w:val="20"/>
              </w:rPr>
              <w:lastRenderedPageBreak/>
              <w:t>1</w:t>
            </w:r>
            <w:r w:rsidR="001B3B21">
              <w:rPr>
                <w:rFonts w:ascii="Century Gothic" w:hAnsi="Century Gothic"/>
                <w:sz w:val="20"/>
                <w:szCs w:val="20"/>
              </w:rPr>
              <w:t>.12</w:t>
            </w:r>
          </w:p>
        </w:tc>
        <w:tc>
          <w:tcPr>
            <w:tcW w:w="7513" w:type="dxa"/>
            <w:tcBorders>
              <w:top w:val="single" w:sz="4" w:space="0" w:color="auto"/>
              <w:left w:val="nil"/>
              <w:bottom w:val="single" w:sz="4" w:space="0" w:color="auto"/>
              <w:right w:val="single" w:sz="4" w:space="0" w:color="auto"/>
            </w:tcBorders>
            <w:shd w:val="clear" w:color="auto" w:fill="FFFFFF" w:themeFill="background1"/>
          </w:tcPr>
          <w:p w14:paraId="646142B1" w14:textId="77777777" w:rsidR="00A36E88" w:rsidRDefault="00A36E88" w:rsidP="00A36E88">
            <w:pPr>
              <w:jc w:val="both"/>
              <w:rPr>
                <w:rFonts w:ascii="Century Gothic" w:hAnsi="Century Gothic"/>
                <w:b/>
                <w:bCs/>
                <w:color w:val="000000" w:themeColor="text1"/>
                <w:sz w:val="20"/>
                <w:szCs w:val="20"/>
                <w:u w:val="single"/>
              </w:rPr>
            </w:pPr>
            <w:r w:rsidRPr="00E05DFF">
              <w:rPr>
                <w:rFonts w:ascii="Century Gothic" w:hAnsi="Century Gothic"/>
                <w:b/>
                <w:bCs/>
                <w:color w:val="000000" w:themeColor="text1"/>
                <w:sz w:val="20"/>
                <w:szCs w:val="20"/>
                <w:u w:val="single"/>
              </w:rPr>
              <w:t xml:space="preserve">Panneaux de brassage 24 ports : </w:t>
            </w:r>
          </w:p>
          <w:p w14:paraId="02485BCB" w14:textId="77777777" w:rsidR="00A36E88" w:rsidRPr="00E05DFF" w:rsidRDefault="00A36E88" w:rsidP="00A36E88">
            <w:pPr>
              <w:jc w:val="both"/>
              <w:rPr>
                <w:rFonts w:ascii="Century Gothic" w:hAnsi="Century Gothic"/>
                <w:b/>
                <w:bCs/>
                <w:color w:val="000000" w:themeColor="text1"/>
                <w:sz w:val="20"/>
                <w:szCs w:val="20"/>
                <w:u w:val="single"/>
              </w:rPr>
            </w:pPr>
          </w:p>
          <w:p w14:paraId="2CF625E8" w14:textId="77777777" w:rsidR="00A36E88" w:rsidRPr="00E05DFF" w:rsidRDefault="00A36E88" w:rsidP="00A36E88">
            <w:pPr>
              <w:jc w:val="both"/>
              <w:rPr>
                <w:rFonts w:ascii="Century Gothic" w:hAnsi="Century Gothic"/>
                <w:b/>
                <w:bCs/>
                <w:color w:val="000000" w:themeColor="text1"/>
                <w:sz w:val="20"/>
                <w:szCs w:val="20"/>
                <w:u w:val="single"/>
              </w:rPr>
            </w:pPr>
            <w:r w:rsidRPr="00E05DFF">
              <w:rPr>
                <w:rFonts w:ascii="Century Gothic" w:hAnsi="Century Gothic"/>
                <w:b/>
                <w:bCs/>
                <w:color w:val="000000" w:themeColor="text1"/>
                <w:sz w:val="20"/>
                <w:szCs w:val="20"/>
                <w:u w:val="single"/>
              </w:rPr>
              <w:t>Caractéristiques minimales :</w:t>
            </w:r>
          </w:p>
          <w:p w14:paraId="7A1900BC"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Marque </w:t>
            </w:r>
            <w:proofErr w:type="spellStart"/>
            <w:r w:rsidRPr="00E05DFF">
              <w:rPr>
                <w:rFonts w:ascii="Century Gothic" w:hAnsi="Century Gothic"/>
                <w:color w:val="000000" w:themeColor="text1"/>
                <w:sz w:val="20"/>
                <w:szCs w:val="20"/>
              </w:rPr>
              <w:t>Nexans</w:t>
            </w:r>
            <w:proofErr w:type="spellEnd"/>
            <w:r w:rsidRPr="00E05DFF">
              <w:rPr>
                <w:rFonts w:ascii="Century Gothic" w:hAnsi="Century Gothic"/>
                <w:color w:val="000000" w:themeColor="text1"/>
                <w:sz w:val="20"/>
                <w:szCs w:val="20"/>
              </w:rPr>
              <w:t>, R&amp;M, Brand-Rex ou équivalent</w:t>
            </w:r>
          </w:p>
          <w:p w14:paraId="2C3E19C5"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Panneau de brassage FTP Cat 6a</w:t>
            </w:r>
          </w:p>
          <w:p w14:paraId="656F5C94"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Panneaux modulaire de 24 Modules RJ45 Cat 6a à des fréquence supérieur ou égale à 500MHz   </w:t>
            </w:r>
          </w:p>
          <w:p w14:paraId="7C3F7493"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Il doit être livré monté dans le baie 19’’ avec toute les accessoires nécessaires (visserie, étiquetage conforme aux normes EIA/TIA606 </w:t>
            </w:r>
          </w:p>
          <w:p w14:paraId="2968314D"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 Chaque panneau sera accompagné </w:t>
            </w:r>
            <w:r w:rsidRPr="00E05DFF">
              <w:rPr>
                <w:rFonts w:ascii="Century Gothic" w:hAnsi="Century Gothic"/>
                <w:b/>
                <w:color w:val="000000" w:themeColor="text1"/>
                <w:sz w:val="20"/>
                <w:szCs w:val="20"/>
              </w:rPr>
              <w:t>d’un guide de câble</w:t>
            </w:r>
            <w:r w:rsidRPr="00E05DFF">
              <w:rPr>
                <w:rFonts w:ascii="Century Gothic" w:hAnsi="Century Gothic"/>
                <w:color w:val="000000" w:themeColor="text1"/>
                <w:sz w:val="20"/>
                <w:szCs w:val="20"/>
              </w:rPr>
              <w:t xml:space="preserve"> horizontal</w:t>
            </w:r>
          </w:p>
          <w:p w14:paraId="1D38213B" w14:textId="77777777" w:rsidR="00A36E88" w:rsidRPr="00E05DFF" w:rsidRDefault="00A36E88" w:rsidP="00A36E88">
            <w:pPr>
              <w:pStyle w:val="Paragraphedeliste"/>
              <w:jc w:val="both"/>
              <w:rPr>
                <w:rFonts w:ascii="Century Gothic" w:hAnsi="Century Gothic"/>
                <w:color w:val="000000" w:themeColor="text1"/>
                <w:sz w:val="20"/>
                <w:szCs w:val="20"/>
              </w:rPr>
            </w:pPr>
          </w:p>
          <w:p w14:paraId="0D5F8823" w14:textId="12039E03" w:rsidR="00A36E88" w:rsidRDefault="00A36E88" w:rsidP="00A36E88">
            <w:pPr>
              <w:autoSpaceDE w:val="0"/>
              <w:autoSpaceDN w:val="0"/>
              <w:adjustRightInd w:val="0"/>
              <w:rPr>
                <w:rFonts w:ascii="Century Gothic" w:hAnsi="Century Gothic"/>
                <w:color w:val="000000" w:themeColor="text1"/>
                <w:sz w:val="20"/>
                <w:szCs w:val="20"/>
              </w:rPr>
            </w:pPr>
            <w:r w:rsidRPr="00E05DFF">
              <w:rPr>
                <w:rFonts w:ascii="Century Gothic" w:hAnsi="Century Gothic"/>
                <w:color w:val="000000" w:themeColor="text1"/>
                <w:sz w:val="20"/>
                <w:szCs w:val="20"/>
              </w:rPr>
              <w:t>Cet Item rémunéré la fourniture la pose et le raccordement</w:t>
            </w:r>
          </w:p>
          <w:p w14:paraId="1A25389C" w14:textId="1B6AF34F" w:rsidR="00A36E88" w:rsidRPr="00E52954" w:rsidRDefault="00A36E88" w:rsidP="00A36E88">
            <w:pPr>
              <w:rPr>
                <w:rFonts w:ascii="Calibri" w:hAnsi="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54CA7917"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6944AEF"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0F9731E" w14:textId="320BAA69"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C21374" w14:textId="77777777" w:rsidR="00A36E88" w:rsidRPr="00E52954" w:rsidRDefault="00A36E88" w:rsidP="00A36E88">
            <w:pPr>
              <w:jc w:val="center"/>
              <w:rPr>
                <w:rFonts w:ascii="Calibri" w:hAnsi="Calibri" w:cs="Calibri"/>
                <w:color w:val="000000"/>
                <w:sz w:val="32"/>
                <w:szCs w:val="32"/>
              </w:rPr>
            </w:pPr>
          </w:p>
        </w:tc>
      </w:tr>
      <w:tr w:rsidR="00A36E88" w:rsidRPr="00E52954" w14:paraId="41E338E0" w14:textId="77777777" w:rsidTr="001B3B2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752C785" w14:textId="27C5CDFD" w:rsidR="00A36E88" w:rsidRPr="00E52954" w:rsidRDefault="00A36E88" w:rsidP="00A36E88">
            <w:pPr>
              <w:jc w:val="center"/>
              <w:rPr>
                <w:rFonts w:ascii="Calibri" w:hAnsi="Calibri"/>
              </w:rPr>
            </w:pPr>
            <w:r>
              <w:rPr>
                <w:rFonts w:ascii="Century Gothic" w:hAnsi="Century Gothic"/>
                <w:sz w:val="20"/>
                <w:szCs w:val="20"/>
              </w:rPr>
              <w:t>1</w:t>
            </w:r>
            <w:r w:rsidR="001B3B21">
              <w:rPr>
                <w:rFonts w:ascii="Century Gothic" w:hAnsi="Century Gothic"/>
                <w:sz w:val="20"/>
                <w:szCs w:val="20"/>
              </w:rPr>
              <w:t>.13</w:t>
            </w:r>
          </w:p>
        </w:tc>
        <w:tc>
          <w:tcPr>
            <w:tcW w:w="7513" w:type="dxa"/>
            <w:tcBorders>
              <w:top w:val="single" w:sz="4" w:space="0" w:color="auto"/>
              <w:left w:val="nil"/>
              <w:bottom w:val="single" w:sz="4" w:space="0" w:color="auto"/>
              <w:right w:val="single" w:sz="4" w:space="0" w:color="auto"/>
            </w:tcBorders>
            <w:shd w:val="clear" w:color="auto" w:fill="FFFFFF" w:themeFill="background1"/>
          </w:tcPr>
          <w:p w14:paraId="3628DBC3" w14:textId="77777777" w:rsidR="00A36E88" w:rsidRDefault="00A36E88" w:rsidP="00A36E88">
            <w:pPr>
              <w:jc w:val="both"/>
              <w:rPr>
                <w:rFonts w:ascii="Century Gothic" w:hAnsi="Century Gothic"/>
                <w:b/>
                <w:bCs/>
                <w:color w:val="000000" w:themeColor="text1"/>
                <w:sz w:val="20"/>
                <w:szCs w:val="20"/>
                <w:u w:val="single"/>
              </w:rPr>
            </w:pPr>
            <w:r w:rsidRPr="00E05DFF">
              <w:rPr>
                <w:rFonts w:ascii="Century Gothic" w:hAnsi="Century Gothic"/>
                <w:b/>
                <w:bCs/>
                <w:color w:val="000000" w:themeColor="text1"/>
                <w:sz w:val="20"/>
                <w:szCs w:val="20"/>
                <w:u w:val="single"/>
              </w:rPr>
              <w:t>Cordon de brassage cat 6a (1mètre)</w:t>
            </w:r>
          </w:p>
          <w:p w14:paraId="58838907" w14:textId="77777777" w:rsidR="00A36E88" w:rsidRPr="00E05DFF" w:rsidRDefault="00A36E88" w:rsidP="00A36E88">
            <w:pPr>
              <w:jc w:val="both"/>
              <w:rPr>
                <w:rFonts w:ascii="Century Gothic" w:hAnsi="Century Gothic"/>
                <w:b/>
                <w:bCs/>
                <w:color w:val="000000" w:themeColor="text1"/>
                <w:sz w:val="20"/>
                <w:szCs w:val="20"/>
                <w:u w:val="single"/>
              </w:rPr>
            </w:pPr>
          </w:p>
          <w:p w14:paraId="492CAC6E" w14:textId="77777777" w:rsidR="00A36E88" w:rsidRDefault="00A36E88" w:rsidP="00A36E88">
            <w:pPr>
              <w:jc w:val="both"/>
              <w:rPr>
                <w:rFonts w:ascii="Century Gothic" w:hAnsi="Century Gothic"/>
                <w:b/>
                <w:bCs/>
                <w:color w:val="000000" w:themeColor="text1"/>
                <w:sz w:val="20"/>
                <w:szCs w:val="20"/>
                <w:u w:val="single"/>
              </w:rPr>
            </w:pPr>
            <w:r w:rsidRPr="00E05DFF">
              <w:rPr>
                <w:rFonts w:ascii="Century Gothic" w:hAnsi="Century Gothic"/>
                <w:b/>
                <w:bCs/>
                <w:color w:val="000000" w:themeColor="text1"/>
                <w:sz w:val="20"/>
                <w:szCs w:val="20"/>
                <w:u w:val="single"/>
              </w:rPr>
              <w:t>Caractéristiques minimales :</w:t>
            </w:r>
          </w:p>
          <w:p w14:paraId="51DFDE76" w14:textId="77777777" w:rsidR="00A36E88" w:rsidRPr="00E05DFF" w:rsidRDefault="00A36E88" w:rsidP="00A36E88">
            <w:pPr>
              <w:jc w:val="both"/>
              <w:rPr>
                <w:rFonts w:ascii="Century Gothic" w:hAnsi="Century Gothic"/>
                <w:b/>
                <w:bCs/>
                <w:color w:val="000000" w:themeColor="text1"/>
                <w:sz w:val="20"/>
                <w:szCs w:val="20"/>
                <w:u w:val="single"/>
              </w:rPr>
            </w:pPr>
          </w:p>
          <w:p w14:paraId="1466414B"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Marque </w:t>
            </w:r>
            <w:proofErr w:type="spellStart"/>
            <w:r w:rsidRPr="00E05DFF">
              <w:rPr>
                <w:rFonts w:ascii="Century Gothic" w:hAnsi="Century Gothic"/>
                <w:color w:val="000000" w:themeColor="text1"/>
                <w:sz w:val="20"/>
                <w:szCs w:val="20"/>
              </w:rPr>
              <w:t>Nexans</w:t>
            </w:r>
            <w:proofErr w:type="spellEnd"/>
            <w:r w:rsidRPr="00E05DFF">
              <w:rPr>
                <w:rFonts w:ascii="Century Gothic" w:hAnsi="Century Gothic"/>
                <w:color w:val="000000" w:themeColor="text1"/>
                <w:sz w:val="20"/>
                <w:szCs w:val="20"/>
              </w:rPr>
              <w:t>, R&amp;M, Brand-Rex ou équivalent</w:t>
            </w:r>
          </w:p>
          <w:p w14:paraId="31E3875B"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Cordon de brassage S/FTP cat 6a </w:t>
            </w:r>
          </w:p>
          <w:p w14:paraId="00CC6EE0"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Longueur </w:t>
            </w:r>
            <w:r w:rsidRPr="00E05DFF">
              <w:rPr>
                <w:rFonts w:ascii="Century Gothic" w:hAnsi="Century Gothic"/>
                <w:b/>
                <w:color w:val="000000" w:themeColor="text1"/>
                <w:sz w:val="20"/>
                <w:szCs w:val="20"/>
              </w:rPr>
              <w:t>1</w:t>
            </w:r>
            <w:r w:rsidRPr="00E05DFF">
              <w:rPr>
                <w:rFonts w:ascii="Century Gothic" w:hAnsi="Century Gothic"/>
                <w:color w:val="000000" w:themeColor="text1"/>
                <w:sz w:val="20"/>
                <w:szCs w:val="20"/>
              </w:rPr>
              <w:t xml:space="preserve"> Mètres </w:t>
            </w:r>
          </w:p>
          <w:p w14:paraId="3DC63F6C"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La gaine extérieure des cordons devra être réalisée en matière de type LSZH </w:t>
            </w:r>
          </w:p>
          <w:p w14:paraId="797BE6FA" w14:textId="77777777" w:rsidR="00A36E88" w:rsidRPr="00E05DFF" w:rsidRDefault="00A36E88" w:rsidP="00A36E88">
            <w:pPr>
              <w:pStyle w:val="Paragraphedeliste"/>
              <w:rPr>
                <w:rFonts w:ascii="Century Gothic" w:hAnsi="Century Gothic"/>
                <w:color w:val="000000" w:themeColor="text1"/>
                <w:sz w:val="20"/>
                <w:szCs w:val="20"/>
              </w:rPr>
            </w:pPr>
          </w:p>
          <w:p w14:paraId="6DBD2403" w14:textId="2158FAD6" w:rsidR="00A36E88" w:rsidRPr="00E52954" w:rsidRDefault="00A36E88" w:rsidP="00A36E88">
            <w:pPr>
              <w:rPr>
                <w:rFonts w:ascii="Calibri" w:hAnsi="Calibri"/>
                <w:sz w:val="20"/>
                <w:szCs w:val="20"/>
              </w:rPr>
            </w:pPr>
            <w:r w:rsidRPr="00E05DFF">
              <w:rPr>
                <w:rFonts w:ascii="Century Gothic" w:hAnsi="Century Gothic"/>
                <w:color w:val="000000" w:themeColor="text1"/>
                <w:sz w:val="20"/>
                <w:szCs w:val="20"/>
              </w:rPr>
              <w:lastRenderedPageBreak/>
              <w:t>Cet Item rémunère la fourniture, la pose et le raccordement d’un cordon de brassage y compris toutes sujétions de fourniture, de pose et de raccordement</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E1358CF"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742D6BD"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C1B7A1C" w14:textId="3A34ECD3"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2830C2" w14:textId="77777777" w:rsidR="00A36E88" w:rsidRPr="00E52954" w:rsidRDefault="00A36E88" w:rsidP="00A36E88">
            <w:pPr>
              <w:jc w:val="center"/>
              <w:rPr>
                <w:rFonts w:ascii="Calibri" w:hAnsi="Calibri" w:cs="Calibri"/>
                <w:color w:val="000000"/>
                <w:sz w:val="32"/>
                <w:szCs w:val="32"/>
              </w:rPr>
            </w:pPr>
          </w:p>
        </w:tc>
      </w:tr>
      <w:tr w:rsidR="00A36E88" w:rsidRPr="00E52954" w14:paraId="13F8DDBF" w14:textId="77777777" w:rsidTr="001B3B2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E668B56" w14:textId="62D825BD" w:rsidR="00A36E88" w:rsidRDefault="00A36E88" w:rsidP="00A36E88">
            <w:pPr>
              <w:jc w:val="center"/>
              <w:rPr>
                <w:rFonts w:ascii="Calibri" w:hAnsi="Calibri"/>
              </w:rPr>
            </w:pPr>
            <w:r>
              <w:rPr>
                <w:rFonts w:ascii="Century Gothic" w:hAnsi="Century Gothic"/>
                <w:sz w:val="20"/>
                <w:szCs w:val="20"/>
              </w:rPr>
              <w:lastRenderedPageBreak/>
              <w:t>1</w:t>
            </w:r>
            <w:r w:rsidR="001B3B21">
              <w:rPr>
                <w:rFonts w:ascii="Century Gothic" w:hAnsi="Century Gothic"/>
                <w:sz w:val="20"/>
                <w:szCs w:val="20"/>
              </w:rPr>
              <w:t>.14</w:t>
            </w:r>
          </w:p>
        </w:tc>
        <w:tc>
          <w:tcPr>
            <w:tcW w:w="7513" w:type="dxa"/>
            <w:tcBorders>
              <w:top w:val="single" w:sz="4" w:space="0" w:color="auto"/>
              <w:left w:val="nil"/>
              <w:bottom w:val="single" w:sz="4" w:space="0" w:color="auto"/>
              <w:right w:val="single" w:sz="4" w:space="0" w:color="auto"/>
            </w:tcBorders>
            <w:shd w:val="clear" w:color="auto" w:fill="FFFFFF" w:themeFill="background1"/>
          </w:tcPr>
          <w:p w14:paraId="2284D32F" w14:textId="77777777" w:rsidR="00A36E88" w:rsidRDefault="00A36E88" w:rsidP="00A36E88">
            <w:pPr>
              <w:jc w:val="both"/>
              <w:rPr>
                <w:rFonts w:ascii="Century Gothic" w:hAnsi="Century Gothic"/>
                <w:b/>
                <w:color w:val="000000" w:themeColor="text1"/>
                <w:sz w:val="20"/>
                <w:szCs w:val="20"/>
                <w:u w:val="single"/>
              </w:rPr>
            </w:pPr>
            <w:r w:rsidRPr="00E05DFF">
              <w:rPr>
                <w:rFonts w:ascii="Century Gothic" w:hAnsi="Century Gothic"/>
                <w:b/>
                <w:color w:val="000000" w:themeColor="text1"/>
                <w:sz w:val="20"/>
                <w:szCs w:val="20"/>
                <w:u w:val="single"/>
              </w:rPr>
              <w:t xml:space="preserve">Onduleur </w:t>
            </w:r>
          </w:p>
          <w:p w14:paraId="5CA6785B" w14:textId="77777777" w:rsidR="00A36E88" w:rsidRPr="00E05DFF" w:rsidRDefault="00A36E88" w:rsidP="00A36E88">
            <w:pPr>
              <w:jc w:val="both"/>
              <w:rPr>
                <w:rFonts w:ascii="Century Gothic" w:hAnsi="Century Gothic"/>
                <w:b/>
                <w:color w:val="000000" w:themeColor="text1"/>
                <w:sz w:val="20"/>
                <w:szCs w:val="20"/>
                <w:u w:val="single"/>
              </w:rPr>
            </w:pPr>
          </w:p>
          <w:p w14:paraId="7964236E" w14:textId="77777777" w:rsidR="00A36E88" w:rsidRPr="00E05DFF" w:rsidRDefault="00A36E88" w:rsidP="00A36E88">
            <w:pPr>
              <w:jc w:val="both"/>
              <w:rPr>
                <w:rFonts w:ascii="Century Gothic" w:hAnsi="Century Gothic"/>
                <w:b/>
                <w:color w:val="000000" w:themeColor="text1"/>
                <w:sz w:val="20"/>
                <w:szCs w:val="20"/>
                <w:u w:val="single"/>
              </w:rPr>
            </w:pPr>
            <w:r w:rsidRPr="00E05DFF">
              <w:rPr>
                <w:rFonts w:ascii="Century Gothic" w:hAnsi="Century Gothic"/>
                <w:b/>
                <w:bCs/>
                <w:color w:val="000000" w:themeColor="text1"/>
                <w:sz w:val="20"/>
                <w:szCs w:val="20"/>
                <w:u w:val="single"/>
              </w:rPr>
              <w:t>Caractéristiques minimales :</w:t>
            </w:r>
          </w:p>
          <w:p w14:paraId="11B03424" w14:textId="77777777" w:rsidR="00A36E88" w:rsidRPr="00E05DFF" w:rsidRDefault="00A36E88" w:rsidP="00A36E88">
            <w:pPr>
              <w:jc w:val="both"/>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Onduleur monophasé </w:t>
            </w:r>
            <w:proofErr w:type="spellStart"/>
            <w:r w:rsidRPr="00E05DFF">
              <w:rPr>
                <w:rFonts w:ascii="Century Gothic" w:hAnsi="Century Gothic"/>
                <w:color w:val="000000" w:themeColor="text1"/>
                <w:sz w:val="20"/>
                <w:szCs w:val="20"/>
              </w:rPr>
              <w:t>rackable</w:t>
            </w:r>
            <w:proofErr w:type="spellEnd"/>
            <w:r w:rsidRPr="00E05DFF">
              <w:rPr>
                <w:rFonts w:ascii="Century Gothic" w:hAnsi="Century Gothic"/>
                <w:color w:val="000000" w:themeColor="text1"/>
                <w:sz w:val="20"/>
                <w:szCs w:val="20"/>
              </w:rPr>
              <w:t xml:space="preserve"> double line conversion de 5 KVA de marque LEGRAND, SCHNEIDER ou équivalent,</w:t>
            </w:r>
          </w:p>
          <w:p w14:paraId="2FCD0240" w14:textId="77777777" w:rsidR="00A36E88" w:rsidRPr="00E05DFF" w:rsidRDefault="00A36E88" w:rsidP="00A36E88">
            <w:pPr>
              <w:jc w:val="both"/>
              <w:rPr>
                <w:rFonts w:ascii="Century Gothic" w:hAnsi="Century Gothic"/>
                <w:color w:val="000000" w:themeColor="text1"/>
                <w:sz w:val="20"/>
                <w:szCs w:val="20"/>
              </w:rPr>
            </w:pPr>
          </w:p>
          <w:p w14:paraId="25151E0F" w14:textId="77777777" w:rsidR="00A36E88" w:rsidRPr="00E05DFF" w:rsidRDefault="00A36E88" w:rsidP="00A36E88">
            <w:pPr>
              <w:jc w:val="both"/>
              <w:rPr>
                <w:rFonts w:ascii="Century Gothic" w:hAnsi="Century Gothic"/>
                <w:color w:val="000000" w:themeColor="text1"/>
                <w:sz w:val="20"/>
                <w:szCs w:val="20"/>
              </w:rPr>
            </w:pPr>
          </w:p>
          <w:p w14:paraId="362EE9C9" w14:textId="77777777" w:rsidR="00A36E88" w:rsidRDefault="00A36E88" w:rsidP="00A36E88">
            <w:pPr>
              <w:autoSpaceDE w:val="0"/>
              <w:autoSpaceDN w:val="0"/>
              <w:adjustRightInd w:val="0"/>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Il sera installé dans l’armoire de la solution objet de cet AO. </w:t>
            </w:r>
          </w:p>
          <w:p w14:paraId="5EFC2F6B" w14:textId="46B0A6E1" w:rsidR="00A36E88" w:rsidRPr="00E52954" w:rsidRDefault="00A36E88" w:rsidP="00A36E88">
            <w:pPr>
              <w:rPr>
                <w:rFonts w:ascii="Calibri" w:hAnsi="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0B0CEC2"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9F8AF95"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BB3F929" w14:textId="3474CF6E"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6A52D8" w14:textId="77777777" w:rsidR="00A36E88" w:rsidRPr="00E52954" w:rsidRDefault="00A36E88" w:rsidP="00A36E88">
            <w:pPr>
              <w:jc w:val="center"/>
              <w:rPr>
                <w:rFonts w:ascii="Calibri" w:hAnsi="Calibri" w:cs="Calibri"/>
                <w:color w:val="000000"/>
                <w:sz w:val="32"/>
                <w:szCs w:val="32"/>
              </w:rPr>
            </w:pPr>
          </w:p>
        </w:tc>
      </w:tr>
      <w:tr w:rsidR="00A36E88" w:rsidRPr="00E52954" w14:paraId="64AC1B3C" w14:textId="77777777" w:rsidTr="001B3B2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3E370B7" w14:textId="1058242B" w:rsidR="00A36E88" w:rsidRPr="00E52954" w:rsidRDefault="00A36E88" w:rsidP="00A36E88">
            <w:pPr>
              <w:jc w:val="center"/>
              <w:rPr>
                <w:rFonts w:ascii="Calibri" w:hAnsi="Calibri"/>
              </w:rPr>
            </w:pPr>
            <w:r>
              <w:rPr>
                <w:rFonts w:ascii="Century Gothic" w:hAnsi="Century Gothic"/>
                <w:sz w:val="20"/>
                <w:szCs w:val="20"/>
              </w:rPr>
              <w:t>1</w:t>
            </w:r>
            <w:r w:rsidR="001B3B21">
              <w:rPr>
                <w:rFonts w:ascii="Century Gothic" w:hAnsi="Century Gothic"/>
                <w:sz w:val="20"/>
                <w:szCs w:val="20"/>
              </w:rPr>
              <w:t>.15</w:t>
            </w:r>
          </w:p>
        </w:tc>
        <w:tc>
          <w:tcPr>
            <w:tcW w:w="7513" w:type="dxa"/>
            <w:tcBorders>
              <w:top w:val="single" w:sz="4" w:space="0" w:color="auto"/>
              <w:left w:val="nil"/>
              <w:bottom w:val="single" w:sz="4" w:space="0" w:color="auto"/>
              <w:right w:val="single" w:sz="4" w:space="0" w:color="auto"/>
            </w:tcBorders>
            <w:shd w:val="clear" w:color="auto" w:fill="FFFFFF" w:themeFill="background1"/>
          </w:tcPr>
          <w:p w14:paraId="2500178C" w14:textId="77777777" w:rsidR="00A36E88" w:rsidRDefault="00A36E88" w:rsidP="00A36E88">
            <w:pPr>
              <w:jc w:val="both"/>
              <w:rPr>
                <w:rFonts w:ascii="Century Gothic" w:hAnsi="Century Gothic"/>
                <w:b/>
                <w:color w:val="000000" w:themeColor="text1"/>
                <w:sz w:val="20"/>
                <w:szCs w:val="20"/>
                <w:u w:val="single"/>
              </w:rPr>
            </w:pPr>
            <w:r w:rsidRPr="00E05DFF">
              <w:rPr>
                <w:rFonts w:ascii="Century Gothic" w:hAnsi="Century Gothic"/>
                <w:b/>
                <w:color w:val="000000" w:themeColor="text1"/>
                <w:sz w:val="20"/>
                <w:szCs w:val="20"/>
                <w:u w:val="single"/>
              </w:rPr>
              <w:t>Armoire 42 U (800*1000)</w:t>
            </w:r>
          </w:p>
          <w:p w14:paraId="0F9421FD" w14:textId="77777777" w:rsidR="00A36E88" w:rsidRPr="00E05DFF" w:rsidRDefault="00A36E88" w:rsidP="00A36E88">
            <w:pPr>
              <w:jc w:val="both"/>
              <w:rPr>
                <w:rFonts w:ascii="Century Gothic" w:hAnsi="Century Gothic"/>
                <w:b/>
                <w:color w:val="000000" w:themeColor="text1"/>
                <w:sz w:val="20"/>
                <w:szCs w:val="20"/>
                <w:u w:val="single"/>
              </w:rPr>
            </w:pPr>
          </w:p>
          <w:p w14:paraId="40E8AF5E" w14:textId="77777777" w:rsidR="00A36E88" w:rsidRPr="00E05DFF" w:rsidRDefault="00A36E88" w:rsidP="00A36E88">
            <w:pPr>
              <w:jc w:val="both"/>
              <w:rPr>
                <w:rFonts w:ascii="Century Gothic" w:hAnsi="Century Gothic"/>
                <w:color w:val="000000" w:themeColor="text1"/>
                <w:sz w:val="20"/>
                <w:szCs w:val="20"/>
                <w:u w:val="single"/>
              </w:rPr>
            </w:pPr>
            <w:r w:rsidRPr="00E05DFF">
              <w:rPr>
                <w:rFonts w:ascii="Century Gothic" w:hAnsi="Century Gothic"/>
                <w:b/>
                <w:bCs/>
                <w:color w:val="000000" w:themeColor="text1"/>
                <w:sz w:val="20"/>
                <w:szCs w:val="20"/>
                <w:u w:val="single"/>
              </w:rPr>
              <w:t>Caractéristiques minimales :</w:t>
            </w:r>
          </w:p>
          <w:p w14:paraId="399C756D" w14:textId="77777777" w:rsidR="00A36E88" w:rsidRPr="00E05DFF" w:rsidRDefault="00A36E88" w:rsidP="00A36E88">
            <w:pPr>
              <w:jc w:val="both"/>
              <w:rPr>
                <w:rFonts w:ascii="Century Gothic" w:hAnsi="Century Gothic"/>
                <w:color w:val="000000" w:themeColor="text1"/>
                <w:sz w:val="20"/>
                <w:szCs w:val="20"/>
              </w:rPr>
            </w:pPr>
            <w:r w:rsidRPr="00E05DFF">
              <w:rPr>
                <w:rFonts w:ascii="Century Gothic" w:hAnsi="Century Gothic"/>
                <w:color w:val="000000" w:themeColor="text1"/>
                <w:sz w:val="20"/>
                <w:szCs w:val="20"/>
              </w:rPr>
              <w:t>Cette armoire de 19 pouces 42 unités de hauteur doit présenter les caractéristiques minimales suivantes :</w:t>
            </w:r>
          </w:p>
          <w:p w14:paraId="4251ACFD"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Marque INGELEC ou équivalent  </w:t>
            </w:r>
          </w:p>
          <w:p w14:paraId="5266504F"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Dimensions : 42 unités de hauteur, Largeur x Profondeur = 800*1000 mm ;</w:t>
            </w:r>
          </w:p>
          <w:p w14:paraId="3A23BDD7"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Ossature (un bâti de base + 4 profilés angulaires) ;</w:t>
            </w:r>
          </w:p>
          <w:p w14:paraId="0836C477"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Charge statique minimale : 500 Kg ;</w:t>
            </w:r>
          </w:p>
          <w:p w14:paraId="381BB72A"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Panneaux latéraux en saillie ouvrables (revêtement poudre époxy extrudée RAL 7035) ;</w:t>
            </w:r>
          </w:p>
          <w:p w14:paraId="1A4E8700"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Porte avant avec serrure et clefs, ouverture à 180° ; </w:t>
            </w:r>
          </w:p>
          <w:p w14:paraId="519DBC14"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Porte arrière avec serrure et clefs, ouverture à 180° ;</w:t>
            </w:r>
          </w:p>
          <w:p w14:paraId="2B452422"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Plaque amovible pour parties supérieures et inférieures permettant l’arrivée de câbles par le haut et par le bas. Les découpes non utilisées sont obstruées par des plaques dédiées à cet effet ;</w:t>
            </w:r>
          </w:p>
          <w:p w14:paraId="1687F02A"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4 Montants 19’’ réglables en profondeur ;</w:t>
            </w:r>
          </w:p>
          <w:p w14:paraId="78153D7E"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1 Socle pour passage des câbles, latéral et arrière, avec pieds réglables de mise à niveau ;</w:t>
            </w:r>
          </w:p>
          <w:p w14:paraId="61E4FA7D"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Portes réversibles : possibilité d’ouverture à gauche ou à droite, </w:t>
            </w:r>
          </w:p>
          <w:p w14:paraId="286A8705"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1 Rampe en aluminium pour alimenter les équipements actifs, format 19’’, d’au moins 6 prises électriques, 2P+T, 16A, 220-250V équipée d’un interrupteur bipolaire lumineux ;</w:t>
            </w:r>
          </w:p>
          <w:p w14:paraId="19CA9D17"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Vis et écrous cage pour fixation des équipements 19’’ en quantité suffisante pour fixer les éléments passifs et/ou actifs actuels et futures (30% d’extension)</w:t>
            </w:r>
          </w:p>
          <w:p w14:paraId="0CF93FC5"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Tresses de masse pour mise à la terre et à la masse de la baie et équipements qu’elle inclut ;</w:t>
            </w:r>
          </w:p>
          <w:p w14:paraId="511015D3"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Un toit avec fentes d’aération ;</w:t>
            </w:r>
          </w:p>
          <w:p w14:paraId="71220E66" w14:textId="77777777" w:rsidR="00A36E88" w:rsidRPr="00E05DFF" w:rsidRDefault="00A36E88" w:rsidP="00A36E88">
            <w:pPr>
              <w:pStyle w:val="Paragraphedeliste"/>
              <w:numPr>
                <w:ilvl w:val="0"/>
                <w:numId w:val="36"/>
              </w:numPr>
              <w:contextualSpacing/>
              <w:jc w:val="both"/>
              <w:rPr>
                <w:rFonts w:ascii="Century Gothic" w:hAnsi="Century Gothic"/>
                <w:color w:val="000000" w:themeColor="text1"/>
                <w:sz w:val="20"/>
                <w:szCs w:val="20"/>
              </w:rPr>
            </w:pPr>
            <w:r w:rsidRPr="00E05DFF">
              <w:rPr>
                <w:rFonts w:ascii="Century Gothic" w:hAnsi="Century Gothic"/>
                <w:color w:val="000000" w:themeColor="text1"/>
                <w:sz w:val="20"/>
                <w:szCs w:val="20"/>
              </w:rPr>
              <w:t>Guides de câbles horizontaux/frontaux et verticaux/bordure à raison d’un guide câble horizontal par équipement passif et/ou actif ;</w:t>
            </w:r>
          </w:p>
          <w:p w14:paraId="428F5B96" w14:textId="77777777" w:rsidR="00A36E88" w:rsidRPr="00E05DFF" w:rsidRDefault="00A36E88" w:rsidP="00A36E88">
            <w:pPr>
              <w:jc w:val="both"/>
              <w:rPr>
                <w:rFonts w:ascii="Century Gothic" w:hAnsi="Century Gothic"/>
                <w:color w:val="000000" w:themeColor="text1"/>
                <w:sz w:val="20"/>
                <w:szCs w:val="20"/>
              </w:rPr>
            </w:pPr>
          </w:p>
          <w:p w14:paraId="4A8DCC8E" w14:textId="77777777" w:rsidR="00A36E88"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Cet Item rémunère la fourniture et la pose des armoires du Datacenter destinée à héberger les équipements actifs et passifs ;</w:t>
            </w:r>
          </w:p>
          <w:p w14:paraId="117CFBCB" w14:textId="43101741" w:rsidR="00A36E88" w:rsidRDefault="00A36E88" w:rsidP="00A36E88">
            <w:pPr>
              <w:rPr>
                <w:rFonts w:ascii="Century Gothic" w:hAnsi="Century Gothic"/>
                <w:color w:val="000000" w:themeColor="text1"/>
                <w:sz w:val="20"/>
                <w:szCs w:val="20"/>
              </w:rPr>
            </w:pPr>
          </w:p>
          <w:p w14:paraId="5B59034F" w14:textId="2586FBBF" w:rsidR="00B86036" w:rsidRDefault="00B86036" w:rsidP="00A36E88">
            <w:pPr>
              <w:rPr>
                <w:rFonts w:ascii="Century Gothic" w:hAnsi="Century Gothic"/>
                <w:color w:val="000000" w:themeColor="text1"/>
                <w:sz w:val="20"/>
                <w:szCs w:val="20"/>
              </w:rPr>
            </w:pPr>
          </w:p>
          <w:p w14:paraId="4674A527" w14:textId="77777777" w:rsidR="00B86036" w:rsidRDefault="00B86036" w:rsidP="00A36E88">
            <w:pPr>
              <w:rPr>
                <w:rFonts w:ascii="Century Gothic" w:hAnsi="Century Gothic"/>
                <w:color w:val="000000" w:themeColor="text1"/>
                <w:sz w:val="20"/>
                <w:szCs w:val="20"/>
              </w:rPr>
            </w:pPr>
          </w:p>
          <w:p w14:paraId="776814E8" w14:textId="229A8C3B" w:rsidR="00A36E88" w:rsidRPr="00E52954" w:rsidRDefault="00A36E88" w:rsidP="00A36E88">
            <w:pPr>
              <w:rPr>
                <w:rFonts w:ascii="Calibri" w:hAnsi="Calibr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189A09F"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7E3C2BC" w14:textId="77777777"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EF6FCCB" w14:textId="57B2915E" w:rsidR="00A36E88" w:rsidRPr="00E52954" w:rsidRDefault="00A36E88" w:rsidP="00A36E8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4CE2F9" w14:textId="77777777" w:rsidR="00A36E88" w:rsidRPr="00E52954" w:rsidRDefault="00A36E88" w:rsidP="00A36E88">
            <w:pPr>
              <w:jc w:val="center"/>
              <w:rPr>
                <w:rFonts w:ascii="Calibri" w:hAnsi="Calibri" w:cs="Calibri"/>
                <w:color w:val="000000"/>
                <w:sz w:val="32"/>
                <w:szCs w:val="32"/>
              </w:rPr>
            </w:pPr>
          </w:p>
        </w:tc>
      </w:tr>
      <w:tr w:rsidR="00A36E88" w:rsidRPr="00E52954" w14:paraId="4B8932F6" w14:textId="77777777" w:rsidTr="001B3B2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056B3F0" w14:textId="62B4F865" w:rsidR="00A36E88" w:rsidRDefault="00A36E88" w:rsidP="00A36E88">
            <w:pPr>
              <w:jc w:val="center"/>
              <w:rPr>
                <w:rFonts w:ascii="Century Gothic" w:hAnsi="Century Gothic"/>
                <w:sz w:val="20"/>
                <w:szCs w:val="20"/>
              </w:rPr>
            </w:pPr>
            <w:r>
              <w:rPr>
                <w:rFonts w:ascii="Century Gothic" w:hAnsi="Century Gothic"/>
                <w:sz w:val="20"/>
                <w:szCs w:val="20"/>
              </w:rPr>
              <w:lastRenderedPageBreak/>
              <w:t>1</w:t>
            </w:r>
            <w:r w:rsidR="001B3B21">
              <w:rPr>
                <w:rFonts w:ascii="Century Gothic" w:hAnsi="Century Gothic"/>
                <w:sz w:val="20"/>
                <w:szCs w:val="20"/>
              </w:rPr>
              <w:t>.16</w:t>
            </w:r>
          </w:p>
        </w:tc>
        <w:tc>
          <w:tcPr>
            <w:tcW w:w="7513" w:type="dxa"/>
            <w:tcBorders>
              <w:top w:val="single" w:sz="4" w:space="0" w:color="auto"/>
              <w:left w:val="nil"/>
              <w:bottom w:val="single" w:sz="4" w:space="0" w:color="auto"/>
              <w:right w:val="single" w:sz="4" w:space="0" w:color="auto"/>
            </w:tcBorders>
            <w:shd w:val="clear" w:color="auto" w:fill="FFFFFF" w:themeFill="background1"/>
          </w:tcPr>
          <w:p w14:paraId="45DEE9AF" w14:textId="77777777" w:rsidR="00A36E88" w:rsidRDefault="00A36E88" w:rsidP="00A36E88">
            <w:pPr>
              <w:jc w:val="both"/>
              <w:rPr>
                <w:rFonts w:ascii="Century Gothic" w:hAnsi="Century Gothic"/>
                <w:b/>
                <w:color w:val="000000" w:themeColor="text1"/>
                <w:sz w:val="20"/>
                <w:szCs w:val="20"/>
                <w:u w:val="single"/>
              </w:rPr>
            </w:pPr>
            <w:r w:rsidRPr="00E05DFF">
              <w:rPr>
                <w:rFonts w:ascii="Century Gothic" w:hAnsi="Century Gothic"/>
                <w:b/>
                <w:color w:val="000000" w:themeColor="text1"/>
                <w:sz w:val="20"/>
                <w:szCs w:val="20"/>
                <w:u w:val="single"/>
              </w:rPr>
              <w:t>Prestation de service</w:t>
            </w:r>
          </w:p>
          <w:p w14:paraId="13B7A5AF" w14:textId="77777777" w:rsidR="00A36E88" w:rsidRPr="00E05DFF" w:rsidRDefault="00A36E88" w:rsidP="00A36E88">
            <w:pPr>
              <w:jc w:val="both"/>
              <w:rPr>
                <w:rFonts w:ascii="Century Gothic" w:hAnsi="Century Gothic"/>
                <w:b/>
                <w:color w:val="000000" w:themeColor="text1"/>
                <w:sz w:val="20"/>
                <w:szCs w:val="20"/>
                <w:u w:val="single"/>
              </w:rPr>
            </w:pPr>
          </w:p>
          <w:p w14:paraId="075BEC84" w14:textId="77777777"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 xml:space="preserve">Pour l’installation du système : </w:t>
            </w:r>
          </w:p>
          <w:p w14:paraId="6C8D316F" w14:textId="77777777"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Câblage minimum Catégorie 6A et son installation complète à la charge du fournisseur de la solution audiovisuelle</w:t>
            </w:r>
          </w:p>
          <w:p w14:paraId="7FAE52FA" w14:textId="77777777"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Travaux de finition de peinture si nécessaire à la charge du fournisseur de la solution audiovisuelle</w:t>
            </w:r>
          </w:p>
          <w:p w14:paraId="5DB23123" w14:textId="2FB7FAE6"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 xml:space="preserve">Installation et mise en service complète de la solution assurées par les ingénieurs du </w:t>
            </w:r>
            <w:r w:rsidR="00B86036">
              <w:rPr>
                <w:rFonts w:ascii="Century Gothic" w:hAnsi="Century Gothic" w:cstheme="minorHAnsi"/>
                <w:color w:val="000000" w:themeColor="text1"/>
                <w:sz w:val="20"/>
                <w:szCs w:val="20"/>
              </w:rPr>
              <w:t xml:space="preserve">fournisseur </w:t>
            </w:r>
            <w:r w:rsidRPr="00E05DFF">
              <w:rPr>
                <w:rFonts w:ascii="Century Gothic" w:hAnsi="Century Gothic" w:cstheme="minorHAnsi"/>
                <w:color w:val="000000" w:themeColor="text1"/>
                <w:sz w:val="20"/>
                <w:szCs w:val="20"/>
              </w:rPr>
              <w:t>(société mère ou fabricant)</w:t>
            </w:r>
          </w:p>
          <w:p w14:paraId="1813F059" w14:textId="77777777"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La solution audiovisuelle du centre de simulation doit être totalement filaire en POE et doit être compatible avec le réseau informatique du CMC Tanger pour importer et exporter les données entre ces deux réseaux informatiques sans la moindre interférence.</w:t>
            </w:r>
          </w:p>
          <w:p w14:paraId="4FF837A2" w14:textId="77777777"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 xml:space="preserve">Le fournisseur s’engage à faire l’étiquetage au niveau des attentes cuivres ainsi qu’au niveau du panneau de brassage </w:t>
            </w:r>
          </w:p>
          <w:p w14:paraId="007B2FA0" w14:textId="77777777"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Le fournisseur s’engage à livrer tous le matériel informatique (serveur, switch et autres matériels) fourni par la société mère avec toutes les garanties de compatibilité entre les différents composants de la solution.</w:t>
            </w:r>
          </w:p>
          <w:p w14:paraId="10DEC493" w14:textId="77777777"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Formation :</w:t>
            </w:r>
          </w:p>
          <w:p w14:paraId="4D27FEC3" w14:textId="77777777"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"Formation localement sur l'utilisation du matériel, du logiciel, des applications et le bon fonctionnement de l'ensemble des équipements en 2 à 3 mois, pouvant être réparti en 2, 3 ou 4 phases selon le besoin.</w:t>
            </w:r>
          </w:p>
          <w:p w14:paraId="12656F7F" w14:textId="77777777"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Formation personnalisable et illimitée tout au long de la garantie des 3 années doit inclure 2 aspects : technique et pédagogique."</w:t>
            </w:r>
          </w:p>
          <w:p w14:paraId="58732577" w14:textId="77777777"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Pour cette formation, le fournisseur s’engage :</w:t>
            </w:r>
          </w:p>
          <w:p w14:paraId="54712743" w14:textId="77777777"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D’une part à former au moins 10 personnes du service informatique et biomédical à tous les aspects techniques de la solution.</w:t>
            </w:r>
          </w:p>
          <w:p w14:paraId="13FC17CC" w14:textId="7AAE2A09"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 xml:space="preserve">"D’autre part, la partie pédagogique de la formation doit être assurée par le </w:t>
            </w:r>
            <w:r w:rsidR="00B86036">
              <w:rPr>
                <w:rFonts w:ascii="Century Gothic" w:hAnsi="Century Gothic" w:cstheme="minorHAnsi"/>
                <w:color w:val="000000" w:themeColor="text1"/>
                <w:sz w:val="20"/>
                <w:szCs w:val="20"/>
              </w:rPr>
              <w:t xml:space="preserve">fournisseur </w:t>
            </w:r>
            <w:r w:rsidRPr="00E05DFF">
              <w:rPr>
                <w:rFonts w:ascii="Century Gothic" w:hAnsi="Century Gothic" w:cstheme="minorHAnsi"/>
                <w:color w:val="000000" w:themeColor="text1"/>
                <w:sz w:val="20"/>
                <w:szCs w:val="20"/>
              </w:rPr>
              <w:t>à travers des experts internationaux dans la simulation et l’utilisation de la solution audiovisuelle en accord avec l’équipe pédagogique du centre de simulation. La formation doit être assurée en langue française.</w:t>
            </w:r>
          </w:p>
          <w:p w14:paraId="4929BA83" w14:textId="77777777"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L’objectif de cette formation pédagogique est d’initier l’équipe pédagogique du centre de simulation à la mise en œuvre des différents aspects pédagogiques sur l’utilisation de la solution avec des exemples et cas cliniques simulés concrets. Au terme de cette formation, les membres de l’équipe pédagogique devront être capables d’utiliser de façon aisée la solution audiovisuelle, savoir profiter de tous les avantages et technicité pratique pour l’usage quotidien lors des formations qui seront organisées au centre de</w:t>
            </w:r>
            <w:r w:rsidRPr="00E05DFF">
              <w:rPr>
                <w:rFonts w:ascii="Century Gothic" w:hAnsi="Century Gothic"/>
                <w:color w:val="000000" w:themeColor="text1"/>
                <w:sz w:val="20"/>
                <w:szCs w:val="20"/>
              </w:rPr>
              <w:t xml:space="preserve"> </w:t>
            </w:r>
            <w:r w:rsidRPr="00E05DFF">
              <w:rPr>
                <w:rFonts w:ascii="Century Gothic" w:hAnsi="Century Gothic" w:cstheme="minorHAnsi"/>
                <w:color w:val="000000" w:themeColor="text1"/>
                <w:sz w:val="20"/>
                <w:szCs w:val="20"/>
              </w:rPr>
              <w:t>simulation comme à l’extérieur. Cette formation doit se faire en plusieurs jours réparti en plusieurs séances en accord avec l’équipe pédagogique du centre de simulation."</w:t>
            </w:r>
          </w:p>
          <w:p w14:paraId="60E4FF6A" w14:textId="77777777"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Formation illimitée et complémentaire à travers des vidéos, webinaires, forums, supports informatique, téléphone, visioconférence, sessions annuelles de formation au centre de simulation…</w:t>
            </w:r>
          </w:p>
          <w:p w14:paraId="4C277ED1" w14:textId="77777777"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Le fournisseur doit répondre à tous les besoins d’accompagnement.</w:t>
            </w:r>
          </w:p>
          <w:p w14:paraId="2238F4B0" w14:textId="35AF1F93"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 xml:space="preserve">Formation illimitée par le </w:t>
            </w:r>
            <w:r w:rsidR="00B86036">
              <w:rPr>
                <w:rFonts w:ascii="Century Gothic" w:hAnsi="Century Gothic" w:cstheme="minorHAnsi"/>
                <w:color w:val="000000" w:themeColor="text1"/>
                <w:sz w:val="20"/>
                <w:szCs w:val="20"/>
              </w:rPr>
              <w:t xml:space="preserve">fournisseur </w:t>
            </w:r>
            <w:r w:rsidRPr="00E05DFF">
              <w:rPr>
                <w:rFonts w:ascii="Century Gothic" w:hAnsi="Century Gothic" w:cstheme="minorHAnsi"/>
                <w:color w:val="000000" w:themeColor="text1"/>
                <w:sz w:val="20"/>
                <w:szCs w:val="20"/>
              </w:rPr>
              <w:t>tout au long de la période de garantie, pour toute nouvelle personne selon les besoins.</w:t>
            </w:r>
          </w:p>
          <w:p w14:paraId="7E0FD8D4" w14:textId="358876A6" w:rsidR="00A36E88" w:rsidRDefault="00A36E88" w:rsidP="00A36E88">
            <w:pPr>
              <w:rPr>
                <w:rFonts w:ascii="Century Gothic" w:hAnsi="Century Gothic"/>
                <w:color w:val="000000" w:themeColor="text1"/>
                <w:sz w:val="20"/>
                <w:szCs w:val="20"/>
              </w:rPr>
            </w:pPr>
          </w:p>
          <w:p w14:paraId="4F3C9F43" w14:textId="326D22AC" w:rsidR="00A36E88" w:rsidRDefault="00A36E88" w:rsidP="00A36E88">
            <w:pPr>
              <w:rPr>
                <w:rFonts w:ascii="Century Gothic" w:hAnsi="Century Gothic"/>
                <w:color w:val="000000" w:themeColor="text1"/>
                <w:sz w:val="20"/>
                <w:szCs w:val="20"/>
              </w:rPr>
            </w:pPr>
          </w:p>
          <w:p w14:paraId="1FD7FCB9" w14:textId="77777777" w:rsidR="00A36E88" w:rsidRPr="00E05DFF" w:rsidRDefault="00A36E88" w:rsidP="00A36E88">
            <w:pPr>
              <w:rPr>
                <w:rFonts w:ascii="Century Gothic" w:hAnsi="Century Gothic"/>
                <w:color w:val="000000" w:themeColor="text1"/>
                <w:sz w:val="20"/>
                <w:szCs w:val="20"/>
              </w:rPr>
            </w:pPr>
          </w:p>
          <w:p w14:paraId="40FE3580" w14:textId="54851D03" w:rsidR="00A36E88"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lastRenderedPageBreak/>
              <w:t>Services et Support :</w:t>
            </w:r>
          </w:p>
          <w:p w14:paraId="11B6D45C" w14:textId="77777777" w:rsidR="00A36E88" w:rsidRPr="00E05DFF" w:rsidRDefault="00A36E88" w:rsidP="00A36E88">
            <w:pPr>
              <w:rPr>
                <w:rFonts w:ascii="Century Gothic" w:hAnsi="Century Gothic" w:cstheme="minorHAnsi"/>
                <w:color w:val="000000" w:themeColor="text1"/>
                <w:sz w:val="20"/>
                <w:szCs w:val="20"/>
              </w:rPr>
            </w:pPr>
          </w:p>
          <w:p w14:paraId="73574C55" w14:textId="70E143D8"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 xml:space="preserve">Services et support assurés auprès du </w:t>
            </w:r>
            <w:r w:rsidR="00B86036">
              <w:rPr>
                <w:rFonts w:ascii="Century Gothic" w:hAnsi="Century Gothic" w:cstheme="minorHAnsi"/>
                <w:color w:val="000000" w:themeColor="text1"/>
                <w:sz w:val="20"/>
                <w:szCs w:val="20"/>
              </w:rPr>
              <w:t xml:space="preserve">fournisseur </w:t>
            </w:r>
            <w:r w:rsidRPr="00E05DFF">
              <w:rPr>
                <w:rFonts w:ascii="Century Gothic" w:hAnsi="Century Gothic" w:cstheme="minorHAnsi"/>
                <w:color w:val="000000" w:themeColor="text1"/>
                <w:sz w:val="20"/>
                <w:szCs w:val="20"/>
              </w:rPr>
              <w:t>de la solution audiovisuelle par un grand nombre d'ingénieurs et de techniciens spécialisés, parlant la langue française pour assistance téléphonique, par e-mail et par messagerie instantanée, accès à distance sécurisé à la plateforme pour apporter un support rapide et de qualité.</w:t>
            </w:r>
          </w:p>
          <w:p w14:paraId="77185B1A" w14:textId="77777777"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Accès gratuit au support et à un responsable de compte client dédié au service clientèle en langue française</w:t>
            </w:r>
          </w:p>
          <w:p w14:paraId="7C6BE8F5" w14:textId="77777777" w:rsidR="00A36E88" w:rsidRPr="00E05DFF" w:rsidRDefault="00A36E88" w:rsidP="00A36E88">
            <w:pPr>
              <w:rPr>
                <w:rFonts w:ascii="Century Gothic" w:hAnsi="Century Gothic" w:cstheme="minorHAnsi"/>
                <w:color w:val="000000" w:themeColor="text1"/>
                <w:sz w:val="20"/>
                <w:szCs w:val="20"/>
              </w:rPr>
            </w:pPr>
            <w:r w:rsidRPr="00E05DFF">
              <w:rPr>
                <w:rFonts w:ascii="Century Gothic" w:hAnsi="Century Gothic" w:cstheme="minorHAnsi"/>
                <w:color w:val="000000" w:themeColor="text1"/>
                <w:sz w:val="20"/>
                <w:szCs w:val="20"/>
              </w:rPr>
              <w:t>Service disponible toute la semaine de 8h à 20h et même pour des évènements préprogrammés en dehors de cet horaire</w:t>
            </w:r>
          </w:p>
          <w:p w14:paraId="52D4EA3A"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Un appareil en panne ne doit en aucun cas affecter le reste des équipements de sa salle concernée ni les autres salles.</w:t>
            </w:r>
          </w:p>
          <w:p w14:paraId="4D2A8A36"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Mise à jour logiciel gratuite durant la période de garantie et de maintenance</w:t>
            </w:r>
          </w:p>
          <w:p w14:paraId="74051CF8"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Surveillance à distance gratuite du système. Possibilité de réparation de tout problème à distance sans même que l’utilisateur le remarque, tout en l'informant aussitôt de chaque action effectuée</w:t>
            </w:r>
          </w:p>
          <w:p w14:paraId="033550C1"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Service de supervision proactive sur le bon fonctionnement de l'ensemble de la solution, système et matériel</w:t>
            </w:r>
          </w:p>
          <w:p w14:paraId="2F67BCED"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Gestion à distance gratuitement des sauvegardes locales et hors site</w:t>
            </w:r>
          </w:p>
          <w:p w14:paraId="39C7AE83"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Gestion localement gratuitement des sauvegardes locales et hors site</w:t>
            </w:r>
          </w:p>
          <w:p w14:paraId="3C7E9CF9"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Service d'aide et d'apprentissage en continu</w:t>
            </w:r>
          </w:p>
          <w:p w14:paraId="6058DDF0" w14:textId="0D93974B"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"Le </w:t>
            </w:r>
            <w:r w:rsidR="00F56CFA">
              <w:rPr>
                <w:rFonts w:ascii="Century Gothic" w:hAnsi="Century Gothic"/>
                <w:color w:val="000000" w:themeColor="text1"/>
                <w:sz w:val="20"/>
                <w:szCs w:val="20"/>
              </w:rPr>
              <w:t xml:space="preserve">fournisseur </w:t>
            </w:r>
            <w:r w:rsidRPr="00E05DFF">
              <w:rPr>
                <w:rFonts w:ascii="Century Gothic" w:hAnsi="Century Gothic"/>
                <w:color w:val="000000" w:themeColor="text1"/>
                <w:sz w:val="20"/>
                <w:szCs w:val="20"/>
              </w:rPr>
              <w:t>s’engage à livrer toute la solution en langue française, notamment les différents logiciels et interfaces utilisées par l’équipe pédagogique"</w:t>
            </w:r>
          </w:p>
          <w:p w14:paraId="4C472617"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Garantie pièces et main d'œuvre avec service support, formations et mises à jour.</w:t>
            </w:r>
          </w:p>
          <w:p w14:paraId="608D1B64"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Garantie de la gratuité de la main d'œuvre tout au long de l'utilisation de la solution audiovisuelle et de ses composantes</w:t>
            </w:r>
          </w:p>
          <w:p w14:paraId="2060BFC5"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Le titulaire s’engage à fournir la compatibilité de la solution audiovisuelle et de ses supports avec tous les mannequins et simulateurs de haute-fidélité disponibles à l’échelle mondiale."</w:t>
            </w:r>
          </w:p>
          <w:p w14:paraId="3AA9A662"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Le titulaire s’engage à proposer la solution la plus économique possible en consommation énergétique notamment à travers la technologie POE sur l’ensemble des équipements de la solution audiovisuelle."</w:t>
            </w:r>
          </w:p>
          <w:p w14:paraId="1960D1D3"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Le titulaire s’engage à fournir la solution </w:t>
            </w:r>
            <w:proofErr w:type="gramStart"/>
            <w:r w:rsidRPr="00E05DFF">
              <w:rPr>
                <w:rFonts w:ascii="Century Gothic" w:hAnsi="Century Gothic"/>
                <w:color w:val="000000" w:themeColor="text1"/>
                <w:sz w:val="20"/>
                <w:szCs w:val="20"/>
              </w:rPr>
              <w:t>la</w:t>
            </w:r>
            <w:proofErr w:type="gramEnd"/>
            <w:r w:rsidRPr="00E05DFF">
              <w:rPr>
                <w:rFonts w:ascii="Century Gothic" w:hAnsi="Century Gothic"/>
                <w:color w:val="000000" w:themeColor="text1"/>
                <w:sz w:val="20"/>
                <w:szCs w:val="20"/>
              </w:rPr>
              <w:t xml:space="preserve"> moins encombrante avec des équipements de fonctionnement, de contrôle et de gestion les moins volumineux.</w:t>
            </w:r>
          </w:p>
          <w:p w14:paraId="325E456C"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"Le titulaire s’engage à proposer une solution de protection et de sécurité des composantes de la solution contre tout incident ou panne d’électricité"</w:t>
            </w:r>
          </w:p>
          <w:p w14:paraId="659A1BCB"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Le titulaire s’engage à proposer toutes les méthodes (techniques et produits) d’entretien et de nettoyage des différentes composantes de la solution. Dans ce cadre la société mère et le fournisseur s’engagent à livrer des fiches pour la technique de nettoyage pour chaque composante de la solution.</w:t>
            </w:r>
          </w:p>
          <w:p w14:paraId="64293999"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Le titulaire s’engage à faire des passages réguliers de prévention pour vérifier le bon fonctionnement de la solution même en dehors de toute anomalie</w:t>
            </w:r>
          </w:p>
          <w:p w14:paraId="1C939048"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Le titulaire s’engage à prendre toutes les mesures nécessaires de protection lors de l’installation du matériel comme la protection du serveur contre une </w:t>
            </w:r>
            <w:r w:rsidRPr="00E05DFF">
              <w:rPr>
                <w:rFonts w:ascii="Century Gothic" w:hAnsi="Century Gothic"/>
                <w:color w:val="000000" w:themeColor="text1"/>
                <w:sz w:val="20"/>
                <w:szCs w:val="20"/>
              </w:rPr>
              <w:lastRenderedPageBreak/>
              <w:t>fuite d’eau ou panne d’électricité, poussière. Dans ce cadre, un contrôle technique strict de la salle des serveurs doit être assuré par le titulaire pour éviter tout incident ou dysfonctionnement de la solution</w:t>
            </w:r>
          </w:p>
          <w:p w14:paraId="6412CAA2" w14:textId="77777777" w:rsidR="00A36E88" w:rsidRPr="00E05DFF" w:rsidRDefault="00A36E88" w:rsidP="00A36E88">
            <w:pPr>
              <w:rPr>
                <w:rFonts w:ascii="Century Gothic" w:hAnsi="Century Gothic"/>
                <w:color w:val="000000" w:themeColor="text1"/>
                <w:sz w:val="20"/>
                <w:szCs w:val="20"/>
              </w:rPr>
            </w:pPr>
            <w:r w:rsidRPr="00E05DFF">
              <w:rPr>
                <w:rFonts w:ascii="Century Gothic" w:hAnsi="Century Gothic"/>
                <w:color w:val="000000" w:themeColor="text1"/>
                <w:sz w:val="20"/>
                <w:szCs w:val="20"/>
              </w:rPr>
              <w:t xml:space="preserve">"Le titulaire doit fournir toutes les garanties du constructeur nécessaires (sous forme de documentation, attestations, recommandations) de la compatibilité des différentes installations et matériel avec l’environnement climatique pour garantir la longévité du matériel technique et informatique et permettre un bon fonctionnement de la solution. </w:t>
            </w:r>
          </w:p>
          <w:p w14:paraId="3FF496B2" w14:textId="77777777" w:rsidR="00A36E88" w:rsidRPr="00E05DFF" w:rsidRDefault="00A36E88" w:rsidP="00A36E88">
            <w:pPr>
              <w:rPr>
                <w:rFonts w:ascii="Century Gothic" w:hAnsi="Century Gothic"/>
                <w:b/>
                <w:bCs/>
                <w:color w:val="000000" w:themeColor="text1"/>
                <w:sz w:val="20"/>
                <w:szCs w:val="20"/>
                <w:u w:val="single"/>
              </w:rPr>
            </w:pPr>
          </w:p>
          <w:p w14:paraId="25460F72" w14:textId="77777777" w:rsidR="00A36E88" w:rsidRPr="00E05DFF" w:rsidRDefault="00A36E88" w:rsidP="00A36E88">
            <w:pPr>
              <w:rPr>
                <w:rFonts w:ascii="Century Gothic" w:hAnsi="Century Gothic" w:cstheme="majorBidi"/>
                <w:b/>
                <w:bCs/>
                <w:sz w:val="20"/>
                <w:szCs w:val="20"/>
                <w:u w:val="single"/>
              </w:rPr>
            </w:pPr>
            <w:r w:rsidRPr="00E05DFF">
              <w:rPr>
                <w:rFonts w:ascii="Century Gothic" w:hAnsi="Century Gothic" w:cstheme="majorBidi"/>
                <w:b/>
                <w:bCs/>
                <w:sz w:val="20"/>
                <w:szCs w:val="20"/>
                <w:u w:val="single"/>
              </w:rPr>
              <w:t>La visite sur site est obligatoire pour prendre en connaissance et en considération tous les besoins nécessaires à la réalisation</w:t>
            </w:r>
            <w:r>
              <w:rPr>
                <w:rFonts w:ascii="Century Gothic" w:hAnsi="Century Gothic" w:cstheme="majorBidi"/>
                <w:b/>
                <w:bCs/>
                <w:sz w:val="20"/>
                <w:szCs w:val="20"/>
                <w:u w:val="single"/>
              </w:rPr>
              <w:t xml:space="preserve"> et à la réussite de ce projet </w:t>
            </w:r>
          </w:p>
          <w:p w14:paraId="0BCB47A8" w14:textId="77777777" w:rsidR="00A36E88" w:rsidRPr="00E05DFF" w:rsidRDefault="00A36E88" w:rsidP="00A36E88">
            <w:pPr>
              <w:rPr>
                <w:rFonts w:ascii="Century Gothic" w:hAnsi="Century Gothic" w:cstheme="majorBidi"/>
                <w:b/>
                <w:bCs/>
                <w:sz w:val="20"/>
                <w:szCs w:val="20"/>
                <w:u w:val="single"/>
              </w:rPr>
            </w:pPr>
          </w:p>
          <w:p w14:paraId="1088B733" w14:textId="77777777" w:rsidR="00A36E88" w:rsidRPr="00E05DFF" w:rsidRDefault="00A36E88" w:rsidP="00A36E88">
            <w:pPr>
              <w:rPr>
                <w:rFonts w:ascii="Century Gothic" w:hAnsi="Century Gothic"/>
                <w:b/>
                <w:color w:val="000000" w:themeColor="text1"/>
                <w:sz w:val="20"/>
                <w:szCs w:val="20"/>
                <w:u w:val="single"/>
              </w:rPr>
            </w:pPr>
            <w:r w:rsidRPr="00E05DFF">
              <w:rPr>
                <w:rFonts w:ascii="Century Gothic" w:hAnsi="Century Gothic"/>
                <w:b/>
                <w:color w:val="000000" w:themeColor="text1"/>
                <w:sz w:val="20"/>
                <w:szCs w:val="20"/>
                <w:u w:val="single"/>
              </w:rPr>
              <w:t>Le fournisseur doit fournir les schémas synoptiques nécessaires pour l’installation de ladite solution.</w:t>
            </w:r>
          </w:p>
          <w:p w14:paraId="67E8D7B9" w14:textId="77777777" w:rsidR="00A36E88" w:rsidRPr="00E05DFF" w:rsidRDefault="00A36E88" w:rsidP="00A36E88">
            <w:pPr>
              <w:rPr>
                <w:rFonts w:ascii="Century Gothic" w:hAnsi="Century Gothic"/>
                <w:b/>
                <w:color w:val="000000" w:themeColor="text1"/>
                <w:sz w:val="20"/>
                <w:szCs w:val="20"/>
                <w:u w:val="single"/>
              </w:rPr>
            </w:pPr>
          </w:p>
          <w:p w14:paraId="6AA8B6E3" w14:textId="77777777" w:rsidR="00A36E88" w:rsidRPr="00E05DFF" w:rsidRDefault="00A36E88" w:rsidP="00A36E88">
            <w:pPr>
              <w:rPr>
                <w:rFonts w:ascii="Century Gothic" w:hAnsi="Century Gothic"/>
                <w:b/>
                <w:color w:val="000000" w:themeColor="text1"/>
                <w:sz w:val="20"/>
                <w:szCs w:val="20"/>
              </w:rPr>
            </w:pPr>
            <w:r w:rsidRPr="00E05DFF">
              <w:rPr>
                <w:rFonts w:ascii="Century Gothic" w:hAnsi="Century Gothic"/>
                <w:b/>
                <w:color w:val="000000" w:themeColor="text1"/>
                <w:sz w:val="20"/>
                <w:szCs w:val="20"/>
                <w:u w:val="single"/>
              </w:rPr>
              <w:t>Remarque importante</w:t>
            </w:r>
            <w:r w:rsidRPr="00E05DFF">
              <w:rPr>
                <w:rFonts w:ascii="Century Gothic" w:hAnsi="Century Gothic"/>
                <w:b/>
                <w:color w:val="000000" w:themeColor="text1"/>
                <w:sz w:val="20"/>
                <w:szCs w:val="20"/>
              </w:rPr>
              <w:t> : la solution audiovisuelle doit être compatible avec toutes les marques des équipements existants notamment les mannequins et les simulateurs.</w:t>
            </w:r>
          </w:p>
          <w:p w14:paraId="5941C30C" w14:textId="77777777" w:rsidR="00A36E88" w:rsidRPr="00E05DFF" w:rsidRDefault="00A36E88" w:rsidP="00A36E88">
            <w:pPr>
              <w:jc w:val="both"/>
              <w:rPr>
                <w:rFonts w:ascii="Century Gothic" w:hAnsi="Century Gothic"/>
                <w:b/>
                <w:color w:val="000000" w:themeColor="text1"/>
                <w:sz w:val="20"/>
                <w:szCs w:val="20"/>
                <w:u w:val="single"/>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AE47A6D" w14:textId="7524279C" w:rsidR="00A36E88" w:rsidRPr="00E52954" w:rsidRDefault="00A36E88" w:rsidP="00A36E88">
            <w:pPr>
              <w:tabs>
                <w:tab w:val="left" w:pos="284"/>
              </w:tabs>
              <w:suppressAutoHyphens/>
              <w:autoSpaceDN w:val="0"/>
              <w:textAlignment w:val="baseline"/>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3983FC" w14:textId="77777777" w:rsidR="00A36E88" w:rsidRPr="00E52954" w:rsidRDefault="00A36E88" w:rsidP="00A36E88">
            <w:pPr>
              <w:jc w:val="center"/>
              <w:rPr>
                <w:rFonts w:ascii="Calibri" w:hAnsi="Calibri" w:cs="Calibri"/>
                <w:color w:val="000000"/>
                <w:sz w:val="32"/>
                <w:szCs w:val="32"/>
              </w:rPr>
            </w:pPr>
          </w:p>
        </w:tc>
      </w:tr>
    </w:tbl>
    <w:p w14:paraId="1B001229" w14:textId="77777777" w:rsidR="00DC654E" w:rsidRDefault="00DC654E" w:rsidP="00A52255">
      <w:pPr>
        <w:rPr>
          <w:rFonts w:ascii="Century Gothic" w:hAnsi="Century Gothic"/>
          <w:b/>
          <w:sz w:val="20"/>
          <w:szCs w:val="20"/>
        </w:rPr>
        <w:sectPr w:rsidR="00DC654E" w:rsidSect="00E05DFF">
          <w:headerReference w:type="default" r:id="rId11"/>
          <w:footerReference w:type="default" r:id="rId12"/>
          <w:pgSz w:w="11906" w:h="16838"/>
          <w:pgMar w:top="1134" w:right="851" w:bottom="1134" w:left="851" w:header="709" w:footer="709" w:gutter="0"/>
          <w:cols w:space="708"/>
          <w:docGrid w:linePitch="360"/>
        </w:sectPr>
      </w:pPr>
    </w:p>
    <w:p w14:paraId="2780B52D" w14:textId="4F68FE96" w:rsidR="00A52255" w:rsidRDefault="00A52255" w:rsidP="00A52255">
      <w:pPr>
        <w:rPr>
          <w:rFonts w:ascii="Century Gothic" w:hAnsi="Century Gothic"/>
          <w:b/>
          <w:sz w:val="20"/>
          <w:szCs w:val="20"/>
        </w:rPr>
      </w:pPr>
    </w:p>
    <w:p w14:paraId="5C1B18D2" w14:textId="77777777" w:rsidR="00A52255" w:rsidRPr="00E52954" w:rsidRDefault="00A52255" w:rsidP="00A52255">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BO</w:t>
      </w:r>
      <w:r w:rsidRPr="00E52954">
        <w:rPr>
          <w:rFonts w:ascii="Century Gothic" w:hAnsi="Century Gothic"/>
          <w:b/>
          <w:bCs/>
          <w:sz w:val="40"/>
          <w:szCs w:val="22"/>
          <w:u w:val="single"/>
        </w:rPr>
        <w:t>RDEREAU DES PRIX – DETAIL ESTIMATIF</w:t>
      </w:r>
    </w:p>
    <w:p w14:paraId="169405EF" w14:textId="77777777" w:rsidR="00A52255" w:rsidRPr="00E52954" w:rsidRDefault="00A52255" w:rsidP="00A52255">
      <w:pPr>
        <w:widowControl w:val="0"/>
        <w:tabs>
          <w:tab w:val="left" w:pos="765"/>
        </w:tabs>
        <w:jc w:val="center"/>
        <w:rPr>
          <w:rFonts w:ascii="Century Gothic" w:hAnsi="Century Gothic"/>
          <w:b/>
          <w:bCs/>
          <w:sz w:val="14"/>
          <w:szCs w:val="4"/>
          <w:u w:val="single"/>
        </w:rPr>
      </w:pPr>
    </w:p>
    <w:p w14:paraId="47B46CE7" w14:textId="6DB47C26" w:rsidR="00A52255" w:rsidRPr="00B50619" w:rsidRDefault="004E4C8A" w:rsidP="00B50619">
      <w:pPr>
        <w:pStyle w:val="Default"/>
        <w:jc w:val="center"/>
        <w:rPr>
          <w:rFonts w:ascii="Century Gothic" w:hAnsi="Century Gothic"/>
          <w:b/>
          <w:bCs/>
          <w:szCs w:val="22"/>
        </w:rPr>
      </w:pPr>
      <w:r w:rsidRPr="002919BE">
        <w:rPr>
          <w:rFonts w:ascii="Century Gothic" w:hAnsi="Century Gothic"/>
          <w:b/>
          <w:bCs/>
          <w:szCs w:val="22"/>
        </w:rPr>
        <w:t xml:space="preserve">Lot unique </w:t>
      </w:r>
      <w:r w:rsidR="00A52255" w:rsidRPr="002919BE">
        <w:rPr>
          <w:rFonts w:ascii="Century Gothic" w:hAnsi="Century Gothic"/>
          <w:b/>
          <w:bCs/>
          <w:szCs w:val="22"/>
        </w:rPr>
        <w:t xml:space="preserve">: </w:t>
      </w:r>
      <w:r w:rsidR="00E52891" w:rsidRPr="00E52891">
        <w:rPr>
          <w:rFonts w:ascii="Century Gothic" w:hAnsi="Century Gothic"/>
          <w:b/>
          <w:bCs/>
          <w:szCs w:val="22"/>
        </w:rPr>
        <w:t>Solution audiovisuelle de simulation médicale et paramédicale</w:t>
      </w:r>
    </w:p>
    <w:p w14:paraId="6FC2B3E7" w14:textId="77777777" w:rsidR="00A52255" w:rsidRDefault="00A52255" w:rsidP="00A52255">
      <w:pPr>
        <w:tabs>
          <w:tab w:val="left" w:pos="4320"/>
        </w:tabs>
        <w:spacing w:line="276" w:lineRule="auto"/>
        <w:jc w:val="center"/>
        <w:rPr>
          <w:rFonts w:ascii="Century Gothic" w:hAnsi="Century Gothic"/>
          <w:b/>
          <w:bCs/>
          <w:szCs w:val="22"/>
        </w:rPr>
      </w:pPr>
    </w:p>
    <w:tbl>
      <w:tblPr>
        <w:tblW w:w="14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4"/>
        <w:gridCol w:w="4536"/>
        <w:gridCol w:w="574"/>
        <w:gridCol w:w="908"/>
        <w:gridCol w:w="1463"/>
        <w:gridCol w:w="1454"/>
        <w:gridCol w:w="1449"/>
        <w:gridCol w:w="1272"/>
        <w:gridCol w:w="1089"/>
        <w:gridCol w:w="1454"/>
      </w:tblGrid>
      <w:tr w:rsidR="00A52255" w:rsidRPr="00384596" w14:paraId="444AB70F" w14:textId="77777777" w:rsidTr="001B3B21">
        <w:trPr>
          <w:cantSplit/>
          <w:trHeight w:val="1483"/>
          <w:tblHeader/>
          <w:jc w:val="center"/>
        </w:trPr>
        <w:tc>
          <w:tcPr>
            <w:tcW w:w="704" w:type="dxa"/>
            <w:shd w:val="clear" w:color="auto" w:fill="BFBFBF" w:themeFill="background1" w:themeFillShade="BF"/>
            <w:tcMar>
              <w:top w:w="0" w:type="dxa"/>
              <w:left w:w="70" w:type="dxa"/>
              <w:bottom w:w="0" w:type="dxa"/>
              <w:right w:w="70" w:type="dxa"/>
            </w:tcMar>
            <w:vAlign w:val="center"/>
          </w:tcPr>
          <w:p w14:paraId="1B7CAAE4" w14:textId="77777777" w:rsidR="00A52255" w:rsidRPr="00384596" w:rsidRDefault="00A52255" w:rsidP="007D0813">
            <w:pPr>
              <w:autoSpaceDE w:val="0"/>
              <w:autoSpaceDN w:val="0"/>
              <w:ind w:left="-168"/>
              <w:jc w:val="right"/>
              <w:rPr>
                <w:rFonts w:ascii="Century Gothic" w:hAnsi="Century Gothic"/>
                <w:b/>
                <w:sz w:val="20"/>
                <w:szCs w:val="20"/>
                <w:lang w:val="fr-CA"/>
              </w:rPr>
            </w:pPr>
            <w:r w:rsidRPr="00384596">
              <w:rPr>
                <w:rFonts w:ascii="Century Gothic" w:hAnsi="Century Gothic"/>
                <w:b/>
                <w:sz w:val="20"/>
                <w:szCs w:val="20"/>
                <w:lang w:val="fr-CA"/>
              </w:rPr>
              <w:t>Items N°</w:t>
            </w:r>
          </w:p>
        </w:tc>
        <w:tc>
          <w:tcPr>
            <w:tcW w:w="4536" w:type="dxa"/>
            <w:shd w:val="clear" w:color="auto" w:fill="BFBFBF" w:themeFill="background1" w:themeFillShade="BF"/>
            <w:tcMar>
              <w:top w:w="0" w:type="dxa"/>
              <w:left w:w="70" w:type="dxa"/>
              <w:bottom w:w="0" w:type="dxa"/>
              <w:right w:w="70" w:type="dxa"/>
            </w:tcMar>
            <w:vAlign w:val="center"/>
          </w:tcPr>
          <w:p w14:paraId="18B4BDFA" w14:textId="77777777" w:rsidR="00A52255" w:rsidRPr="00384596" w:rsidRDefault="00A52255" w:rsidP="007D0813">
            <w:pPr>
              <w:autoSpaceDE w:val="0"/>
              <w:autoSpaceDN w:val="0"/>
              <w:ind w:left="708"/>
              <w:jc w:val="center"/>
              <w:rPr>
                <w:rFonts w:ascii="Century Gothic" w:hAnsi="Century Gothic"/>
                <w:b/>
                <w:sz w:val="20"/>
                <w:szCs w:val="20"/>
                <w:lang w:val="fr-CA"/>
              </w:rPr>
            </w:pPr>
            <w:r w:rsidRPr="00384596">
              <w:rPr>
                <w:rFonts w:ascii="Century Gothic" w:hAnsi="Century Gothic"/>
                <w:b/>
                <w:sz w:val="20"/>
                <w:szCs w:val="20"/>
                <w:lang w:val="fr-CA"/>
              </w:rPr>
              <w:t>Désignations</w:t>
            </w:r>
          </w:p>
        </w:tc>
        <w:tc>
          <w:tcPr>
            <w:tcW w:w="574" w:type="dxa"/>
            <w:shd w:val="clear" w:color="auto" w:fill="BFBFBF" w:themeFill="background1" w:themeFillShade="BF"/>
            <w:tcMar>
              <w:top w:w="0" w:type="dxa"/>
              <w:left w:w="70" w:type="dxa"/>
              <w:bottom w:w="0" w:type="dxa"/>
              <w:right w:w="70" w:type="dxa"/>
            </w:tcMar>
            <w:vAlign w:val="center"/>
          </w:tcPr>
          <w:p w14:paraId="68E8EECB" w14:textId="77777777" w:rsidR="00A52255" w:rsidRPr="00384596" w:rsidRDefault="00A52255" w:rsidP="007D0813">
            <w:pPr>
              <w:autoSpaceDE w:val="0"/>
              <w:autoSpaceDN w:val="0"/>
              <w:jc w:val="center"/>
              <w:rPr>
                <w:rFonts w:ascii="Century Gothic" w:hAnsi="Century Gothic"/>
                <w:b/>
                <w:sz w:val="20"/>
                <w:szCs w:val="20"/>
                <w:lang w:val="fr-CA"/>
              </w:rPr>
            </w:pPr>
            <w:r w:rsidRPr="00384596">
              <w:rPr>
                <w:rFonts w:ascii="Century Gothic" w:hAnsi="Century Gothic"/>
                <w:b/>
                <w:sz w:val="20"/>
                <w:szCs w:val="20"/>
                <w:lang w:val="fr-CA"/>
              </w:rPr>
              <w:t>Unité</w:t>
            </w:r>
          </w:p>
        </w:tc>
        <w:tc>
          <w:tcPr>
            <w:tcW w:w="908" w:type="dxa"/>
            <w:shd w:val="clear" w:color="auto" w:fill="BFBFBF" w:themeFill="background1" w:themeFillShade="BF"/>
            <w:vAlign w:val="center"/>
          </w:tcPr>
          <w:p w14:paraId="4B1DCCD1"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(1)</w:t>
            </w:r>
          </w:p>
          <w:p w14:paraId="51475D6B" w14:textId="77777777" w:rsidR="00A52255" w:rsidRPr="00384596" w:rsidRDefault="00A52255" w:rsidP="007D0813">
            <w:pPr>
              <w:autoSpaceDE w:val="0"/>
              <w:autoSpaceDN w:val="0"/>
              <w:ind w:right="132"/>
              <w:jc w:val="center"/>
              <w:rPr>
                <w:rFonts w:ascii="Century Gothic" w:hAnsi="Century Gothic"/>
                <w:b/>
                <w:sz w:val="20"/>
                <w:szCs w:val="20"/>
                <w:lang w:val="fr-CA"/>
              </w:rPr>
            </w:pPr>
            <w:r w:rsidRPr="00384596">
              <w:rPr>
                <w:rFonts w:ascii="Century Gothic" w:hAnsi="Century Gothic"/>
                <w:b/>
                <w:sz w:val="20"/>
                <w:szCs w:val="20"/>
              </w:rPr>
              <w:t>QTE</w:t>
            </w:r>
          </w:p>
        </w:tc>
        <w:tc>
          <w:tcPr>
            <w:tcW w:w="1463" w:type="dxa"/>
            <w:shd w:val="clear" w:color="auto" w:fill="BFBFBF" w:themeFill="background1" w:themeFillShade="BF"/>
            <w:vAlign w:val="center"/>
          </w:tcPr>
          <w:p w14:paraId="39D7B680"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(2)</w:t>
            </w:r>
          </w:p>
          <w:p w14:paraId="2381242B"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 xml:space="preserve">Prix unitaire </w:t>
            </w:r>
          </w:p>
          <w:p w14:paraId="2C554D07"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HT/HDD/HTVA</w:t>
            </w:r>
          </w:p>
          <w:p w14:paraId="5F78E35A" w14:textId="77777777" w:rsidR="00A52255" w:rsidRPr="00384596" w:rsidRDefault="00A52255" w:rsidP="007D0813">
            <w:pPr>
              <w:jc w:val="center"/>
              <w:rPr>
                <w:rFonts w:ascii="Century Gothic" w:hAnsi="Century Gothic"/>
                <w:b/>
                <w:sz w:val="20"/>
                <w:szCs w:val="20"/>
              </w:rPr>
            </w:pPr>
          </w:p>
        </w:tc>
        <w:tc>
          <w:tcPr>
            <w:tcW w:w="1454" w:type="dxa"/>
            <w:shd w:val="clear" w:color="auto" w:fill="BFBFBF" w:themeFill="background1" w:themeFillShade="BF"/>
          </w:tcPr>
          <w:p w14:paraId="3BB6DD6B"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(3)</w:t>
            </w:r>
          </w:p>
          <w:p w14:paraId="71593706"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Prix total HT/HDD/HTVA</w:t>
            </w:r>
          </w:p>
          <w:p w14:paraId="06A0C344"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(3) = (1) x (2)</w:t>
            </w:r>
          </w:p>
        </w:tc>
        <w:tc>
          <w:tcPr>
            <w:tcW w:w="1449" w:type="dxa"/>
            <w:shd w:val="clear" w:color="auto" w:fill="BFBFBF" w:themeFill="background1" w:themeFillShade="BF"/>
          </w:tcPr>
          <w:p w14:paraId="606FB256"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(4)</w:t>
            </w:r>
          </w:p>
          <w:p w14:paraId="381974A5"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Droits de Douanes sur (3)</w:t>
            </w:r>
          </w:p>
          <w:p w14:paraId="439CAAE5" w14:textId="77777777" w:rsidR="00A52255" w:rsidRPr="00384596" w:rsidRDefault="00A52255" w:rsidP="007D0813">
            <w:pPr>
              <w:jc w:val="center"/>
              <w:rPr>
                <w:rFonts w:ascii="Century Gothic" w:hAnsi="Century Gothic"/>
                <w:b/>
                <w:sz w:val="20"/>
                <w:szCs w:val="20"/>
              </w:rPr>
            </w:pPr>
          </w:p>
        </w:tc>
        <w:tc>
          <w:tcPr>
            <w:tcW w:w="1272" w:type="dxa"/>
            <w:shd w:val="clear" w:color="auto" w:fill="BFBFBF" w:themeFill="background1" w:themeFillShade="BF"/>
          </w:tcPr>
          <w:p w14:paraId="6C54DB92"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(5)</w:t>
            </w:r>
          </w:p>
          <w:p w14:paraId="0E785BB7"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Prix total</w:t>
            </w:r>
          </w:p>
          <w:p w14:paraId="3A632FB5" w14:textId="77777777" w:rsidR="00A52255" w:rsidRPr="00384596" w:rsidRDefault="00A52255" w:rsidP="007D0813">
            <w:pPr>
              <w:keepNext/>
              <w:jc w:val="center"/>
              <w:outlineLvl w:val="6"/>
              <w:rPr>
                <w:rFonts w:ascii="Century Gothic" w:hAnsi="Century Gothic"/>
                <w:b/>
                <w:sz w:val="20"/>
                <w:szCs w:val="20"/>
              </w:rPr>
            </w:pPr>
            <w:r w:rsidRPr="00384596">
              <w:rPr>
                <w:rFonts w:ascii="Century Gothic" w:hAnsi="Century Gothic"/>
                <w:b/>
                <w:sz w:val="20"/>
                <w:szCs w:val="20"/>
              </w:rPr>
              <w:t xml:space="preserve">Hors TVA </w:t>
            </w:r>
          </w:p>
          <w:p w14:paraId="0A29FD63" w14:textId="77777777" w:rsidR="00A52255" w:rsidRPr="00384596" w:rsidRDefault="00A52255" w:rsidP="007D0813">
            <w:pPr>
              <w:keepNext/>
              <w:jc w:val="center"/>
              <w:outlineLvl w:val="6"/>
              <w:rPr>
                <w:rFonts w:ascii="Century Gothic" w:hAnsi="Century Gothic"/>
                <w:b/>
                <w:sz w:val="20"/>
                <w:szCs w:val="20"/>
              </w:rPr>
            </w:pPr>
            <w:r w:rsidRPr="00384596">
              <w:rPr>
                <w:rFonts w:ascii="Century Gothic" w:hAnsi="Century Gothic"/>
                <w:b/>
                <w:sz w:val="20"/>
                <w:szCs w:val="20"/>
              </w:rPr>
              <w:t>(5) =(3)+(4)</w:t>
            </w:r>
          </w:p>
        </w:tc>
        <w:tc>
          <w:tcPr>
            <w:tcW w:w="1089" w:type="dxa"/>
            <w:shd w:val="clear" w:color="auto" w:fill="BFBFBF" w:themeFill="background1" w:themeFillShade="BF"/>
          </w:tcPr>
          <w:p w14:paraId="07EA6F26"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(6)</w:t>
            </w:r>
          </w:p>
          <w:p w14:paraId="47B6B06A"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TVA</w:t>
            </w:r>
          </w:p>
          <w:p w14:paraId="469AA168"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Appliquée</w:t>
            </w:r>
          </w:p>
          <w:p w14:paraId="352EF6E3"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sur (5)</w:t>
            </w:r>
          </w:p>
        </w:tc>
        <w:tc>
          <w:tcPr>
            <w:tcW w:w="1454" w:type="dxa"/>
            <w:shd w:val="clear" w:color="auto" w:fill="BFBFBF" w:themeFill="background1" w:themeFillShade="BF"/>
          </w:tcPr>
          <w:p w14:paraId="65C22FB7"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(7)</w:t>
            </w:r>
          </w:p>
          <w:p w14:paraId="65AD63BC"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Montant TTC</w:t>
            </w:r>
          </w:p>
          <w:p w14:paraId="47D7FE7C"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(7) = (5)+(6)</w:t>
            </w:r>
          </w:p>
        </w:tc>
      </w:tr>
      <w:tr w:rsidR="001B3B21" w:rsidRPr="00384596" w14:paraId="2746F990" w14:textId="77777777" w:rsidTr="001B3B21">
        <w:trPr>
          <w:cantSplit/>
          <w:trHeight w:val="161"/>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C2C9C0F" w14:textId="23A7AA63" w:rsidR="001B3B21" w:rsidRPr="0052747E" w:rsidRDefault="001B3B21" w:rsidP="001B3B21">
            <w:pPr>
              <w:jc w:val="center"/>
              <w:rPr>
                <w:rFonts w:ascii="Century Gothic" w:hAnsi="Century Gothic" w:cs="Calibri Light"/>
                <w:b/>
                <w:sz w:val="22"/>
                <w:szCs w:val="22"/>
              </w:rPr>
            </w:pPr>
            <w:r>
              <w:rPr>
                <w:rFonts w:ascii="Century Gothic" w:hAnsi="Century Gothic" w:cs="Calibri Light"/>
                <w:b/>
                <w:sz w:val="22"/>
                <w:szCs w:val="22"/>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66BAF2F" w14:textId="7B0418FF" w:rsidR="001B3B21" w:rsidRPr="00E52891" w:rsidRDefault="001B3B21" w:rsidP="001B3B21">
            <w:pPr>
              <w:pStyle w:val="Default"/>
              <w:rPr>
                <w:rFonts w:ascii="Century Gothic" w:hAnsi="Century Gothic"/>
                <w:b/>
                <w:bCs/>
                <w:sz w:val="20"/>
                <w:szCs w:val="22"/>
              </w:rPr>
            </w:pPr>
            <w:r w:rsidRPr="001B3B21">
              <w:rPr>
                <w:rFonts w:ascii="Century Gothic" w:hAnsi="Century Gothic"/>
                <w:b/>
                <w:bCs/>
                <w:sz w:val="20"/>
                <w:szCs w:val="22"/>
              </w:rPr>
              <w:t>Solution audiovisuelle de simulation médicale et paramédicale</w:t>
            </w: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C2C7FB5" w14:textId="5E8A3165" w:rsidR="001B3B21" w:rsidRPr="00E52891" w:rsidRDefault="001B3B21" w:rsidP="001B3B21">
            <w:pPr>
              <w:jc w:val="center"/>
              <w:rPr>
                <w:rFonts w:ascii="Century Gothic" w:hAnsi="Century Gothic"/>
                <w:b/>
                <w:sz w:val="20"/>
                <w:szCs w:val="20"/>
              </w:rPr>
            </w:pPr>
            <w:r w:rsidRPr="0078418F">
              <w:rPr>
                <w:rFonts w:ascii="Century Gothic" w:hAnsi="Century Gothic" w:cs="Calibri"/>
                <w:b/>
                <w:color w:val="000000"/>
                <w:sz w:val="22"/>
                <w:szCs w:val="22"/>
              </w:rPr>
              <w:t>U</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422C103B" w14:textId="7695CCAD" w:rsidR="001B3B21" w:rsidRDefault="001B3B21" w:rsidP="001B3B21">
            <w:pPr>
              <w:jc w:val="center"/>
              <w:rPr>
                <w:rFonts w:ascii="Century Gothic" w:hAnsi="Century Gothic"/>
                <w:b/>
                <w:sz w:val="20"/>
                <w:szCs w:val="20"/>
              </w:rPr>
            </w:pPr>
            <w:r w:rsidRPr="0078418F">
              <w:rPr>
                <w:rFonts w:ascii="Century Gothic" w:hAnsi="Century Gothic" w:cs="Calibri"/>
                <w:b/>
                <w:color w:val="000000"/>
                <w:sz w:val="22"/>
                <w:szCs w:val="22"/>
              </w:rPr>
              <w:t>1</w:t>
            </w:r>
          </w:p>
        </w:tc>
        <w:tc>
          <w:tcPr>
            <w:tcW w:w="1463" w:type="dxa"/>
          </w:tcPr>
          <w:p w14:paraId="2F777A3B" w14:textId="77777777" w:rsidR="001B3B21" w:rsidRPr="002A58E9" w:rsidRDefault="001B3B21" w:rsidP="001B3B21">
            <w:pPr>
              <w:rPr>
                <w:rFonts w:ascii="Century Gothic" w:hAnsi="Century Gothic"/>
                <w:b/>
                <w:sz w:val="20"/>
                <w:szCs w:val="20"/>
                <w:highlight w:val="yellow"/>
              </w:rPr>
            </w:pPr>
          </w:p>
        </w:tc>
        <w:tc>
          <w:tcPr>
            <w:tcW w:w="1454" w:type="dxa"/>
            <w:vAlign w:val="center"/>
          </w:tcPr>
          <w:p w14:paraId="1598F843" w14:textId="77777777" w:rsidR="001B3B21" w:rsidRPr="002A58E9" w:rsidRDefault="001B3B21" w:rsidP="001B3B21">
            <w:pPr>
              <w:rPr>
                <w:rFonts w:ascii="Century Gothic" w:hAnsi="Century Gothic"/>
                <w:b/>
                <w:sz w:val="20"/>
                <w:szCs w:val="20"/>
                <w:highlight w:val="yellow"/>
              </w:rPr>
            </w:pPr>
          </w:p>
        </w:tc>
        <w:tc>
          <w:tcPr>
            <w:tcW w:w="1449" w:type="dxa"/>
          </w:tcPr>
          <w:p w14:paraId="2878D91D" w14:textId="77777777" w:rsidR="001B3B21" w:rsidRPr="002A58E9" w:rsidRDefault="001B3B21" w:rsidP="001B3B21">
            <w:pPr>
              <w:jc w:val="center"/>
              <w:rPr>
                <w:rFonts w:ascii="Century Gothic" w:hAnsi="Century Gothic"/>
                <w:b/>
                <w:sz w:val="20"/>
                <w:szCs w:val="20"/>
                <w:highlight w:val="yellow"/>
              </w:rPr>
            </w:pPr>
          </w:p>
        </w:tc>
        <w:tc>
          <w:tcPr>
            <w:tcW w:w="1272" w:type="dxa"/>
          </w:tcPr>
          <w:p w14:paraId="3F2DFEE8" w14:textId="77777777" w:rsidR="001B3B21" w:rsidRPr="002A58E9" w:rsidRDefault="001B3B21" w:rsidP="001B3B21">
            <w:pPr>
              <w:jc w:val="center"/>
              <w:rPr>
                <w:rFonts w:ascii="Century Gothic" w:hAnsi="Century Gothic"/>
                <w:b/>
                <w:sz w:val="20"/>
                <w:szCs w:val="20"/>
                <w:highlight w:val="yellow"/>
              </w:rPr>
            </w:pPr>
          </w:p>
        </w:tc>
        <w:tc>
          <w:tcPr>
            <w:tcW w:w="1089" w:type="dxa"/>
          </w:tcPr>
          <w:p w14:paraId="6298EE29" w14:textId="77777777" w:rsidR="001B3B21" w:rsidRPr="002A58E9" w:rsidRDefault="001B3B21" w:rsidP="001B3B21">
            <w:pPr>
              <w:jc w:val="center"/>
              <w:rPr>
                <w:rFonts w:ascii="Century Gothic" w:hAnsi="Century Gothic"/>
                <w:b/>
                <w:sz w:val="20"/>
                <w:szCs w:val="20"/>
                <w:highlight w:val="yellow"/>
              </w:rPr>
            </w:pPr>
          </w:p>
        </w:tc>
        <w:tc>
          <w:tcPr>
            <w:tcW w:w="1454" w:type="dxa"/>
          </w:tcPr>
          <w:p w14:paraId="1FF5799B" w14:textId="77777777" w:rsidR="001B3B21" w:rsidRPr="002A58E9" w:rsidRDefault="001B3B21" w:rsidP="001B3B21">
            <w:pPr>
              <w:jc w:val="center"/>
              <w:rPr>
                <w:rFonts w:ascii="Century Gothic" w:hAnsi="Century Gothic"/>
                <w:b/>
                <w:sz w:val="20"/>
                <w:szCs w:val="20"/>
                <w:highlight w:val="yellow"/>
              </w:rPr>
            </w:pPr>
          </w:p>
        </w:tc>
      </w:tr>
      <w:tr w:rsidR="00AE07CC" w:rsidRPr="00384596" w14:paraId="2A65B3C0" w14:textId="77777777" w:rsidTr="008505B2">
        <w:trPr>
          <w:cantSplit/>
          <w:trHeight w:val="161"/>
          <w:jc w:val="center"/>
        </w:trPr>
        <w:tc>
          <w:tcPr>
            <w:tcW w:w="704"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7C612F45" w14:textId="2B9AC0B8" w:rsidR="00AE07CC" w:rsidRDefault="00AE07CC" w:rsidP="00AE07CC">
            <w:pPr>
              <w:jc w:val="center"/>
              <w:rPr>
                <w:rFonts w:ascii="Century Gothic" w:hAnsi="Century Gothic" w:cs="Calibri Light"/>
                <w:b/>
                <w:sz w:val="22"/>
                <w:szCs w:val="22"/>
              </w:rPr>
            </w:pPr>
            <w:r>
              <w:rPr>
                <w:rFonts w:ascii="Century Gothic" w:hAnsi="Century Gothic" w:cs="Calibri"/>
                <w:b/>
                <w:bCs/>
                <w:color w:val="000000"/>
                <w:sz w:val="22"/>
                <w:szCs w:val="22"/>
              </w:rPr>
              <w:t>1.1</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75F634D" w14:textId="65904A4C" w:rsidR="00AE07CC" w:rsidRPr="00E05DFF" w:rsidRDefault="00AE07CC" w:rsidP="00AE07CC">
            <w:pPr>
              <w:pStyle w:val="Default"/>
              <w:rPr>
                <w:rFonts w:ascii="Century Gothic" w:hAnsi="Century Gothic" w:cstheme="minorHAnsi"/>
                <w:b/>
                <w:bCs/>
                <w:color w:val="000000" w:themeColor="text1"/>
                <w:sz w:val="20"/>
                <w:szCs w:val="20"/>
                <w:lang w:val="en-US"/>
              </w:rPr>
            </w:pPr>
            <w:proofErr w:type="spellStart"/>
            <w:r w:rsidRPr="00E05DFF">
              <w:rPr>
                <w:rFonts w:ascii="Century Gothic" w:hAnsi="Century Gothic" w:cstheme="minorHAnsi"/>
                <w:b/>
                <w:bCs/>
                <w:color w:val="000000" w:themeColor="text1"/>
                <w:sz w:val="20"/>
                <w:szCs w:val="20"/>
                <w:lang w:val="en-US"/>
              </w:rPr>
              <w:t>Serveur</w:t>
            </w:r>
            <w:proofErr w:type="spellEnd"/>
            <w:r w:rsidRPr="00E05DFF">
              <w:rPr>
                <w:rFonts w:ascii="Century Gothic" w:hAnsi="Century Gothic" w:cstheme="minorHAnsi"/>
                <w:b/>
                <w:bCs/>
                <w:color w:val="000000" w:themeColor="text1"/>
                <w:sz w:val="20"/>
                <w:szCs w:val="20"/>
                <w:lang w:val="en-US"/>
              </w:rPr>
              <w:t xml:space="preserve"> </w:t>
            </w: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17156EA" w14:textId="6B7F2584" w:rsidR="00AE07CC" w:rsidRPr="0078418F" w:rsidRDefault="00AE07CC" w:rsidP="00AE07CC">
            <w:pPr>
              <w:jc w:val="center"/>
              <w:rPr>
                <w:rFonts w:ascii="Century Gothic" w:hAnsi="Century Gothic" w:cs="Calibri"/>
                <w:b/>
                <w:color w:val="000000"/>
                <w:sz w:val="22"/>
                <w:szCs w:val="22"/>
              </w:rPr>
            </w:pPr>
            <w:r w:rsidRPr="0078418F">
              <w:rPr>
                <w:rFonts w:ascii="Century Gothic" w:hAnsi="Century Gothic" w:cs="Calibri"/>
                <w:b/>
                <w:color w:val="000000"/>
                <w:sz w:val="22"/>
                <w:szCs w:val="22"/>
              </w:rPr>
              <w:t>U</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542035F5" w14:textId="07CF25FA" w:rsidR="00AE07CC" w:rsidRPr="0078418F" w:rsidRDefault="00AE07CC" w:rsidP="00AE07CC">
            <w:pPr>
              <w:jc w:val="center"/>
              <w:rPr>
                <w:rFonts w:ascii="Century Gothic" w:hAnsi="Century Gothic" w:cs="Calibri"/>
                <w:b/>
                <w:color w:val="000000"/>
                <w:sz w:val="22"/>
                <w:szCs w:val="22"/>
              </w:rPr>
            </w:pPr>
            <w:r w:rsidRPr="0078418F">
              <w:rPr>
                <w:rFonts w:ascii="Century Gothic" w:hAnsi="Century Gothic" w:cs="Calibri"/>
                <w:b/>
                <w:color w:val="000000"/>
                <w:sz w:val="22"/>
                <w:szCs w:val="22"/>
              </w:rPr>
              <w:t>1</w:t>
            </w:r>
          </w:p>
        </w:tc>
        <w:tc>
          <w:tcPr>
            <w:tcW w:w="8181" w:type="dxa"/>
            <w:gridSpan w:val="6"/>
            <w:vMerge w:val="restart"/>
          </w:tcPr>
          <w:p w14:paraId="4C13B077" w14:textId="77777777" w:rsidR="00AE07CC" w:rsidRPr="002A58E9" w:rsidRDefault="00AE07CC" w:rsidP="00AE07CC">
            <w:pPr>
              <w:jc w:val="center"/>
              <w:rPr>
                <w:rFonts w:ascii="Century Gothic" w:hAnsi="Century Gothic"/>
                <w:b/>
                <w:sz w:val="20"/>
                <w:szCs w:val="20"/>
                <w:highlight w:val="yellow"/>
              </w:rPr>
            </w:pPr>
          </w:p>
        </w:tc>
      </w:tr>
      <w:tr w:rsidR="00AE07CC" w:rsidRPr="00384596" w14:paraId="30DADCC6" w14:textId="77777777" w:rsidTr="008505B2">
        <w:trPr>
          <w:cantSplit/>
          <w:trHeight w:val="161"/>
          <w:jc w:val="center"/>
        </w:trPr>
        <w:tc>
          <w:tcPr>
            <w:tcW w:w="704"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0524DA58" w14:textId="6AE02051" w:rsidR="00AE07CC" w:rsidRPr="0052747E" w:rsidRDefault="00AE07CC" w:rsidP="00AE07CC">
            <w:pPr>
              <w:jc w:val="center"/>
              <w:rPr>
                <w:rFonts w:ascii="Century Gothic" w:hAnsi="Century Gothic" w:cs="Calibri Light"/>
                <w:b/>
                <w:sz w:val="22"/>
                <w:szCs w:val="22"/>
              </w:rPr>
            </w:pPr>
            <w:r>
              <w:rPr>
                <w:rFonts w:ascii="Century Gothic" w:hAnsi="Century Gothic" w:cs="Calibri"/>
                <w:b/>
                <w:bCs/>
                <w:color w:val="000000"/>
                <w:sz w:val="22"/>
                <w:szCs w:val="22"/>
              </w:rPr>
              <w:t>1.2</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1D91B83" w14:textId="130B02A8" w:rsidR="00AE07CC" w:rsidRPr="00E52891" w:rsidRDefault="00AE07CC" w:rsidP="00AE07CC">
            <w:pPr>
              <w:pStyle w:val="Default"/>
              <w:rPr>
                <w:rFonts w:ascii="Century Gothic" w:hAnsi="Century Gothic"/>
                <w:b/>
                <w:bCs/>
                <w:sz w:val="20"/>
                <w:szCs w:val="22"/>
              </w:rPr>
            </w:pPr>
            <w:r w:rsidRPr="00E05DFF">
              <w:rPr>
                <w:rFonts w:ascii="Century Gothic" w:hAnsi="Century Gothic"/>
                <w:b/>
                <w:bCs/>
                <w:color w:val="000000" w:themeColor="text1"/>
                <w:sz w:val="20"/>
                <w:szCs w:val="20"/>
              </w:rPr>
              <w:t>Caméra PTZ</w:t>
            </w: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1015D9D" w14:textId="2871A021" w:rsidR="00AE07CC" w:rsidRPr="00E52891"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U</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1C710E9A" w14:textId="2A18D533" w:rsidR="00AE07CC"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8</w:t>
            </w:r>
          </w:p>
        </w:tc>
        <w:tc>
          <w:tcPr>
            <w:tcW w:w="8181" w:type="dxa"/>
            <w:gridSpan w:val="6"/>
            <w:vMerge/>
          </w:tcPr>
          <w:p w14:paraId="24C4E6E6" w14:textId="77777777" w:rsidR="00AE07CC" w:rsidRPr="002A58E9" w:rsidRDefault="00AE07CC" w:rsidP="00AE07CC">
            <w:pPr>
              <w:jc w:val="center"/>
              <w:rPr>
                <w:rFonts w:ascii="Century Gothic" w:hAnsi="Century Gothic"/>
                <w:b/>
                <w:sz w:val="20"/>
                <w:szCs w:val="20"/>
                <w:highlight w:val="yellow"/>
              </w:rPr>
            </w:pPr>
          </w:p>
        </w:tc>
      </w:tr>
      <w:tr w:rsidR="00AE07CC" w:rsidRPr="00384596" w14:paraId="2F9E73AF" w14:textId="77777777" w:rsidTr="008505B2">
        <w:trPr>
          <w:cantSplit/>
          <w:trHeight w:val="161"/>
          <w:jc w:val="center"/>
        </w:trPr>
        <w:tc>
          <w:tcPr>
            <w:tcW w:w="704"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01CDDB44" w14:textId="3344BC96" w:rsidR="00AE07CC" w:rsidRPr="0052747E" w:rsidRDefault="00AE07CC" w:rsidP="00AE07CC">
            <w:pPr>
              <w:jc w:val="center"/>
              <w:rPr>
                <w:rFonts w:ascii="Century Gothic" w:hAnsi="Century Gothic" w:cs="Calibri Light"/>
                <w:b/>
                <w:sz w:val="22"/>
                <w:szCs w:val="22"/>
              </w:rPr>
            </w:pPr>
            <w:r>
              <w:rPr>
                <w:rFonts w:ascii="Century Gothic" w:hAnsi="Century Gothic" w:cs="Calibri"/>
                <w:b/>
                <w:bCs/>
                <w:color w:val="000000"/>
                <w:sz w:val="22"/>
                <w:szCs w:val="22"/>
              </w:rPr>
              <w:t>1.3</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1617068" w14:textId="499C4F59" w:rsidR="00AE07CC" w:rsidRPr="00E52891" w:rsidRDefault="00AE07CC" w:rsidP="00AE07CC">
            <w:pPr>
              <w:pStyle w:val="Default"/>
              <w:rPr>
                <w:rFonts w:ascii="Century Gothic" w:hAnsi="Century Gothic"/>
                <w:b/>
                <w:bCs/>
                <w:sz w:val="20"/>
                <w:szCs w:val="22"/>
              </w:rPr>
            </w:pPr>
            <w:r w:rsidRPr="00E05DFF">
              <w:rPr>
                <w:rFonts w:ascii="Century Gothic" w:hAnsi="Century Gothic"/>
                <w:b/>
                <w:bCs/>
                <w:color w:val="000000" w:themeColor="text1"/>
                <w:sz w:val="20"/>
                <w:szCs w:val="20"/>
              </w:rPr>
              <w:t xml:space="preserve">Camera fixe </w:t>
            </w: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222222C" w14:textId="0C9CD982" w:rsidR="00AE07CC" w:rsidRPr="00E52891"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U</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1285BB0B" w14:textId="78511156" w:rsidR="00AE07CC"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13</w:t>
            </w:r>
          </w:p>
        </w:tc>
        <w:tc>
          <w:tcPr>
            <w:tcW w:w="8181" w:type="dxa"/>
            <w:gridSpan w:val="6"/>
            <w:vMerge/>
          </w:tcPr>
          <w:p w14:paraId="06F63D68" w14:textId="77777777" w:rsidR="00AE07CC" w:rsidRPr="002A58E9" w:rsidRDefault="00AE07CC" w:rsidP="00AE07CC">
            <w:pPr>
              <w:jc w:val="center"/>
              <w:rPr>
                <w:rFonts w:ascii="Century Gothic" w:hAnsi="Century Gothic"/>
                <w:b/>
                <w:sz w:val="20"/>
                <w:szCs w:val="20"/>
                <w:highlight w:val="yellow"/>
              </w:rPr>
            </w:pPr>
          </w:p>
        </w:tc>
      </w:tr>
      <w:tr w:rsidR="00AE07CC" w:rsidRPr="00384596" w14:paraId="4550523B" w14:textId="77777777" w:rsidTr="008505B2">
        <w:trPr>
          <w:cantSplit/>
          <w:trHeight w:val="161"/>
          <w:jc w:val="center"/>
        </w:trPr>
        <w:tc>
          <w:tcPr>
            <w:tcW w:w="704"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48798338" w14:textId="6F039564" w:rsidR="00AE07CC" w:rsidRPr="0052747E" w:rsidRDefault="00AE07CC" w:rsidP="00AE07CC">
            <w:pPr>
              <w:jc w:val="center"/>
              <w:rPr>
                <w:rFonts w:ascii="Century Gothic" w:hAnsi="Century Gothic" w:cs="Calibri Light"/>
                <w:b/>
                <w:sz w:val="22"/>
                <w:szCs w:val="22"/>
              </w:rPr>
            </w:pPr>
            <w:r>
              <w:rPr>
                <w:rFonts w:ascii="Century Gothic" w:hAnsi="Century Gothic" w:cs="Calibri"/>
                <w:b/>
                <w:bCs/>
                <w:color w:val="000000"/>
                <w:sz w:val="22"/>
                <w:szCs w:val="22"/>
              </w:rPr>
              <w:t>1.4</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ABC419" w14:textId="4A87A14D" w:rsidR="00AE07CC" w:rsidRPr="00E52891" w:rsidRDefault="00AE07CC" w:rsidP="00AE07CC">
            <w:pPr>
              <w:pStyle w:val="Default"/>
              <w:rPr>
                <w:rFonts w:ascii="Century Gothic" w:hAnsi="Century Gothic"/>
                <w:b/>
                <w:bCs/>
                <w:sz w:val="20"/>
                <w:szCs w:val="22"/>
              </w:rPr>
            </w:pPr>
            <w:r w:rsidRPr="00E05DFF">
              <w:rPr>
                <w:rFonts w:ascii="Century Gothic" w:hAnsi="Century Gothic"/>
                <w:b/>
                <w:bCs/>
                <w:color w:val="000000" w:themeColor="text1"/>
                <w:sz w:val="20"/>
                <w:szCs w:val="20"/>
              </w:rPr>
              <w:t xml:space="preserve">Micro d’ambiance </w:t>
            </w: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08EDB3B" w14:textId="5043F305" w:rsidR="00AE07CC" w:rsidRPr="00E52891"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U</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337D52DB" w14:textId="59CEDDCF" w:rsidR="00AE07CC"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7</w:t>
            </w:r>
          </w:p>
        </w:tc>
        <w:tc>
          <w:tcPr>
            <w:tcW w:w="8181" w:type="dxa"/>
            <w:gridSpan w:val="6"/>
            <w:vMerge/>
          </w:tcPr>
          <w:p w14:paraId="2825984C" w14:textId="77777777" w:rsidR="00AE07CC" w:rsidRPr="002A58E9" w:rsidRDefault="00AE07CC" w:rsidP="00AE07CC">
            <w:pPr>
              <w:jc w:val="center"/>
              <w:rPr>
                <w:rFonts w:ascii="Century Gothic" w:hAnsi="Century Gothic"/>
                <w:b/>
                <w:sz w:val="20"/>
                <w:szCs w:val="20"/>
                <w:highlight w:val="yellow"/>
              </w:rPr>
            </w:pPr>
          </w:p>
        </w:tc>
      </w:tr>
      <w:tr w:rsidR="00AE07CC" w:rsidRPr="00384596" w14:paraId="62619584" w14:textId="77777777" w:rsidTr="008505B2">
        <w:trPr>
          <w:cantSplit/>
          <w:trHeight w:val="161"/>
          <w:jc w:val="center"/>
        </w:trPr>
        <w:tc>
          <w:tcPr>
            <w:tcW w:w="704"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3C7FAA9D" w14:textId="7787016E" w:rsidR="00AE07CC" w:rsidRPr="0052747E" w:rsidRDefault="00AE07CC" w:rsidP="00AE07CC">
            <w:pPr>
              <w:jc w:val="center"/>
              <w:rPr>
                <w:rFonts w:ascii="Century Gothic" w:hAnsi="Century Gothic" w:cs="Calibri Light"/>
                <w:b/>
                <w:sz w:val="22"/>
                <w:szCs w:val="22"/>
              </w:rPr>
            </w:pPr>
            <w:r>
              <w:rPr>
                <w:rFonts w:ascii="Century Gothic" w:hAnsi="Century Gothic" w:cs="Calibri"/>
                <w:b/>
                <w:bCs/>
                <w:color w:val="000000"/>
                <w:sz w:val="22"/>
                <w:szCs w:val="22"/>
              </w:rPr>
              <w:t>1.5</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C112B2" w14:textId="1C0340F0" w:rsidR="00AE07CC" w:rsidRPr="00E52891" w:rsidRDefault="00AE07CC" w:rsidP="00AE07CC">
            <w:pPr>
              <w:pStyle w:val="Default"/>
              <w:rPr>
                <w:rFonts w:ascii="Century Gothic" w:hAnsi="Century Gothic"/>
                <w:b/>
                <w:bCs/>
                <w:sz w:val="20"/>
                <w:szCs w:val="22"/>
              </w:rPr>
            </w:pPr>
            <w:r w:rsidRPr="00E05DFF">
              <w:rPr>
                <w:rFonts w:ascii="Century Gothic" w:hAnsi="Century Gothic"/>
                <w:b/>
                <w:bCs/>
                <w:color w:val="000000" w:themeColor="text1"/>
                <w:sz w:val="20"/>
                <w:szCs w:val="20"/>
              </w:rPr>
              <w:t xml:space="preserve">Micro fixe </w:t>
            </w: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1F6D8FA" w14:textId="43DEF740" w:rsidR="00AE07CC" w:rsidRPr="00E52891"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U</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25EEF65E" w14:textId="5BC037B4" w:rsidR="00AE07CC"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9</w:t>
            </w:r>
          </w:p>
        </w:tc>
        <w:tc>
          <w:tcPr>
            <w:tcW w:w="8181" w:type="dxa"/>
            <w:gridSpan w:val="6"/>
            <w:vMerge/>
          </w:tcPr>
          <w:p w14:paraId="5ED311E0" w14:textId="77777777" w:rsidR="00AE07CC" w:rsidRPr="002A58E9" w:rsidRDefault="00AE07CC" w:rsidP="00AE07CC">
            <w:pPr>
              <w:jc w:val="center"/>
              <w:rPr>
                <w:rFonts w:ascii="Century Gothic" w:hAnsi="Century Gothic"/>
                <w:b/>
                <w:sz w:val="20"/>
                <w:szCs w:val="20"/>
                <w:highlight w:val="yellow"/>
              </w:rPr>
            </w:pPr>
          </w:p>
        </w:tc>
      </w:tr>
      <w:tr w:rsidR="00AE07CC" w:rsidRPr="00384596" w14:paraId="5EB46C78" w14:textId="77777777" w:rsidTr="008505B2">
        <w:trPr>
          <w:cantSplit/>
          <w:trHeight w:val="161"/>
          <w:jc w:val="center"/>
        </w:trPr>
        <w:tc>
          <w:tcPr>
            <w:tcW w:w="704"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2E7ABC04" w14:textId="114ECC94" w:rsidR="00AE07CC" w:rsidRPr="0052747E" w:rsidRDefault="00AE07CC" w:rsidP="00AE07CC">
            <w:pPr>
              <w:jc w:val="center"/>
              <w:rPr>
                <w:rFonts w:ascii="Century Gothic" w:hAnsi="Century Gothic" w:cs="Calibri Light"/>
                <w:b/>
                <w:sz w:val="22"/>
                <w:szCs w:val="22"/>
              </w:rPr>
            </w:pPr>
            <w:r>
              <w:rPr>
                <w:rFonts w:ascii="Century Gothic" w:hAnsi="Century Gothic" w:cs="Calibri"/>
                <w:b/>
                <w:bCs/>
                <w:color w:val="000000"/>
                <w:sz w:val="22"/>
                <w:szCs w:val="22"/>
              </w:rPr>
              <w:t>1.6</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58BA3B8" w14:textId="5D0F42FC" w:rsidR="00AE07CC" w:rsidRPr="00E52891" w:rsidRDefault="00AE07CC" w:rsidP="00AE07CC">
            <w:pPr>
              <w:pStyle w:val="Default"/>
              <w:rPr>
                <w:rFonts w:ascii="Century Gothic" w:hAnsi="Century Gothic"/>
                <w:b/>
                <w:bCs/>
                <w:sz w:val="20"/>
                <w:szCs w:val="22"/>
              </w:rPr>
            </w:pPr>
            <w:r w:rsidRPr="00E05DFF">
              <w:rPr>
                <w:rFonts w:ascii="Century Gothic" w:hAnsi="Century Gothic"/>
                <w:b/>
                <w:bCs/>
                <w:color w:val="000000" w:themeColor="text1"/>
                <w:sz w:val="20"/>
                <w:szCs w:val="20"/>
              </w:rPr>
              <w:t xml:space="preserve">Ecran d’affichage 42 Pouces </w:t>
            </w:r>
            <w:r w:rsidRPr="00E05DFF">
              <w:rPr>
                <w:rFonts w:ascii="Century Gothic" w:hAnsi="Century Gothic"/>
                <w:color w:val="000000" w:themeColor="text1"/>
                <w:sz w:val="20"/>
                <w:szCs w:val="20"/>
              </w:rPr>
              <w:t xml:space="preserve"> </w:t>
            </w: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914A182" w14:textId="2D899F7B" w:rsidR="00AE07CC" w:rsidRPr="00E52891"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U</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3784E5FF" w14:textId="13B7F4AC" w:rsidR="00AE07CC"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4</w:t>
            </w:r>
          </w:p>
        </w:tc>
        <w:tc>
          <w:tcPr>
            <w:tcW w:w="8181" w:type="dxa"/>
            <w:gridSpan w:val="6"/>
            <w:vMerge/>
          </w:tcPr>
          <w:p w14:paraId="34168336" w14:textId="77777777" w:rsidR="00AE07CC" w:rsidRPr="002A58E9" w:rsidRDefault="00AE07CC" w:rsidP="00AE07CC">
            <w:pPr>
              <w:jc w:val="center"/>
              <w:rPr>
                <w:rFonts w:ascii="Century Gothic" w:hAnsi="Century Gothic"/>
                <w:b/>
                <w:sz w:val="20"/>
                <w:szCs w:val="20"/>
                <w:highlight w:val="yellow"/>
              </w:rPr>
            </w:pPr>
          </w:p>
        </w:tc>
      </w:tr>
      <w:tr w:rsidR="00AE07CC" w:rsidRPr="00384596" w14:paraId="0FC86654" w14:textId="77777777" w:rsidTr="008505B2">
        <w:trPr>
          <w:cantSplit/>
          <w:trHeight w:val="161"/>
          <w:jc w:val="center"/>
        </w:trPr>
        <w:tc>
          <w:tcPr>
            <w:tcW w:w="704"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7E2E7EC2" w14:textId="170B07BC" w:rsidR="00AE07CC" w:rsidRPr="0052747E" w:rsidRDefault="00AE07CC" w:rsidP="00AE07CC">
            <w:pPr>
              <w:jc w:val="center"/>
              <w:rPr>
                <w:rFonts w:ascii="Century Gothic" w:hAnsi="Century Gothic" w:cs="Calibri Light"/>
                <w:b/>
                <w:sz w:val="22"/>
                <w:szCs w:val="22"/>
              </w:rPr>
            </w:pPr>
            <w:r>
              <w:rPr>
                <w:rFonts w:ascii="Century Gothic" w:hAnsi="Century Gothic" w:cs="Calibri"/>
                <w:b/>
                <w:bCs/>
                <w:color w:val="000000"/>
                <w:sz w:val="22"/>
                <w:szCs w:val="22"/>
              </w:rPr>
              <w:t>1.7</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C1D455" w14:textId="06ED5E70" w:rsidR="00AE07CC" w:rsidRPr="00E52891" w:rsidRDefault="00AE07CC" w:rsidP="00AE07CC">
            <w:pPr>
              <w:pStyle w:val="Default"/>
              <w:rPr>
                <w:rFonts w:ascii="Century Gothic" w:hAnsi="Century Gothic"/>
                <w:b/>
                <w:bCs/>
                <w:sz w:val="20"/>
                <w:szCs w:val="22"/>
              </w:rPr>
            </w:pPr>
            <w:r w:rsidRPr="0078418F">
              <w:rPr>
                <w:rFonts w:ascii="Century Gothic" w:hAnsi="Century Gothic"/>
                <w:b/>
                <w:bCs/>
                <w:color w:val="000000" w:themeColor="text1"/>
                <w:sz w:val="20"/>
                <w:szCs w:val="20"/>
              </w:rPr>
              <w:t>Câble informatique catégorie 6 au minimum</w:t>
            </w: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EFBA476" w14:textId="5B4C975F" w:rsidR="00AE07CC" w:rsidRPr="00E52891"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U</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36E105B4" w14:textId="5FD80351" w:rsidR="00AE07CC" w:rsidRDefault="00AE07CC" w:rsidP="00AE07CC">
            <w:pPr>
              <w:jc w:val="center"/>
              <w:rPr>
                <w:rFonts w:ascii="Century Gothic" w:hAnsi="Century Gothic"/>
                <w:b/>
                <w:sz w:val="20"/>
                <w:szCs w:val="20"/>
              </w:rPr>
            </w:pPr>
            <w:r w:rsidRPr="0078418F">
              <w:rPr>
                <w:rFonts w:ascii="Century Gothic" w:hAnsi="Century Gothic" w:cs="Calibri"/>
                <w:b/>
                <w:color w:val="000000"/>
                <w:sz w:val="20"/>
                <w:szCs w:val="22"/>
              </w:rPr>
              <w:t>mètre linéaire</w:t>
            </w:r>
          </w:p>
        </w:tc>
        <w:tc>
          <w:tcPr>
            <w:tcW w:w="8181" w:type="dxa"/>
            <w:gridSpan w:val="6"/>
            <w:vMerge/>
          </w:tcPr>
          <w:p w14:paraId="01E6D6BB" w14:textId="77777777" w:rsidR="00AE07CC" w:rsidRPr="002A58E9" w:rsidRDefault="00AE07CC" w:rsidP="00AE07CC">
            <w:pPr>
              <w:jc w:val="center"/>
              <w:rPr>
                <w:rFonts w:ascii="Century Gothic" w:hAnsi="Century Gothic"/>
                <w:b/>
                <w:sz w:val="20"/>
                <w:szCs w:val="20"/>
                <w:highlight w:val="yellow"/>
              </w:rPr>
            </w:pPr>
          </w:p>
        </w:tc>
      </w:tr>
      <w:tr w:rsidR="00AE07CC" w:rsidRPr="00384596" w14:paraId="19DD7091" w14:textId="77777777" w:rsidTr="008505B2">
        <w:trPr>
          <w:cantSplit/>
          <w:trHeight w:val="161"/>
          <w:jc w:val="center"/>
        </w:trPr>
        <w:tc>
          <w:tcPr>
            <w:tcW w:w="704"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160A664F" w14:textId="1D347318" w:rsidR="00AE07CC" w:rsidRPr="0052747E" w:rsidRDefault="00AE07CC" w:rsidP="00AE07CC">
            <w:pPr>
              <w:jc w:val="center"/>
              <w:rPr>
                <w:rFonts w:ascii="Century Gothic" w:hAnsi="Century Gothic" w:cs="Calibri Light"/>
                <w:b/>
                <w:sz w:val="22"/>
                <w:szCs w:val="22"/>
              </w:rPr>
            </w:pPr>
            <w:r>
              <w:rPr>
                <w:rFonts w:ascii="Century Gothic" w:hAnsi="Century Gothic" w:cs="Calibri"/>
                <w:b/>
                <w:bCs/>
                <w:color w:val="000000"/>
                <w:sz w:val="22"/>
                <w:szCs w:val="22"/>
              </w:rPr>
              <w:t>1.8</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039B40" w14:textId="430E1939" w:rsidR="00AE07CC" w:rsidRPr="00E52891" w:rsidRDefault="00AE07CC" w:rsidP="00AE07CC">
            <w:pPr>
              <w:pStyle w:val="Default"/>
              <w:rPr>
                <w:rFonts w:ascii="Century Gothic" w:hAnsi="Century Gothic"/>
                <w:b/>
                <w:bCs/>
                <w:sz w:val="20"/>
                <w:szCs w:val="22"/>
              </w:rPr>
            </w:pPr>
            <w:r w:rsidRPr="00D273E7">
              <w:rPr>
                <w:rFonts w:ascii="Century Gothic" w:hAnsi="Century Gothic"/>
                <w:b/>
                <w:bCs/>
                <w:color w:val="000000" w:themeColor="text1"/>
                <w:sz w:val="20"/>
                <w:szCs w:val="20"/>
              </w:rPr>
              <w:t>PC</w:t>
            </w:r>
            <w:r w:rsidRPr="00D273E7">
              <w:rPr>
                <w:rFonts w:ascii="Century Gothic" w:hAnsi="Century Gothic"/>
                <w:bCs/>
                <w:color w:val="000000" w:themeColor="text1"/>
                <w:sz w:val="20"/>
                <w:szCs w:val="20"/>
              </w:rPr>
              <w:t xml:space="preserve"> </w:t>
            </w: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D67A2B8" w14:textId="0EEA73DB" w:rsidR="00AE07CC" w:rsidRPr="00E52891"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U</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7BDA36B8" w14:textId="536B4B5C" w:rsidR="00AE07CC"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4</w:t>
            </w:r>
          </w:p>
        </w:tc>
        <w:tc>
          <w:tcPr>
            <w:tcW w:w="8181" w:type="dxa"/>
            <w:gridSpan w:val="6"/>
            <w:vMerge/>
          </w:tcPr>
          <w:p w14:paraId="6C267182" w14:textId="77777777" w:rsidR="00AE07CC" w:rsidRPr="002A58E9" w:rsidRDefault="00AE07CC" w:rsidP="00AE07CC">
            <w:pPr>
              <w:jc w:val="center"/>
              <w:rPr>
                <w:rFonts w:ascii="Century Gothic" w:hAnsi="Century Gothic"/>
                <w:b/>
                <w:sz w:val="20"/>
                <w:szCs w:val="20"/>
                <w:highlight w:val="yellow"/>
              </w:rPr>
            </w:pPr>
          </w:p>
        </w:tc>
      </w:tr>
      <w:tr w:rsidR="00AE07CC" w:rsidRPr="00384596" w14:paraId="0EDDB579" w14:textId="77777777" w:rsidTr="008505B2">
        <w:trPr>
          <w:cantSplit/>
          <w:trHeight w:val="161"/>
          <w:jc w:val="center"/>
        </w:trPr>
        <w:tc>
          <w:tcPr>
            <w:tcW w:w="704"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5F343A53" w14:textId="00301140" w:rsidR="00AE07CC" w:rsidRPr="0052747E" w:rsidRDefault="00AE07CC" w:rsidP="00AE07CC">
            <w:pPr>
              <w:jc w:val="center"/>
              <w:rPr>
                <w:rFonts w:ascii="Century Gothic" w:hAnsi="Century Gothic" w:cs="Calibri Light"/>
                <w:b/>
                <w:sz w:val="22"/>
                <w:szCs w:val="22"/>
              </w:rPr>
            </w:pPr>
            <w:r>
              <w:rPr>
                <w:rFonts w:ascii="Century Gothic" w:hAnsi="Century Gothic" w:cs="Calibri"/>
                <w:b/>
                <w:bCs/>
                <w:color w:val="000000"/>
                <w:sz w:val="22"/>
                <w:szCs w:val="22"/>
              </w:rPr>
              <w:t>1.9</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1AE5F36" w14:textId="13732BED" w:rsidR="00AE07CC" w:rsidRPr="00E52891" w:rsidRDefault="00AE07CC" w:rsidP="00AE07CC">
            <w:pPr>
              <w:pStyle w:val="Default"/>
              <w:rPr>
                <w:rFonts w:ascii="Century Gothic" w:hAnsi="Century Gothic"/>
                <w:b/>
                <w:bCs/>
                <w:sz w:val="20"/>
                <w:szCs w:val="22"/>
              </w:rPr>
            </w:pPr>
            <w:r w:rsidRPr="00E05DFF">
              <w:rPr>
                <w:rFonts w:ascii="Century Gothic" w:hAnsi="Century Gothic"/>
                <w:b/>
                <w:bCs/>
                <w:color w:val="000000" w:themeColor="text1"/>
                <w:sz w:val="20"/>
                <w:szCs w:val="20"/>
              </w:rPr>
              <w:t xml:space="preserve">Tablette </w:t>
            </w: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9878B62" w14:textId="4468EDF3" w:rsidR="00AE07CC" w:rsidRPr="00E52891"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U</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6FFB16AD" w14:textId="087D6EBA" w:rsidR="00AE07CC"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8</w:t>
            </w:r>
          </w:p>
        </w:tc>
        <w:tc>
          <w:tcPr>
            <w:tcW w:w="8181" w:type="dxa"/>
            <w:gridSpan w:val="6"/>
            <w:vMerge/>
          </w:tcPr>
          <w:p w14:paraId="36DB1C69" w14:textId="77777777" w:rsidR="00AE07CC" w:rsidRPr="002A58E9" w:rsidRDefault="00AE07CC" w:rsidP="00AE07CC">
            <w:pPr>
              <w:jc w:val="center"/>
              <w:rPr>
                <w:rFonts w:ascii="Century Gothic" w:hAnsi="Century Gothic"/>
                <w:b/>
                <w:sz w:val="20"/>
                <w:szCs w:val="20"/>
                <w:highlight w:val="yellow"/>
              </w:rPr>
            </w:pPr>
          </w:p>
        </w:tc>
      </w:tr>
      <w:tr w:rsidR="00AE07CC" w:rsidRPr="00384596" w14:paraId="39A351D0" w14:textId="77777777" w:rsidTr="008505B2">
        <w:trPr>
          <w:cantSplit/>
          <w:trHeight w:val="161"/>
          <w:jc w:val="center"/>
        </w:trPr>
        <w:tc>
          <w:tcPr>
            <w:tcW w:w="704"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6A87A7D0" w14:textId="4F127A33" w:rsidR="00AE07CC" w:rsidRPr="0052747E" w:rsidRDefault="00AE07CC" w:rsidP="00AE07CC">
            <w:pPr>
              <w:jc w:val="center"/>
              <w:rPr>
                <w:rFonts w:ascii="Century Gothic" w:hAnsi="Century Gothic" w:cs="Calibri Light"/>
                <w:b/>
                <w:sz w:val="22"/>
                <w:szCs w:val="22"/>
              </w:rPr>
            </w:pPr>
            <w:r>
              <w:rPr>
                <w:rFonts w:ascii="Century Gothic" w:hAnsi="Century Gothic" w:cs="Calibri"/>
                <w:b/>
                <w:bCs/>
                <w:color w:val="000000"/>
                <w:sz w:val="22"/>
                <w:szCs w:val="22"/>
              </w:rPr>
              <w:t>1.10</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13DD3FD" w14:textId="580703BC" w:rsidR="00AE07CC" w:rsidRPr="00E52891" w:rsidRDefault="00AE07CC" w:rsidP="00AE07CC">
            <w:pPr>
              <w:pStyle w:val="Default"/>
              <w:rPr>
                <w:rFonts w:ascii="Century Gothic" w:hAnsi="Century Gothic"/>
                <w:b/>
                <w:bCs/>
                <w:sz w:val="20"/>
                <w:szCs w:val="22"/>
              </w:rPr>
            </w:pPr>
            <w:r w:rsidRPr="00E05DFF">
              <w:rPr>
                <w:rFonts w:ascii="Century Gothic" w:hAnsi="Century Gothic"/>
                <w:b/>
                <w:bCs/>
                <w:color w:val="000000" w:themeColor="text1"/>
                <w:sz w:val="20"/>
                <w:szCs w:val="20"/>
              </w:rPr>
              <w:t>Hautparleur</w:t>
            </w: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BFA93A8" w14:textId="20271CD7" w:rsidR="00AE07CC" w:rsidRPr="00E52891"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U</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06FF92E3" w14:textId="178A19E8" w:rsidR="00AE07CC"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8</w:t>
            </w:r>
          </w:p>
        </w:tc>
        <w:tc>
          <w:tcPr>
            <w:tcW w:w="8181" w:type="dxa"/>
            <w:gridSpan w:val="6"/>
            <w:vMerge/>
          </w:tcPr>
          <w:p w14:paraId="7756024E" w14:textId="77777777" w:rsidR="00AE07CC" w:rsidRPr="002A58E9" w:rsidRDefault="00AE07CC" w:rsidP="00AE07CC">
            <w:pPr>
              <w:jc w:val="center"/>
              <w:rPr>
                <w:rFonts w:ascii="Century Gothic" w:hAnsi="Century Gothic"/>
                <w:b/>
                <w:sz w:val="20"/>
                <w:szCs w:val="20"/>
                <w:highlight w:val="yellow"/>
              </w:rPr>
            </w:pPr>
          </w:p>
        </w:tc>
      </w:tr>
      <w:tr w:rsidR="00AE07CC" w:rsidRPr="00384596" w14:paraId="08492097" w14:textId="77777777" w:rsidTr="008505B2">
        <w:trPr>
          <w:cantSplit/>
          <w:trHeight w:val="161"/>
          <w:jc w:val="center"/>
        </w:trPr>
        <w:tc>
          <w:tcPr>
            <w:tcW w:w="704"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49866C8F" w14:textId="12E6C7FB" w:rsidR="00AE07CC" w:rsidRPr="0052747E" w:rsidRDefault="00AE07CC" w:rsidP="00AE07CC">
            <w:pPr>
              <w:jc w:val="center"/>
              <w:rPr>
                <w:rFonts w:ascii="Century Gothic" w:hAnsi="Century Gothic" w:cs="Calibri Light"/>
                <w:b/>
                <w:sz w:val="22"/>
                <w:szCs w:val="22"/>
              </w:rPr>
            </w:pPr>
            <w:r>
              <w:rPr>
                <w:rFonts w:ascii="Century Gothic" w:hAnsi="Century Gothic" w:cs="Calibri"/>
                <w:b/>
                <w:bCs/>
                <w:color w:val="000000"/>
                <w:sz w:val="22"/>
                <w:szCs w:val="22"/>
              </w:rPr>
              <w:t>1.11</w:t>
            </w:r>
          </w:p>
        </w:tc>
        <w:tc>
          <w:tcPr>
            <w:tcW w:w="453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4FF752D" w14:textId="205BE47A" w:rsidR="00AE07CC" w:rsidRPr="00E52891" w:rsidRDefault="00AE07CC" w:rsidP="00AE07CC">
            <w:pPr>
              <w:pStyle w:val="Default"/>
              <w:rPr>
                <w:rFonts w:ascii="Century Gothic" w:hAnsi="Century Gothic"/>
                <w:b/>
                <w:bCs/>
                <w:sz w:val="20"/>
                <w:szCs w:val="22"/>
              </w:rPr>
            </w:pPr>
            <w:r w:rsidRPr="00E05DFF">
              <w:rPr>
                <w:rFonts w:ascii="Century Gothic" w:hAnsi="Century Gothic"/>
                <w:b/>
                <w:bCs/>
                <w:color w:val="000000" w:themeColor="text1"/>
                <w:sz w:val="20"/>
                <w:szCs w:val="20"/>
              </w:rPr>
              <w:t xml:space="preserve">Switch 24 ports (avec </w:t>
            </w:r>
            <w:proofErr w:type="spellStart"/>
            <w:r w:rsidRPr="00E05DFF">
              <w:rPr>
                <w:rFonts w:ascii="Century Gothic" w:hAnsi="Century Gothic"/>
                <w:b/>
                <w:bCs/>
                <w:color w:val="000000" w:themeColor="text1"/>
                <w:sz w:val="20"/>
                <w:szCs w:val="20"/>
              </w:rPr>
              <w:t>PoE</w:t>
            </w:r>
            <w:proofErr w:type="spellEnd"/>
            <w:r w:rsidRPr="00E05DFF">
              <w:rPr>
                <w:rFonts w:ascii="Century Gothic" w:hAnsi="Century Gothic"/>
                <w:b/>
                <w:bCs/>
                <w:color w:val="000000" w:themeColor="text1"/>
                <w:sz w:val="20"/>
                <w:szCs w:val="20"/>
              </w:rPr>
              <w:t>+)</w:t>
            </w: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73F2747" w14:textId="0058CFCD" w:rsidR="00AE07CC" w:rsidRPr="00E52891"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U</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6CD27FCB" w14:textId="6A2896C7" w:rsidR="00AE07CC"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1</w:t>
            </w:r>
          </w:p>
        </w:tc>
        <w:tc>
          <w:tcPr>
            <w:tcW w:w="8181" w:type="dxa"/>
            <w:gridSpan w:val="6"/>
            <w:vMerge/>
          </w:tcPr>
          <w:p w14:paraId="2906E342" w14:textId="77777777" w:rsidR="00AE07CC" w:rsidRPr="002A58E9" w:rsidRDefault="00AE07CC" w:rsidP="00AE07CC">
            <w:pPr>
              <w:jc w:val="center"/>
              <w:rPr>
                <w:rFonts w:ascii="Century Gothic" w:hAnsi="Century Gothic"/>
                <w:b/>
                <w:sz w:val="20"/>
                <w:szCs w:val="20"/>
                <w:highlight w:val="yellow"/>
              </w:rPr>
            </w:pPr>
          </w:p>
        </w:tc>
      </w:tr>
      <w:tr w:rsidR="00AE07CC" w:rsidRPr="00384596" w14:paraId="7C13CD99" w14:textId="77777777" w:rsidTr="008505B2">
        <w:trPr>
          <w:cantSplit/>
          <w:trHeight w:val="161"/>
          <w:jc w:val="center"/>
        </w:trPr>
        <w:tc>
          <w:tcPr>
            <w:tcW w:w="704"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7873EA83" w14:textId="3A9294B1" w:rsidR="00AE07CC" w:rsidRPr="0052747E" w:rsidRDefault="00AE07CC" w:rsidP="00AE07CC">
            <w:pPr>
              <w:jc w:val="center"/>
              <w:rPr>
                <w:rFonts w:ascii="Century Gothic" w:hAnsi="Century Gothic" w:cs="Calibri Light"/>
                <w:b/>
                <w:sz w:val="22"/>
                <w:szCs w:val="22"/>
              </w:rPr>
            </w:pPr>
            <w:r>
              <w:rPr>
                <w:rFonts w:ascii="Century Gothic" w:hAnsi="Century Gothic" w:cs="Calibri"/>
                <w:b/>
                <w:bCs/>
                <w:color w:val="000000"/>
                <w:sz w:val="22"/>
                <w:szCs w:val="22"/>
              </w:rPr>
              <w:t>1.12</w:t>
            </w:r>
          </w:p>
        </w:tc>
        <w:tc>
          <w:tcPr>
            <w:tcW w:w="453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1F8A37F" w14:textId="0F64B8F9" w:rsidR="00AE07CC" w:rsidRPr="00E52891" w:rsidRDefault="00AE07CC" w:rsidP="00AE07CC">
            <w:pPr>
              <w:pStyle w:val="Default"/>
              <w:rPr>
                <w:rFonts w:ascii="Century Gothic" w:hAnsi="Century Gothic"/>
                <w:b/>
                <w:bCs/>
                <w:sz w:val="20"/>
                <w:szCs w:val="22"/>
              </w:rPr>
            </w:pPr>
            <w:r w:rsidRPr="00E05DFF">
              <w:rPr>
                <w:rFonts w:ascii="Century Gothic" w:hAnsi="Century Gothic"/>
                <w:b/>
                <w:bCs/>
                <w:color w:val="000000" w:themeColor="text1"/>
                <w:sz w:val="20"/>
                <w:szCs w:val="20"/>
              </w:rPr>
              <w:t xml:space="preserve">Panneaux de brassage 24 ports : </w:t>
            </w: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AA4F504" w14:textId="2618EF6B" w:rsidR="00AE07CC" w:rsidRPr="00E52891"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U</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75583E91" w14:textId="25A58FE0" w:rsidR="00AE07CC"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1</w:t>
            </w:r>
          </w:p>
        </w:tc>
        <w:tc>
          <w:tcPr>
            <w:tcW w:w="8181" w:type="dxa"/>
            <w:gridSpan w:val="6"/>
            <w:vMerge/>
          </w:tcPr>
          <w:p w14:paraId="7C6CFC31" w14:textId="77777777" w:rsidR="00AE07CC" w:rsidRPr="002A58E9" w:rsidRDefault="00AE07CC" w:rsidP="00AE07CC">
            <w:pPr>
              <w:jc w:val="center"/>
              <w:rPr>
                <w:rFonts w:ascii="Century Gothic" w:hAnsi="Century Gothic"/>
                <w:b/>
                <w:sz w:val="20"/>
                <w:szCs w:val="20"/>
                <w:highlight w:val="yellow"/>
              </w:rPr>
            </w:pPr>
          </w:p>
        </w:tc>
      </w:tr>
      <w:tr w:rsidR="00AE07CC" w:rsidRPr="00384596" w14:paraId="442CED77" w14:textId="77777777" w:rsidTr="008505B2">
        <w:trPr>
          <w:cantSplit/>
          <w:trHeight w:val="161"/>
          <w:jc w:val="center"/>
        </w:trPr>
        <w:tc>
          <w:tcPr>
            <w:tcW w:w="704"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1EC352B5" w14:textId="245F2018" w:rsidR="00AE07CC" w:rsidRPr="0052747E" w:rsidRDefault="00AE07CC" w:rsidP="00AE07CC">
            <w:pPr>
              <w:jc w:val="center"/>
              <w:rPr>
                <w:rFonts w:ascii="Century Gothic" w:hAnsi="Century Gothic" w:cs="Calibri Light"/>
                <w:b/>
                <w:sz w:val="22"/>
                <w:szCs w:val="22"/>
              </w:rPr>
            </w:pPr>
            <w:r>
              <w:rPr>
                <w:rFonts w:ascii="Century Gothic" w:hAnsi="Century Gothic" w:cs="Calibri"/>
                <w:b/>
                <w:bCs/>
                <w:color w:val="000000"/>
                <w:sz w:val="22"/>
                <w:szCs w:val="22"/>
              </w:rPr>
              <w:t>1.13</w:t>
            </w:r>
          </w:p>
        </w:tc>
        <w:tc>
          <w:tcPr>
            <w:tcW w:w="453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648A16D" w14:textId="53FAB3FD" w:rsidR="00AE07CC" w:rsidRPr="00E52891" w:rsidRDefault="00AE07CC" w:rsidP="00AE07CC">
            <w:pPr>
              <w:pStyle w:val="Default"/>
              <w:rPr>
                <w:rFonts w:ascii="Century Gothic" w:hAnsi="Century Gothic"/>
                <w:b/>
                <w:bCs/>
                <w:sz w:val="20"/>
                <w:szCs w:val="22"/>
              </w:rPr>
            </w:pPr>
            <w:r w:rsidRPr="00E05DFF">
              <w:rPr>
                <w:rFonts w:ascii="Century Gothic" w:hAnsi="Century Gothic"/>
                <w:b/>
                <w:bCs/>
                <w:color w:val="000000" w:themeColor="text1"/>
                <w:sz w:val="20"/>
                <w:szCs w:val="20"/>
              </w:rPr>
              <w:t>Cordon de brassage cat 6a (1mètre)</w:t>
            </w: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B65AADC" w14:textId="53D7C1C2" w:rsidR="00AE07CC" w:rsidRPr="00E52891"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U</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3658B913" w14:textId="173108F2" w:rsidR="00AE07CC"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24</w:t>
            </w:r>
          </w:p>
        </w:tc>
        <w:tc>
          <w:tcPr>
            <w:tcW w:w="8181" w:type="dxa"/>
            <w:gridSpan w:val="6"/>
            <w:vMerge/>
          </w:tcPr>
          <w:p w14:paraId="3FE16001" w14:textId="77777777" w:rsidR="00AE07CC" w:rsidRPr="002A58E9" w:rsidRDefault="00AE07CC" w:rsidP="00AE07CC">
            <w:pPr>
              <w:jc w:val="center"/>
              <w:rPr>
                <w:rFonts w:ascii="Century Gothic" w:hAnsi="Century Gothic"/>
                <w:b/>
                <w:sz w:val="20"/>
                <w:szCs w:val="20"/>
                <w:highlight w:val="yellow"/>
              </w:rPr>
            </w:pPr>
          </w:p>
        </w:tc>
      </w:tr>
      <w:tr w:rsidR="00AE07CC" w:rsidRPr="00384596" w14:paraId="1BE8DD33" w14:textId="77777777" w:rsidTr="008505B2">
        <w:trPr>
          <w:cantSplit/>
          <w:trHeight w:val="161"/>
          <w:jc w:val="center"/>
        </w:trPr>
        <w:tc>
          <w:tcPr>
            <w:tcW w:w="704"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23D9E942" w14:textId="705F11BB" w:rsidR="00AE07CC" w:rsidRPr="0052747E" w:rsidRDefault="00AE07CC" w:rsidP="00AE07CC">
            <w:pPr>
              <w:jc w:val="center"/>
              <w:rPr>
                <w:rFonts w:ascii="Century Gothic" w:hAnsi="Century Gothic" w:cs="Calibri Light"/>
                <w:b/>
                <w:sz w:val="22"/>
                <w:szCs w:val="22"/>
              </w:rPr>
            </w:pPr>
            <w:r>
              <w:rPr>
                <w:rFonts w:ascii="Century Gothic" w:hAnsi="Century Gothic" w:cs="Calibri"/>
                <w:b/>
                <w:bCs/>
                <w:color w:val="000000"/>
                <w:sz w:val="22"/>
                <w:szCs w:val="22"/>
              </w:rPr>
              <w:t>1.14</w:t>
            </w:r>
          </w:p>
        </w:tc>
        <w:tc>
          <w:tcPr>
            <w:tcW w:w="453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9D654BA" w14:textId="20449905" w:rsidR="00AE07CC" w:rsidRPr="00E52891" w:rsidRDefault="00AE07CC" w:rsidP="00AE07CC">
            <w:pPr>
              <w:pStyle w:val="Default"/>
              <w:rPr>
                <w:rFonts w:ascii="Century Gothic" w:hAnsi="Century Gothic"/>
                <w:b/>
                <w:bCs/>
                <w:sz w:val="20"/>
                <w:szCs w:val="22"/>
              </w:rPr>
            </w:pPr>
            <w:r w:rsidRPr="00D273E7">
              <w:rPr>
                <w:rFonts w:ascii="Century Gothic" w:hAnsi="Century Gothic"/>
                <w:b/>
                <w:bCs/>
                <w:color w:val="000000" w:themeColor="text1"/>
                <w:sz w:val="20"/>
                <w:szCs w:val="20"/>
              </w:rPr>
              <w:t xml:space="preserve">Onduleur </w:t>
            </w: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E7D55EA" w14:textId="02AF212C" w:rsidR="00AE07CC" w:rsidRPr="00E52891"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U</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1955ACAE" w14:textId="13984BFC" w:rsidR="00AE07CC"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1</w:t>
            </w:r>
          </w:p>
        </w:tc>
        <w:tc>
          <w:tcPr>
            <w:tcW w:w="8181" w:type="dxa"/>
            <w:gridSpan w:val="6"/>
            <w:vMerge/>
          </w:tcPr>
          <w:p w14:paraId="2CD9002F" w14:textId="77777777" w:rsidR="00AE07CC" w:rsidRPr="002A58E9" w:rsidRDefault="00AE07CC" w:rsidP="00AE07CC">
            <w:pPr>
              <w:jc w:val="center"/>
              <w:rPr>
                <w:rFonts w:ascii="Century Gothic" w:hAnsi="Century Gothic"/>
                <w:b/>
                <w:sz w:val="20"/>
                <w:szCs w:val="20"/>
                <w:highlight w:val="yellow"/>
              </w:rPr>
            </w:pPr>
          </w:p>
        </w:tc>
      </w:tr>
      <w:tr w:rsidR="00AE07CC" w:rsidRPr="00384596" w14:paraId="1B6012CF" w14:textId="77777777" w:rsidTr="008505B2">
        <w:trPr>
          <w:cantSplit/>
          <w:trHeight w:val="161"/>
          <w:jc w:val="center"/>
        </w:trPr>
        <w:tc>
          <w:tcPr>
            <w:tcW w:w="704"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4F7AA400" w14:textId="0A382B0C" w:rsidR="00AE07CC" w:rsidRPr="0052747E" w:rsidRDefault="00AE07CC" w:rsidP="00AE07CC">
            <w:pPr>
              <w:jc w:val="center"/>
              <w:rPr>
                <w:rFonts w:ascii="Century Gothic" w:hAnsi="Century Gothic" w:cs="Calibri Light"/>
                <w:b/>
                <w:sz w:val="22"/>
                <w:szCs w:val="22"/>
              </w:rPr>
            </w:pPr>
            <w:r>
              <w:rPr>
                <w:rFonts w:ascii="Century Gothic" w:hAnsi="Century Gothic" w:cs="Calibri"/>
                <w:b/>
                <w:bCs/>
                <w:color w:val="000000"/>
                <w:sz w:val="22"/>
                <w:szCs w:val="22"/>
              </w:rPr>
              <w:lastRenderedPageBreak/>
              <w:t>1.15</w:t>
            </w:r>
          </w:p>
        </w:tc>
        <w:tc>
          <w:tcPr>
            <w:tcW w:w="453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EF26FDD" w14:textId="42DC1763" w:rsidR="00AE07CC" w:rsidRPr="00E52891" w:rsidRDefault="00AE07CC" w:rsidP="00AE07CC">
            <w:pPr>
              <w:pStyle w:val="Default"/>
              <w:rPr>
                <w:rFonts w:ascii="Century Gothic" w:hAnsi="Century Gothic"/>
                <w:b/>
                <w:bCs/>
                <w:sz w:val="20"/>
                <w:szCs w:val="22"/>
              </w:rPr>
            </w:pPr>
            <w:r w:rsidRPr="00D273E7">
              <w:rPr>
                <w:rFonts w:ascii="Century Gothic" w:hAnsi="Century Gothic"/>
                <w:b/>
                <w:bCs/>
                <w:color w:val="000000" w:themeColor="text1"/>
                <w:sz w:val="20"/>
                <w:szCs w:val="20"/>
              </w:rPr>
              <w:t>Armoire 42 U (800*1000)</w:t>
            </w: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5BA3F4A" w14:textId="107A07BC" w:rsidR="00AE07CC" w:rsidRPr="00E52891"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U</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751AB0BA" w14:textId="348777D0" w:rsidR="00AE07CC" w:rsidRDefault="00AE07CC" w:rsidP="00AE07CC">
            <w:pPr>
              <w:jc w:val="center"/>
              <w:rPr>
                <w:rFonts w:ascii="Century Gothic" w:hAnsi="Century Gothic"/>
                <w:b/>
                <w:sz w:val="20"/>
                <w:szCs w:val="20"/>
              </w:rPr>
            </w:pPr>
            <w:r w:rsidRPr="0078418F">
              <w:rPr>
                <w:rFonts w:ascii="Century Gothic" w:hAnsi="Century Gothic" w:cs="Calibri"/>
                <w:b/>
                <w:color w:val="000000"/>
                <w:sz w:val="22"/>
                <w:szCs w:val="22"/>
              </w:rPr>
              <w:t>1</w:t>
            </w:r>
          </w:p>
        </w:tc>
        <w:tc>
          <w:tcPr>
            <w:tcW w:w="8181" w:type="dxa"/>
            <w:gridSpan w:val="6"/>
            <w:vMerge w:val="restart"/>
          </w:tcPr>
          <w:p w14:paraId="2EE82855" w14:textId="77777777" w:rsidR="00AE07CC" w:rsidRPr="002A58E9" w:rsidRDefault="00AE07CC" w:rsidP="00AE07CC">
            <w:pPr>
              <w:jc w:val="center"/>
              <w:rPr>
                <w:rFonts w:ascii="Century Gothic" w:hAnsi="Century Gothic"/>
                <w:b/>
                <w:sz w:val="20"/>
                <w:szCs w:val="20"/>
                <w:highlight w:val="yellow"/>
              </w:rPr>
            </w:pPr>
          </w:p>
        </w:tc>
      </w:tr>
      <w:tr w:rsidR="00AE07CC" w:rsidRPr="00384596" w14:paraId="3EA22F8F" w14:textId="77777777" w:rsidTr="008505B2">
        <w:trPr>
          <w:cantSplit/>
          <w:trHeight w:val="161"/>
          <w:jc w:val="center"/>
        </w:trPr>
        <w:tc>
          <w:tcPr>
            <w:tcW w:w="704"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4FBE3F14" w14:textId="27D8256E" w:rsidR="00AE07CC" w:rsidRPr="0052747E" w:rsidRDefault="00AE07CC" w:rsidP="00AE07CC">
            <w:pPr>
              <w:jc w:val="center"/>
              <w:rPr>
                <w:rFonts w:ascii="Century Gothic" w:hAnsi="Century Gothic" w:cs="Calibri Light"/>
                <w:b/>
                <w:sz w:val="22"/>
                <w:szCs w:val="22"/>
              </w:rPr>
            </w:pPr>
            <w:r>
              <w:rPr>
                <w:rFonts w:ascii="Century Gothic" w:hAnsi="Century Gothic" w:cs="Calibri"/>
                <w:b/>
                <w:bCs/>
                <w:color w:val="000000"/>
                <w:sz w:val="22"/>
                <w:szCs w:val="22"/>
              </w:rPr>
              <w:t>1.16</w:t>
            </w:r>
          </w:p>
        </w:tc>
        <w:tc>
          <w:tcPr>
            <w:tcW w:w="453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9918950" w14:textId="77777777" w:rsidR="00AE07CC" w:rsidRPr="00D273E7" w:rsidRDefault="00AE07CC" w:rsidP="00AE07CC">
            <w:pPr>
              <w:jc w:val="both"/>
              <w:rPr>
                <w:rFonts w:ascii="Century Gothic" w:hAnsi="Century Gothic"/>
                <w:b/>
                <w:bCs/>
                <w:color w:val="000000" w:themeColor="text1"/>
                <w:sz w:val="20"/>
                <w:szCs w:val="20"/>
              </w:rPr>
            </w:pPr>
            <w:r w:rsidRPr="00D273E7">
              <w:rPr>
                <w:rFonts w:ascii="Century Gothic" w:hAnsi="Century Gothic"/>
                <w:b/>
                <w:bCs/>
                <w:color w:val="000000" w:themeColor="text1"/>
                <w:sz w:val="20"/>
                <w:szCs w:val="20"/>
              </w:rPr>
              <w:t>Prestation de service</w:t>
            </w:r>
          </w:p>
          <w:p w14:paraId="5086BEBA" w14:textId="77777777" w:rsidR="00AE07CC" w:rsidRPr="00E52891" w:rsidRDefault="00AE07CC" w:rsidP="00AE07CC">
            <w:pPr>
              <w:pStyle w:val="Default"/>
              <w:rPr>
                <w:rFonts w:ascii="Century Gothic" w:hAnsi="Century Gothic"/>
                <w:b/>
                <w:bCs/>
                <w:sz w:val="20"/>
                <w:szCs w:val="22"/>
              </w:rPr>
            </w:pPr>
          </w:p>
        </w:tc>
        <w:tc>
          <w:tcPr>
            <w:tcW w:w="57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4FC4F4" w14:textId="2F4D84C0" w:rsidR="00AE07CC" w:rsidRPr="00E52891" w:rsidRDefault="00AE07CC" w:rsidP="00AE07CC">
            <w:pPr>
              <w:jc w:val="center"/>
              <w:rPr>
                <w:rFonts w:ascii="Century Gothic" w:hAnsi="Century Gothic"/>
                <w:b/>
                <w:sz w:val="20"/>
                <w:szCs w:val="20"/>
              </w:rPr>
            </w:pPr>
            <w:r w:rsidRPr="0078418F">
              <w:rPr>
                <w:rFonts w:ascii="Century Gothic" w:hAnsi="Century Gothic" w:cs="Calibri"/>
                <w:b/>
                <w:color w:val="000000"/>
                <w:sz w:val="20"/>
                <w:szCs w:val="22"/>
              </w:rPr>
              <w:t xml:space="preserve">Forfait </w:t>
            </w:r>
          </w:p>
        </w:tc>
        <w:tc>
          <w:tcPr>
            <w:tcW w:w="908" w:type="dxa"/>
            <w:tcBorders>
              <w:top w:val="single" w:sz="4" w:space="0" w:color="auto"/>
              <w:left w:val="single" w:sz="4" w:space="0" w:color="auto"/>
              <w:bottom w:val="single" w:sz="4" w:space="0" w:color="auto"/>
              <w:right w:val="single" w:sz="4" w:space="0" w:color="auto"/>
            </w:tcBorders>
            <w:shd w:val="clear" w:color="000000" w:fill="FFFFFF"/>
            <w:vAlign w:val="center"/>
          </w:tcPr>
          <w:p w14:paraId="7B43A73E" w14:textId="4BEA868D" w:rsidR="00AE07CC" w:rsidRDefault="00AE07CC" w:rsidP="00AE07CC">
            <w:pPr>
              <w:jc w:val="center"/>
              <w:rPr>
                <w:rFonts w:ascii="Century Gothic" w:hAnsi="Century Gothic"/>
                <w:b/>
                <w:sz w:val="20"/>
                <w:szCs w:val="20"/>
              </w:rPr>
            </w:pPr>
            <w:r w:rsidRPr="0078418F">
              <w:rPr>
                <w:rFonts w:ascii="Century Gothic" w:hAnsi="Century Gothic" w:cs="Calibri"/>
                <w:b/>
                <w:color w:val="000000"/>
                <w:sz w:val="20"/>
                <w:szCs w:val="22"/>
              </w:rPr>
              <w:t>Forfait</w:t>
            </w:r>
          </w:p>
        </w:tc>
        <w:tc>
          <w:tcPr>
            <w:tcW w:w="8181" w:type="dxa"/>
            <w:gridSpan w:val="6"/>
            <w:vMerge/>
          </w:tcPr>
          <w:p w14:paraId="4A872BA5" w14:textId="77777777" w:rsidR="00AE07CC" w:rsidRPr="002A58E9" w:rsidRDefault="00AE07CC" w:rsidP="00AE07CC">
            <w:pPr>
              <w:jc w:val="center"/>
              <w:rPr>
                <w:rFonts w:ascii="Century Gothic" w:hAnsi="Century Gothic"/>
                <w:b/>
                <w:sz w:val="20"/>
                <w:szCs w:val="20"/>
                <w:highlight w:val="yellow"/>
              </w:rPr>
            </w:pPr>
          </w:p>
        </w:tc>
      </w:tr>
    </w:tbl>
    <w:p w14:paraId="08557539" w14:textId="1A1CDC2F" w:rsidR="00A52255" w:rsidRDefault="00A52255" w:rsidP="00A52255">
      <w:pPr>
        <w:rPr>
          <w:rFonts w:ascii="Century Gothic" w:hAnsi="Century Gothic"/>
          <w:b/>
          <w:sz w:val="20"/>
          <w:szCs w:val="20"/>
        </w:rPr>
      </w:pPr>
    </w:p>
    <w:p w14:paraId="517EC939" w14:textId="77777777" w:rsidR="00A52255" w:rsidRPr="00E52954" w:rsidRDefault="00A52255" w:rsidP="00A5225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7FA6E6C" w14:textId="77777777" w:rsidR="00A52255" w:rsidRPr="00E52954" w:rsidRDefault="00A52255" w:rsidP="00A52255">
      <w:pPr>
        <w:rPr>
          <w:rFonts w:ascii="Century Gothic" w:hAnsi="Century Gothic"/>
          <w:b/>
          <w:sz w:val="6"/>
          <w:szCs w:val="6"/>
        </w:rPr>
      </w:pPr>
    </w:p>
    <w:p w14:paraId="2D6AC920" w14:textId="77777777" w:rsidR="00A52255" w:rsidRPr="00E52954" w:rsidRDefault="00A52255" w:rsidP="00A5225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74B2AAB0" w14:textId="77777777" w:rsidR="00A52255" w:rsidRPr="00E52954" w:rsidRDefault="00A52255" w:rsidP="00A52255">
      <w:pPr>
        <w:jc w:val="center"/>
        <w:rPr>
          <w:b/>
          <w:kern w:val="36"/>
          <w:sz w:val="4"/>
          <w:szCs w:val="4"/>
        </w:rPr>
      </w:pPr>
    </w:p>
    <w:p w14:paraId="054B0885" w14:textId="77777777" w:rsidR="00A52255" w:rsidRPr="00E52954" w:rsidRDefault="00A52255" w:rsidP="00A52255">
      <w:pPr>
        <w:jc w:val="center"/>
        <w:rPr>
          <w:b/>
          <w:kern w:val="36"/>
          <w:sz w:val="20"/>
          <w:szCs w:val="20"/>
        </w:rPr>
      </w:pPr>
      <w:r w:rsidRPr="00E52954">
        <w:rPr>
          <w:b/>
          <w:kern w:val="36"/>
          <w:sz w:val="20"/>
          <w:szCs w:val="20"/>
        </w:rPr>
        <w:t xml:space="preserve">                                                                                              </w:t>
      </w:r>
    </w:p>
    <w:p w14:paraId="6FC267D3" w14:textId="49D90E56" w:rsidR="00DC654E" w:rsidRDefault="00A52255" w:rsidP="00DC654E">
      <w:pPr>
        <w:rPr>
          <w:b/>
          <w:kern w:val="36"/>
          <w:sz w:val="20"/>
          <w:szCs w:val="20"/>
        </w:rPr>
        <w:sectPr w:rsidR="00DC654E" w:rsidSect="00DC654E">
          <w:pgSz w:w="16838" w:h="11906" w:orient="landscape"/>
          <w:pgMar w:top="851" w:right="1134" w:bottom="851" w:left="1134" w:header="709" w:footer="709" w:gutter="0"/>
          <w:cols w:space="708"/>
          <w:docGrid w:linePitch="360"/>
        </w:sectPr>
      </w:pPr>
      <w:r w:rsidRPr="00E52954">
        <w:rPr>
          <w:b/>
          <w:kern w:val="36"/>
          <w:sz w:val="20"/>
          <w:szCs w:val="20"/>
        </w:rPr>
        <w:t xml:space="preserve">  </w:t>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sidRPr="00E52954">
        <w:rPr>
          <w:b/>
          <w:kern w:val="36"/>
          <w:sz w:val="20"/>
          <w:szCs w:val="20"/>
        </w:rPr>
        <w:t xml:space="preserve">     </w:t>
      </w:r>
      <w:r w:rsidR="00DC654E">
        <w:rPr>
          <w:b/>
          <w:kern w:val="36"/>
          <w:sz w:val="20"/>
          <w:szCs w:val="20"/>
        </w:rPr>
        <w:t xml:space="preserve"> </w:t>
      </w:r>
      <w:r w:rsidR="00DC654E">
        <w:rPr>
          <w:b/>
          <w:kern w:val="36"/>
          <w:sz w:val="20"/>
          <w:szCs w:val="20"/>
        </w:rPr>
        <w:tab/>
      </w:r>
      <w:r w:rsidR="00DC654E">
        <w:rPr>
          <w:b/>
          <w:kern w:val="36"/>
          <w:sz w:val="20"/>
          <w:szCs w:val="20"/>
        </w:rPr>
        <w:tab/>
      </w:r>
      <w:r w:rsidR="00DC654E">
        <w:rPr>
          <w:b/>
          <w:kern w:val="36"/>
          <w:sz w:val="20"/>
          <w:szCs w:val="20"/>
        </w:rPr>
        <w:tab/>
      </w:r>
      <w:r w:rsidR="00DC654E">
        <w:rPr>
          <w:b/>
          <w:kern w:val="36"/>
          <w:sz w:val="20"/>
          <w:szCs w:val="20"/>
        </w:rPr>
        <w:tab/>
      </w:r>
      <w:r w:rsidR="00DC654E">
        <w:rPr>
          <w:b/>
          <w:kern w:val="36"/>
          <w:sz w:val="20"/>
          <w:szCs w:val="20"/>
        </w:rPr>
        <w:tab/>
      </w:r>
      <w:r w:rsidR="00DC654E">
        <w:rPr>
          <w:b/>
          <w:kern w:val="36"/>
          <w:sz w:val="20"/>
          <w:szCs w:val="20"/>
        </w:rPr>
        <w:tab/>
      </w:r>
      <w:r w:rsidR="00DC654E">
        <w:rPr>
          <w:b/>
          <w:kern w:val="36"/>
          <w:sz w:val="20"/>
          <w:szCs w:val="20"/>
        </w:rPr>
        <w:tab/>
      </w:r>
      <w:r w:rsidR="00DC654E" w:rsidRPr="00E52954">
        <w:rPr>
          <w:b/>
          <w:kern w:val="36"/>
          <w:sz w:val="20"/>
          <w:szCs w:val="20"/>
        </w:rPr>
        <w:t xml:space="preserve"> </w:t>
      </w:r>
      <w:r w:rsidR="00DC654E" w:rsidRPr="00E52954">
        <w:rPr>
          <w:rFonts w:ascii="Century Gothic" w:hAnsi="Century Gothic"/>
          <w:b/>
          <w:sz w:val="20"/>
          <w:szCs w:val="20"/>
        </w:rPr>
        <w:t>S</w:t>
      </w:r>
      <w:r w:rsidR="00DC654E">
        <w:rPr>
          <w:rFonts w:ascii="Century Gothic" w:hAnsi="Century Gothic"/>
          <w:b/>
          <w:sz w:val="20"/>
          <w:szCs w:val="20"/>
        </w:rPr>
        <w:t>ignature et cachet du concurrent</w:t>
      </w:r>
    </w:p>
    <w:p w14:paraId="04092097" w14:textId="07DEAB01" w:rsidR="00DC654E" w:rsidRDefault="00A52255" w:rsidP="00DC654E">
      <w:pPr>
        <w:rPr>
          <w:rFonts w:ascii="Century Gothic" w:hAnsi="Century Gothic"/>
          <w:b/>
          <w:sz w:val="20"/>
          <w:szCs w:val="20"/>
        </w:rPr>
        <w:sectPr w:rsidR="00DC654E" w:rsidSect="00DC654E">
          <w:pgSz w:w="11906" w:h="16838"/>
          <w:pgMar w:top="1134" w:right="851" w:bottom="1134" w:left="851" w:header="709" w:footer="709" w:gutter="0"/>
          <w:cols w:space="708"/>
          <w:docGrid w:linePitch="360"/>
        </w:sectPr>
      </w:pPr>
      <w:r w:rsidRPr="00E52954">
        <w:rPr>
          <w:b/>
          <w:kern w:val="36"/>
          <w:sz w:val="20"/>
          <w:szCs w:val="20"/>
        </w:rPr>
        <w:lastRenderedPageBreak/>
        <w:t xml:space="preserve">                 </w:t>
      </w:r>
      <w:r w:rsidR="00DC654E">
        <w:rPr>
          <w:b/>
          <w:kern w:val="36"/>
          <w:sz w:val="20"/>
          <w:szCs w:val="20"/>
        </w:rPr>
        <w:t xml:space="preserve">                                           </w:t>
      </w:r>
      <w:r w:rsidR="00DC654E">
        <w:rPr>
          <w:b/>
          <w:kern w:val="36"/>
          <w:sz w:val="20"/>
          <w:szCs w:val="20"/>
        </w:rPr>
        <w:tab/>
      </w:r>
    </w:p>
    <w:p w14:paraId="00F093DD" w14:textId="21F700B2" w:rsidR="007D0813" w:rsidRDefault="007D0813" w:rsidP="004E4C8A">
      <w:pPr>
        <w:rPr>
          <w:rFonts w:ascii="Century Gothic" w:hAnsi="Century Gothic"/>
          <w:b/>
          <w:sz w:val="20"/>
          <w:szCs w:val="20"/>
        </w:rPr>
      </w:pPr>
    </w:p>
    <w:sectPr w:rsidR="007D0813" w:rsidSect="00DC654E">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85FA40" w14:textId="77777777" w:rsidR="009B24FD" w:rsidRDefault="009B24FD">
      <w:r>
        <w:separator/>
      </w:r>
    </w:p>
  </w:endnote>
  <w:endnote w:type="continuationSeparator" w:id="0">
    <w:p w14:paraId="28611142" w14:textId="77777777" w:rsidR="009B24FD" w:rsidRDefault="009B2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3130515"/>
      <w:docPartObj>
        <w:docPartGallery w:val="Page Numbers (Bottom of Page)"/>
        <w:docPartUnique/>
      </w:docPartObj>
    </w:sdtPr>
    <w:sdtEndPr/>
    <w:sdtContent>
      <w:p w14:paraId="0C865A11" w14:textId="135C0130" w:rsidR="00BC0D8E" w:rsidRDefault="00BC0D8E">
        <w:pPr>
          <w:pStyle w:val="Pieddepage"/>
          <w:jc w:val="right"/>
        </w:pPr>
        <w:r>
          <w:fldChar w:fldCharType="begin"/>
        </w:r>
        <w:r>
          <w:instrText>PAGE   \* MERGEFORMAT</w:instrText>
        </w:r>
        <w:r>
          <w:fldChar w:fldCharType="separate"/>
        </w:r>
        <w:r w:rsidR="002A6FDD">
          <w:rPr>
            <w:noProof/>
          </w:rPr>
          <w:t>21</w:t>
        </w:r>
        <w:r>
          <w:fldChar w:fldCharType="end"/>
        </w:r>
      </w:p>
    </w:sdtContent>
  </w:sdt>
  <w:p w14:paraId="1939EF08" w14:textId="77777777" w:rsidR="00BC0D8E" w:rsidRDefault="00BC0D8E"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4E0A" w14:textId="77777777" w:rsidR="009B24FD" w:rsidRDefault="009B24FD">
      <w:r>
        <w:separator/>
      </w:r>
    </w:p>
  </w:footnote>
  <w:footnote w:type="continuationSeparator" w:id="0">
    <w:p w14:paraId="4E07668E" w14:textId="77777777" w:rsidR="009B24FD" w:rsidRDefault="009B24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44"/>
    </w:tblGrid>
    <w:tr w:rsidR="00BC0D8E" w14:paraId="27F763CE" w14:textId="35406830" w:rsidTr="004651A3">
      <w:trPr>
        <w:trHeight w:val="154"/>
      </w:trPr>
      <w:tc>
        <w:tcPr>
          <w:tcW w:w="4904" w:type="dxa"/>
          <w:vAlign w:val="center"/>
        </w:tcPr>
        <w:p w14:paraId="18D19396" w14:textId="77777777" w:rsidR="00BC0D8E" w:rsidRDefault="00BC0D8E" w:rsidP="00D2419D">
          <w:r>
            <w:rPr>
              <w:rFonts w:ascii="Century Gothic" w:hAnsi="Century Gothic"/>
              <w:b/>
              <w:bCs/>
              <w:color w:val="FF0000"/>
              <w:szCs w:val="22"/>
            </w:rPr>
            <w:t xml:space="preserve">  </w:t>
          </w:r>
          <w:r>
            <w:rPr>
              <w:noProof/>
            </w:rPr>
            <w:drawing>
              <wp:inline distT="0" distB="0" distL="0" distR="0" wp14:anchorId="4302F618" wp14:editId="63A7D68D">
                <wp:extent cx="2115185" cy="747049"/>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8992" cy="748394"/>
                        </a:xfrm>
                        <a:prstGeom prst="rect">
                          <a:avLst/>
                        </a:prstGeom>
                        <a:noFill/>
                      </pic:spPr>
                    </pic:pic>
                  </a:graphicData>
                </a:graphic>
              </wp:inline>
            </w:drawing>
          </w:r>
          <w:r>
            <w:t xml:space="preserve">                                                                    </w:t>
          </w:r>
        </w:p>
        <w:p w14:paraId="74E46E3A" w14:textId="37F7E729" w:rsidR="00BC0D8E" w:rsidRPr="00992A78" w:rsidRDefault="00BC0D8E" w:rsidP="00D2419D">
          <w:pPr>
            <w:rPr>
              <w:b/>
              <w:bCs/>
            </w:rPr>
          </w:pPr>
        </w:p>
      </w:tc>
      <w:tc>
        <w:tcPr>
          <w:tcW w:w="4904" w:type="dxa"/>
          <w:vAlign w:val="center"/>
        </w:tcPr>
        <w:p w14:paraId="7A65A1A6" w14:textId="1AB33A1D" w:rsidR="00BC0D8E" w:rsidRDefault="00BC0D8E" w:rsidP="004651A3">
          <w:pPr>
            <w:tabs>
              <w:tab w:val="left" w:pos="3117"/>
              <w:tab w:val="right" w:pos="4688"/>
            </w:tabs>
          </w:pPr>
          <w:r>
            <w:tab/>
          </w:r>
          <w:r w:rsidRPr="008C4DAD">
            <w:rPr>
              <w:rFonts w:ascii="Tahoma" w:hAnsi="Tahoma" w:cs="Tahoma"/>
              <w:i/>
              <w:noProof/>
              <w:color w:val="000000"/>
              <w:sz w:val="20"/>
              <w:szCs w:val="20"/>
            </w:rPr>
            <w:drawing>
              <wp:inline distT="0" distB="0" distL="0" distR="0" wp14:anchorId="6C7BE9BC" wp14:editId="68C2B6F9">
                <wp:extent cx="1081405" cy="1076325"/>
                <wp:effectExtent l="0" t="0" r="444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2">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r>
    <w:tr w:rsidR="00BC0D8E" w14:paraId="08A25B75" w14:textId="77777777" w:rsidTr="004651A3">
      <w:trPr>
        <w:trHeight w:val="154"/>
      </w:trPr>
      <w:tc>
        <w:tcPr>
          <w:tcW w:w="4904" w:type="dxa"/>
          <w:vAlign w:val="center"/>
        </w:tcPr>
        <w:p w14:paraId="505BBD3C" w14:textId="77777777" w:rsidR="00BC0D8E" w:rsidRDefault="00BC0D8E" w:rsidP="00D2419D">
          <w:pPr>
            <w:rPr>
              <w:rFonts w:ascii="Century Gothic" w:hAnsi="Century Gothic"/>
              <w:b/>
              <w:bCs/>
              <w:color w:val="FF0000"/>
              <w:szCs w:val="22"/>
            </w:rPr>
          </w:pPr>
        </w:p>
      </w:tc>
      <w:tc>
        <w:tcPr>
          <w:tcW w:w="4904" w:type="dxa"/>
          <w:vAlign w:val="center"/>
        </w:tcPr>
        <w:p w14:paraId="6A77952A" w14:textId="3B9476C4" w:rsidR="00BC0D8E" w:rsidRDefault="00BC0D8E" w:rsidP="004651A3">
          <w:pPr>
            <w:tabs>
              <w:tab w:val="left" w:pos="3117"/>
              <w:tab w:val="right" w:pos="4688"/>
            </w:tabs>
          </w:pPr>
        </w:p>
      </w:tc>
    </w:tr>
  </w:tbl>
  <w:p w14:paraId="58BC8B1C" w14:textId="77777777" w:rsidR="00BC0D8E" w:rsidRPr="0068159A" w:rsidRDefault="00BC0D8E"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C6135D"/>
    <w:multiLevelType w:val="multilevel"/>
    <w:tmpl w:val="3DF095D6"/>
    <w:lvl w:ilvl="0">
      <w:start w:val="1"/>
      <w:numFmt w:val="bullet"/>
      <w:lvlText w:val=""/>
      <w:lvlJc w:val="left"/>
      <w:pPr>
        <w:tabs>
          <w:tab w:val="num" w:pos="644"/>
        </w:tabs>
        <w:ind w:left="644"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17425A"/>
    <w:multiLevelType w:val="hybridMultilevel"/>
    <w:tmpl w:val="4F7A7324"/>
    <w:lvl w:ilvl="0" w:tplc="97727CF8">
      <w:numFmt w:val="bullet"/>
      <w:lvlText w:val="-"/>
      <w:lvlJc w:val="left"/>
      <w:pPr>
        <w:ind w:left="1080" w:hanging="360"/>
      </w:pPr>
      <w:rPr>
        <w:rFonts w:ascii="Calibri" w:eastAsiaTheme="minorHAnsi" w:hAnsi="Calibri" w:cs="Calibri" w:hint="default"/>
      </w:rPr>
    </w:lvl>
    <w:lvl w:ilvl="1" w:tplc="40090003">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3" w15:restartNumberingAfterBreak="0">
    <w:nsid w:val="2D05549E"/>
    <w:multiLevelType w:val="hybridMultilevel"/>
    <w:tmpl w:val="DBDC424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44B04FB3"/>
    <w:multiLevelType w:val="hybridMultilevel"/>
    <w:tmpl w:val="B1185530"/>
    <w:lvl w:ilvl="0" w:tplc="4912B8E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4D4E67"/>
    <w:multiLevelType w:val="hybridMultilevel"/>
    <w:tmpl w:val="26F85E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1DC2460"/>
    <w:multiLevelType w:val="hybridMultilevel"/>
    <w:tmpl w:val="6A7EF7B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AB221B0"/>
    <w:multiLevelType w:val="hybridMultilevel"/>
    <w:tmpl w:val="0B0AE622"/>
    <w:lvl w:ilvl="0" w:tplc="97727CF8">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50788B"/>
    <w:multiLevelType w:val="hybridMultilevel"/>
    <w:tmpl w:val="8F7CF3B2"/>
    <w:lvl w:ilvl="0" w:tplc="97727CF8">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8"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2C53523"/>
    <w:multiLevelType w:val="hybridMultilevel"/>
    <w:tmpl w:val="6F3CDBBE"/>
    <w:lvl w:ilvl="0" w:tplc="97727CF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5"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0"/>
  </w:num>
  <w:num w:numId="2">
    <w:abstractNumId w:val="19"/>
  </w:num>
  <w:num w:numId="3">
    <w:abstractNumId w:val="0"/>
  </w:num>
  <w:num w:numId="4">
    <w:abstractNumId w:val="3"/>
  </w:num>
  <w:num w:numId="5">
    <w:abstractNumId w:val="7"/>
  </w:num>
  <w:num w:numId="6">
    <w:abstractNumId w:val="26"/>
  </w:num>
  <w:num w:numId="7">
    <w:abstractNumId w:val="34"/>
  </w:num>
  <w:num w:numId="8">
    <w:abstractNumId w:val="2"/>
  </w:num>
  <w:num w:numId="9">
    <w:abstractNumId w:val="14"/>
  </w:num>
  <w:num w:numId="10">
    <w:abstractNumId w:val="9"/>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5"/>
  </w:num>
  <w:num w:numId="14">
    <w:abstractNumId w:val="29"/>
  </w:num>
  <w:num w:numId="15">
    <w:abstractNumId w:val="25"/>
  </w:num>
  <w:num w:numId="16">
    <w:abstractNumId w:val="31"/>
  </w:num>
  <w:num w:numId="17">
    <w:abstractNumId w:val="1"/>
  </w:num>
  <w:num w:numId="18">
    <w:abstractNumId w:val="10"/>
  </w:num>
  <w:num w:numId="19">
    <w:abstractNumId w:val="6"/>
  </w:num>
  <w:num w:numId="20">
    <w:abstractNumId w:val="33"/>
  </w:num>
  <w:num w:numId="21">
    <w:abstractNumId w:val="23"/>
  </w:num>
  <w:num w:numId="22">
    <w:abstractNumId w:val="21"/>
  </w:num>
  <w:num w:numId="23">
    <w:abstractNumId w:val="28"/>
  </w:num>
  <w:num w:numId="24">
    <w:abstractNumId w:val="8"/>
  </w:num>
  <w:num w:numId="25">
    <w:abstractNumId w:val="4"/>
  </w:num>
  <w:num w:numId="26">
    <w:abstractNumId w:val="27"/>
  </w:num>
  <w:num w:numId="27">
    <w:abstractNumId w:val="35"/>
  </w:num>
  <w:num w:numId="28">
    <w:abstractNumId w:val="13"/>
  </w:num>
  <w:num w:numId="29">
    <w:abstractNumId w:val="20"/>
  </w:num>
  <w:num w:numId="30">
    <w:abstractNumId w:val="18"/>
  </w:num>
  <w:num w:numId="31">
    <w:abstractNumId w:val="24"/>
  </w:num>
  <w:num w:numId="32">
    <w:abstractNumId w:val="12"/>
  </w:num>
  <w:num w:numId="33">
    <w:abstractNumId w:val="22"/>
  </w:num>
  <w:num w:numId="34">
    <w:abstractNumId w:val="32"/>
  </w:num>
  <w:num w:numId="35">
    <w:abstractNumId w:val="11"/>
  </w:num>
  <w:num w:numId="36">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2D2"/>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0EB"/>
    <w:rsid w:val="00011947"/>
    <w:rsid w:val="00011AC2"/>
    <w:rsid w:val="00011F50"/>
    <w:rsid w:val="000126B5"/>
    <w:rsid w:val="000129AE"/>
    <w:rsid w:val="000129B8"/>
    <w:rsid w:val="00012E7D"/>
    <w:rsid w:val="00012EE9"/>
    <w:rsid w:val="00013290"/>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5"/>
    <w:rsid w:val="0002107B"/>
    <w:rsid w:val="000210C5"/>
    <w:rsid w:val="00021267"/>
    <w:rsid w:val="0002136F"/>
    <w:rsid w:val="00021450"/>
    <w:rsid w:val="000214A9"/>
    <w:rsid w:val="00021C52"/>
    <w:rsid w:val="00021F9E"/>
    <w:rsid w:val="00022000"/>
    <w:rsid w:val="000220D9"/>
    <w:rsid w:val="00022C18"/>
    <w:rsid w:val="00022E88"/>
    <w:rsid w:val="00023017"/>
    <w:rsid w:val="00023800"/>
    <w:rsid w:val="0002382C"/>
    <w:rsid w:val="0002512E"/>
    <w:rsid w:val="00025ECB"/>
    <w:rsid w:val="00026376"/>
    <w:rsid w:val="000264C7"/>
    <w:rsid w:val="00026B7F"/>
    <w:rsid w:val="00026EC9"/>
    <w:rsid w:val="00026FCC"/>
    <w:rsid w:val="00027416"/>
    <w:rsid w:val="00030815"/>
    <w:rsid w:val="00030BDB"/>
    <w:rsid w:val="00031C55"/>
    <w:rsid w:val="00032074"/>
    <w:rsid w:val="000322D5"/>
    <w:rsid w:val="00032604"/>
    <w:rsid w:val="0003278E"/>
    <w:rsid w:val="000328CD"/>
    <w:rsid w:val="00032A82"/>
    <w:rsid w:val="00032CFB"/>
    <w:rsid w:val="00033CD5"/>
    <w:rsid w:val="0003450D"/>
    <w:rsid w:val="00034C06"/>
    <w:rsid w:val="00034C46"/>
    <w:rsid w:val="000352A7"/>
    <w:rsid w:val="00035548"/>
    <w:rsid w:val="00035AE9"/>
    <w:rsid w:val="000362E5"/>
    <w:rsid w:val="00036842"/>
    <w:rsid w:val="00036F05"/>
    <w:rsid w:val="00037B95"/>
    <w:rsid w:val="00040200"/>
    <w:rsid w:val="000402B3"/>
    <w:rsid w:val="00040977"/>
    <w:rsid w:val="00040A75"/>
    <w:rsid w:val="00041690"/>
    <w:rsid w:val="00043096"/>
    <w:rsid w:val="00043E34"/>
    <w:rsid w:val="00044200"/>
    <w:rsid w:val="00044B68"/>
    <w:rsid w:val="00044BC4"/>
    <w:rsid w:val="0004558B"/>
    <w:rsid w:val="00046F09"/>
    <w:rsid w:val="00047227"/>
    <w:rsid w:val="00047977"/>
    <w:rsid w:val="00047ACD"/>
    <w:rsid w:val="00050AAC"/>
    <w:rsid w:val="00051249"/>
    <w:rsid w:val="000515C1"/>
    <w:rsid w:val="0005168A"/>
    <w:rsid w:val="00051B1B"/>
    <w:rsid w:val="00051D11"/>
    <w:rsid w:val="00052865"/>
    <w:rsid w:val="00052D0C"/>
    <w:rsid w:val="0005302C"/>
    <w:rsid w:val="000532C4"/>
    <w:rsid w:val="00053392"/>
    <w:rsid w:val="000533D7"/>
    <w:rsid w:val="00053D63"/>
    <w:rsid w:val="000540B0"/>
    <w:rsid w:val="000540BC"/>
    <w:rsid w:val="0005412B"/>
    <w:rsid w:val="000546E4"/>
    <w:rsid w:val="0005470C"/>
    <w:rsid w:val="000548EC"/>
    <w:rsid w:val="000554F0"/>
    <w:rsid w:val="00055A21"/>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8AB"/>
    <w:rsid w:val="00065ECB"/>
    <w:rsid w:val="00066420"/>
    <w:rsid w:val="0006681E"/>
    <w:rsid w:val="00066FFB"/>
    <w:rsid w:val="0007022F"/>
    <w:rsid w:val="000704D6"/>
    <w:rsid w:val="0007066E"/>
    <w:rsid w:val="00071041"/>
    <w:rsid w:val="000716D1"/>
    <w:rsid w:val="000720C8"/>
    <w:rsid w:val="00072691"/>
    <w:rsid w:val="000729FF"/>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8AB"/>
    <w:rsid w:val="000909A1"/>
    <w:rsid w:val="000909E7"/>
    <w:rsid w:val="00090AEC"/>
    <w:rsid w:val="00090C9D"/>
    <w:rsid w:val="000911B3"/>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2D20"/>
    <w:rsid w:val="000A3077"/>
    <w:rsid w:val="000A33A3"/>
    <w:rsid w:val="000A3412"/>
    <w:rsid w:val="000A45DE"/>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A04"/>
    <w:rsid w:val="000B7D90"/>
    <w:rsid w:val="000B7F1D"/>
    <w:rsid w:val="000C1759"/>
    <w:rsid w:val="000C209F"/>
    <w:rsid w:val="000C219A"/>
    <w:rsid w:val="000C221D"/>
    <w:rsid w:val="000C29DA"/>
    <w:rsid w:val="000C301F"/>
    <w:rsid w:val="000C30AC"/>
    <w:rsid w:val="000C3233"/>
    <w:rsid w:val="000C38DB"/>
    <w:rsid w:val="000C393F"/>
    <w:rsid w:val="000C3C80"/>
    <w:rsid w:val="000C45B6"/>
    <w:rsid w:val="000C466D"/>
    <w:rsid w:val="000C4715"/>
    <w:rsid w:val="000C5831"/>
    <w:rsid w:val="000C644F"/>
    <w:rsid w:val="000C6927"/>
    <w:rsid w:val="000C7F38"/>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DA"/>
    <w:rsid w:val="000E57E3"/>
    <w:rsid w:val="000E5D49"/>
    <w:rsid w:val="000E5E19"/>
    <w:rsid w:val="000E5FDB"/>
    <w:rsid w:val="000E6507"/>
    <w:rsid w:val="000E6A08"/>
    <w:rsid w:val="000E6FD2"/>
    <w:rsid w:val="000E7C90"/>
    <w:rsid w:val="000E7F34"/>
    <w:rsid w:val="000F056D"/>
    <w:rsid w:val="000F0674"/>
    <w:rsid w:val="000F15F2"/>
    <w:rsid w:val="000F1742"/>
    <w:rsid w:val="000F1BDA"/>
    <w:rsid w:val="000F2740"/>
    <w:rsid w:val="000F2B74"/>
    <w:rsid w:val="000F2CD4"/>
    <w:rsid w:val="000F332A"/>
    <w:rsid w:val="000F3836"/>
    <w:rsid w:val="000F462D"/>
    <w:rsid w:val="000F512C"/>
    <w:rsid w:val="000F5ADE"/>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B4A"/>
    <w:rsid w:val="00104D45"/>
    <w:rsid w:val="001053E4"/>
    <w:rsid w:val="001060EA"/>
    <w:rsid w:val="0010623B"/>
    <w:rsid w:val="00106947"/>
    <w:rsid w:val="00106A4D"/>
    <w:rsid w:val="00106B54"/>
    <w:rsid w:val="00107F7F"/>
    <w:rsid w:val="00107FC0"/>
    <w:rsid w:val="00107FEA"/>
    <w:rsid w:val="00110508"/>
    <w:rsid w:val="00110652"/>
    <w:rsid w:val="0011093A"/>
    <w:rsid w:val="00110B5D"/>
    <w:rsid w:val="001119B3"/>
    <w:rsid w:val="00111AC4"/>
    <w:rsid w:val="001127E7"/>
    <w:rsid w:val="001128F8"/>
    <w:rsid w:val="00112F7F"/>
    <w:rsid w:val="0011366F"/>
    <w:rsid w:val="00113791"/>
    <w:rsid w:val="00113CDD"/>
    <w:rsid w:val="00114024"/>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09D"/>
    <w:rsid w:val="00127173"/>
    <w:rsid w:val="001278AE"/>
    <w:rsid w:val="001302ED"/>
    <w:rsid w:val="00130638"/>
    <w:rsid w:val="00130FD3"/>
    <w:rsid w:val="00130FE2"/>
    <w:rsid w:val="00131121"/>
    <w:rsid w:val="0013134C"/>
    <w:rsid w:val="001318AF"/>
    <w:rsid w:val="00132BF7"/>
    <w:rsid w:val="00133219"/>
    <w:rsid w:val="001334DE"/>
    <w:rsid w:val="00133DCD"/>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1CF"/>
    <w:rsid w:val="001400D3"/>
    <w:rsid w:val="001416D2"/>
    <w:rsid w:val="00142896"/>
    <w:rsid w:val="00142A6E"/>
    <w:rsid w:val="00143118"/>
    <w:rsid w:val="0014313F"/>
    <w:rsid w:val="001434FF"/>
    <w:rsid w:val="00143B9A"/>
    <w:rsid w:val="00143CF7"/>
    <w:rsid w:val="00143E83"/>
    <w:rsid w:val="00144AA8"/>
    <w:rsid w:val="00144BBA"/>
    <w:rsid w:val="00144E8B"/>
    <w:rsid w:val="00145A6B"/>
    <w:rsid w:val="00145AEE"/>
    <w:rsid w:val="00146459"/>
    <w:rsid w:val="00147521"/>
    <w:rsid w:val="00147A11"/>
    <w:rsid w:val="00147B37"/>
    <w:rsid w:val="001509DE"/>
    <w:rsid w:val="00150E11"/>
    <w:rsid w:val="00150E45"/>
    <w:rsid w:val="001518D9"/>
    <w:rsid w:val="001523B9"/>
    <w:rsid w:val="0015265A"/>
    <w:rsid w:val="00152764"/>
    <w:rsid w:val="001527A2"/>
    <w:rsid w:val="001529AB"/>
    <w:rsid w:val="00152DEB"/>
    <w:rsid w:val="00153319"/>
    <w:rsid w:val="00153544"/>
    <w:rsid w:val="00153D79"/>
    <w:rsid w:val="00153EF8"/>
    <w:rsid w:val="00154916"/>
    <w:rsid w:val="00154D29"/>
    <w:rsid w:val="00154F1D"/>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19D6"/>
    <w:rsid w:val="001621A6"/>
    <w:rsid w:val="001622AA"/>
    <w:rsid w:val="00162368"/>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53F"/>
    <w:rsid w:val="001657C1"/>
    <w:rsid w:val="001662AD"/>
    <w:rsid w:val="00166BF3"/>
    <w:rsid w:val="00166C88"/>
    <w:rsid w:val="00166E5E"/>
    <w:rsid w:val="00167CCE"/>
    <w:rsid w:val="00167D40"/>
    <w:rsid w:val="001705E7"/>
    <w:rsid w:val="001709CC"/>
    <w:rsid w:val="00170AE7"/>
    <w:rsid w:val="0017143A"/>
    <w:rsid w:val="001728DC"/>
    <w:rsid w:val="00172C83"/>
    <w:rsid w:val="00172D5B"/>
    <w:rsid w:val="00173231"/>
    <w:rsid w:val="00174265"/>
    <w:rsid w:val="001749FD"/>
    <w:rsid w:val="00174A5E"/>
    <w:rsid w:val="001753D5"/>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C46"/>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E86"/>
    <w:rsid w:val="00186F25"/>
    <w:rsid w:val="00187E84"/>
    <w:rsid w:val="001904E4"/>
    <w:rsid w:val="00190F8D"/>
    <w:rsid w:val="00191205"/>
    <w:rsid w:val="0019134C"/>
    <w:rsid w:val="00191602"/>
    <w:rsid w:val="00191695"/>
    <w:rsid w:val="00191871"/>
    <w:rsid w:val="00192285"/>
    <w:rsid w:val="00192C1C"/>
    <w:rsid w:val="00192C86"/>
    <w:rsid w:val="001930C1"/>
    <w:rsid w:val="00193150"/>
    <w:rsid w:val="001932E8"/>
    <w:rsid w:val="0019377F"/>
    <w:rsid w:val="00193E88"/>
    <w:rsid w:val="0019417F"/>
    <w:rsid w:val="00194A53"/>
    <w:rsid w:val="00194B31"/>
    <w:rsid w:val="00194D61"/>
    <w:rsid w:val="00194DBF"/>
    <w:rsid w:val="00194F3B"/>
    <w:rsid w:val="001955EF"/>
    <w:rsid w:val="001956DF"/>
    <w:rsid w:val="001962BE"/>
    <w:rsid w:val="00196C5B"/>
    <w:rsid w:val="00197063"/>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780"/>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3B21"/>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2CE"/>
    <w:rsid w:val="001C27F7"/>
    <w:rsid w:val="001C2B96"/>
    <w:rsid w:val="001C30BA"/>
    <w:rsid w:val="001C33B1"/>
    <w:rsid w:val="001C3C46"/>
    <w:rsid w:val="001C3D2D"/>
    <w:rsid w:val="001C4039"/>
    <w:rsid w:val="001C4D33"/>
    <w:rsid w:val="001C4FA0"/>
    <w:rsid w:val="001C522C"/>
    <w:rsid w:val="001C712E"/>
    <w:rsid w:val="001C7581"/>
    <w:rsid w:val="001C791C"/>
    <w:rsid w:val="001C7E20"/>
    <w:rsid w:val="001D0655"/>
    <w:rsid w:val="001D0B51"/>
    <w:rsid w:val="001D1054"/>
    <w:rsid w:val="001D1653"/>
    <w:rsid w:val="001D191D"/>
    <w:rsid w:val="001D1BFB"/>
    <w:rsid w:val="001D1D85"/>
    <w:rsid w:val="001D1DB5"/>
    <w:rsid w:val="001D21BD"/>
    <w:rsid w:val="001D279C"/>
    <w:rsid w:val="001D2CFB"/>
    <w:rsid w:val="001D2EDC"/>
    <w:rsid w:val="001D301B"/>
    <w:rsid w:val="001D3574"/>
    <w:rsid w:val="001D3734"/>
    <w:rsid w:val="001D39A0"/>
    <w:rsid w:val="001D467B"/>
    <w:rsid w:val="001D4F73"/>
    <w:rsid w:val="001D6B4C"/>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023"/>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ACF"/>
    <w:rsid w:val="0020000E"/>
    <w:rsid w:val="0020007D"/>
    <w:rsid w:val="002004E3"/>
    <w:rsid w:val="0020062D"/>
    <w:rsid w:val="00200A78"/>
    <w:rsid w:val="0020133C"/>
    <w:rsid w:val="00201863"/>
    <w:rsid w:val="00201F5F"/>
    <w:rsid w:val="0020273E"/>
    <w:rsid w:val="00202E53"/>
    <w:rsid w:val="00202F77"/>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1D6E"/>
    <w:rsid w:val="002227EB"/>
    <w:rsid w:val="00222DDE"/>
    <w:rsid w:val="00222EE0"/>
    <w:rsid w:val="0022351F"/>
    <w:rsid w:val="00223CF1"/>
    <w:rsid w:val="0022413A"/>
    <w:rsid w:val="0022438D"/>
    <w:rsid w:val="002255EA"/>
    <w:rsid w:val="002257E8"/>
    <w:rsid w:val="00225C26"/>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439"/>
    <w:rsid w:val="002345F9"/>
    <w:rsid w:val="00234D20"/>
    <w:rsid w:val="00235A06"/>
    <w:rsid w:val="00236107"/>
    <w:rsid w:val="00240949"/>
    <w:rsid w:val="00240C8E"/>
    <w:rsid w:val="0024199C"/>
    <w:rsid w:val="00241ACB"/>
    <w:rsid w:val="00241AE2"/>
    <w:rsid w:val="00241CCE"/>
    <w:rsid w:val="00242B2A"/>
    <w:rsid w:val="00242D38"/>
    <w:rsid w:val="002432C0"/>
    <w:rsid w:val="00243A7A"/>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3CB3"/>
    <w:rsid w:val="00254213"/>
    <w:rsid w:val="00256346"/>
    <w:rsid w:val="002567E1"/>
    <w:rsid w:val="00256867"/>
    <w:rsid w:val="0025734C"/>
    <w:rsid w:val="002575BC"/>
    <w:rsid w:val="002576AE"/>
    <w:rsid w:val="00257B24"/>
    <w:rsid w:val="00257BA8"/>
    <w:rsid w:val="00257E01"/>
    <w:rsid w:val="0026009A"/>
    <w:rsid w:val="002607FA"/>
    <w:rsid w:val="00260F86"/>
    <w:rsid w:val="00260FA0"/>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3D1"/>
    <w:rsid w:val="0028062E"/>
    <w:rsid w:val="002807B7"/>
    <w:rsid w:val="00280F9C"/>
    <w:rsid w:val="0028139E"/>
    <w:rsid w:val="00281D90"/>
    <w:rsid w:val="002820E5"/>
    <w:rsid w:val="00282436"/>
    <w:rsid w:val="00282712"/>
    <w:rsid w:val="00282ADF"/>
    <w:rsid w:val="00282C0D"/>
    <w:rsid w:val="00282C12"/>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19BE"/>
    <w:rsid w:val="0029290F"/>
    <w:rsid w:val="00292949"/>
    <w:rsid w:val="002929F7"/>
    <w:rsid w:val="00293535"/>
    <w:rsid w:val="0029362E"/>
    <w:rsid w:val="002936FF"/>
    <w:rsid w:val="002938F7"/>
    <w:rsid w:val="002939E6"/>
    <w:rsid w:val="00293AF0"/>
    <w:rsid w:val="002943BD"/>
    <w:rsid w:val="0029468F"/>
    <w:rsid w:val="002947DB"/>
    <w:rsid w:val="00294F2D"/>
    <w:rsid w:val="00295D86"/>
    <w:rsid w:val="00296299"/>
    <w:rsid w:val="00296E56"/>
    <w:rsid w:val="00296ED8"/>
    <w:rsid w:val="002970F9"/>
    <w:rsid w:val="002972DF"/>
    <w:rsid w:val="00297838"/>
    <w:rsid w:val="0029793D"/>
    <w:rsid w:val="00297BDD"/>
    <w:rsid w:val="00297BFD"/>
    <w:rsid w:val="002A0AF5"/>
    <w:rsid w:val="002A0B1F"/>
    <w:rsid w:val="002A105F"/>
    <w:rsid w:val="002A1452"/>
    <w:rsid w:val="002A207D"/>
    <w:rsid w:val="002A2272"/>
    <w:rsid w:val="002A3785"/>
    <w:rsid w:val="002A4F7E"/>
    <w:rsid w:val="002A5159"/>
    <w:rsid w:val="002A5663"/>
    <w:rsid w:val="002A58E9"/>
    <w:rsid w:val="002A61F2"/>
    <w:rsid w:val="002A6958"/>
    <w:rsid w:val="002A6EE7"/>
    <w:rsid w:val="002A6FDD"/>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B776A"/>
    <w:rsid w:val="002C045F"/>
    <w:rsid w:val="002C04FD"/>
    <w:rsid w:val="002C0CB2"/>
    <w:rsid w:val="002C0DFF"/>
    <w:rsid w:val="002C14B9"/>
    <w:rsid w:val="002C18C3"/>
    <w:rsid w:val="002C1EC7"/>
    <w:rsid w:val="002C26C6"/>
    <w:rsid w:val="002C306B"/>
    <w:rsid w:val="002C3077"/>
    <w:rsid w:val="002C3537"/>
    <w:rsid w:val="002C35FA"/>
    <w:rsid w:val="002C3F74"/>
    <w:rsid w:val="002C5161"/>
    <w:rsid w:val="002C5BF7"/>
    <w:rsid w:val="002C5D74"/>
    <w:rsid w:val="002C5D91"/>
    <w:rsid w:val="002C6211"/>
    <w:rsid w:val="002C7687"/>
    <w:rsid w:val="002C7708"/>
    <w:rsid w:val="002C7868"/>
    <w:rsid w:val="002C79D3"/>
    <w:rsid w:val="002D0835"/>
    <w:rsid w:val="002D0C0E"/>
    <w:rsid w:val="002D0E36"/>
    <w:rsid w:val="002D127B"/>
    <w:rsid w:val="002D1500"/>
    <w:rsid w:val="002D1600"/>
    <w:rsid w:val="002D170E"/>
    <w:rsid w:val="002D1F93"/>
    <w:rsid w:val="002D2278"/>
    <w:rsid w:val="002D22C6"/>
    <w:rsid w:val="002D2345"/>
    <w:rsid w:val="002D238E"/>
    <w:rsid w:val="002D23C1"/>
    <w:rsid w:val="002D2CA5"/>
    <w:rsid w:val="002D3775"/>
    <w:rsid w:val="002D3FC8"/>
    <w:rsid w:val="002D45A9"/>
    <w:rsid w:val="002D4D48"/>
    <w:rsid w:val="002D6B88"/>
    <w:rsid w:val="002D6D19"/>
    <w:rsid w:val="002D70FD"/>
    <w:rsid w:val="002D7B17"/>
    <w:rsid w:val="002D7D70"/>
    <w:rsid w:val="002D7E39"/>
    <w:rsid w:val="002E0BAA"/>
    <w:rsid w:val="002E1A4D"/>
    <w:rsid w:val="002E1CD6"/>
    <w:rsid w:val="002E1FB6"/>
    <w:rsid w:val="002E3535"/>
    <w:rsid w:val="002E499C"/>
    <w:rsid w:val="002E4C12"/>
    <w:rsid w:val="002E4DF2"/>
    <w:rsid w:val="002E529C"/>
    <w:rsid w:val="002E533B"/>
    <w:rsid w:val="002E5373"/>
    <w:rsid w:val="002E62A2"/>
    <w:rsid w:val="002E6E89"/>
    <w:rsid w:val="002E6F42"/>
    <w:rsid w:val="002E7864"/>
    <w:rsid w:val="002E7DE1"/>
    <w:rsid w:val="002F010A"/>
    <w:rsid w:val="002F0262"/>
    <w:rsid w:val="002F03A1"/>
    <w:rsid w:val="002F0702"/>
    <w:rsid w:val="002F07DF"/>
    <w:rsid w:val="002F0B3D"/>
    <w:rsid w:val="002F0E41"/>
    <w:rsid w:val="002F1183"/>
    <w:rsid w:val="002F130C"/>
    <w:rsid w:val="002F1870"/>
    <w:rsid w:val="002F1ACA"/>
    <w:rsid w:val="002F1C7A"/>
    <w:rsid w:val="002F1F34"/>
    <w:rsid w:val="002F2100"/>
    <w:rsid w:val="002F244C"/>
    <w:rsid w:val="002F25F7"/>
    <w:rsid w:val="002F2714"/>
    <w:rsid w:val="002F282C"/>
    <w:rsid w:val="002F2B90"/>
    <w:rsid w:val="002F3065"/>
    <w:rsid w:val="002F328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EB8"/>
    <w:rsid w:val="00301F54"/>
    <w:rsid w:val="0030272D"/>
    <w:rsid w:val="00302841"/>
    <w:rsid w:val="00302971"/>
    <w:rsid w:val="00302CFF"/>
    <w:rsid w:val="00302F4F"/>
    <w:rsid w:val="00303158"/>
    <w:rsid w:val="00303C08"/>
    <w:rsid w:val="00303DF3"/>
    <w:rsid w:val="00304D01"/>
    <w:rsid w:val="0030537E"/>
    <w:rsid w:val="003055C1"/>
    <w:rsid w:val="00305CBB"/>
    <w:rsid w:val="00305CC9"/>
    <w:rsid w:val="0030626E"/>
    <w:rsid w:val="0030669F"/>
    <w:rsid w:val="00306952"/>
    <w:rsid w:val="00306CA2"/>
    <w:rsid w:val="00306EAF"/>
    <w:rsid w:val="00306FC9"/>
    <w:rsid w:val="00307203"/>
    <w:rsid w:val="003073AE"/>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45"/>
    <w:rsid w:val="00316DB6"/>
    <w:rsid w:val="00317649"/>
    <w:rsid w:val="003176A9"/>
    <w:rsid w:val="00317C52"/>
    <w:rsid w:val="0032000E"/>
    <w:rsid w:val="0032017C"/>
    <w:rsid w:val="00320ED2"/>
    <w:rsid w:val="003212E1"/>
    <w:rsid w:val="003213DE"/>
    <w:rsid w:val="00321DCA"/>
    <w:rsid w:val="00322B1E"/>
    <w:rsid w:val="00322E90"/>
    <w:rsid w:val="0032385C"/>
    <w:rsid w:val="003243F9"/>
    <w:rsid w:val="00324EF3"/>
    <w:rsid w:val="0032571B"/>
    <w:rsid w:val="00325CB1"/>
    <w:rsid w:val="0032605F"/>
    <w:rsid w:val="00326787"/>
    <w:rsid w:val="00326CDF"/>
    <w:rsid w:val="00326E8A"/>
    <w:rsid w:val="00326F28"/>
    <w:rsid w:val="003276C7"/>
    <w:rsid w:val="00327B9B"/>
    <w:rsid w:val="003305EF"/>
    <w:rsid w:val="003306A0"/>
    <w:rsid w:val="0033152C"/>
    <w:rsid w:val="003319DB"/>
    <w:rsid w:val="00331BD7"/>
    <w:rsid w:val="003324F3"/>
    <w:rsid w:val="003340E7"/>
    <w:rsid w:val="003346C8"/>
    <w:rsid w:val="00334942"/>
    <w:rsid w:val="00334C7A"/>
    <w:rsid w:val="00335487"/>
    <w:rsid w:val="003356F2"/>
    <w:rsid w:val="00335849"/>
    <w:rsid w:val="00335B54"/>
    <w:rsid w:val="00335C12"/>
    <w:rsid w:val="00335F43"/>
    <w:rsid w:val="00336122"/>
    <w:rsid w:val="0033639A"/>
    <w:rsid w:val="00337335"/>
    <w:rsid w:val="00337765"/>
    <w:rsid w:val="00337A13"/>
    <w:rsid w:val="00337BB1"/>
    <w:rsid w:val="00337F10"/>
    <w:rsid w:val="00341D9E"/>
    <w:rsid w:val="003421B6"/>
    <w:rsid w:val="00342C92"/>
    <w:rsid w:val="00342C9F"/>
    <w:rsid w:val="00343210"/>
    <w:rsid w:val="0034387B"/>
    <w:rsid w:val="00343C3C"/>
    <w:rsid w:val="003440DA"/>
    <w:rsid w:val="00344AF6"/>
    <w:rsid w:val="0034518A"/>
    <w:rsid w:val="00345229"/>
    <w:rsid w:val="003452EB"/>
    <w:rsid w:val="003456E5"/>
    <w:rsid w:val="003474EA"/>
    <w:rsid w:val="003477D2"/>
    <w:rsid w:val="00347989"/>
    <w:rsid w:val="00347AD6"/>
    <w:rsid w:val="00347FF5"/>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35C"/>
    <w:rsid w:val="003655AB"/>
    <w:rsid w:val="00365629"/>
    <w:rsid w:val="00365A81"/>
    <w:rsid w:val="00366196"/>
    <w:rsid w:val="00366212"/>
    <w:rsid w:val="00366C33"/>
    <w:rsid w:val="00366C72"/>
    <w:rsid w:val="0036755A"/>
    <w:rsid w:val="00367EAD"/>
    <w:rsid w:val="00367F5F"/>
    <w:rsid w:val="00370108"/>
    <w:rsid w:val="00370507"/>
    <w:rsid w:val="0037063D"/>
    <w:rsid w:val="003708FE"/>
    <w:rsid w:val="00370DB9"/>
    <w:rsid w:val="003717D6"/>
    <w:rsid w:val="003718E1"/>
    <w:rsid w:val="003720B9"/>
    <w:rsid w:val="00373100"/>
    <w:rsid w:val="00373620"/>
    <w:rsid w:val="00373FFB"/>
    <w:rsid w:val="0037400A"/>
    <w:rsid w:val="0037479D"/>
    <w:rsid w:val="00375A86"/>
    <w:rsid w:val="00375F8F"/>
    <w:rsid w:val="003766AC"/>
    <w:rsid w:val="003767D8"/>
    <w:rsid w:val="00377511"/>
    <w:rsid w:val="00377A03"/>
    <w:rsid w:val="003800D3"/>
    <w:rsid w:val="00380812"/>
    <w:rsid w:val="00380F7B"/>
    <w:rsid w:val="003810C8"/>
    <w:rsid w:val="003813AD"/>
    <w:rsid w:val="003813D8"/>
    <w:rsid w:val="00381BD9"/>
    <w:rsid w:val="00381C8A"/>
    <w:rsid w:val="00382003"/>
    <w:rsid w:val="003823AF"/>
    <w:rsid w:val="00382414"/>
    <w:rsid w:val="00382E5D"/>
    <w:rsid w:val="00383406"/>
    <w:rsid w:val="003844C8"/>
    <w:rsid w:val="00384596"/>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3C8F"/>
    <w:rsid w:val="00394BE1"/>
    <w:rsid w:val="00394CEA"/>
    <w:rsid w:val="00394CF0"/>
    <w:rsid w:val="0039503B"/>
    <w:rsid w:val="0039506E"/>
    <w:rsid w:val="00395212"/>
    <w:rsid w:val="00395393"/>
    <w:rsid w:val="003958D9"/>
    <w:rsid w:val="00395913"/>
    <w:rsid w:val="00395947"/>
    <w:rsid w:val="00395BCC"/>
    <w:rsid w:val="00396161"/>
    <w:rsid w:val="003961B1"/>
    <w:rsid w:val="00396778"/>
    <w:rsid w:val="00396D8D"/>
    <w:rsid w:val="003976D9"/>
    <w:rsid w:val="00397F56"/>
    <w:rsid w:val="003A0584"/>
    <w:rsid w:val="003A0A7E"/>
    <w:rsid w:val="003A19BA"/>
    <w:rsid w:val="003A19C6"/>
    <w:rsid w:val="003A3F06"/>
    <w:rsid w:val="003A4373"/>
    <w:rsid w:val="003A4C86"/>
    <w:rsid w:val="003A4ED7"/>
    <w:rsid w:val="003A6004"/>
    <w:rsid w:val="003A723E"/>
    <w:rsid w:val="003A733C"/>
    <w:rsid w:val="003A742C"/>
    <w:rsid w:val="003A751E"/>
    <w:rsid w:val="003A765C"/>
    <w:rsid w:val="003A78C7"/>
    <w:rsid w:val="003B0450"/>
    <w:rsid w:val="003B0A89"/>
    <w:rsid w:val="003B0CD8"/>
    <w:rsid w:val="003B0FA1"/>
    <w:rsid w:val="003B1A3C"/>
    <w:rsid w:val="003B2086"/>
    <w:rsid w:val="003B2AC5"/>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1ED"/>
    <w:rsid w:val="003C721A"/>
    <w:rsid w:val="003C7276"/>
    <w:rsid w:val="003C7410"/>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B31"/>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61D"/>
    <w:rsid w:val="003E1992"/>
    <w:rsid w:val="003E1AD0"/>
    <w:rsid w:val="003E303E"/>
    <w:rsid w:val="003E3849"/>
    <w:rsid w:val="003E38B1"/>
    <w:rsid w:val="003E39E9"/>
    <w:rsid w:val="003E4949"/>
    <w:rsid w:val="003E4B1B"/>
    <w:rsid w:val="003E4EDE"/>
    <w:rsid w:val="003E5931"/>
    <w:rsid w:val="003E59C8"/>
    <w:rsid w:val="003E6236"/>
    <w:rsid w:val="003E6389"/>
    <w:rsid w:val="003E6489"/>
    <w:rsid w:val="003E6607"/>
    <w:rsid w:val="003E6D0A"/>
    <w:rsid w:val="003E6D81"/>
    <w:rsid w:val="003E7298"/>
    <w:rsid w:val="003E7987"/>
    <w:rsid w:val="003E7A6B"/>
    <w:rsid w:val="003F135B"/>
    <w:rsid w:val="003F24B2"/>
    <w:rsid w:val="003F254C"/>
    <w:rsid w:val="003F295F"/>
    <w:rsid w:val="003F2D76"/>
    <w:rsid w:val="003F2D8F"/>
    <w:rsid w:val="003F2EEF"/>
    <w:rsid w:val="003F2F1D"/>
    <w:rsid w:val="003F30F2"/>
    <w:rsid w:val="003F33A4"/>
    <w:rsid w:val="003F3956"/>
    <w:rsid w:val="003F3E0B"/>
    <w:rsid w:val="003F40E3"/>
    <w:rsid w:val="003F4137"/>
    <w:rsid w:val="003F4462"/>
    <w:rsid w:val="003F5D19"/>
    <w:rsid w:val="003F6ABC"/>
    <w:rsid w:val="003F72C3"/>
    <w:rsid w:val="003F7CB2"/>
    <w:rsid w:val="00400AB0"/>
    <w:rsid w:val="00400AF7"/>
    <w:rsid w:val="004011E6"/>
    <w:rsid w:val="00401684"/>
    <w:rsid w:val="00401D11"/>
    <w:rsid w:val="00401F24"/>
    <w:rsid w:val="00402585"/>
    <w:rsid w:val="004034E3"/>
    <w:rsid w:val="00403581"/>
    <w:rsid w:val="00403B6B"/>
    <w:rsid w:val="00403BF3"/>
    <w:rsid w:val="00403C38"/>
    <w:rsid w:val="00404C94"/>
    <w:rsid w:val="00405F64"/>
    <w:rsid w:val="0040656F"/>
    <w:rsid w:val="00406661"/>
    <w:rsid w:val="00406824"/>
    <w:rsid w:val="00406919"/>
    <w:rsid w:val="0040752E"/>
    <w:rsid w:val="00407993"/>
    <w:rsid w:val="00407A86"/>
    <w:rsid w:val="00407ABD"/>
    <w:rsid w:val="004101BA"/>
    <w:rsid w:val="0041246C"/>
    <w:rsid w:val="00412E82"/>
    <w:rsid w:val="0041313A"/>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558"/>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2A6F"/>
    <w:rsid w:val="0043307D"/>
    <w:rsid w:val="00434D51"/>
    <w:rsid w:val="00435EFF"/>
    <w:rsid w:val="0043683D"/>
    <w:rsid w:val="004374DD"/>
    <w:rsid w:val="0043772B"/>
    <w:rsid w:val="004379D2"/>
    <w:rsid w:val="00437C7F"/>
    <w:rsid w:val="00440283"/>
    <w:rsid w:val="00440454"/>
    <w:rsid w:val="004404D1"/>
    <w:rsid w:val="0044060F"/>
    <w:rsid w:val="00440BA3"/>
    <w:rsid w:val="004410B9"/>
    <w:rsid w:val="0044124E"/>
    <w:rsid w:val="00441397"/>
    <w:rsid w:val="00441558"/>
    <w:rsid w:val="00441886"/>
    <w:rsid w:val="00442CB8"/>
    <w:rsid w:val="00442DCC"/>
    <w:rsid w:val="00442DE1"/>
    <w:rsid w:val="00443292"/>
    <w:rsid w:val="00444266"/>
    <w:rsid w:val="00444314"/>
    <w:rsid w:val="004445D1"/>
    <w:rsid w:val="004448D7"/>
    <w:rsid w:val="00444A48"/>
    <w:rsid w:val="00444B05"/>
    <w:rsid w:val="004454C9"/>
    <w:rsid w:val="00445AF1"/>
    <w:rsid w:val="00445C20"/>
    <w:rsid w:val="004465D1"/>
    <w:rsid w:val="00447610"/>
    <w:rsid w:val="00447984"/>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4BC"/>
    <w:rsid w:val="004638F1"/>
    <w:rsid w:val="004640F8"/>
    <w:rsid w:val="004647C6"/>
    <w:rsid w:val="0046483E"/>
    <w:rsid w:val="0046490A"/>
    <w:rsid w:val="0046516A"/>
    <w:rsid w:val="004651A3"/>
    <w:rsid w:val="004655FC"/>
    <w:rsid w:val="00465CFD"/>
    <w:rsid w:val="00467722"/>
    <w:rsid w:val="00467B95"/>
    <w:rsid w:val="00470301"/>
    <w:rsid w:val="0047032F"/>
    <w:rsid w:val="00470C41"/>
    <w:rsid w:val="004718A9"/>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1DF"/>
    <w:rsid w:val="00477F28"/>
    <w:rsid w:val="004807E3"/>
    <w:rsid w:val="00481AFF"/>
    <w:rsid w:val="004822CF"/>
    <w:rsid w:val="00482311"/>
    <w:rsid w:val="00482574"/>
    <w:rsid w:val="004829F4"/>
    <w:rsid w:val="0048427C"/>
    <w:rsid w:val="004844D8"/>
    <w:rsid w:val="00484AAE"/>
    <w:rsid w:val="00484E1F"/>
    <w:rsid w:val="00485537"/>
    <w:rsid w:val="00485EFF"/>
    <w:rsid w:val="00485F4A"/>
    <w:rsid w:val="00486135"/>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8DC"/>
    <w:rsid w:val="004A5A58"/>
    <w:rsid w:val="004A6497"/>
    <w:rsid w:val="004A689F"/>
    <w:rsid w:val="004A6A6B"/>
    <w:rsid w:val="004A6CDF"/>
    <w:rsid w:val="004A74A3"/>
    <w:rsid w:val="004A77A0"/>
    <w:rsid w:val="004A786B"/>
    <w:rsid w:val="004A7919"/>
    <w:rsid w:val="004B012F"/>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451"/>
    <w:rsid w:val="004B5A53"/>
    <w:rsid w:val="004B5C0C"/>
    <w:rsid w:val="004B5F28"/>
    <w:rsid w:val="004B606F"/>
    <w:rsid w:val="004B6193"/>
    <w:rsid w:val="004B65FF"/>
    <w:rsid w:val="004B6870"/>
    <w:rsid w:val="004B69E6"/>
    <w:rsid w:val="004B6BCB"/>
    <w:rsid w:val="004B7387"/>
    <w:rsid w:val="004B776A"/>
    <w:rsid w:val="004C104F"/>
    <w:rsid w:val="004C11E3"/>
    <w:rsid w:val="004C15FA"/>
    <w:rsid w:val="004C1862"/>
    <w:rsid w:val="004C1CB9"/>
    <w:rsid w:val="004C1D03"/>
    <w:rsid w:val="004C214A"/>
    <w:rsid w:val="004C235A"/>
    <w:rsid w:val="004C27DE"/>
    <w:rsid w:val="004C313A"/>
    <w:rsid w:val="004C3476"/>
    <w:rsid w:val="004C35B8"/>
    <w:rsid w:val="004C39C7"/>
    <w:rsid w:val="004C4D12"/>
    <w:rsid w:val="004C523C"/>
    <w:rsid w:val="004C52C2"/>
    <w:rsid w:val="004C5495"/>
    <w:rsid w:val="004C5566"/>
    <w:rsid w:val="004C6B48"/>
    <w:rsid w:val="004C7349"/>
    <w:rsid w:val="004C7E9C"/>
    <w:rsid w:val="004D0028"/>
    <w:rsid w:val="004D0119"/>
    <w:rsid w:val="004D06E1"/>
    <w:rsid w:val="004D0748"/>
    <w:rsid w:val="004D0E8A"/>
    <w:rsid w:val="004D0F6D"/>
    <w:rsid w:val="004D1EF1"/>
    <w:rsid w:val="004D27DD"/>
    <w:rsid w:val="004D338F"/>
    <w:rsid w:val="004D35FC"/>
    <w:rsid w:val="004D373F"/>
    <w:rsid w:val="004D3823"/>
    <w:rsid w:val="004D3C6A"/>
    <w:rsid w:val="004D4144"/>
    <w:rsid w:val="004D4A18"/>
    <w:rsid w:val="004D56CB"/>
    <w:rsid w:val="004D5B05"/>
    <w:rsid w:val="004D61D3"/>
    <w:rsid w:val="004D6944"/>
    <w:rsid w:val="004D7306"/>
    <w:rsid w:val="004D7651"/>
    <w:rsid w:val="004D76BC"/>
    <w:rsid w:val="004D7E3B"/>
    <w:rsid w:val="004E0038"/>
    <w:rsid w:val="004E0D14"/>
    <w:rsid w:val="004E1002"/>
    <w:rsid w:val="004E116C"/>
    <w:rsid w:val="004E1194"/>
    <w:rsid w:val="004E128E"/>
    <w:rsid w:val="004E14F6"/>
    <w:rsid w:val="004E18BD"/>
    <w:rsid w:val="004E20D6"/>
    <w:rsid w:val="004E22FC"/>
    <w:rsid w:val="004E235C"/>
    <w:rsid w:val="004E284E"/>
    <w:rsid w:val="004E2B83"/>
    <w:rsid w:val="004E2E0E"/>
    <w:rsid w:val="004E3697"/>
    <w:rsid w:val="004E3849"/>
    <w:rsid w:val="004E4C8A"/>
    <w:rsid w:val="004E50E4"/>
    <w:rsid w:val="004E5601"/>
    <w:rsid w:val="004E61E2"/>
    <w:rsid w:val="004E6478"/>
    <w:rsid w:val="004E7178"/>
    <w:rsid w:val="004F020E"/>
    <w:rsid w:val="004F02C4"/>
    <w:rsid w:val="004F04B5"/>
    <w:rsid w:val="004F1573"/>
    <w:rsid w:val="004F16ED"/>
    <w:rsid w:val="004F19AC"/>
    <w:rsid w:val="004F2089"/>
    <w:rsid w:val="004F2400"/>
    <w:rsid w:val="004F2558"/>
    <w:rsid w:val="004F29D0"/>
    <w:rsid w:val="004F2F75"/>
    <w:rsid w:val="004F30A2"/>
    <w:rsid w:val="004F32A1"/>
    <w:rsid w:val="004F3791"/>
    <w:rsid w:val="004F3D62"/>
    <w:rsid w:val="004F3D9F"/>
    <w:rsid w:val="004F3DA3"/>
    <w:rsid w:val="004F4132"/>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898"/>
    <w:rsid w:val="00503C90"/>
    <w:rsid w:val="00503F18"/>
    <w:rsid w:val="005040EE"/>
    <w:rsid w:val="005044C1"/>
    <w:rsid w:val="0050568C"/>
    <w:rsid w:val="005069F1"/>
    <w:rsid w:val="00506B0E"/>
    <w:rsid w:val="005078E6"/>
    <w:rsid w:val="00510EFE"/>
    <w:rsid w:val="005118D5"/>
    <w:rsid w:val="00511908"/>
    <w:rsid w:val="00511B4C"/>
    <w:rsid w:val="00511E8F"/>
    <w:rsid w:val="005120FB"/>
    <w:rsid w:val="00512132"/>
    <w:rsid w:val="005121D5"/>
    <w:rsid w:val="00512C19"/>
    <w:rsid w:val="005137DF"/>
    <w:rsid w:val="00513929"/>
    <w:rsid w:val="00513B58"/>
    <w:rsid w:val="00513C2F"/>
    <w:rsid w:val="00513F79"/>
    <w:rsid w:val="00514EEA"/>
    <w:rsid w:val="005151B2"/>
    <w:rsid w:val="00515297"/>
    <w:rsid w:val="00515AF0"/>
    <w:rsid w:val="00515EDD"/>
    <w:rsid w:val="0051602B"/>
    <w:rsid w:val="0051651A"/>
    <w:rsid w:val="00516A39"/>
    <w:rsid w:val="00517C5B"/>
    <w:rsid w:val="00517FEF"/>
    <w:rsid w:val="005208EB"/>
    <w:rsid w:val="00520B1D"/>
    <w:rsid w:val="00520B8F"/>
    <w:rsid w:val="00520CF9"/>
    <w:rsid w:val="00521067"/>
    <w:rsid w:val="005219A5"/>
    <w:rsid w:val="00521C8C"/>
    <w:rsid w:val="00522DFB"/>
    <w:rsid w:val="00523042"/>
    <w:rsid w:val="00523788"/>
    <w:rsid w:val="00524859"/>
    <w:rsid w:val="00524867"/>
    <w:rsid w:val="005249FA"/>
    <w:rsid w:val="00524E12"/>
    <w:rsid w:val="00524E93"/>
    <w:rsid w:val="00524ED9"/>
    <w:rsid w:val="00525085"/>
    <w:rsid w:val="00525A6C"/>
    <w:rsid w:val="00525AFC"/>
    <w:rsid w:val="00526D78"/>
    <w:rsid w:val="0052747E"/>
    <w:rsid w:val="00527CD8"/>
    <w:rsid w:val="00527F1B"/>
    <w:rsid w:val="005301A9"/>
    <w:rsid w:val="00530A56"/>
    <w:rsid w:val="00530C61"/>
    <w:rsid w:val="00530DD9"/>
    <w:rsid w:val="00532198"/>
    <w:rsid w:val="005321F9"/>
    <w:rsid w:val="00532B05"/>
    <w:rsid w:val="00532D50"/>
    <w:rsid w:val="005335AF"/>
    <w:rsid w:val="005336A5"/>
    <w:rsid w:val="00533E5D"/>
    <w:rsid w:val="00533FD9"/>
    <w:rsid w:val="00534170"/>
    <w:rsid w:val="005343FA"/>
    <w:rsid w:val="0053488B"/>
    <w:rsid w:val="0053493B"/>
    <w:rsid w:val="00535C33"/>
    <w:rsid w:val="00536462"/>
    <w:rsid w:val="0053663F"/>
    <w:rsid w:val="00536E7F"/>
    <w:rsid w:val="0053727A"/>
    <w:rsid w:val="005374F8"/>
    <w:rsid w:val="00540FB7"/>
    <w:rsid w:val="0054125C"/>
    <w:rsid w:val="00541A29"/>
    <w:rsid w:val="00541EAC"/>
    <w:rsid w:val="00541F2B"/>
    <w:rsid w:val="00541F6D"/>
    <w:rsid w:val="00542477"/>
    <w:rsid w:val="00543924"/>
    <w:rsid w:val="00543C80"/>
    <w:rsid w:val="00543F9F"/>
    <w:rsid w:val="00543FD8"/>
    <w:rsid w:val="00544261"/>
    <w:rsid w:val="005444B9"/>
    <w:rsid w:val="00544755"/>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6CC"/>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516"/>
    <w:rsid w:val="00560990"/>
    <w:rsid w:val="00560CE0"/>
    <w:rsid w:val="00560E0D"/>
    <w:rsid w:val="00560EA7"/>
    <w:rsid w:val="00561345"/>
    <w:rsid w:val="00561418"/>
    <w:rsid w:val="00562AC1"/>
    <w:rsid w:val="00563013"/>
    <w:rsid w:val="00563080"/>
    <w:rsid w:val="0056371C"/>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2A8"/>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6C6F"/>
    <w:rsid w:val="00587230"/>
    <w:rsid w:val="00587605"/>
    <w:rsid w:val="00587808"/>
    <w:rsid w:val="00587989"/>
    <w:rsid w:val="00587A1C"/>
    <w:rsid w:val="005900C9"/>
    <w:rsid w:val="005901DA"/>
    <w:rsid w:val="005901FC"/>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7F"/>
    <w:rsid w:val="0059438C"/>
    <w:rsid w:val="005944CA"/>
    <w:rsid w:val="00594F37"/>
    <w:rsid w:val="005952F7"/>
    <w:rsid w:val="0059583A"/>
    <w:rsid w:val="00596091"/>
    <w:rsid w:val="0059617E"/>
    <w:rsid w:val="00596ED4"/>
    <w:rsid w:val="00597010"/>
    <w:rsid w:val="0059715F"/>
    <w:rsid w:val="005976F3"/>
    <w:rsid w:val="0059791D"/>
    <w:rsid w:val="00597E8A"/>
    <w:rsid w:val="005A058E"/>
    <w:rsid w:val="005A0B68"/>
    <w:rsid w:val="005A0CF9"/>
    <w:rsid w:val="005A0F8A"/>
    <w:rsid w:val="005A1786"/>
    <w:rsid w:val="005A1890"/>
    <w:rsid w:val="005A2308"/>
    <w:rsid w:val="005A2361"/>
    <w:rsid w:val="005A2881"/>
    <w:rsid w:val="005A2AF6"/>
    <w:rsid w:val="005A2B67"/>
    <w:rsid w:val="005A2ECE"/>
    <w:rsid w:val="005A3256"/>
    <w:rsid w:val="005A36AA"/>
    <w:rsid w:val="005A3C1A"/>
    <w:rsid w:val="005A3EEA"/>
    <w:rsid w:val="005A4605"/>
    <w:rsid w:val="005A4920"/>
    <w:rsid w:val="005A4D5C"/>
    <w:rsid w:val="005A562D"/>
    <w:rsid w:val="005A664F"/>
    <w:rsid w:val="005A6E47"/>
    <w:rsid w:val="005B07C8"/>
    <w:rsid w:val="005B1298"/>
    <w:rsid w:val="005B1412"/>
    <w:rsid w:val="005B1BFA"/>
    <w:rsid w:val="005B22F1"/>
    <w:rsid w:val="005B26F8"/>
    <w:rsid w:val="005B550C"/>
    <w:rsid w:val="005B55C7"/>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5C0"/>
    <w:rsid w:val="005C6614"/>
    <w:rsid w:val="005C66F7"/>
    <w:rsid w:val="005C6D7D"/>
    <w:rsid w:val="005C6FE9"/>
    <w:rsid w:val="005C74B7"/>
    <w:rsid w:val="005C7B75"/>
    <w:rsid w:val="005D0076"/>
    <w:rsid w:val="005D0682"/>
    <w:rsid w:val="005D0BC5"/>
    <w:rsid w:val="005D0F8E"/>
    <w:rsid w:val="005D1558"/>
    <w:rsid w:val="005D19CE"/>
    <w:rsid w:val="005D2401"/>
    <w:rsid w:val="005D2507"/>
    <w:rsid w:val="005D27F5"/>
    <w:rsid w:val="005D2CED"/>
    <w:rsid w:val="005D3541"/>
    <w:rsid w:val="005D3640"/>
    <w:rsid w:val="005D373D"/>
    <w:rsid w:val="005D37AE"/>
    <w:rsid w:val="005D3830"/>
    <w:rsid w:val="005D4436"/>
    <w:rsid w:val="005D491B"/>
    <w:rsid w:val="005D5558"/>
    <w:rsid w:val="005D58C0"/>
    <w:rsid w:val="005D5BFB"/>
    <w:rsid w:val="005D5D51"/>
    <w:rsid w:val="005D62D5"/>
    <w:rsid w:val="005D6704"/>
    <w:rsid w:val="005D6960"/>
    <w:rsid w:val="005D6F34"/>
    <w:rsid w:val="005D757E"/>
    <w:rsid w:val="005D7864"/>
    <w:rsid w:val="005E0662"/>
    <w:rsid w:val="005E074B"/>
    <w:rsid w:val="005E089E"/>
    <w:rsid w:val="005E0CCC"/>
    <w:rsid w:val="005E16E8"/>
    <w:rsid w:val="005E1BB5"/>
    <w:rsid w:val="005E1E01"/>
    <w:rsid w:val="005E23EB"/>
    <w:rsid w:val="005E2412"/>
    <w:rsid w:val="005E2C69"/>
    <w:rsid w:val="005E32A5"/>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C52"/>
    <w:rsid w:val="005E7E19"/>
    <w:rsid w:val="005E7F62"/>
    <w:rsid w:val="005F0424"/>
    <w:rsid w:val="005F05E5"/>
    <w:rsid w:val="005F1CA0"/>
    <w:rsid w:val="005F293D"/>
    <w:rsid w:val="005F29F4"/>
    <w:rsid w:val="005F2E8B"/>
    <w:rsid w:val="005F2EF5"/>
    <w:rsid w:val="005F2F93"/>
    <w:rsid w:val="005F48ED"/>
    <w:rsid w:val="005F5431"/>
    <w:rsid w:val="005F55B2"/>
    <w:rsid w:val="005F56FB"/>
    <w:rsid w:val="005F5D4F"/>
    <w:rsid w:val="005F5FB6"/>
    <w:rsid w:val="005F764F"/>
    <w:rsid w:val="005F76CC"/>
    <w:rsid w:val="005F7851"/>
    <w:rsid w:val="005F7B23"/>
    <w:rsid w:val="006000CF"/>
    <w:rsid w:val="00600A88"/>
    <w:rsid w:val="00600D0B"/>
    <w:rsid w:val="00601548"/>
    <w:rsid w:val="00601B76"/>
    <w:rsid w:val="00601D0E"/>
    <w:rsid w:val="00601F6E"/>
    <w:rsid w:val="006020DA"/>
    <w:rsid w:val="00602608"/>
    <w:rsid w:val="00602D93"/>
    <w:rsid w:val="00603640"/>
    <w:rsid w:val="00603F2A"/>
    <w:rsid w:val="00603F94"/>
    <w:rsid w:val="00604654"/>
    <w:rsid w:val="006048A6"/>
    <w:rsid w:val="006049F7"/>
    <w:rsid w:val="00605419"/>
    <w:rsid w:val="006058E2"/>
    <w:rsid w:val="00605B93"/>
    <w:rsid w:val="006063EB"/>
    <w:rsid w:val="006066FC"/>
    <w:rsid w:val="00607130"/>
    <w:rsid w:val="00607194"/>
    <w:rsid w:val="00607430"/>
    <w:rsid w:val="006076D2"/>
    <w:rsid w:val="00610046"/>
    <w:rsid w:val="00610B5B"/>
    <w:rsid w:val="00611A99"/>
    <w:rsid w:val="006134FB"/>
    <w:rsid w:val="00613998"/>
    <w:rsid w:val="00613C5F"/>
    <w:rsid w:val="00613EDE"/>
    <w:rsid w:val="00614520"/>
    <w:rsid w:val="00614609"/>
    <w:rsid w:val="0061464F"/>
    <w:rsid w:val="00615519"/>
    <w:rsid w:val="00615D12"/>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94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646"/>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AB8"/>
    <w:rsid w:val="00644F2A"/>
    <w:rsid w:val="00645797"/>
    <w:rsid w:val="00646285"/>
    <w:rsid w:val="00646698"/>
    <w:rsid w:val="00646905"/>
    <w:rsid w:val="00646981"/>
    <w:rsid w:val="00646E58"/>
    <w:rsid w:val="00646F07"/>
    <w:rsid w:val="00647E50"/>
    <w:rsid w:val="006500F9"/>
    <w:rsid w:val="006515D3"/>
    <w:rsid w:val="00651AAF"/>
    <w:rsid w:val="00651BE0"/>
    <w:rsid w:val="00651CB8"/>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2BE2"/>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C31"/>
    <w:rsid w:val="00675EFB"/>
    <w:rsid w:val="00676176"/>
    <w:rsid w:val="00676A66"/>
    <w:rsid w:val="0067710D"/>
    <w:rsid w:val="006771F4"/>
    <w:rsid w:val="006772B0"/>
    <w:rsid w:val="006776DC"/>
    <w:rsid w:val="00677918"/>
    <w:rsid w:val="00677B66"/>
    <w:rsid w:val="00680460"/>
    <w:rsid w:val="00680600"/>
    <w:rsid w:val="0068072F"/>
    <w:rsid w:val="00680A34"/>
    <w:rsid w:val="00680BEB"/>
    <w:rsid w:val="00680F73"/>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771"/>
    <w:rsid w:val="00685D3B"/>
    <w:rsid w:val="0068646B"/>
    <w:rsid w:val="0068685B"/>
    <w:rsid w:val="00687132"/>
    <w:rsid w:val="00687A8E"/>
    <w:rsid w:val="00687C38"/>
    <w:rsid w:val="00690187"/>
    <w:rsid w:val="00690320"/>
    <w:rsid w:val="006907D9"/>
    <w:rsid w:val="00690870"/>
    <w:rsid w:val="006908BB"/>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6AB"/>
    <w:rsid w:val="006A51F7"/>
    <w:rsid w:val="006A5771"/>
    <w:rsid w:val="006A58E3"/>
    <w:rsid w:val="006A5CFF"/>
    <w:rsid w:val="006A60D8"/>
    <w:rsid w:val="006A663D"/>
    <w:rsid w:val="006A6E3B"/>
    <w:rsid w:val="006A6EA9"/>
    <w:rsid w:val="006A70D1"/>
    <w:rsid w:val="006A7D3D"/>
    <w:rsid w:val="006A7ED8"/>
    <w:rsid w:val="006B0863"/>
    <w:rsid w:val="006B0948"/>
    <w:rsid w:val="006B19B1"/>
    <w:rsid w:val="006B1B15"/>
    <w:rsid w:val="006B222A"/>
    <w:rsid w:val="006B2280"/>
    <w:rsid w:val="006B2542"/>
    <w:rsid w:val="006B2637"/>
    <w:rsid w:val="006B26C4"/>
    <w:rsid w:val="006B2F59"/>
    <w:rsid w:val="006B37B8"/>
    <w:rsid w:val="006B3931"/>
    <w:rsid w:val="006B3FA8"/>
    <w:rsid w:val="006B4584"/>
    <w:rsid w:val="006B4A4C"/>
    <w:rsid w:val="006B5E88"/>
    <w:rsid w:val="006B5FEF"/>
    <w:rsid w:val="006B6195"/>
    <w:rsid w:val="006B6631"/>
    <w:rsid w:val="006B690F"/>
    <w:rsid w:val="006B738D"/>
    <w:rsid w:val="006C01AA"/>
    <w:rsid w:val="006C04C9"/>
    <w:rsid w:val="006C05B9"/>
    <w:rsid w:val="006C0ED0"/>
    <w:rsid w:val="006C0F20"/>
    <w:rsid w:val="006C1950"/>
    <w:rsid w:val="006C1A03"/>
    <w:rsid w:val="006C1DC2"/>
    <w:rsid w:val="006C1F72"/>
    <w:rsid w:val="006C2284"/>
    <w:rsid w:val="006C2633"/>
    <w:rsid w:val="006C264A"/>
    <w:rsid w:val="006C2ABE"/>
    <w:rsid w:val="006C326C"/>
    <w:rsid w:val="006C3750"/>
    <w:rsid w:val="006C3F4B"/>
    <w:rsid w:val="006C4A63"/>
    <w:rsid w:val="006C51F9"/>
    <w:rsid w:val="006C5492"/>
    <w:rsid w:val="006C5770"/>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2D8"/>
    <w:rsid w:val="006D6312"/>
    <w:rsid w:val="006D6495"/>
    <w:rsid w:val="006D6667"/>
    <w:rsid w:val="006D6BE9"/>
    <w:rsid w:val="006E01A4"/>
    <w:rsid w:val="006E0276"/>
    <w:rsid w:val="006E076F"/>
    <w:rsid w:val="006E096C"/>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4A"/>
    <w:rsid w:val="007038D3"/>
    <w:rsid w:val="0070401A"/>
    <w:rsid w:val="00704265"/>
    <w:rsid w:val="00705552"/>
    <w:rsid w:val="007057FB"/>
    <w:rsid w:val="007059D5"/>
    <w:rsid w:val="00705C70"/>
    <w:rsid w:val="00706E58"/>
    <w:rsid w:val="0070700C"/>
    <w:rsid w:val="0070712D"/>
    <w:rsid w:val="00707C10"/>
    <w:rsid w:val="00710672"/>
    <w:rsid w:val="00710A61"/>
    <w:rsid w:val="00710BA3"/>
    <w:rsid w:val="00710CDB"/>
    <w:rsid w:val="00710E2B"/>
    <w:rsid w:val="00710F8F"/>
    <w:rsid w:val="00711333"/>
    <w:rsid w:val="0071174F"/>
    <w:rsid w:val="00711B0F"/>
    <w:rsid w:val="00711D0D"/>
    <w:rsid w:val="00711EDA"/>
    <w:rsid w:val="00711F03"/>
    <w:rsid w:val="007122DC"/>
    <w:rsid w:val="00712403"/>
    <w:rsid w:val="007127AB"/>
    <w:rsid w:val="00712876"/>
    <w:rsid w:val="007131D9"/>
    <w:rsid w:val="0071338F"/>
    <w:rsid w:val="00713F8B"/>
    <w:rsid w:val="007144BF"/>
    <w:rsid w:val="007146AB"/>
    <w:rsid w:val="007148B4"/>
    <w:rsid w:val="00715D32"/>
    <w:rsid w:val="007168B6"/>
    <w:rsid w:val="0071708B"/>
    <w:rsid w:val="007170EF"/>
    <w:rsid w:val="00717EFB"/>
    <w:rsid w:val="007202E8"/>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BC3"/>
    <w:rsid w:val="00727DCF"/>
    <w:rsid w:val="00727F82"/>
    <w:rsid w:val="0073010F"/>
    <w:rsid w:val="00730A62"/>
    <w:rsid w:val="00731326"/>
    <w:rsid w:val="00731735"/>
    <w:rsid w:val="007317A3"/>
    <w:rsid w:val="00731815"/>
    <w:rsid w:val="00732368"/>
    <w:rsid w:val="00732D21"/>
    <w:rsid w:val="0073311E"/>
    <w:rsid w:val="007335D3"/>
    <w:rsid w:val="007338B2"/>
    <w:rsid w:val="00733F92"/>
    <w:rsid w:val="00734836"/>
    <w:rsid w:val="00734D3F"/>
    <w:rsid w:val="00735630"/>
    <w:rsid w:val="00735C08"/>
    <w:rsid w:val="00736200"/>
    <w:rsid w:val="00736388"/>
    <w:rsid w:val="007369D1"/>
    <w:rsid w:val="007377CD"/>
    <w:rsid w:val="00737E0D"/>
    <w:rsid w:val="00740B4F"/>
    <w:rsid w:val="00740F79"/>
    <w:rsid w:val="0074248D"/>
    <w:rsid w:val="00742B8F"/>
    <w:rsid w:val="00742FC6"/>
    <w:rsid w:val="00743230"/>
    <w:rsid w:val="00743863"/>
    <w:rsid w:val="00743E92"/>
    <w:rsid w:val="00744186"/>
    <w:rsid w:val="007444AB"/>
    <w:rsid w:val="00744511"/>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499"/>
    <w:rsid w:val="00756D59"/>
    <w:rsid w:val="007571DE"/>
    <w:rsid w:val="007572D8"/>
    <w:rsid w:val="00757772"/>
    <w:rsid w:val="007604FD"/>
    <w:rsid w:val="00760B36"/>
    <w:rsid w:val="00760BC9"/>
    <w:rsid w:val="00760C4C"/>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09BA"/>
    <w:rsid w:val="00771235"/>
    <w:rsid w:val="0077156F"/>
    <w:rsid w:val="00771AA6"/>
    <w:rsid w:val="00772042"/>
    <w:rsid w:val="007721B4"/>
    <w:rsid w:val="00772337"/>
    <w:rsid w:val="0077252F"/>
    <w:rsid w:val="00772C9C"/>
    <w:rsid w:val="00773009"/>
    <w:rsid w:val="00773100"/>
    <w:rsid w:val="00773230"/>
    <w:rsid w:val="007732DA"/>
    <w:rsid w:val="007735E0"/>
    <w:rsid w:val="0077369B"/>
    <w:rsid w:val="007740A2"/>
    <w:rsid w:val="0077523B"/>
    <w:rsid w:val="00775545"/>
    <w:rsid w:val="00775567"/>
    <w:rsid w:val="00775DA4"/>
    <w:rsid w:val="00776E8F"/>
    <w:rsid w:val="007810D6"/>
    <w:rsid w:val="007812A9"/>
    <w:rsid w:val="007816B3"/>
    <w:rsid w:val="00781A31"/>
    <w:rsid w:val="00781EAD"/>
    <w:rsid w:val="00781F54"/>
    <w:rsid w:val="00782240"/>
    <w:rsid w:val="00782B23"/>
    <w:rsid w:val="00782F02"/>
    <w:rsid w:val="00783B3B"/>
    <w:rsid w:val="00783BDC"/>
    <w:rsid w:val="00783CCC"/>
    <w:rsid w:val="0078418F"/>
    <w:rsid w:val="0078421E"/>
    <w:rsid w:val="007845F2"/>
    <w:rsid w:val="007846ED"/>
    <w:rsid w:val="007848C0"/>
    <w:rsid w:val="00784FCE"/>
    <w:rsid w:val="007856EA"/>
    <w:rsid w:val="00785CDF"/>
    <w:rsid w:val="00785EFA"/>
    <w:rsid w:val="00785FDA"/>
    <w:rsid w:val="00786AE9"/>
    <w:rsid w:val="00786E3B"/>
    <w:rsid w:val="00786F6D"/>
    <w:rsid w:val="00787142"/>
    <w:rsid w:val="00787C02"/>
    <w:rsid w:val="00787D04"/>
    <w:rsid w:val="00787D10"/>
    <w:rsid w:val="00790DB3"/>
    <w:rsid w:val="007915E1"/>
    <w:rsid w:val="00792377"/>
    <w:rsid w:val="00792981"/>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2E"/>
    <w:rsid w:val="00797E6A"/>
    <w:rsid w:val="00797FEF"/>
    <w:rsid w:val="007A04FD"/>
    <w:rsid w:val="007A0666"/>
    <w:rsid w:val="007A1309"/>
    <w:rsid w:val="007A18AF"/>
    <w:rsid w:val="007A1CF4"/>
    <w:rsid w:val="007A1E97"/>
    <w:rsid w:val="007A2B6B"/>
    <w:rsid w:val="007A3A09"/>
    <w:rsid w:val="007A3FB1"/>
    <w:rsid w:val="007A4198"/>
    <w:rsid w:val="007A4722"/>
    <w:rsid w:val="007A4B6D"/>
    <w:rsid w:val="007A4F90"/>
    <w:rsid w:val="007A5119"/>
    <w:rsid w:val="007A5328"/>
    <w:rsid w:val="007A5BD9"/>
    <w:rsid w:val="007A5F34"/>
    <w:rsid w:val="007A5FD4"/>
    <w:rsid w:val="007A714A"/>
    <w:rsid w:val="007A7AC3"/>
    <w:rsid w:val="007A7D65"/>
    <w:rsid w:val="007B0405"/>
    <w:rsid w:val="007B05AF"/>
    <w:rsid w:val="007B11B9"/>
    <w:rsid w:val="007B1231"/>
    <w:rsid w:val="007B1ADC"/>
    <w:rsid w:val="007B2C44"/>
    <w:rsid w:val="007B2DE9"/>
    <w:rsid w:val="007B2DF6"/>
    <w:rsid w:val="007B312E"/>
    <w:rsid w:val="007B3253"/>
    <w:rsid w:val="007B4851"/>
    <w:rsid w:val="007B546F"/>
    <w:rsid w:val="007B63A6"/>
    <w:rsid w:val="007B6416"/>
    <w:rsid w:val="007B6D3E"/>
    <w:rsid w:val="007B76E8"/>
    <w:rsid w:val="007B78A2"/>
    <w:rsid w:val="007C03E3"/>
    <w:rsid w:val="007C0814"/>
    <w:rsid w:val="007C10A3"/>
    <w:rsid w:val="007C133D"/>
    <w:rsid w:val="007C1657"/>
    <w:rsid w:val="007C1AF5"/>
    <w:rsid w:val="007C28C7"/>
    <w:rsid w:val="007C2E40"/>
    <w:rsid w:val="007C333A"/>
    <w:rsid w:val="007C35CD"/>
    <w:rsid w:val="007C3BDA"/>
    <w:rsid w:val="007C4914"/>
    <w:rsid w:val="007C4C48"/>
    <w:rsid w:val="007C5294"/>
    <w:rsid w:val="007C52C1"/>
    <w:rsid w:val="007C5303"/>
    <w:rsid w:val="007C5CC0"/>
    <w:rsid w:val="007C664F"/>
    <w:rsid w:val="007C6C67"/>
    <w:rsid w:val="007C6E0F"/>
    <w:rsid w:val="007C6E93"/>
    <w:rsid w:val="007C74ED"/>
    <w:rsid w:val="007D0377"/>
    <w:rsid w:val="007D050B"/>
    <w:rsid w:val="007D0813"/>
    <w:rsid w:val="007D0C93"/>
    <w:rsid w:val="007D0CB5"/>
    <w:rsid w:val="007D0E20"/>
    <w:rsid w:val="007D10E3"/>
    <w:rsid w:val="007D1434"/>
    <w:rsid w:val="007D155A"/>
    <w:rsid w:val="007D16AA"/>
    <w:rsid w:val="007D184B"/>
    <w:rsid w:val="007D1DF3"/>
    <w:rsid w:val="007D2107"/>
    <w:rsid w:val="007D2157"/>
    <w:rsid w:val="007D32A3"/>
    <w:rsid w:val="007D385E"/>
    <w:rsid w:val="007D49F6"/>
    <w:rsid w:val="007D4FF8"/>
    <w:rsid w:val="007D5A64"/>
    <w:rsid w:val="007D5B94"/>
    <w:rsid w:val="007D7558"/>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E7FD3"/>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7F7BB6"/>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0665A"/>
    <w:rsid w:val="00810146"/>
    <w:rsid w:val="00810561"/>
    <w:rsid w:val="00810572"/>
    <w:rsid w:val="00810F29"/>
    <w:rsid w:val="008114C9"/>
    <w:rsid w:val="008119CD"/>
    <w:rsid w:val="00812138"/>
    <w:rsid w:val="008124F1"/>
    <w:rsid w:val="008125FD"/>
    <w:rsid w:val="00812AFC"/>
    <w:rsid w:val="00812F63"/>
    <w:rsid w:val="00813014"/>
    <w:rsid w:val="00813175"/>
    <w:rsid w:val="00814062"/>
    <w:rsid w:val="00814098"/>
    <w:rsid w:val="00814225"/>
    <w:rsid w:val="00815247"/>
    <w:rsid w:val="00815AA9"/>
    <w:rsid w:val="00815AB1"/>
    <w:rsid w:val="00816175"/>
    <w:rsid w:val="00816EC5"/>
    <w:rsid w:val="008172CB"/>
    <w:rsid w:val="00817D6C"/>
    <w:rsid w:val="00817EB1"/>
    <w:rsid w:val="00820C87"/>
    <w:rsid w:val="00821192"/>
    <w:rsid w:val="00821795"/>
    <w:rsid w:val="00821D8F"/>
    <w:rsid w:val="008223AC"/>
    <w:rsid w:val="00822740"/>
    <w:rsid w:val="008228F3"/>
    <w:rsid w:val="0082290E"/>
    <w:rsid w:val="00822C2A"/>
    <w:rsid w:val="00822E64"/>
    <w:rsid w:val="00822F03"/>
    <w:rsid w:val="00823479"/>
    <w:rsid w:val="0082356E"/>
    <w:rsid w:val="00823DCB"/>
    <w:rsid w:val="00823EEA"/>
    <w:rsid w:val="00824352"/>
    <w:rsid w:val="0082436F"/>
    <w:rsid w:val="0082451A"/>
    <w:rsid w:val="008245F8"/>
    <w:rsid w:val="00824710"/>
    <w:rsid w:val="00824DE3"/>
    <w:rsid w:val="0082567A"/>
    <w:rsid w:val="00825CCD"/>
    <w:rsid w:val="00825D4A"/>
    <w:rsid w:val="008268B5"/>
    <w:rsid w:val="00826C67"/>
    <w:rsid w:val="008273CA"/>
    <w:rsid w:val="00827E3E"/>
    <w:rsid w:val="00827EDB"/>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7A"/>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47D13"/>
    <w:rsid w:val="008505B2"/>
    <w:rsid w:val="00850B2A"/>
    <w:rsid w:val="00850F1C"/>
    <w:rsid w:val="00851361"/>
    <w:rsid w:val="008513F0"/>
    <w:rsid w:val="0085146D"/>
    <w:rsid w:val="0085153C"/>
    <w:rsid w:val="0085168E"/>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1F2"/>
    <w:rsid w:val="00857499"/>
    <w:rsid w:val="00857560"/>
    <w:rsid w:val="00860271"/>
    <w:rsid w:val="0086085D"/>
    <w:rsid w:val="00860C37"/>
    <w:rsid w:val="00861252"/>
    <w:rsid w:val="00861A37"/>
    <w:rsid w:val="00861F8E"/>
    <w:rsid w:val="00862AA9"/>
    <w:rsid w:val="00862F40"/>
    <w:rsid w:val="00863674"/>
    <w:rsid w:val="00863C09"/>
    <w:rsid w:val="008647D9"/>
    <w:rsid w:val="0086490D"/>
    <w:rsid w:val="0086503F"/>
    <w:rsid w:val="0086589F"/>
    <w:rsid w:val="00865B65"/>
    <w:rsid w:val="00865C00"/>
    <w:rsid w:val="00865D38"/>
    <w:rsid w:val="00865F15"/>
    <w:rsid w:val="00866D50"/>
    <w:rsid w:val="00866D55"/>
    <w:rsid w:val="00867618"/>
    <w:rsid w:val="008679BD"/>
    <w:rsid w:val="00867D4A"/>
    <w:rsid w:val="00867E01"/>
    <w:rsid w:val="00870384"/>
    <w:rsid w:val="00871095"/>
    <w:rsid w:val="00871174"/>
    <w:rsid w:val="008713A1"/>
    <w:rsid w:val="008715A8"/>
    <w:rsid w:val="008724E9"/>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857"/>
    <w:rsid w:val="008779B1"/>
    <w:rsid w:val="008779BC"/>
    <w:rsid w:val="00877F33"/>
    <w:rsid w:val="00880218"/>
    <w:rsid w:val="00880283"/>
    <w:rsid w:val="00880AA9"/>
    <w:rsid w:val="00881650"/>
    <w:rsid w:val="00881791"/>
    <w:rsid w:val="00881B7B"/>
    <w:rsid w:val="00881C1B"/>
    <w:rsid w:val="008827D2"/>
    <w:rsid w:val="00884063"/>
    <w:rsid w:val="008840D4"/>
    <w:rsid w:val="00884F8C"/>
    <w:rsid w:val="0088534C"/>
    <w:rsid w:val="00885B72"/>
    <w:rsid w:val="00887187"/>
    <w:rsid w:val="008874DF"/>
    <w:rsid w:val="00887D6C"/>
    <w:rsid w:val="00887DE0"/>
    <w:rsid w:val="0089040F"/>
    <w:rsid w:val="00890B25"/>
    <w:rsid w:val="00890BCF"/>
    <w:rsid w:val="00890C60"/>
    <w:rsid w:val="00891227"/>
    <w:rsid w:val="008913FB"/>
    <w:rsid w:val="008918A9"/>
    <w:rsid w:val="008925D5"/>
    <w:rsid w:val="00893098"/>
    <w:rsid w:val="008935A1"/>
    <w:rsid w:val="008936D7"/>
    <w:rsid w:val="008938B6"/>
    <w:rsid w:val="00893ACF"/>
    <w:rsid w:val="008945F1"/>
    <w:rsid w:val="00894774"/>
    <w:rsid w:val="008947D5"/>
    <w:rsid w:val="00894946"/>
    <w:rsid w:val="00894C73"/>
    <w:rsid w:val="008950A2"/>
    <w:rsid w:val="008952C1"/>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4F81"/>
    <w:rsid w:val="008A5009"/>
    <w:rsid w:val="008A5511"/>
    <w:rsid w:val="008A56BF"/>
    <w:rsid w:val="008A57BA"/>
    <w:rsid w:val="008A5AA5"/>
    <w:rsid w:val="008A5D1D"/>
    <w:rsid w:val="008A5D77"/>
    <w:rsid w:val="008A5EC7"/>
    <w:rsid w:val="008A6443"/>
    <w:rsid w:val="008A6BEA"/>
    <w:rsid w:val="008A6CA1"/>
    <w:rsid w:val="008A71A9"/>
    <w:rsid w:val="008A7401"/>
    <w:rsid w:val="008B005D"/>
    <w:rsid w:val="008B01B8"/>
    <w:rsid w:val="008B18DA"/>
    <w:rsid w:val="008B2749"/>
    <w:rsid w:val="008B2D22"/>
    <w:rsid w:val="008B30A7"/>
    <w:rsid w:val="008B32A0"/>
    <w:rsid w:val="008B32A1"/>
    <w:rsid w:val="008B3E3A"/>
    <w:rsid w:val="008B4A25"/>
    <w:rsid w:val="008B4F8E"/>
    <w:rsid w:val="008B52EA"/>
    <w:rsid w:val="008B57AF"/>
    <w:rsid w:val="008B5C39"/>
    <w:rsid w:val="008B5DA3"/>
    <w:rsid w:val="008B70E8"/>
    <w:rsid w:val="008B7669"/>
    <w:rsid w:val="008C00BC"/>
    <w:rsid w:val="008C0763"/>
    <w:rsid w:val="008C155B"/>
    <w:rsid w:val="008C1715"/>
    <w:rsid w:val="008C17DB"/>
    <w:rsid w:val="008C1C58"/>
    <w:rsid w:val="008C25D5"/>
    <w:rsid w:val="008C2A09"/>
    <w:rsid w:val="008C35F5"/>
    <w:rsid w:val="008C4149"/>
    <w:rsid w:val="008C5A8A"/>
    <w:rsid w:val="008C6282"/>
    <w:rsid w:val="008C62CD"/>
    <w:rsid w:val="008C6E07"/>
    <w:rsid w:val="008C7001"/>
    <w:rsid w:val="008C7986"/>
    <w:rsid w:val="008C7F18"/>
    <w:rsid w:val="008D002D"/>
    <w:rsid w:val="008D0128"/>
    <w:rsid w:val="008D0CF4"/>
    <w:rsid w:val="008D0F88"/>
    <w:rsid w:val="008D0FE1"/>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42E"/>
    <w:rsid w:val="008E494B"/>
    <w:rsid w:val="008E4AC5"/>
    <w:rsid w:val="008E4D1C"/>
    <w:rsid w:val="008E52B8"/>
    <w:rsid w:val="008E59D0"/>
    <w:rsid w:val="008E5A23"/>
    <w:rsid w:val="008E605C"/>
    <w:rsid w:val="008E6251"/>
    <w:rsid w:val="008E62D1"/>
    <w:rsid w:val="008E67F9"/>
    <w:rsid w:val="008E6BC8"/>
    <w:rsid w:val="008E6F04"/>
    <w:rsid w:val="008E7185"/>
    <w:rsid w:val="008E7650"/>
    <w:rsid w:val="008E7C9F"/>
    <w:rsid w:val="008E7D16"/>
    <w:rsid w:val="008E7DD5"/>
    <w:rsid w:val="008F01C7"/>
    <w:rsid w:val="008F0279"/>
    <w:rsid w:val="008F0AA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3E3F"/>
    <w:rsid w:val="008F40B0"/>
    <w:rsid w:val="008F47A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1D79"/>
    <w:rsid w:val="00902205"/>
    <w:rsid w:val="0090223E"/>
    <w:rsid w:val="009025BB"/>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55D"/>
    <w:rsid w:val="0090767D"/>
    <w:rsid w:val="00910167"/>
    <w:rsid w:val="009101C8"/>
    <w:rsid w:val="0091102E"/>
    <w:rsid w:val="009118BC"/>
    <w:rsid w:val="00911C6F"/>
    <w:rsid w:val="00912594"/>
    <w:rsid w:val="00912AFF"/>
    <w:rsid w:val="00913753"/>
    <w:rsid w:val="00913F7D"/>
    <w:rsid w:val="0091431A"/>
    <w:rsid w:val="00914517"/>
    <w:rsid w:val="00914A38"/>
    <w:rsid w:val="00914F10"/>
    <w:rsid w:val="0091552C"/>
    <w:rsid w:val="00915CE6"/>
    <w:rsid w:val="00915FE2"/>
    <w:rsid w:val="00916777"/>
    <w:rsid w:val="00916823"/>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85"/>
    <w:rsid w:val="00933D98"/>
    <w:rsid w:val="00934875"/>
    <w:rsid w:val="00935385"/>
    <w:rsid w:val="00936420"/>
    <w:rsid w:val="0093677A"/>
    <w:rsid w:val="0093690F"/>
    <w:rsid w:val="00936ACD"/>
    <w:rsid w:val="00937A3E"/>
    <w:rsid w:val="00940C92"/>
    <w:rsid w:val="009412BF"/>
    <w:rsid w:val="009418A7"/>
    <w:rsid w:val="0094252D"/>
    <w:rsid w:val="0094270C"/>
    <w:rsid w:val="00942794"/>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780"/>
    <w:rsid w:val="00951A98"/>
    <w:rsid w:val="00952133"/>
    <w:rsid w:val="009526A6"/>
    <w:rsid w:val="00952EC7"/>
    <w:rsid w:val="009530C1"/>
    <w:rsid w:val="00953A8F"/>
    <w:rsid w:val="00953DAB"/>
    <w:rsid w:val="00954117"/>
    <w:rsid w:val="009546AE"/>
    <w:rsid w:val="00954A94"/>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C3A"/>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AC2"/>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1EE7"/>
    <w:rsid w:val="00982667"/>
    <w:rsid w:val="009838D7"/>
    <w:rsid w:val="00983B6E"/>
    <w:rsid w:val="009844F5"/>
    <w:rsid w:val="009849C5"/>
    <w:rsid w:val="009854C3"/>
    <w:rsid w:val="00985641"/>
    <w:rsid w:val="00985BBA"/>
    <w:rsid w:val="009867A6"/>
    <w:rsid w:val="00986BB8"/>
    <w:rsid w:val="009870D2"/>
    <w:rsid w:val="00987F41"/>
    <w:rsid w:val="009901A3"/>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45FC"/>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4EA"/>
    <w:rsid w:val="009A7C7B"/>
    <w:rsid w:val="009B06CC"/>
    <w:rsid w:val="009B127E"/>
    <w:rsid w:val="009B24FD"/>
    <w:rsid w:val="009B2997"/>
    <w:rsid w:val="009B2E59"/>
    <w:rsid w:val="009B33BB"/>
    <w:rsid w:val="009B3E3A"/>
    <w:rsid w:val="009B4046"/>
    <w:rsid w:val="009B4803"/>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4E"/>
    <w:rsid w:val="009C5B6D"/>
    <w:rsid w:val="009C68F4"/>
    <w:rsid w:val="009C6D0D"/>
    <w:rsid w:val="009C6E01"/>
    <w:rsid w:val="009C6E57"/>
    <w:rsid w:val="009C700C"/>
    <w:rsid w:val="009C7099"/>
    <w:rsid w:val="009C71FB"/>
    <w:rsid w:val="009C744F"/>
    <w:rsid w:val="009D0922"/>
    <w:rsid w:val="009D0D48"/>
    <w:rsid w:val="009D15D4"/>
    <w:rsid w:val="009D1A70"/>
    <w:rsid w:val="009D2293"/>
    <w:rsid w:val="009D24D3"/>
    <w:rsid w:val="009D2667"/>
    <w:rsid w:val="009D278E"/>
    <w:rsid w:val="009D36C6"/>
    <w:rsid w:val="009D3E06"/>
    <w:rsid w:val="009D4228"/>
    <w:rsid w:val="009D498E"/>
    <w:rsid w:val="009D5580"/>
    <w:rsid w:val="009D5640"/>
    <w:rsid w:val="009D5971"/>
    <w:rsid w:val="009D611B"/>
    <w:rsid w:val="009D65AB"/>
    <w:rsid w:val="009D6744"/>
    <w:rsid w:val="009D6CEB"/>
    <w:rsid w:val="009D6E69"/>
    <w:rsid w:val="009D7065"/>
    <w:rsid w:val="009D77D5"/>
    <w:rsid w:val="009D7A0C"/>
    <w:rsid w:val="009D7BB0"/>
    <w:rsid w:val="009E024B"/>
    <w:rsid w:val="009E0EE3"/>
    <w:rsid w:val="009E0FF0"/>
    <w:rsid w:val="009E11B0"/>
    <w:rsid w:val="009E1332"/>
    <w:rsid w:val="009E13CE"/>
    <w:rsid w:val="009E1CD5"/>
    <w:rsid w:val="009E28CB"/>
    <w:rsid w:val="009E2F6B"/>
    <w:rsid w:val="009E30E0"/>
    <w:rsid w:val="009E3D08"/>
    <w:rsid w:val="009E4D55"/>
    <w:rsid w:val="009E4E14"/>
    <w:rsid w:val="009E51B1"/>
    <w:rsid w:val="009E53CA"/>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49CF"/>
    <w:rsid w:val="00A05F5A"/>
    <w:rsid w:val="00A06AE1"/>
    <w:rsid w:val="00A06FEE"/>
    <w:rsid w:val="00A074C7"/>
    <w:rsid w:val="00A07921"/>
    <w:rsid w:val="00A07BAF"/>
    <w:rsid w:val="00A07BC1"/>
    <w:rsid w:val="00A103C9"/>
    <w:rsid w:val="00A10996"/>
    <w:rsid w:val="00A1106A"/>
    <w:rsid w:val="00A11550"/>
    <w:rsid w:val="00A11C3B"/>
    <w:rsid w:val="00A11D7B"/>
    <w:rsid w:val="00A123BE"/>
    <w:rsid w:val="00A124F3"/>
    <w:rsid w:val="00A12613"/>
    <w:rsid w:val="00A12A66"/>
    <w:rsid w:val="00A12D3C"/>
    <w:rsid w:val="00A132BA"/>
    <w:rsid w:val="00A1396C"/>
    <w:rsid w:val="00A13BB0"/>
    <w:rsid w:val="00A13FC8"/>
    <w:rsid w:val="00A14057"/>
    <w:rsid w:val="00A14647"/>
    <w:rsid w:val="00A14AB3"/>
    <w:rsid w:val="00A14CEC"/>
    <w:rsid w:val="00A157AE"/>
    <w:rsid w:val="00A1582B"/>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B1"/>
    <w:rsid w:val="00A218E6"/>
    <w:rsid w:val="00A21A64"/>
    <w:rsid w:val="00A21D0B"/>
    <w:rsid w:val="00A22879"/>
    <w:rsid w:val="00A24056"/>
    <w:rsid w:val="00A24733"/>
    <w:rsid w:val="00A250A4"/>
    <w:rsid w:val="00A2586C"/>
    <w:rsid w:val="00A26AAE"/>
    <w:rsid w:val="00A26CB8"/>
    <w:rsid w:val="00A26DE6"/>
    <w:rsid w:val="00A2710D"/>
    <w:rsid w:val="00A27370"/>
    <w:rsid w:val="00A303E1"/>
    <w:rsid w:val="00A30BF0"/>
    <w:rsid w:val="00A30EDE"/>
    <w:rsid w:val="00A30F4E"/>
    <w:rsid w:val="00A30F6D"/>
    <w:rsid w:val="00A31155"/>
    <w:rsid w:val="00A315E4"/>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6E88"/>
    <w:rsid w:val="00A3722B"/>
    <w:rsid w:val="00A37577"/>
    <w:rsid w:val="00A402F1"/>
    <w:rsid w:val="00A407D1"/>
    <w:rsid w:val="00A40AE2"/>
    <w:rsid w:val="00A40E8B"/>
    <w:rsid w:val="00A41560"/>
    <w:rsid w:val="00A41AC3"/>
    <w:rsid w:val="00A42491"/>
    <w:rsid w:val="00A42CD2"/>
    <w:rsid w:val="00A42D5A"/>
    <w:rsid w:val="00A431C1"/>
    <w:rsid w:val="00A43298"/>
    <w:rsid w:val="00A437D4"/>
    <w:rsid w:val="00A43942"/>
    <w:rsid w:val="00A43CCC"/>
    <w:rsid w:val="00A445F0"/>
    <w:rsid w:val="00A44E6A"/>
    <w:rsid w:val="00A46374"/>
    <w:rsid w:val="00A473B0"/>
    <w:rsid w:val="00A47686"/>
    <w:rsid w:val="00A47843"/>
    <w:rsid w:val="00A47BFF"/>
    <w:rsid w:val="00A47F2E"/>
    <w:rsid w:val="00A508BF"/>
    <w:rsid w:val="00A50FB6"/>
    <w:rsid w:val="00A52255"/>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D9B"/>
    <w:rsid w:val="00A60E00"/>
    <w:rsid w:val="00A61062"/>
    <w:rsid w:val="00A61870"/>
    <w:rsid w:val="00A62902"/>
    <w:rsid w:val="00A62DCC"/>
    <w:rsid w:val="00A62F8A"/>
    <w:rsid w:val="00A63567"/>
    <w:rsid w:val="00A6390C"/>
    <w:rsid w:val="00A63A09"/>
    <w:rsid w:val="00A63EFD"/>
    <w:rsid w:val="00A6432B"/>
    <w:rsid w:val="00A64A87"/>
    <w:rsid w:val="00A64F3A"/>
    <w:rsid w:val="00A65D4D"/>
    <w:rsid w:val="00A65E86"/>
    <w:rsid w:val="00A66D9F"/>
    <w:rsid w:val="00A66EEE"/>
    <w:rsid w:val="00A6751B"/>
    <w:rsid w:val="00A6753D"/>
    <w:rsid w:val="00A67A00"/>
    <w:rsid w:val="00A67C49"/>
    <w:rsid w:val="00A67FCE"/>
    <w:rsid w:val="00A70C43"/>
    <w:rsid w:val="00A70D90"/>
    <w:rsid w:val="00A70EB0"/>
    <w:rsid w:val="00A70F49"/>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5FD8"/>
    <w:rsid w:val="00A7624F"/>
    <w:rsid w:val="00A76358"/>
    <w:rsid w:val="00A76938"/>
    <w:rsid w:val="00A76EF2"/>
    <w:rsid w:val="00A772F9"/>
    <w:rsid w:val="00A77553"/>
    <w:rsid w:val="00A77AE3"/>
    <w:rsid w:val="00A77B15"/>
    <w:rsid w:val="00A77CDB"/>
    <w:rsid w:val="00A8028C"/>
    <w:rsid w:val="00A80487"/>
    <w:rsid w:val="00A806C6"/>
    <w:rsid w:val="00A8099C"/>
    <w:rsid w:val="00A810E1"/>
    <w:rsid w:val="00A8111B"/>
    <w:rsid w:val="00A815EF"/>
    <w:rsid w:val="00A81DE1"/>
    <w:rsid w:val="00A821CC"/>
    <w:rsid w:val="00A8253E"/>
    <w:rsid w:val="00A83108"/>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39"/>
    <w:rsid w:val="00A93AA3"/>
    <w:rsid w:val="00A93AE6"/>
    <w:rsid w:val="00A93B29"/>
    <w:rsid w:val="00A94FF7"/>
    <w:rsid w:val="00A957E7"/>
    <w:rsid w:val="00A95C72"/>
    <w:rsid w:val="00A962A5"/>
    <w:rsid w:val="00A96AF0"/>
    <w:rsid w:val="00A978AA"/>
    <w:rsid w:val="00A978BC"/>
    <w:rsid w:val="00A978DF"/>
    <w:rsid w:val="00A97B2E"/>
    <w:rsid w:val="00A97D73"/>
    <w:rsid w:val="00AA01E1"/>
    <w:rsid w:val="00AA0A17"/>
    <w:rsid w:val="00AA0EDC"/>
    <w:rsid w:val="00AA13A2"/>
    <w:rsid w:val="00AA15BD"/>
    <w:rsid w:val="00AA1733"/>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010"/>
    <w:rsid w:val="00AB608F"/>
    <w:rsid w:val="00AB63EA"/>
    <w:rsid w:val="00AB67DB"/>
    <w:rsid w:val="00AB6C21"/>
    <w:rsid w:val="00AB7873"/>
    <w:rsid w:val="00AB78EE"/>
    <w:rsid w:val="00AB7BBF"/>
    <w:rsid w:val="00AB7C39"/>
    <w:rsid w:val="00AB7E27"/>
    <w:rsid w:val="00AC0136"/>
    <w:rsid w:val="00AC0533"/>
    <w:rsid w:val="00AC0799"/>
    <w:rsid w:val="00AC0E71"/>
    <w:rsid w:val="00AC271F"/>
    <w:rsid w:val="00AC2C38"/>
    <w:rsid w:val="00AC3CFD"/>
    <w:rsid w:val="00AC3FE2"/>
    <w:rsid w:val="00AC4057"/>
    <w:rsid w:val="00AC4712"/>
    <w:rsid w:val="00AC4CA9"/>
    <w:rsid w:val="00AC528A"/>
    <w:rsid w:val="00AC5306"/>
    <w:rsid w:val="00AC54EE"/>
    <w:rsid w:val="00AC5C01"/>
    <w:rsid w:val="00AC7685"/>
    <w:rsid w:val="00AC7ECF"/>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937"/>
    <w:rsid w:val="00AD6A3A"/>
    <w:rsid w:val="00AD72A2"/>
    <w:rsid w:val="00AD79B3"/>
    <w:rsid w:val="00AD79F9"/>
    <w:rsid w:val="00AD7B70"/>
    <w:rsid w:val="00AD7BD4"/>
    <w:rsid w:val="00AE07CC"/>
    <w:rsid w:val="00AE0A24"/>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A3"/>
    <w:rsid w:val="00AF012E"/>
    <w:rsid w:val="00AF0253"/>
    <w:rsid w:val="00AF086C"/>
    <w:rsid w:val="00AF1382"/>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69D0"/>
    <w:rsid w:val="00AF7629"/>
    <w:rsid w:val="00AF7859"/>
    <w:rsid w:val="00B00231"/>
    <w:rsid w:val="00B00296"/>
    <w:rsid w:val="00B0142C"/>
    <w:rsid w:val="00B0146B"/>
    <w:rsid w:val="00B02635"/>
    <w:rsid w:val="00B02AFA"/>
    <w:rsid w:val="00B036ED"/>
    <w:rsid w:val="00B036F9"/>
    <w:rsid w:val="00B03D0A"/>
    <w:rsid w:val="00B0430F"/>
    <w:rsid w:val="00B054C2"/>
    <w:rsid w:val="00B055A6"/>
    <w:rsid w:val="00B05796"/>
    <w:rsid w:val="00B05B69"/>
    <w:rsid w:val="00B05C99"/>
    <w:rsid w:val="00B067D5"/>
    <w:rsid w:val="00B06A33"/>
    <w:rsid w:val="00B06E1A"/>
    <w:rsid w:val="00B0711C"/>
    <w:rsid w:val="00B07269"/>
    <w:rsid w:val="00B072CD"/>
    <w:rsid w:val="00B073EA"/>
    <w:rsid w:val="00B07B55"/>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B3A"/>
    <w:rsid w:val="00B15DF8"/>
    <w:rsid w:val="00B15EE7"/>
    <w:rsid w:val="00B160DD"/>
    <w:rsid w:val="00B16A9A"/>
    <w:rsid w:val="00B16C0A"/>
    <w:rsid w:val="00B16C5C"/>
    <w:rsid w:val="00B16F8A"/>
    <w:rsid w:val="00B173EC"/>
    <w:rsid w:val="00B17800"/>
    <w:rsid w:val="00B17A76"/>
    <w:rsid w:val="00B17BB3"/>
    <w:rsid w:val="00B21A79"/>
    <w:rsid w:val="00B21BBC"/>
    <w:rsid w:val="00B22191"/>
    <w:rsid w:val="00B22E3F"/>
    <w:rsid w:val="00B22FCD"/>
    <w:rsid w:val="00B238F4"/>
    <w:rsid w:val="00B23EDF"/>
    <w:rsid w:val="00B2442E"/>
    <w:rsid w:val="00B252E5"/>
    <w:rsid w:val="00B25AFF"/>
    <w:rsid w:val="00B2605A"/>
    <w:rsid w:val="00B2609B"/>
    <w:rsid w:val="00B267D5"/>
    <w:rsid w:val="00B26C8F"/>
    <w:rsid w:val="00B27044"/>
    <w:rsid w:val="00B27A39"/>
    <w:rsid w:val="00B3073F"/>
    <w:rsid w:val="00B308CE"/>
    <w:rsid w:val="00B30929"/>
    <w:rsid w:val="00B314D7"/>
    <w:rsid w:val="00B318D2"/>
    <w:rsid w:val="00B31E6D"/>
    <w:rsid w:val="00B31E71"/>
    <w:rsid w:val="00B33885"/>
    <w:rsid w:val="00B340D6"/>
    <w:rsid w:val="00B349A8"/>
    <w:rsid w:val="00B35083"/>
    <w:rsid w:val="00B35102"/>
    <w:rsid w:val="00B35837"/>
    <w:rsid w:val="00B3599E"/>
    <w:rsid w:val="00B35E3B"/>
    <w:rsid w:val="00B364DF"/>
    <w:rsid w:val="00B36DD2"/>
    <w:rsid w:val="00B37222"/>
    <w:rsid w:val="00B37AB2"/>
    <w:rsid w:val="00B37C50"/>
    <w:rsid w:val="00B409BD"/>
    <w:rsid w:val="00B40C1A"/>
    <w:rsid w:val="00B41414"/>
    <w:rsid w:val="00B41536"/>
    <w:rsid w:val="00B4156F"/>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619"/>
    <w:rsid w:val="00B50984"/>
    <w:rsid w:val="00B50CEF"/>
    <w:rsid w:val="00B50F28"/>
    <w:rsid w:val="00B51094"/>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1D39"/>
    <w:rsid w:val="00B62006"/>
    <w:rsid w:val="00B620B1"/>
    <w:rsid w:val="00B62D1F"/>
    <w:rsid w:val="00B62FDF"/>
    <w:rsid w:val="00B651D5"/>
    <w:rsid w:val="00B655F3"/>
    <w:rsid w:val="00B658EB"/>
    <w:rsid w:val="00B65CFB"/>
    <w:rsid w:val="00B6671E"/>
    <w:rsid w:val="00B6686D"/>
    <w:rsid w:val="00B67651"/>
    <w:rsid w:val="00B67DCF"/>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6E84"/>
    <w:rsid w:val="00B77451"/>
    <w:rsid w:val="00B7746D"/>
    <w:rsid w:val="00B77C78"/>
    <w:rsid w:val="00B8058E"/>
    <w:rsid w:val="00B80EB8"/>
    <w:rsid w:val="00B81BD3"/>
    <w:rsid w:val="00B81FB8"/>
    <w:rsid w:val="00B82818"/>
    <w:rsid w:val="00B8354D"/>
    <w:rsid w:val="00B8358E"/>
    <w:rsid w:val="00B83D60"/>
    <w:rsid w:val="00B840BC"/>
    <w:rsid w:val="00B843EF"/>
    <w:rsid w:val="00B844DF"/>
    <w:rsid w:val="00B84999"/>
    <w:rsid w:val="00B849D2"/>
    <w:rsid w:val="00B85775"/>
    <w:rsid w:val="00B85A31"/>
    <w:rsid w:val="00B85C57"/>
    <w:rsid w:val="00B85D28"/>
    <w:rsid w:val="00B85F3B"/>
    <w:rsid w:val="00B86036"/>
    <w:rsid w:val="00B8644E"/>
    <w:rsid w:val="00B86FDB"/>
    <w:rsid w:val="00B87097"/>
    <w:rsid w:val="00B871E4"/>
    <w:rsid w:val="00B8736C"/>
    <w:rsid w:val="00B87378"/>
    <w:rsid w:val="00B87FB2"/>
    <w:rsid w:val="00B90000"/>
    <w:rsid w:val="00B901E1"/>
    <w:rsid w:val="00B90F82"/>
    <w:rsid w:val="00B91788"/>
    <w:rsid w:val="00B91C4A"/>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68A8"/>
    <w:rsid w:val="00B96EA9"/>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2D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3D40"/>
    <w:rsid w:val="00BB4339"/>
    <w:rsid w:val="00BB46D8"/>
    <w:rsid w:val="00BB4D20"/>
    <w:rsid w:val="00BB5F2A"/>
    <w:rsid w:val="00BB6785"/>
    <w:rsid w:val="00BB6A23"/>
    <w:rsid w:val="00BB6CC7"/>
    <w:rsid w:val="00BB7C46"/>
    <w:rsid w:val="00BC050B"/>
    <w:rsid w:val="00BC058F"/>
    <w:rsid w:val="00BC0D8E"/>
    <w:rsid w:val="00BC2470"/>
    <w:rsid w:val="00BC24D5"/>
    <w:rsid w:val="00BC26BA"/>
    <w:rsid w:val="00BC2832"/>
    <w:rsid w:val="00BC2A70"/>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82"/>
    <w:rsid w:val="00BE0F91"/>
    <w:rsid w:val="00BE1705"/>
    <w:rsid w:val="00BE1EB9"/>
    <w:rsid w:val="00BE2923"/>
    <w:rsid w:val="00BE3E1D"/>
    <w:rsid w:val="00BE3F4B"/>
    <w:rsid w:val="00BE4BF0"/>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0E5"/>
    <w:rsid w:val="00BF45E3"/>
    <w:rsid w:val="00BF463C"/>
    <w:rsid w:val="00BF498F"/>
    <w:rsid w:val="00BF4F92"/>
    <w:rsid w:val="00BF51DC"/>
    <w:rsid w:val="00BF5D01"/>
    <w:rsid w:val="00BF6109"/>
    <w:rsid w:val="00BF6A38"/>
    <w:rsid w:val="00BF6E92"/>
    <w:rsid w:val="00BF6FA0"/>
    <w:rsid w:val="00BF7480"/>
    <w:rsid w:val="00BF77F5"/>
    <w:rsid w:val="00C003A1"/>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996"/>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6EA"/>
    <w:rsid w:val="00C22D0B"/>
    <w:rsid w:val="00C23A01"/>
    <w:rsid w:val="00C23D6F"/>
    <w:rsid w:val="00C23D99"/>
    <w:rsid w:val="00C23E53"/>
    <w:rsid w:val="00C23EE4"/>
    <w:rsid w:val="00C24F97"/>
    <w:rsid w:val="00C2511A"/>
    <w:rsid w:val="00C25363"/>
    <w:rsid w:val="00C25FE4"/>
    <w:rsid w:val="00C261D6"/>
    <w:rsid w:val="00C2626D"/>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93B"/>
    <w:rsid w:val="00C40B68"/>
    <w:rsid w:val="00C414D1"/>
    <w:rsid w:val="00C41A14"/>
    <w:rsid w:val="00C427A3"/>
    <w:rsid w:val="00C43327"/>
    <w:rsid w:val="00C434FF"/>
    <w:rsid w:val="00C43992"/>
    <w:rsid w:val="00C43B4B"/>
    <w:rsid w:val="00C43EDD"/>
    <w:rsid w:val="00C4422A"/>
    <w:rsid w:val="00C44356"/>
    <w:rsid w:val="00C446E9"/>
    <w:rsid w:val="00C44960"/>
    <w:rsid w:val="00C44E9B"/>
    <w:rsid w:val="00C45165"/>
    <w:rsid w:val="00C457BF"/>
    <w:rsid w:val="00C46422"/>
    <w:rsid w:val="00C466A5"/>
    <w:rsid w:val="00C46733"/>
    <w:rsid w:val="00C46A2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3456"/>
    <w:rsid w:val="00C640FA"/>
    <w:rsid w:val="00C641A9"/>
    <w:rsid w:val="00C6484D"/>
    <w:rsid w:val="00C6498A"/>
    <w:rsid w:val="00C64C70"/>
    <w:rsid w:val="00C64CE8"/>
    <w:rsid w:val="00C64D14"/>
    <w:rsid w:val="00C653AD"/>
    <w:rsid w:val="00C65921"/>
    <w:rsid w:val="00C65CDD"/>
    <w:rsid w:val="00C65D22"/>
    <w:rsid w:val="00C6601E"/>
    <w:rsid w:val="00C66893"/>
    <w:rsid w:val="00C66F75"/>
    <w:rsid w:val="00C67970"/>
    <w:rsid w:val="00C67BEB"/>
    <w:rsid w:val="00C70CE2"/>
    <w:rsid w:val="00C70D74"/>
    <w:rsid w:val="00C70ED1"/>
    <w:rsid w:val="00C7159C"/>
    <w:rsid w:val="00C717D0"/>
    <w:rsid w:val="00C71B7C"/>
    <w:rsid w:val="00C71C0E"/>
    <w:rsid w:val="00C7266D"/>
    <w:rsid w:val="00C7271B"/>
    <w:rsid w:val="00C7275A"/>
    <w:rsid w:val="00C72BCD"/>
    <w:rsid w:val="00C72C2D"/>
    <w:rsid w:val="00C73598"/>
    <w:rsid w:val="00C73E38"/>
    <w:rsid w:val="00C7445C"/>
    <w:rsid w:val="00C74C65"/>
    <w:rsid w:val="00C75D63"/>
    <w:rsid w:val="00C75E4C"/>
    <w:rsid w:val="00C75EFD"/>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946"/>
    <w:rsid w:val="00C84F2E"/>
    <w:rsid w:val="00C850AE"/>
    <w:rsid w:val="00C852EC"/>
    <w:rsid w:val="00C854B9"/>
    <w:rsid w:val="00C859B7"/>
    <w:rsid w:val="00C865D1"/>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2D83"/>
    <w:rsid w:val="00C938E8"/>
    <w:rsid w:val="00C93CF0"/>
    <w:rsid w:val="00C93E4F"/>
    <w:rsid w:val="00C9494F"/>
    <w:rsid w:val="00C95C66"/>
    <w:rsid w:val="00C95F5C"/>
    <w:rsid w:val="00C95FCC"/>
    <w:rsid w:val="00C9621B"/>
    <w:rsid w:val="00C96322"/>
    <w:rsid w:val="00C969C7"/>
    <w:rsid w:val="00C96A84"/>
    <w:rsid w:val="00C97468"/>
    <w:rsid w:val="00C97EED"/>
    <w:rsid w:val="00CA0992"/>
    <w:rsid w:val="00CA14CB"/>
    <w:rsid w:val="00CA1A50"/>
    <w:rsid w:val="00CA1BCC"/>
    <w:rsid w:val="00CA1BE1"/>
    <w:rsid w:val="00CA25B6"/>
    <w:rsid w:val="00CA2607"/>
    <w:rsid w:val="00CA270D"/>
    <w:rsid w:val="00CA2DFE"/>
    <w:rsid w:val="00CA2F25"/>
    <w:rsid w:val="00CA35D2"/>
    <w:rsid w:val="00CA35DF"/>
    <w:rsid w:val="00CA382C"/>
    <w:rsid w:val="00CA3B0D"/>
    <w:rsid w:val="00CA41BA"/>
    <w:rsid w:val="00CA41E8"/>
    <w:rsid w:val="00CA49E0"/>
    <w:rsid w:val="00CA4C69"/>
    <w:rsid w:val="00CA4DE0"/>
    <w:rsid w:val="00CA56D4"/>
    <w:rsid w:val="00CA5849"/>
    <w:rsid w:val="00CA5931"/>
    <w:rsid w:val="00CA5C7D"/>
    <w:rsid w:val="00CA5E90"/>
    <w:rsid w:val="00CA61CB"/>
    <w:rsid w:val="00CA62DB"/>
    <w:rsid w:val="00CA6492"/>
    <w:rsid w:val="00CA670F"/>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1F0"/>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4EDF"/>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5A2F"/>
    <w:rsid w:val="00CE660A"/>
    <w:rsid w:val="00CE6690"/>
    <w:rsid w:val="00CE776D"/>
    <w:rsid w:val="00CE7BC7"/>
    <w:rsid w:val="00CE7D72"/>
    <w:rsid w:val="00CF0040"/>
    <w:rsid w:val="00CF0491"/>
    <w:rsid w:val="00CF04E3"/>
    <w:rsid w:val="00CF0979"/>
    <w:rsid w:val="00CF1ABA"/>
    <w:rsid w:val="00CF4572"/>
    <w:rsid w:val="00CF4658"/>
    <w:rsid w:val="00CF483F"/>
    <w:rsid w:val="00CF56EB"/>
    <w:rsid w:val="00CF57CD"/>
    <w:rsid w:val="00CF5802"/>
    <w:rsid w:val="00CF5BD4"/>
    <w:rsid w:val="00CF64D0"/>
    <w:rsid w:val="00CF6A24"/>
    <w:rsid w:val="00CF72F5"/>
    <w:rsid w:val="00CF76CD"/>
    <w:rsid w:val="00CF78C8"/>
    <w:rsid w:val="00CF7937"/>
    <w:rsid w:val="00CF7C55"/>
    <w:rsid w:val="00D00463"/>
    <w:rsid w:val="00D009E2"/>
    <w:rsid w:val="00D00C93"/>
    <w:rsid w:val="00D00D0D"/>
    <w:rsid w:val="00D01113"/>
    <w:rsid w:val="00D019B9"/>
    <w:rsid w:val="00D01BC9"/>
    <w:rsid w:val="00D0238B"/>
    <w:rsid w:val="00D02FDB"/>
    <w:rsid w:val="00D034D0"/>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81C"/>
    <w:rsid w:val="00D10C4B"/>
    <w:rsid w:val="00D10FB9"/>
    <w:rsid w:val="00D116D8"/>
    <w:rsid w:val="00D11A0A"/>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0568"/>
    <w:rsid w:val="00D21003"/>
    <w:rsid w:val="00D21B0B"/>
    <w:rsid w:val="00D22479"/>
    <w:rsid w:val="00D23046"/>
    <w:rsid w:val="00D2419D"/>
    <w:rsid w:val="00D2450C"/>
    <w:rsid w:val="00D24880"/>
    <w:rsid w:val="00D252FF"/>
    <w:rsid w:val="00D25396"/>
    <w:rsid w:val="00D26C8C"/>
    <w:rsid w:val="00D26DD0"/>
    <w:rsid w:val="00D273E7"/>
    <w:rsid w:val="00D27687"/>
    <w:rsid w:val="00D27F5F"/>
    <w:rsid w:val="00D27FD8"/>
    <w:rsid w:val="00D3026B"/>
    <w:rsid w:val="00D3062F"/>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37413"/>
    <w:rsid w:val="00D40C98"/>
    <w:rsid w:val="00D41169"/>
    <w:rsid w:val="00D415B0"/>
    <w:rsid w:val="00D4176C"/>
    <w:rsid w:val="00D41B0A"/>
    <w:rsid w:val="00D41B2C"/>
    <w:rsid w:val="00D41B72"/>
    <w:rsid w:val="00D41F95"/>
    <w:rsid w:val="00D4214C"/>
    <w:rsid w:val="00D42CFD"/>
    <w:rsid w:val="00D433EA"/>
    <w:rsid w:val="00D43993"/>
    <w:rsid w:val="00D44E6D"/>
    <w:rsid w:val="00D455D6"/>
    <w:rsid w:val="00D461FE"/>
    <w:rsid w:val="00D46220"/>
    <w:rsid w:val="00D46313"/>
    <w:rsid w:val="00D47320"/>
    <w:rsid w:val="00D47918"/>
    <w:rsid w:val="00D504F7"/>
    <w:rsid w:val="00D50721"/>
    <w:rsid w:val="00D51CAE"/>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C73"/>
    <w:rsid w:val="00D57CC8"/>
    <w:rsid w:val="00D57D6B"/>
    <w:rsid w:val="00D603A5"/>
    <w:rsid w:val="00D611B0"/>
    <w:rsid w:val="00D61265"/>
    <w:rsid w:val="00D617DD"/>
    <w:rsid w:val="00D6212A"/>
    <w:rsid w:val="00D629EC"/>
    <w:rsid w:val="00D62A98"/>
    <w:rsid w:val="00D62ACE"/>
    <w:rsid w:val="00D631A1"/>
    <w:rsid w:val="00D6322D"/>
    <w:rsid w:val="00D635E6"/>
    <w:rsid w:val="00D6364E"/>
    <w:rsid w:val="00D63689"/>
    <w:rsid w:val="00D63A3C"/>
    <w:rsid w:val="00D63A62"/>
    <w:rsid w:val="00D63A6B"/>
    <w:rsid w:val="00D63C08"/>
    <w:rsid w:val="00D63C18"/>
    <w:rsid w:val="00D63C6E"/>
    <w:rsid w:val="00D64013"/>
    <w:rsid w:val="00D642CF"/>
    <w:rsid w:val="00D6481A"/>
    <w:rsid w:val="00D6489F"/>
    <w:rsid w:val="00D64D05"/>
    <w:rsid w:val="00D653F2"/>
    <w:rsid w:val="00D66344"/>
    <w:rsid w:val="00D669B2"/>
    <w:rsid w:val="00D66D0D"/>
    <w:rsid w:val="00D67525"/>
    <w:rsid w:val="00D67C04"/>
    <w:rsid w:val="00D67F17"/>
    <w:rsid w:val="00D67F26"/>
    <w:rsid w:val="00D7012B"/>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4658"/>
    <w:rsid w:val="00D85192"/>
    <w:rsid w:val="00D857AF"/>
    <w:rsid w:val="00D858F8"/>
    <w:rsid w:val="00D85E59"/>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67A4"/>
    <w:rsid w:val="00D970F5"/>
    <w:rsid w:val="00D973F1"/>
    <w:rsid w:val="00D97A02"/>
    <w:rsid w:val="00DA0B91"/>
    <w:rsid w:val="00DA0CBA"/>
    <w:rsid w:val="00DA1058"/>
    <w:rsid w:val="00DA1895"/>
    <w:rsid w:val="00DA1C88"/>
    <w:rsid w:val="00DA23E4"/>
    <w:rsid w:val="00DA2758"/>
    <w:rsid w:val="00DA33AC"/>
    <w:rsid w:val="00DA3538"/>
    <w:rsid w:val="00DA372F"/>
    <w:rsid w:val="00DA38DD"/>
    <w:rsid w:val="00DA3B2F"/>
    <w:rsid w:val="00DA3B48"/>
    <w:rsid w:val="00DA3B9C"/>
    <w:rsid w:val="00DA3E1D"/>
    <w:rsid w:val="00DA3ECC"/>
    <w:rsid w:val="00DA699D"/>
    <w:rsid w:val="00DA6C90"/>
    <w:rsid w:val="00DA73CB"/>
    <w:rsid w:val="00DA77F3"/>
    <w:rsid w:val="00DB0058"/>
    <w:rsid w:val="00DB0CD9"/>
    <w:rsid w:val="00DB108D"/>
    <w:rsid w:val="00DB1125"/>
    <w:rsid w:val="00DB1801"/>
    <w:rsid w:val="00DB1C8C"/>
    <w:rsid w:val="00DB1F50"/>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54E"/>
    <w:rsid w:val="00DC6971"/>
    <w:rsid w:val="00DC7317"/>
    <w:rsid w:val="00DC7592"/>
    <w:rsid w:val="00DC79DC"/>
    <w:rsid w:val="00DC7B4A"/>
    <w:rsid w:val="00DD0853"/>
    <w:rsid w:val="00DD093D"/>
    <w:rsid w:val="00DD0ABE"/>
    <w:rsid w:val="00DD0BC6"/>
    <w:rsid w:val="00DD0C30"/>
    <w:rsid w:val="00DD175A"/>
    <w:rsid w:val="00DD1781"/>
    <w:rsid w:val="00DD1816"/>
    <w:rsid w:val="00DD1D5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73F"/>
    <w:rsid w:val="00DD7A4C"/>
    <w:rsid w:val="00DD7C2C"/>
    <w:rsid w:val="00DE0046"/>
    <w:rsid w:val="00DE05B5"/>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E9D"/>
    <w:rsid w:val="00DF6FC7"/>
    <w:rsid w:val="00DF712A"/>
    <w:rsid w:val="00DF736F"/>
    <w:rsid w:val="00DF740B"/>
    <w:rsid w:val="00DF75D8"/>
    <w:rsid w:val="00E00232"/>
    <w:rsid w:val="00E00262"/>
    <w:rsid w:val="00E0035F"/>
    <w:rsid w:val="00E0046B"/>
    <w:rsid w:val="00E00BE5"/>
    <w:rsid w:val="00E00C77"/>
    <w:rsid w:val="00E00FC0"/>
    <w:rsid w:val="00E00FCB"/>
    <w:rsid w:val="00E0117C"/>
    <w:rsid w:val="00E012E4"/>
    <w:rsid w:val="00E0160D"/>
    <w:rsid w:val="00E028DE"/>
    <w:rsid w:val="00E03B29"/>
    <w:rsid w:val="00E04858"/>
    <w:rsid w:val="00E04D07"/>
    <w:rsid w:val="00E04EEC"/>
    <w:rsid w:val="00E050E2"/>
    <w:rsid w:val="00E05AC0"/>
    <w:rsid w:val="00E05D85"/>
    <w:rsid w:val="00E05DFF"/>
    <w:rsid w:val="00E06156"/>
    <w:rsid w:val="00E06340"/>
    <w:rsid w:val="00E07E1F"/>
    <w:rsid w:val="00E07FA2"/>
    <w:rsid w:val="00E10323"/>
    <w:rsid w:val="00E10337"/>
    <w:rsid w:val="00E107ED"/>
    <w:rsid w:val="00E10853"/>
    <w:rsid w:val="00E108E5"/>
    <w:rsid w:val="00E10D01"/>
    <w:rsid w:val="00E11A35"/>
    <w:rsid w:val="00E131BE"/>
    <w:rsid w:val="00E13681"/>
    <w:rsid w:val="00E1390E"/>
    <w:rsid w:val="00E13F66"/>
    <w:rsid w:val="00E14BC5"/>
    <w:rsid w:val="00E15565"/>
    <w:rsid w:val="00E15C91"/>
    <w:rsid w:val="00E16811"/>
    <w:rsid w:val="00E17038"/>
    <w:rsid w:val="00E1764F"/>
    <w:rsid w:val="00E17BBD"/>
    <w:rsid w:val="00E206D4"/>
    <w:rsid w:val="00E209B7"/>
    <w:rsid w:val="00E20E03"/>
    <w:rsid w:val="00E21184"/>
    <w:rsid w:val="00E2138A"/>
    <w:rsid w:val="00E21AC2"/>
    <w:rsid w:val="00E2222B"/>
    <w:rsid w:val="00E22ECB"/>
    <w:rsid w:val="00E22FEE"/>
    <w:rsid w:val="00E2344A"/>
    <w:rsid w:val="00E236BD"/>
    <w:rsid w:val="00E23C5E"/>
    <w:rsid w:val="00E23C76"/>
    <w:rsid w:val="00E23EE1"/>
    <w:rsid w:val="00E2415A"/>
    <w:rsid w:val="00E2457A"/>
    <w:rsid w:val="00E245E0"/>
    <w:rsid w:val="00E24681"/>
    <w:rsid w:val="00E24706"/>
    <w:rsid w:val="00E24E78"/>
    <w:rsid w:val="00E25940"/>
    <w:rsid w:val="00E25CD9"/>
    <w:rsid w:val="00E26CFA"/>
    <w:rsid w:val="00E26DDF"/>
    <w:rsid w:val="00E26E3E"/>
    <w:rsid w:val="00E2736B"/>
    <w:rsid w:val="00E279B8"/>
    <w:rsid w:val="00E27ABB"/>
    <w:rsid w:val="00E301F5"/>
    <w:rsid w:val="00E30A2F"/>
    <w:rsid w:val="00E30B16"/>
    <w:rsid w:val="00E3143D"/>
    <w:rsid w:val="00E31B94"/>
    <w:rsid w:val="00E31E00"/>
    <w:rsid w:val="00E31E1C"/>
    <w:rsid w:val="00E3356F"/>
    <w:rsid w:val="00E3393A"/>
    <w:rsid w:val="00E34505"/>
    <w:rsid w:val="00E34624"/>
    <w:rsid w:val="00E347D4"/>
    <w:rsid w:val="00E34A79"/>
    <w:rsid w:val="00E35018"/>
    <w:rsid w:val="00E3606B"/>
    <w:rsid w:val="00E378E8"/>
    <w:rsid w:val="00E37BD2"/>
    <w:rsid w:val="00E401C7"/>
    <w:rsid w:val="00E40C43"/>
    <w:rsid w:val="00E40F42"/>
    <w:rsid w:val="00E40F91"/>
    <w:rsid w:val="00E41C8E"/>
    <w:rsid w:val="00E42074"/>
    <w:rsid w:val="00E43B8A"/>
    <w:rsid w:val="00E44358"/>
    <w:rsid w:val="00E44555"/>
    <w:rsid w:val="00E453B6"/>
    <w:rsid w:val="00E459AC"/>
    <w:rsid w:val="00E45EA3"/>
    <w:rsid w:val="00E46399"/>
    <w:rsid w:val="00E463E7"/>
    <w:rsid w:val="00E465E3"/>
    <w:rsid w:val="00E472F2"/>
    <w:rsid w:val="00E5010C"/>
    <w:rsid w:val="00E50C5E"/>
    <w:rsid w:val="00E510B7"/>
    <w:rsid w:val="00E5118F"/>
    <w:rsid w:val="00E51B57"/>
    <w:rsid w:val="00E5214C"/>
    <w:rsid w:val="00E52743"/>
    <w:rsid w:val="00E52891"/>
    <w:rsid w:val="00E528D1"/>
    <w:rsid w:val="00E52954"/>
    <w:rsid w:val="00E52AA3"/>
    <w:rsid w:val="00E52B32"/>
    <w:rsid w:val="00E52FF7"/>
    <w:rsid w:val="00E532F4"/>
    <w:rsid w:val="00E538AF"/>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4059"/>
    <w:rsid w:val="00E653E0"/>
    <w:rsid w:val="00E655B4"/>
    <w:rsid w:val="00E659BD"/>
    <w:rsid w:val="00E65CD0"/>
    <w:rsid w:val="00E65FE4"/>
    <w:rsid w:val="00E66903"/>
    <w:rsid w:val="00E67422"/>
    <w:rsid w:val="00E67CE0"/>
    <w:rsid w:val="00E67F8E"/>
    <w:rsid w:val="00E70058"/>
    <w:rsid w:val="00E706DE"/>
    <w:rsid w:val="00E707B0"/>
    <w:rsid w:val="00E709DB"/>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835"/>
    <w:rsid w:val="00E778BD"/>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0B06"/>
    <w:rsid w:val="00E910A2"/>
    <w:rsid w:val="00E910A3"/>
    <w:rsid w:val="00E91720"/>
    <w:rsid w:val="00E91E94"/>
    <w:rsid w:val="00E9227F"/>
    <w:rsid w:val="00E93164"/>
    <w:rsid w:val="00E931C5"/>
    <w:rsid w:val="00E9326A"/>
    <w:rsid w:val="00E94678"/>
    <w:rsid w:val="00E94E57"/>
    <w:rsid w:val="00E951AA"/>
    <w:rsid w:val="00E963C0"/>
    <w:rsid w:val="00E97B32"/>
    <w:rsid w:val="00EA047D"/>
    <w:rsid w:val="00EA0553"/>
    <w:rsid w:val="00EA10F0"/>
    <w:rsid w:val="00EA1918"/>
    <w:rsid w:val="00EA1E5A"/>
    <w:rsid w:val="00EA2236"/>
    <w:rsid w:val="00EA2C2A"/>
    <w:rsid w:val="00EA2E30"/>
    <w:rsid w:val="00EA3097"/>
    <w:rsid w:val="00EA31FE"/>
    <w:rsid w:val="00EA34CF"/>
    <w:rsid w:val="00EA41A5"/>
    <w:rsid w:val="00EA4DCE"/>
    <w:rsid w:val="00EA50C0"/>
    <w:rsid w:val="00EA5BFE"/>
    <w:rsid w:val="00EA640A"/>
    <w:rsid w:val="00EA6756"/>
    <w:rsid w:val="00EA6C68"/>
    <w:rsid w:val="00EA72F2"/>
    <w:rsid w:val="00EA734C"/>
    <w:rsid w:val="00EA76F4"/>
    <w:rsid w:val="00EA7BFB"/>
    <w:rsid w:val="00EB002D"/>
    <w:rsid w:val="00EB00DB"/>
    <w:rsid w:val="00EB031A"/>
    <w:rsid w:val="00EB03C4"/>
    <w:rsid w:val="00EB06DC"/>
    <w:rsid w:val="00EB0B49"/>
    <w:rsid w:val="00EB0E52"/>
    <w:rsid w:val="00EB0E82"/>
    <w:rsid w:val="00EB0EE0"/>
    <w:rsid w:val="00EB0EF4"/>
    <w:rsid w:val="00EB0EFC"/>
    <w:rsid w:val="00EB14A2"/>
    <w:rsid w:val="00EB1BF2"/>
    <w:rsid w:val="00EB2360"/>
    <w:rsid w:val="00EB252B"/>
    <w:rsid w:val="00EB2929"/>
    <w:rsid w:val="00EB2EC5"/>
    <w:rsid w:val="00EB4179"/>
    <w:rsid w:val="00EB421A"/>
    <w:rsid w:val="00EB4C06"/>
    <w:rsid w:val="00EB4DBA"/>
    <w:rsid w:val="00EB5838"/>
    <w:rsid w:val="00EB665A"/>
    <w:rsid w:val="00EB6754"/>
    <w:rsid w:val="00EB68A4"/>
    <w:rsid w:val="00EB6BB0"/>
    <w:rsid w:val="00EB6DF5"/>
    <w:rsid w:val="00EB777B"/>
    <w:rsid w:val="00EB7AAD"/>
    <w:rsid w:val="00EB7D1C"/>
    <w:rsid w:val="00EC03E0"/>
    <w:rsid w:val="00EC09E5"/>
    <w:rsid w:val="00EC0B85"/>
    <w:rsid w:val="00EC1020"/>
    <w:rsid w:val="00EC1391"/>
    <w:rsid w:val="00EC1652"/>
    <w:rsid w:val="00EC1FDB"/>
    <w:rsid w:val="00EC2C79"/>
    <w:rsid w:val="00EC2DE4"/>
    <w:rsid w:val="00EC3070"/>
    <w:rsid w:val="00EC3245"/>
    <w:rsid w:val="00EC3CC2"/>
    <w:rsid w:val="00EC3E23"/>
    <w:rsid w:val="00EC44FC"/>
    <w:rsid w:val="00EC45C4"/>
    <w:rsid w:val="00EC475D"/>
    <w:rsid w:val="00EC4848"/>
    <w:rsid w:val="00EC4D78"/>
    <w:rsid w:val="00EC500E"/>
    <w:rsid w:val="00EC5708"/>
    <w:rsid w:val="00EC5A47"/>
    <w:rsid w:val="00EC5F25"/>
    <w:rsid w:val="00EC74DA"/>
    <w:rsid w:val="00EC77BF"/>
    <w:rsid w:val="00EC783C"/>
    <w:rsid w:val="00EC7DF3"/>
    <w:rsid w:val="00ED07CC"/>
    <w:rsid w:val="00ED09A9"/>
    <w:rsid w:val="00ED0C0A"/>
    <w:rsid w:val="00ED274B"/>
    <w:rsid w:val="00ED3549"/>
    <w:rsid w:val="00ED3A48"/>
    <w:rsid w:val="00ED3D59"/>
    <w:rsid w:val="00ED3D88"/>
    <w:rsid w:val="00ED430B"/>
    <w:rsid w:val="00ED535D"/>
    <w:rsid w:val="00ED5CC0"/>
    <w:rsid w:val="00ED626F"/>
    <w:rsid w:val="00ED6646"/>
    <w:rsid w:val="00ED73E0"/>
    <w:rsid w:val="00ED74B3"/>
    <w:rsid w:val="00ED7DD5"/>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867"/>
    <w:rsid w:val="00EF6CD4"/>
    <w:rsid w:val="00EF730F"/>
    <w:rsid w:val="00EF79DE"/>
    <w:rsid w:val="00EF7A94"/>
    <w:rsid w:val="00EF7BBF"/>
    <w:rsid w:val="00EF7EA8"/>
    <w:rsid w:val="00F0029B"/>
    <w:rsid w:val="00F00E8F"/>
    <w:rsid w:val="00F00EED"/>
    <w:rsid w:val="00F01934"/>
    <w:rsid w:val="00F0280A"/>
    <w:rsid w:val="00F02C44"/>
    <w:rsid w:val="00F0320D"/>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1EE3"/>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6DC"/>
    <w:rsid w:val="00F24A99"/>
    <w:rsid w:val="00F24D0F"/>
    <w:rsid w:val="00F24EA8"/>
    <w:rsid w:val="00F24EF7"/>
    <w:rsid w:val="00F2666B"/>
    <w:rsid w:val="00F26DA6"/>
    <w:rsid w:val="00F26F51"/>
    <w:rsid w:val="00F27039"/>
    <w:rsid w:val="00F2737C"/>
    <w:rsid w:val="00F27639"/>
    <w:rsid w:val="00F30BA1"/>
    <w:rsid w:val="00F30BEC"/>
    <w:rsid w:val="00F311CB"/>
    <w:rsid w:val="00F314B9"/>
    <w:rsid w:val="00F320AE"/>
    <w:rsid w:val="00F32294"/>
    <w:rsid w:val="00F32F45"/>
    <w:rsid w:val="00F33169"/>
    <w:rsid w:val="00F33C4C"/>
    <w:rsid w:val="00F33E9E"/>
    <w:rsid w:val="00F33EA9"/>
    <w:rsid w:val="00F3429A"/>
    <w:rsid w:val="00F34852"/>
    <w:rsid w:val="00F34C30"/>
    <w:rsid w:val="00F34F45"/>
    <w:rsid w:val="00F35522"/>
    <w:rsid w:val="00F355BA"/>
    <w:rsid w:val="00F3565B"/>
    <w:rsid w:val="00F35954"/>
    <w:rsid w:val="00F36829"/>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379"/>
    <w:rsid w:val="00F54562"/>
    <w:rsid w:val="00F54711"/>
    <w:rsid w:val="00F54B71"/>
    <w:rsid w:val="00F550F9"/>
    <w:rsid w:val="00F55CDF"/>
    <w:rsid w:val="00F5612A"/>
    <w:rsid w:val="00F56CFA"/>
    <w:rsid w:val="00F570FA"/>
    <w:rsid w:val="00F57429"/>
    <w:rsid w:val="00F57B36"/>
    <w:rsid w:val="00F613AD"/>
    <w:rsid w:val="00F61628"/>
    <w:rsid w:val="00F6196F"/>
    <w:rsid w:val="00F62BAB"/>
    <w:rsid w:val="00F63A42"/>
    <w:rsid w:val="00F6402D"/>
    <w:rsid w:val="00F643C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5CB"/>
    <w:rsid w:val="00F73ECF"/>
    <w:rsid w:val="00F748A5"/>
    <w:rsid w:val="00F75BCD"/>
    <w:rsid w:val="00F75E23"/>
    <w:rsid w:val="00F766C0"/>
    <w:rsid w:val="00F76DBD"/>
    <w:rsid w:val="00F77D21"/>
    <w:rsid w:val="00F77F2D"/>
    <w:rsid w:val="00F801AB"/>
    <w:rsid w:val="00F8036A"/>
    <w:rsid w:val="00F80D01"/>
    <w:rsid w:val="00F813D8"/>
    <w:rsid w:val="00F828F8"/>
    <w:rsid w:val="00F82B34"/>
    <w:rsid w:val="00F830D8"/>
    <w:rsid w:val="00F83D7C"/>
    <w:rsid w:val="00F8483F"/>
    <w:rsid w:val="00F84903"/>
    <w:rsid w:val="00F84A48"/>
    <w:rsid w:val="00F85523"/>
    <w:rsid w:val="00F8581D"/>
    <w:rsid w:val="00F85D3F"/>
    <w:rsid w:val="00F85FF2"/>
    <w:rsid w:val="00F86671"/>
    <w:rsid w:val="00F86C81"/>
    <w:rsid w:val="00F8757D"/>
    <w:rsid w:val="00F87F28"/>
    <w:rsid w:val="00F902C5"/>
    <w:rsid w:val="00F90619"/>
    <w:rsid w:val="00F90E9E"/>
    <w:rsid w:val="00F919A8"/>
    <w:rsid w:val="00F92C2D"/>
    <w:rsid w:val="00F92D40"/>
    <w:rsid w:val="00F935DB"/>
    <w:rsid w:val="00F93609"/>
    <w:rsid w:val="00F93968"/>
    <w:rsid w:val="00F93FED"/>
    <w:rsid w:val="00F94E52"/>
    <w:rsid w:val="00F95491"/>
    <w:rsid w:val="00F959D8"/>
    <w:rsid w:val="00F96391"/>
    <w:rsid w:val="00F96A49"/>
    <w:rsid w:val="00F96A78"/>
    <w:rsid w:val="00F96A7C"/>
    <w:rsid w:val="00F96B6E"/>
    <w:rsid w:val="00F97225"/>
    <w:rsid w:val="00F9795C"/>
    <w:rsid w:val="00F97A9C"/>
    <w:rsid w:val="00F97C2A"/>
    <w:rsid w:val="00F97C42"/>
    <w:rsid w:val="00F97CEC"/>
    <w:rsid w:val="00FA0214"/>
    <w:rsid w:val="00FA07BC"/>
    <w:rsid w:val="00FA0B94"/>
    <w:rsid w:val="00FA2997"/>
    <w:rsid w:val="00FA2ADB"/>
    <w:rsid w:val="00FA2B44"/>
    <w:rsid w:val="00FA2F1B"/>
    <w:rsid w:val="00FA3257"/>
    <w:rsid w:val="00FA326C"/>
    <w:rsid w:val="00FA3555"/>
    <w:rsid w:val="00FA3737"/>
    <w:rsid w:val="00FA3C30"/>
    <w:rsid w:val="00FA3C56"/>
    <w:rsid w:val="00FA4612"/>
    <w:rsid w:val="00FA4910"/>
    <w:rsid w:val="00FA4B51"/>
    <w:rsid w:val="00FA513F"/>
    <w:rsid w:val="00FA517B"/>
    <w:rsid w:val="00FA5FEC"/>
    <w:rsid w:val="00FA68E7"/>
    <w:rsid w:val="00FA6C50"/>
    <w:rsid w:val="00FA73A6"/>
    <w:rsid w:val="00FA7903"/>
    <w:rsid w:val="00FA7D39"/>
    <w:rsid w:val="00FB02DA"/>
    <w:rsid w:val="00FB1256"/>
    <w:rsid w:val="00FB1829"/>
    <w:rsid w:val="00FB27C2"/>
    <w:rsid w:val="00FB2F35"/>
    <w:rsid w:val="00FB30CA"/>
    <w:rsid w:val="00FB33B6"/>
    <w:rsid w:val="00FB39A2"/>
    <w:rsid w:val="00FB3A55"/>
    <w:rsid w:val="00FB408E"/>
    <w:rsid w:val="00FB4A69"/>
    <w:rsid w:val="00FB4E35"/>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0B9"/>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8B"/>
    <w:rsid w:val="00FD7E90"/>
    <w:rsid w:val="00FD7EAD"/>
    <w:rsid w:val="00FD7F99"/>
    <w:rsid w:val="00FE038B"/>
    <w:rsid w:val="00FE0ABD"/>
    <w:rsid w:val="00FE0CC5"/>
    <w:rsid w:val="00FE1060"/>
    <w:rsid w:val="00FE10F8"/>
    <w:rsid w:val="00FE12A8"/>
    <w:rsid w:val="00FE3035"/>
    <w:rsid w:val="00FE34CA"/>
    <w:rsid w:val="00FE361B"/>
    <w:rsid w:val="00FE3A11"/>
    <w:rsid w:val="00FE4558"/>
    <w:rsid w:val="00FE457A"/>
    <w:rsid w:val="00FE4831"/>
    <w:rsid w:val="00FE4B80"/>
    <w:rsid w:val="00FE4B96"/>
    <w:rsid w:val="00FE4BF3"/>
    <w:rsid w:val="00FE50AA"/>
    <w:rsid w:val="00FE519E"/>
    <w:rsid w:val="00FE59C9"/>
    <w:rsid w:val="00FE5E93"/>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2F39"/>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1219A73E-3058-4A87-909D-18DD6A972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65965">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77102">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4656815">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750329">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3666933">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4701549">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208646">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4304896">
      <w:bodyDiv w:val="1"/>
      <w:marLeft w:val="0"/>
      <w:marRight w:val="0"/>
      <w:marTop w:val="0"/>
      <w:marBottom w:val="0"/>
      <w:divBdr>
        <w:top w:val="none" w:sz="0" w:space="0" w:color="auto"/>
        <w:left w:val="none" w:sz="0" w:space="0" w:color="auto"/>
        <w:bottom w:val="none" w:sz="0" w:space="0" w:color="auto"/>
        <w:right w:val="none" w:sz="0" w:space="0" w:color="auto"/>
      </w:divBdr>
    </w:div>
    <w:div w:id="700981558">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309226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4219288">
      <w:bodyDiv w:val="1"/>
      <w:marLeft w:val="0"/>
      <w:marRight w:val="0"/>
      <w:marTop w:val="0"/>
      <w:marBottom w:val="0"/>
      <w:divBdr>
        <w:top w:val="none" w:sz="0" w:space="0" w:color="auto"/>
        <w:left w:val="none" w:sz="0" w:space="0" w:color="auto"/>
        <w:bottom w:val="none" w:sz="0" w:space="0" w:color="auto"/>
        <w:right w:val="none" w:sz="0" w:space="0" w:color="auto"/>
      </w:divBdr>
    </w:div>
    <w:div w:id="929630024">
      <w:bodyDiv w:val="1"/>
      <w:marLeft w:val="0"/>
      <w:marRight w:val="0"/>
      <w:marTop w:val="0"/>
      <w:marBottom w:val="0"/>
      <w:divBdr>
        <w:top w:val="none" w:sz="0" w:space="0" w:color="auto"/>
        <w:left w:val="none" w:sz="0" w:space="0" w:color="auto"/>
        <w:bottom w:val="none" w:sz="0" w:space="0" w:color="auto"/>
        <w:right w:val="none" w:sz="0" w:space="0" w:color="auto"/>
      </w:divBdr>
    </w:div>
    <w:div w:id="102937641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049172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1545993">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9824CDE9-41AC-4BCC-96AE-E68D7BF09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6576</Words>
  <Characters>36169</Characters>
  <Application>Microsoft Office Word</Application>
  <DocSecurity>0</DocSecurity>
  <Lines>301</Lines>
  <Paragraphs>85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42660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3</cp:revision>
  <cp:lastPrinted>2023-06-06T10:17:00Z</cp:lastPrinted>
  <dcterms:created xsi:type="dcterms:W3CDTF">2023-06-12T15:15:00Z</dcterms:created>
  <dcterms:modified xsi:type="dcterms:W3CDTF">2023-06-13T12:08:00Z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