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BC1D23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82719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BC1D23">
        <w:rPr>
          <w:b/>
          <w:bCs/>
          <w:sz w:val="32"/>
          <w:szCs w:val="32"/>
        </w:rPr>
        <w:t>82</w:t>
      </w: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Default="00810556" w:rsidP="008F3D9F">
      <w:pPr>
        <w:bidi/>
        <w:jc w:val="both"/>
        <w:rPr>
          <w:b/>
          <w:bCs/>
          <w:sz w:val="26"/>
          <w:szCs w:val="26"/>
        </w:rPr>
      </w:pPr>
    </w:p>
    <w:p w:rsidR="00E87B21" w:rsidRPr="00E87B21" w:rsidRDefault="000D03CF" w:rsidP="00BC1D23">
      <w:pPr>
        <w:bidi/>
        <w:jc w:val="both"/>
        <w:rPr>
          <w:b/>
          <w:bCs/>
          <w:sz w:val="26"/>
          <w:szCs w:val="26"/>
          <w:rtl/>
        </w:rPr>
      </w:pPr>
      <w:proofErr w:type="gramStart"/>
      <w:r w:rsidRPr="002A2F04">
        <w:rPr>
          <w:rFonts w:hint="cs"/>
          <w:b/>
          <w:bCs/>
          <w:sz w:val="26"/>
          <w:szCs w:val="26"/>
          <w:rtl/>
        </w:rPr>
        <w:t>في</w:t>
      </w:r>
      <w:proofErr w:type="gramEnd"/>
      <w:r w:rsidRPr="002A2F04">
        <w:rPr>
          <w:rFonts w:hint="cs"/>
          <w:b/>
          <w:bCs/>
          <w:sz w:val="26"/>
          <w:szCs w:val="26"/>
          <w:rtl/>
        </w:rPr>
        <w:t xml:space="preserve"> يوم </w:t>
      </w:r>
      <w:r w:rsidR="00BC1D23">
        <w:rPr>
          <w:b/>
          <w:bCs/>
          <w:sz w:val="26"/>
          <w:szCs w:val="26"/>
        </w:rPr>
        <w:t>11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r w:rsidR="00BC1D23">
        <w:rPr>
          <w:rFonts w:hint="cs"/>
          <w:b/>
          <w:bCs/>
          <w:sz w:val="26"/>
          <w:szCs w:val="26"/>
          <w:rtl/>
          <w:lang w:bidi="ar-DZ"/>
        </w:rPr>
        <w:t>يونيو</w:t>
      </w:r>
      <w:r w:rsidR="00513A78" w:rsidRPr="002A6E30">
        <w:rPr>
          <w:b/>
          <w:bCs/>
          <w:sz w:val="26"/>
          <w:szCs w:val="26"/>
          <w:rtl/>
        </w:rPr>
        <w:t xml:space="preserve"> 20</w:t>
      </w:r>
      <w:proofErr w:type="spellStart"/>
      <w:r w:rsidR="00185489">
        <w:rPr>
          <w:b/>
          <w:bCs/>
          <w:sz w:val="26"/>
          <w:szCs w:val="26"/>
        </w:rPr>
        <w:t>20</w:t>
      </w:r>
      <w:proofErr w:type="spellEnd"/>
      <w:r w:rsidR="00513A78" w:rsidRPr="002A6E30">
        <w:rPr>
          <w:b/>
          <w:bCs/>
          <w:sz w:val="26"/>
          <w:szCs w:val="26"/>
          <w:rtl/>
        </w:rPr>
        <w:t xml:space="preserve"> على الساعة </w:t>
      </w:r>
      <w:r w:rsidR="002826D1" w:rsidRPr="002A6E30">
        <w:rPr>
          <w:rFonts w:hint="cs"/>
          <w:b/>
          <w:bCs/>
          <w:sz w:val="26"/>
          <w:szCs w:val="26"/>
          <w:rtl/>
        </w:rPr>
        <w:t>ال</w:t>
      </w:r>
      <w:r w:rsidR="009E6EF6" w:rsidRPr="002A6E30">
        <w:rPr>
          <w:rFonts w:hint="cs"/>
          <w:b/>
          <w:bCs/>
          <w:sz w:val="26"/>
          <w:szCs w:val="26"/>
          <w:rtl/>
        </w:rPr>
        <w:t>ع</w:t>
      </w:r>
      <w:r w:rsidR="007E1E4E">
        <w:rPr>
          <w:rFonts w:hint="cs"/>
          <w:b/>
          <w:bCs/>
          <w:sz w:val="26"/>
          <w:szCs w:val="26"/>
          <w:rtl/>
        </w:rPr>
        <w:t>ا</w:t>
      </w:r>
      <w:r w:rsidR="002826D1" w:rsidRPr="002A6E30">
        <w:rPr>
          <w:rFonts w:hint="cs"/>
          <w:b/>
          <w:bCs/>
          <w:sz w:val="26"/>
          <w:szCs w:val="26"/>
          <w:rtl/>
        </w:rPr>
        <w:t>شرة</w:t>
      </w:r>
      <w:r w:rsidR="004F5B7C">
        <w:rPr>
          <w:rFonts w:hint="cs"/>
          <w:b/>
          <w:bCs/>
          <w:sz w:val="26"/>
          <w:szCs w:val="26"/>
          <w:rtl/>
        </w:rPr>
        <w:t xml:space="preserve"> و النصف </w:t>
      </w:r>
      <w:r w:rsidR="008638CB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C3243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</w:t>
      </w:r>
      <w:proofErr w:type="spellStart"/>
      <w:r w:rsidR="008F3D9F" w:rsidRPr="008F3D9F">
        <w:rPr>
          <w:rFonts w:hint="cs"/>
          <w:sz w:val="28"/>
          <w:szCs w:val="28"/>
          <w:rtl/>
        </w:rPr>
        <w:t>لاجل</w:t>
      </w:r>
      <w:proofErr w:type="spellEnd"/>
      <w:r w:rsidR="00BC1D23">
        <w:rPr>
          <w:rFonts w:hint="cs"/>
          <w:sz w:val="28"/>
          <w:szCs w:val="28"/>
          <w:rtl/>
        </w:rPr>
        <w:t xml:space="preserve"> </w:t>
      </w:r>
      <w:r w:rsidR="00E87B21" w:rsidRPr="00E87B21">
        <w:rPr>
          <w:rFonts w:hint="cs"/>
          <w:b/>
          <w:bCs/>
          <w:sz w:val="26"/>
          <w:szCs w:val="26"/>
          <w:rtl/>
        </w:rPr>
        <w:t>اقتناء</w:t>
      </w:r>
      <w:r w:rsidR="00BC1D23">
        <w:rPr>
          <w:rFonts w:hint="cs"/>
          <w:b/>
          <w:bCs/>
          <w:sz w:val="26"/>
          <w:szCs w:val="26"/>
          <w:rtl/>
        </w:rPr>
        <w:t xml:space="preserve"> و تركيب و تشغيل </w:t>
      </w:r>
      <w:r w:rsidR="00E87B21" w:rsidRPr="00E87B21">
        <w:rPr>
          <w:rFonts w:hint="cs"/>
          <w:b/>
          <w:bCs/>
          <w:sz w:val="26"/>
          <w:szCs w:val="26"/>
          <w:rtl/>
          <w:lang w:bidi="ar-MA"/>
        </w:rPr>
        <w:t>معدات</w:t>
      </w:r>
      <w:r w:rsidR="00BC1D23">
        <w:rPr>
          <w:b/>
          <w:bCs/>
          <w:sz w:val="26"/>
          <w:szCs w:val="26"/>
          <w:rtl/>
          <w:lang w:bidi="ar-MA"/>
        </w:rPr>
        <w:t xml:space="preserve"> ل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 xml:space="preserve">قطاع البناية لفائدة المعهد المتخصص في مهن الطاقات المتجددة </w:t>
      </w:r>
      <w:proofErr w:type="spellStart"/>
      <w:r w:rsidR="00BC1D23">
        <w:rPr>
          <w:rFonts w:hint="cs"/>
          <w:b/>
          <w:bCs/>
          <w:sz w:val="26"/>
          <w:szCs w:val="26"/>
          <w:rtl/>
          <w:lang w:bidi="ar-MA"/>
        </w:rPr>
        <w:t>طرفاية</w:t>
      </w:r>
      <w:proofErr w:type="spellEnd"/>
      <w:r w:rsidR="00BC1D23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r w:rsidR="00BC1D23">
        <w:rPr>
          <w:b/>
          <w:bCs/>
          <w:sz w:val="26"/>
          <w:szCs w:val="26"/>
          <w:rtl/>
          <w:lang w:bidi="ar-MA"/>
        </w:rPr>
        <w:t xml:space="preserve">، موزعة 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>في</w:t>
      </w:r>
      <w:r w:rsidR="00BC1D23">
        <w:rPr>
          <w:b/>
          <w:bCs/>
          <w:sz w:val="26"/>
          <w:szCs w:val="26"/>
          <w:rtl/>
          <w:lang w:bidi="ar-MA"/>
        </w:rPr>
        <w:t xml:space="preserve"> </w:t>
      </w:r>
      <w:r w:rsidR="00E87B21" w:rsidRPr="00E87B21">
        <w:rPr>
          <w:b/>
          <w:bCs/>
          <w:sz w:val="26"/>
          <w:szCs w:val="26"/>
          <w:rtl/>
          <w:lang w:bidi="ar-MA"/>
        </w:rPr>
        <w:t>حص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>ة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 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>فريدة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 </w:t>
      </w:r>
      <w:r w:rsidR="00E87B21" w:rsidRPr="00E87B21">
        <w:rPr>
          <w:b/>
          <w:bCs/>
          <w:sz w:val="26"/>
          <w:szCs w:val="26"/>
          <w:lang w:bidi="ar-MA"/>
        </w:rPr>
        <w:t>:</w:t>
      </w:r>
    </w:p>
    <w:p w:rsidR="00E87B21" w:rsidRPr="00E87B21" w:rsidRDefault="00E87B21" w:rsidP="00E87B21">
      <w:pPr>
        <w:bidi/>
        <w:jc w:val="both"/>
        <w:rPr>
          <w:b/>
          <w:bCs/>
          <w:sz w:val="26"/>
          <w:szCs w:val="26"/>
          <w:rtl/>
        </w:rPr>
      </w:pPr>
    </w:p>
    <w:p w:rsidR="00E87B21" w:rsidRPr="00E87B21" w:rsidRDefault="00E87B21" w:rsidP="00BC1D23">
      <w:pPr>
        <w:bidi/>
        <w:ind w:left="720"/>
        <w:jc w:val="both"/>
        <w:rPr>
          <w:b/>
          <w:bCs/>
          <w:sz w:val="26"/>
          <w:szCs w:val="26"/>
          <w:rtl/>
          <w:lang w:bidi="ar-MA"/>
        </w:rPr>
      </w:pPr>
      <w:r>
        <w:rPr>
          <w:b/>
          <w:bCs/>
          <w:sz w:val="26"/>
          <w:szCs w:val="26"/>
          <w:rtl/>
        </w:rPr>
        <w:t>حصة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r>
        <w:rPr>
          <w:rFonts w:hint="cs"/>
          <w:b/>
          <w:bCs/>
          <w:sz w:val="26"/>
          <w:szCs w:val="26"/>
          <w:rtl/>
        </w:rPr>
        <w:t xml:space="preserve">فريدة </w:t>
      </w:r>
      <w:r w:rsidRPr="00E87B21">
        <w:rPr>
          <w:b/>
          <w:bCs/>
          <w:sz w:val="26"/>
          <w:szCs w:val="26"/>
          <w:rtl/>
        </w:rPr>
        <w:t xml:space="preserve">: </w:t>
      </w:r>
      <w:r w:rsidR="00BC1D23">
        <w:rPr>
          <w:rFonts w:hint="cs"/>
          <w:b/>
          <w:bCs/>
          <w:sz w:val="26"/>
          <w:szCs w:val="26"/>
          <w:rtl/>
        </w:rPr>
        <w:t xml:space="preserve">معدات </w:t>
      </w:r>
      <w:r w:rsidR="00B90CA8">
        <w:rPr>
          <w:rFonts w:hint="cs"/>
          <w:b/>
          <w:bCs/>
          <w:sz w:val="26"/>
          <w:szCs w:val="26"/>
          <w:rtl/>
          <w:lang w:bidi="ar-MA"/>
        </w:rPr>
        <w:t>الطبوغرافيا</w:t>
      </w:r>
    </w:p>
    <w:p w:rsidR="001B0FC8" w:rsidRDefault="001B0FC8" w:rsidP="00E87B21">
      <w:pPr>
        <w:bidi/>
        <w:jc w:val="both"/>
        <w:rPr>
          <w:bCs/>
          <w:rtl/>
        </w:rPr>
      </w:pPr>
    </w:p>
    <w:p w:rsidR="00B90CA8" w:rsidRPr="00BC1D23" w:rsidRDefault="00B90CA8" w:rsidP="00B90CA8">
      <w:pPr>
        <w:bidi/>
        <w:jc w:val="both"/>
        <w:rPr>
          <w:sz w:val="16"/>
          <w:szCs w:val="16"/>
        </w:rPr>
      </w:pPr>
    </w:p>
    <w:p w:rsidR="00F45AA8" w:rsidRPr="00C32435" w:rsidRDefault="00F45AA8" w:rsidP="00D4689E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B41AC5" w:rsidRPr="008F3D9F" w:rsidRDefault="00A7489E" w:rsidP="009155E3">
      <w:pPr>
        <w:bidi/>
        <w:spacing w:before="100" w:beforeAutospacing="1" w:line="240" w:lineRule="exact"/>
        <w:jc w:val="both"/>
        <w:rPr>
          <w:b/>
          <w:bCs/>
          <w:sz w:val="26"/>
          <w:szCs w:val="26"/>
          <w:rtl/>
          <w:lang w:bidi="ar-MA"/>
        </w:rPr>
      </w:pPr>
      <w:r w:rsidRPr="00C32435">
        <w:rPr>
          <w:rFonts w:hint="cs"/>
          <w:sz w:val="26"/>
          <w:szCs w:val="26"/>
          <w:rtl/>
        </w:rPr>
        <w:t>وتبلغ الضمانة المؤقتة</w:t>
      </w:r>
      <w:r w:rsidR="00F34F6E" w:rsidRPr="00C32435">
        <w:rPr>
          <w:rFonts w:hint="cs"/>
          <w:sz w:val="26"/>
          <w:szCs w:val="26"/>
          <w:rtl/>
        </w:rPr>
        <w:t> </w:t>
      </w:r>
      <w:r w:rsidR="009155E3" w:rsidRPr="009155E3">
        <w:rPr>
          <w:b/>
          <w:bCs/>
          <w:rtl/>
        </w:rPr>
        <w:t>تسعة آلاف وتسعمائة</w:t>
      </w:r>
      <w:r w:rsidR="00B41AC5">
        <w:rPr>
          <w:b/>
          <w:bCs/>
        </w:rPr>
        <w:t>(</w:t>
      </w:r>
      <w:r w:rsidR="009155E3">
        <w:rPr>
          <w:b/>
          <w:bCs/>
        </w:rPr>
        <w:t>99</w:t>
      </w:r>
      <w:r w:rsidR="00FD1F6D">
        <w:rPr>
          <w:b/>
          <w:bCs/>
        </w:rPr>
        <w:t>0</w:t>
      </w:r>
      <w:r w:rsidR="00B41AC5">
        <w:rPr>
          <w:b/>
          <w:bCs/>
        </w:rPr>
        <w:t>0,00</w:t>
      </w:r>
      <w:r w:rsidR="00B41AC5" w:rsidRPr="00353749">
        <w:rPr>
          <w:b/>
          <w:bCs/>
        </w:rPr>
        <w:t>)</w:t>
      </w:r>
      <w:r w:rsidR="00B41AC5" w:rsidRPr="00EF2FFC">
        <w:rPr>
          <w:rFonts w:hint="cs"/>
          <w:b/>
          <w:bCs/>
          <w:rtl/>
        </w:rPr>
        <w:t>درهم</w:t>
      </w:r>
    </w:p>
    <w:p w:rsidR="005B6AAF" w:rsidRDefault="005B6AAF" w:rsidP="00140587">
      <w:pPr>
        <w:pStyle w:val="Paragraphedeliste"/>
        <w:bidi/>
        <w:jc w:val="both"/>
        <w:rPr>
          <w:sz w:val="10"/>
          <w:szCs w:val="10"/>
          <w:rtl/>
        </w:rPr>
      </w:pPr>
    </w:p>
    <w:p w:rsidR="008F3D9F" w:rsidRDefault="008F3D9F" w:rsidP="008F3D9F">
      <w:pPr>
        <w:bidi/>
        <w:rPr>
          <w:sz w:val="6"/>
          <w:szCs w:val="6"/>
        </w:rPr>
      </w:pPr>
    </w:p>
    <w:p w:rsidR="00140587" w:rsidRDefault="00F45AA8" w:rsidP="009155E3">
      <w:pPr>
        <w:bidi/>
        <w:rPr>
          <w:b/>
          <w:bCs/>
        </w:rPr>
      </w:pPr>
      <w:r w:rsidRPr="008F3D9F">
        <w:rPr>
          <w:rFonts w:hint="cs"/>
          <w:sz w:val="26"/>
          <w:szCs w:val="26"/>
          <w:rtl/>
        </w:rPr>
        <w:t>الكلفة التقديرية للأعمال ال</w:t>
      </w:r>
      <w:r w:rsidR="00D726A8" w:rsidRPr="008F3D9F">
        <w:rPr>
          <w:rFonts w:hint="cs"/>
          <w:sz w:val="26"/>
          <w:szCs w:val="26"/>
          <w:rtl/>
        </w:rPr>
        <w:t>محددة من طرف صاحب المشروع تبلغ</w:t>
      </w:r>
      <w:r w:rsidR="00140587" w:rsidRPr="008F3D9F">
        <w:rPr>
          <w:rFonts w:hint="cs"/>
          <w:sz w:val="26"/>
          <w:szCs w:val="26"/>
          <w:rtl/>
        </w:rPr>
        <w:t> </w:t>
      </w:r>
      <w:r w:rsidR="009155E3">
        <w:rPr>
          <w:b/>
          <w:bCs/>
          <w:rtl/>
        </w:rPr>
        <w:t>ستمائة وستون ألف</w:t>
      </w:r>
      <w:bookmarkStart w:id="0" w:name="_GoBack"/>
      <w:bookmarkEnd w:id="0"/>
      <w:r w:rsidR="000004A6">
        <w:rPr>
          <w:b/>
          <w:bCs/>
        </w:rPr>
        <w:t> </w:t>
      </w:r>
      <w:r w:rsidR="000004A6">
        <w:rPr>
          <w:rFonts w:hint="cs"/>
          <w:b/>
          <w:bCs/>
          <w:rtl/>
          <w:lang w:bidi="ar-MA"/>
        </w:rPr>
        <w:t>و مائة</w:t>
      </w:r>
      <w:r w:rsidR="0052442A" w:rsidRPr="008F3D9F">
        <w:rPr>
          <w:rFonts w:hint="cs"/>
          <w:b/>
          <w:bCs/>
          <w:rtl/>
        </w:rPr>
        <w:t xml:space="preserve"> درهم</w:t>
      </w:r>
      <w:r w:rsidR="00551220" w:rsidRPr="008F3D9F">
        <w:rPr>
          <w:b/>
          <w:bCs/>
        </w:rPr>
        <w:t>(</w:t>
      </w:r>
      <w:r w:rsidR="009155E3">
        <w:rPr>
          <w:b/>
          <w:bCs/>
        </w:rPr>
        <w:t>660</w:t>
      </w:r>
      <w:r w:rsidR="000004A6">
        <w:rPr>
          <w:b/>
          <w:bCs/>
        </w:rPr>
        <w:t xml:space="preserve"> 1</w:t>
      </w:r>
      <w:r w:rsidR="008F3D9F" w:rsidRPr="008F3D9F">
        <w:rPr>
          <w:b/>
          <w:bCs/>
        </w:rPr>
        <w:t>0</w:t>
      </w:r>
      <w:r w:rsidR="00A66A42" w:rsidRPr="008F3D9F">
        <w:rPr>
          <w:b/>
          <w:bCs/>
        </w:rPr>
        <w:t>0</w:t>
      </w:r>
      <w:proofErr w:type="gramStart"/>
      <w:r w:rsidR="00551220" w:rsidRPr="008F3D9F">
        <w:rPr>
          <w:b/>
          <w:bCs/>
        </w:rPr>
        <w:t>,00)</w:t>
      </w:r>
      <w:r w:rsidR="00140587" w:rsidRPr="008F3D9F">
        <w:rPr>
          <w:rFonts w:hint="cs"/>
          <w:b/>
          <w:bCs/>
          <w:rtl/>
        </w:rPr>
        <w:t>مع</w:t>
      </w:r>
      <w:proofErr w:type="gramEnd"/>
      <w:r w:rsidR="00140587" w:rsidRPr="008F3D9F">
        <w:rPr>
          <w:rFonts w:hint="cs"/>
          <w:b/>
          <w:bCs/>
          <w:rtl/>
        </w:rPr>
        <w:t xml:space="preserve"> احتساب جميع الرسوم</w:t>
      </w:r>
    </w:p>
    <w:p w:rsidR="00B42B61" w:rsidRDefault="00B42B61" w:rsidP="00B42B61">
      <w:pPr>
        <w:bidi/>
        <w:jc w:val="both"/>
        <w:rPr>
          <w:b/>
          <w:bCs/>
          <w:rtl/>
        </w:rPr>
      </w:pPr>
    </w:p>
    <w:p w:rsidR="00F45AA8" w:rsidRPr="00C32435" w:rsidRDefault="00F45AA8" w:rsidP="008F3D9F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C32435" w:rsidRDefault="00F45AA8" w:rsidP="00F45AA8">
      <w:pPr>
        <w:bidi/>
        <w:jc w:val="both"/>
        <w:rPr>
          <w:sz w:val="26"/>
          <w:szCs w:val="26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4F5B7C" w:rsidRDefault="00B47591" w:rsidP="00BC1D23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</w:t>
      </w:r>
      <w:proofErr w:type="spellStart"/>
      <w:r w:rsidRPr="00211E90">
        <w:rPr>
          <w:rFonts w:hint="cs"/>
          <w:sz w:val="26"/>
          <w:szCs w:val="26"/>
          <w:rtl/>
        </w:rPr>
        <w:t>شتنبر</w:t>
      </w:r>
      <w:proofErr w:type="spellEnd"/>
      <w:r w:rsidRPr="00211E90">
        <w:rPr>
          <w:rFonts w:hint="cs"/>
          <w:sz w:val="26"/>
          <w:szCs w:val="26"/>
          <w:rtl/>
        </w:rPr>
        <w:t xml:space="preserve">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BC1D23" w:rsidRPr="00BC1D23" w:rsidRDefault="00BC1D23" w:rsidP="00BC1D23">
      <w:pPr>
        <w:pStyle w:val="Paragraphedeliste"/>
        <w:bidi/>
        <w:jc w:val="both"/>
        <w:rPr>
          <w:sz w:val="26"/>
          <w:szCs w:val="26"/>
          <w:rtl/>
        </w:rPr>
      </w:pPr>
    </w:p>
    <w:p w:rsidR="00F45AA8" w:rsidRPr="00C32435" w:rsidRDefault="00F45AA8" w:rsidP="00333679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333679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DC26B8" w:rsidRPr="00C32435" w:rsidRDefault="00DC26B8">
      <w:pPr>
        <w:rPr>
          <w:color w:val="FF0000"/>
          <w:sz w:val="26"/>
          <w:szCs w:val="26"/>
        </w:rPr>
      </w:pPr>
    </w:p>
    <w:sectPr w:rsidR="00DC26B8" w:rsidRPr="00C32435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C48" w:rsidRDefault="006D3C48" w:rsidP="00E85AC1">
      <w:r>
        <w:separator/>
      </w:r>
    </w:p>
  </w:endnote>
  <w:endnote w:type="continuationSeparator" w:id="1">
    <w:p w:rsidR="006D3C48" w:rsidRDefault="006D3C48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AC1" w:rsidRDefault="00E85AC1" w:rsidP="005D1960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C48" w:rsidRDefault="006D3C48" w:rsidP="00E85AC1">
      <w:r>
        <w:separator/>
      </w:r>
    </w:p>
  </w:footnote>
  <w:footnote w:type="continuationSeparator" w:id="1">
    <w:p w:rsidR="006D3C48" w:rsidRDefault="006D3C48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97F30"/>
    <w:multiLevelType w:val="hybridMultilevel"/>
    <w:tmpl w:val="2DBE1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505E7"/>
    <w:multiLevelType w:val="hybridMultilevel"/>
    <w:tmpl w:val="0D26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04A6"/>
    <w:rsid w:val="000058C8"/>
    <w:rsid w:val="00006783"/>
    <w:rsid w:val="000070A5"/>
    <w:rsid w:val="00022EB1"/>
    <w:rsid w:val="0003126A"/>
    <w:rsid w:val="00033590"/>
    <w:rsid w:val="00036199"/>
    <w:rsid w:val="00040CEF"/>
    <w:rsid w:val="00041DAD"/>
    <w:rsid w:val="000434E4"/>
    <w:rsid w:val="0004382B"/>
    <w:rsid w:val="000451A5"/>
    <w:rsid w:val="00046B12"/>
    <w:rsid w:val="0005247B"/>
    <w:rsid w:val="00066B00"/>
    <w:rsid w:val="00077A8A"/>
    <w:rsid w:val="00077D3B"/>
    <w:rsid w:val="00081234"/>
    <w:rsid w:val="000A4E24"/>
    <w:rsid w:val="000B0531"/>
    <w:rsid w:val="000C1667"/>
    <w:rsid w:val="000C1ADF"/>
    <w:rsid w:val="000C548E"/>
    <w:rsid w:val="000C7A13"/>
    <w:rsid w:val="000D03CF"/>
    <w:rsid w:val="000E04D4"/>
    <w:rsid w:val="000E4B1D"/>
    <w:rsid w:val="00110B06"/>
    <w:rsid w:val="00110B27"/>
    <w:rsid w:val="001354D6"/>
    <w:rsid w:val="00136AEB"/>
    <w:rsid w:val="00140587"/>
    <w:rsid w:val="00141E5C"/>
    <w:rsid w:val="001437E4"/>
    <w:rsid w:val="001479EB"/>
    <w:rsid w:val="00150EF5"/>
    <w:rsid w:val="00153019"/>
    <w:rsid w:val="00164341"/>
    <w:rsid w:val="00185489"/>
    <w:rsid w:val="00191433"/>
    <w:rsid w:val="00191A97"/>
    <w:rsid w:val="001B0FC8"/>
    <w:rsid w:val="001B5422"/>
    <w:rsid w:val="001B67BC"/>
    <w:rsid w:val="001B7AC4"/>
    <w:rsid w:val="001D4716"/>
    <w:rsid w:val="001E03E8"/>
    <w:rsid w:val="001E4B6D"/>
    <w:rsid w:val="001F1C34"/>
    <w:rsid w:val="00201938"/>
    <w:rsid w:val="0020387A"/>
    <w:rsid w:val="002146D8"/>
    <w:rsid w:val="00226508"/>
    <w:rsid w:val="00235AFB"/>
    <w:rsid w:val="002424D6"/>
    <w:rsid w:val="00244945"/>
    <w:rsid w:val="002466D5"/>
    <w:rsid w:val="002525C6"/>
    <w:rsid w:val="00253452"/>
    <w:rsid w:val="00261C63"/>
    <w:rsid w:val="00266079"/>
    <w:rsid w:val="00273E71"/>
    <w:rsid w:val="002826D1"/>
    <w:rsid w:val="002A0670"/>
    <w:rsid w:val="002A2F04"/>
    <w:rsid w:val="002A41EA"/>
    <w:rsid w:val="002A61DF"/>
    <w:rsid w:val="002A6E30"/>
    <w:rsid w:val="002B2A1C"/>
    <w:rsid w:val="002B473D"/>
    <w:rsid w:val="002B7164"/>
    <w:rsid w:val="002C6479"/>
    <w:rsid w:val="002E114A"/>
    <w:rsid w:val="00302D4E"/>
    <w:rsid w:val="003045E4"/>
    <w:rsid w:val="00311AD5"/>
    <w:rsid w:val="00312F98"/>
    <w:rsid w:val="0031518B"/>
    <w:rsid w:val="003309F1"/>
    <w:rsid w:val="00331D46"/>
    <w:rsid w:val="00331E58"/>
    <w:rsid w:val="00333679"/>
    <w:rsid w:val="003544FA"/>
    <w:rsid w:val="00355565"/>
    <w:rsid w:val="00356C09"/>
    <w:rsid w:val="00364930"/>
    <w:rsid w:val="0038438C"/>
    <w:rsid w:val="003C6144"/>
    <w:rsid w:val="003D761C"/>
    <w:rsid w:val="003F3407"/>
    <w:rsid w:val="0040340D"/>
    <w:rsid w:val="00403FDC"/>
    <w:rsid w:val="00412C42"/>
    <w:rsid w:val="004173E3"/>
    <w:rsid w:val="0042040E"/>
    <w:rsid w:val="00422D0D"/>
    <w:rsid w:val="0044371A"/>
    <w:rsid w:val="00454D78"/>
    <w:rsid w:val="00472404"/>
    <w:rsid w:val="00476082"/>
    <w:rsid w:val="00490416"/>
    <w:rsid w:val="004A236E"/>
    <w:rsid w:val="004A697C"/>
    <w:rsid w:val="004C550B"/>
    <w:rsid w:val="004E1798"/>
    <w:rsid w:val="004E380B"/>
    <w:rsid w:val="004F492B"/>
    <w:rsid w:val="004F5B7C"/>
    <w:rsid w:val="004F61C1"/>
    <w:rsid w:val="00501EC7"/>
    <w:rsid w:val="00513A78"/>
    <w:rsid w:val="00515701"/>
    <w:rsid w:val="00517392"/>
    <w:rsid w:val="0052419E"/>
    <w:rsid w:val="0052442A"/>
    <w:rsid w:val="00551220"/>
    <w:rsid w:val="00556853"/>
    <w:rsid w:val="00557995"/>
    <w:rsid w:val="00563A48"/>
    <w:rsid w:val="00565DFF"/>
    <w:rsid w:val="00582719"/>
    <w:rsid w:val="00592380"/>
    <w:rsid w:val="005A34B7"/>
    <w:rsid w:val="005B2A85"/>
    <w:rsid w:val="005B58F3"/>
    <w:rsid w:val="005B6AAF"/>
    <w:rsid w:val="005D1960"/>
    <w:rsid w:val="005E4A6D"/>
    <w:rsid w:val="005F5D3F"/>
    <w:rsid w:val="00631B3E"/>
    <w:rsid w:val="00636D92"/>
    <w:rsid w:val="00642624"/>
    <w:rsid w:val="00661D5E"/>
    <w:rsid w:val="00670C4D"/>
    <w:rsid w:val="006717E2"/>
    <w:rsid w:val="00671C5C"/>
    <w:rsid w:val="006729CF"/>
    <w:rsid w:val="006821D9"/>
    <w:rsid w:val="006928FA"/>
    <w:rsid w:val="006A2EB3"/>
    <w:rsid w:val="006A5910"/>
    <w:rsid w:val="006D1361"/>
    <w:rsid w:val="006D318A"/>
    <w:rsid w:val="006D3C48"/>
    <w:rsid w:val="006F7DEB"/>
    <w:rsid w:val="007046A7"/>
    <w:rsid w:val="00706E85"/>
    <w:rsid w:val="0071480C"/>
    <w:rsid w:val="00716F7F"/>
    <w:rsid w:val="00722713"/>
    <w:rsid w:val="007247C4"/>
    <w:rsid w:val="007305FA"/>
    <w:rsid w:val="00754875"/>
    <w:rsid w:val="00756FDA"/>
    <w:rsid w:val="00762738"/>
    <w:rsid w:val="00765957"/>
    <w:rsid w:val="00765F77"/>
    <w:rsid w:val="007706CD"/>
    <w:rsid w:val="007716C3"/>
    <w:rsid w:val="00781586"/>
    <w:rsid w:val="00787FBA"/>
    <w:rsid w:val="00796F71"/>
    <w:rsid w:val="00797FDA"/>
    <w:rsid w:val="007A1617"/>
    <w:rsid w:val="007C089E"/>
    <w:rsid w:val="007C4406"/>
    <w:rsid w:val="007D41FD"/>
    <w:rsid w:val="007E1E4E"/>
    <w:rsid w:val="007F0EB4"/>
    <w:rsid w:val="00810556"/>
    <w:rsid w:val="00811384"/>
    <w:rsid w:val="008237A5"/>
    <w:rsid w:val="00826D81"/>
    <w:rsid w:val="008307B0"/>
    <w:rsid w:val="00832AC1"/>
    <w:rsid w:val="008428E9"/>
    <w:rsid w:val="0085467D"/>
    <w:rsid w:val="00854C15"/>
    <w:rsid w:val="00860135"/>
    <w:rsid w:val="008638CB"/>
    <w:rsid w:val="008656CC"/>
    <w:rsid w:val="0086642D"/>
    <w:rsid w:val="00884113"/>
    <w:rsid w:val="00886638"/>
    <w:rsid w:val="008B3688"/>
    <w:rsid w:val="008B41BB"/>
    <w:rsid w:val="008C3917"/>
    <w:rsid w:val="008C7A58"/>
    <w:rsid w:val="008F3D9F"/>
    <w:rsid w:val="008F5B14"/>
    <w:rsid w:val="009155E3"/>
    <w:rsid w:val="009209AB"/>
    <w:rsid w:val="00921809"/>
    <w:rsid w:val="0095069D"/>
    <w:rsid w:val="00993582"/>
    <w:rsid w:val="009B696F"/>
    <w:rsid w:val="009D53E7"/>
    <w:rsid w:val="009E6EF6"/>
    <w:rsid w:val="009F09CF"/>
    <w:rsid w:val="009F148F"/>
    <w:rsid w:val="009F51F2"/>
    <w:rsid w:val="009F6284"/>
    <w:rsid w:val="00A02F53"/>
    <w:rsid w:val="00A07E18"/>
    <w:rsid w:val="00A116D1"/>
    <w:rsid w:val="00A17BFC"/>
    <w:rsid w:val="00A31790"/>
    <w:rsid w:val="00A33199"/>
    <w:rsid w:val="00A35169"/>
    <w:rsid w:val="00A36DAB"/>
    <w:rsid w:val="00A56957"/>
    <w:rsid w:val="00A60246"/>
    <w:rsid w:val="00A62E4C"/>
    <w:rsid w:val="00A66A42"/>
    <w:rsid w:val="00A72E05"/>
    <w:rsid w:val="00A7489E"/>
    <w:rsid w:val="00A80F7D"/>
    <w:rsid w:val="00A85ACA"/>
    <w:rsid w:val="00A91979"/>
    <w:rsid w:val="00A95890"/>
    <w:rsid w:val="00AA5CDD"/>
    <w:rsid w:val="00AB4C4F"/>
    <w:rsid w:val="00AB79AF"/>
    <w:rsid w:val="00AC22A1"/>
    <w:rsid w:val="00AE7AF3"/>
    <w:rsid w:val="00B012EA"/>
    <w:rsid w:val="00B03C76"/>
    <w:rsid w:val="00B102F3"/>
    <w:rsid w:val="00B12E05"/>
    <w:rsid w:val="00B135D2"/>
    <w:rsid w:val="00B15888"/>
    <w:rsid w:val="00B169E4"/>
    <w:rsid w:val="00B41AC5"/>
    <w:rsid w:val="00B42B61"/>
    <w:rsid w:val="00B47591"/>
    <w:rsid w:val="00B52136"/>
    <w:rsid w:val="00B5270D"/>
    <w:rsid w:val="00B54D87"/>
    <w:rsid w:val="00B75288"/>
    <w:rsid w:val="00B76D8A"/>
    <w:rsid w:val="00B8242C"/>
    <w:rsid w:val="00B90CA8"/>
    <w:rsid w:val="00B96407"/>
    <w:rsid w:val="00BC0CF2"/>
    <w:rsid w:val="00BC1D23"/>
    <w:rsid w:val="00BC527D"/>
    <w:rsid w:val="00BC6B33"/>
    <w:rsid w:val="00BD32AE"/>
    <w:rsid w:val="00BF0369"/>
    <w:rsid w:val="00BF2B74"/>
    <w:rsid w:val="00BF4C29"/>
    <w:rsid w:val="00BF4F6D"/>
    <w:rsid w:val="00BF55F6"/>
    <w:rsid w:val="00C13B1F"/>
    <w:rsid w:val="00C15FA3"/>
    <w:rsid w:val="00C20843"/>
    <w:rsid w:val="00C32435"/>
    <w:rsid w:val="00C50538"/>
    <w:rsid w:val="00C52EBE"/>
    <w:rsid w:val="00C668EB"/>
    <w:rsid w:val="00C70365"/>
    <w:rsid w:val="00C75168"/>
    <w:rsid w:val="00C7595D"/>
    <w:rsid w:val="00C75AC8"/>
    <w:rsid w:val="00C84F40"/>
    <w:rsid w:val="00C9185E"/>
    <w:rsid w:val="00CA30BA"/>
    <w:rsid w:val="00CC022E"/>
    <w:rsid w:val="00CE20B7"/>
    <w:rsid w:val="00CF758C"/>
    <w:rsid w:val="00D0001A"/>
    <w:rsid w:val="00D003C8"/>
    <w:rsid w:val="00D0197F"/>
    <w:rsid w:val="00D03850"/>
    <w:rsid w:val="00D119EE"/>
    <w:rsid w:val="00D24777"/>
    <w:rsid w:val="00D449C2"/>
    <w:rsid w:val="00D453A3"/>
    <w:rsid w:val="00D4689E"/>
    <w:rsid w:val="00D47887"/>
    <w:rsid w:val="00D54364"/>
    <w:rsid w:val="00D55560"/>
    <w:rsid w:val="00D62C74"/>
    <w:rsid w:val="00D634DE"/>
    <w:rsid w:val="00D726A8"/>
    <w:rsid w:val="00D72731"/>
    <w:rsid w:val="00D76D1F"/>
    <w:rsid w:val="00D8121B"/>
    <w:rsid w:val="00D90A93"/>
    <w:rsid w:val="00D9317E"/>
    <w:rsid w:val="00DB6CE4"/>
    <w:rsid w:val="00DC26B8"/>
    <w:rsid w:val="00DC50F7"/>
    <w:rsid w:val="00DC5621"/>
    <w:rsid w:val="00DC735F"/>
    <w:rsid w:val="00DD1422"/>
    <w:rsid w:val="00DD4A5C"/>
    <w:rsid w:val="00DD752D"/>
    <w:rsid w:val="00DE2418"/>
    <w:rsid w:val="00E078D1"/>
    <w:rsid w:val="00E10EEB"/>
    <w:rsid w:val="00E12440"/>
    <w:rsid w:val="00E135E1"/>
    <w:rsid w:val="00E24B4E"/>
    <w:rsid w:val="00E27D82"/>
    <w:rsid w:val="00E311EE"/>
    <w:rsid w:val="00E31CEB"/>
    <w:rsid w:val="00E46339"/>
    <w:rsid w:val="00E53533"/>
    <w:rsid w:val="00E53DAF"/>
    <w:rsid w:val="00E55CB3"/>
    <w:rsid w:val="00E763A8"/>
    <w:rsid w:val="00E85AC1"/>
    <w:rsid w:val="00E87B21"/>
    <w:rsid w:val="00E9790F"/>
    <w:rsid w:val="00EA1E71"/>
    <w:rsid w:val="00EC641F"/>
    <w:rsid w:val="00EE1BA7"/>
    <w:rsid w:val="00EF03AE"/>
    <w:rsid w:val="00EF0B6B"/>
    <w:rsid w:val="00F0001E"/>
    <w:rsid w:val="00F10BD8"/>
    <w:rsid w:val="00F25546"/>
    <w:rsid w:val="00F32D96"/>
    <w:rsid w:val="00F34F6E"/>
    <w:rsid w:val="00F45AA8"/>
    <w:rsid w:val="00F63563"/>
    <w:rsid w:val="00F67722"/>
    <w:rsid w:val="00F77D3D"/>
    <w:rsid w:val="00FA2F8F"/>
    <w:rsid w:val="00FB09D2"/>
    <w:rsid w:val="00FB43F9"/>
    <w:rsid w:val="00FC012D"/>
    <w:rsid w:val="00FD1F6D"/>
    <w:rsid w:val="00FF243E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4F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4F5B7C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287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xYz monde</cp:lastModifiedBy>
  <cp:revision>580</cp:revision>
  <cp:lastPrinted>2018-07-11T16:30:00Z</cp:lastPrinted>
  <dcterms:created xsi:type="dcterms:W3CDTF">2018-09-28T13:13:00Z</dcterms:created>
  <dcterms:modified xsi:type="dcterms:W3CDTF">2020-05-14T11:59:00Z</dcterms:modified>
</cp:coreProperties>
</file>