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EE4C5" w14:textId="77777777" w:rsidR="004F41D9" w:rsidRPr="00E52954" w:rsidRDefault="004F41D9" w:rsidP="004F41D9">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3EDB0DF1" w14:textId="77777777" w:rsidR="004F41D9" w:rsidRPr="00E52954" w:rsidRDefault="004F41D9" w:rsidP="004F41D9">
      <w:pPr>
        <w:pStyle w:val="Titre8"/>
        <w:ind w:left="284"/>
        <w:rPr>
          <w:rFonts w:ascii="Century Gothic" w:hAnsi="Century Gothic" w:cs="Calibri"/>
          <w:b/>
          <w:bCs/>
          <w:sz w:val="20"/>
          <w:szCs w:val="18"/>
        </w:rPr>
      </w:pPr>
    </w:p>
    <w:p w14:paraId="74B2AF1D" w14:textId="77777777" w:rsidR="004F41D9" w:rsidRPr="00E52954" w:rsidRDefault="004F41D9" w:rsidP="004F41D9">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0A888594" w:rsidR="00786E3B"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32792B0D" w14:textId="77777777" w:rsidR="00BC46B2" w:rsidRPr="00BC46B2" w:rsidRDefault="00BC46B2" w:rsidP="00BC46B2"/>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591F2B6D"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BD1CEE4" w14:textId="77777777" w:rsidR="00BC46B2" w:rsidRPr="00BC46B2" w:rsidRDefault="00BC46B2" w:rsidP="00BC46B2"/>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2EDF146" w:rsidR="008E6BC8" w:rsidRDefault="00351494" w:rsidP="0072074A">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72074A">
        <w:rPr>
          <w:rFonts w:ascii="Century Gothic" w:hAnsi="Century Gothic" w:cs="Calibri"/>
          <w:b/>
          <w:bCs/>
          <w:snapToGrid w:val="0"/>
          <w:sz w:val="32"/>
          <w:szCs w:val="16"/>
        </w:rPr>
        <w:t>94</w:t>
      </w:r>
      <w:proofErr w:type="gramEnd"/>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0B5644">
        <w:rPr>
          <w:rFonts w:ascii="Century Gothic" w:hAnsi="Century Gothic" w:cs="Calibri"/>
          <w:b/>
          <w:bCs/>
          <w:snapToGrid w:val="0"/>
          <w:sz w:val="32"/>
          <w:szCs w:val="16"/>
        </w:rPr>
        <w:t>3</w:t>
      </w:r>
    </w:p>
    <w:p w14:paraId="3A84A7D7" w14:textId="77777777" w:rsidR="00BC46B2" w:rsidRDefault="00BC46B2"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8E6F578" w14:textId="41339B66" w:rsidR="003E353F" w:rsidRDefault="003E353F" w:rsidP="00925DB4">
            <w:pPr>
              <w:pStyle w:val="BodyText21"/>
              <w:tabs>
                <w:tab w:val="left" w:pos="4320"/>
              </w:tabs>
              <w:spacing w:line="276" w:lineRule="auto"/>
              <w:ind w:left="0"/>
              <w:jc w:val="left"/>
              <w:rPr>
                <w:rFonts w:ascii="Calibri" w:hAnsi="Calibri" w:cs="Calibri"/>
                <w:bCs/>
                <w:snapToGrid/>
                <w:szCs w:val="28"/>
              </w:rPr>
            </w:pPr>
            <w:bookmarkStart w:id="0" w:name="_Hlk138416193"/>
            <w:r w:rsidRPr="003E353F">
              <w:rPr>
                <w:rFonts w:ascii="Calibri" w:hAnsi="Calibri" w:cs="Calibri"/>
                <w:bCs/>
                <w:snapToGrid/>
                <w:szCs w:val="28"/>
              </w:rPr>
              <w:t xml:space="preserve">Acquisition des équipements Informatiques destinés </w:t>
            </w:r>
            <w:r w:rsidR="000B5644">
              <w:rPr>
                <w:rFonts w:ascii="Calibri" w:hAnsi="Calibri" w:cs="Calibri"/>
                <w:bCs/>
                <w:snapToGrid/>
                <w:szCs w:val="28"/>
              </w:rPr>
              <w:t>à la</w:t>
            </w:r>
            <w:r w:rsidRPr="003E353F">
              <w:rPr>
                <w:rFonts w:ascii="Calibri" w:hAnsi="Calibri" w:cs="Calibri"/>
                <w:bCs/>
                <w:snapToGrid/>
                <w:szCs w:val="28"/>
              </w:rPr>
              <w:t xml:space="preserve"> Cité des Métiers et des Compétences </w:t>
            </w:r>
            <w:r w:rsidR="000B5644">
              <w:rPr>
                <w:rFonts w:ascii="Calibri" w:hAnsi="Calibri" w:cs="Calibri"/>
                <w:bCs/>
                <w:snapToGrid/>
                <w:szCs w:val="28"/>
              </w:rPr>
              <w:t>CASABLANCA</w:t>
            </w:r>
            <w:r w:rsidRPr="003E353F">
              <w:rPr>
                <w:rFonts w:ascii="Calibri" w:hAnsi="Calibri" w:cs="Calibri"/>
                <w:bCs/>
                <w:snapToGrid/>
                <w:szCs w:val="28"/>
              </w:rPr>
              <w:t xml:space="preserve"> répartie en lots suivants :</w:t>
            </w:r>
          </w:p>
          <w:p w14:paraId="757AEB6A" w14:textId="77777777" w:rsidR="00434EE4" w:rsidRPr="003E353F" w:rsidRDefault="00434EE4" w:rsidP="00925DB4">
            <w:pPr>
              <w:pStyle w:val="BodyText21"/>
              <w:tabs>
                <w:tab w:val="left" w:pos="4320"/>
              </w:tabs>
              <w:spacing w:line="276" w:lineRule="auto"/>
              <w:ind w:left="0"/>
              <w:jc w:val="left"/>
              <w:rPr>
                <w:rFonts w:ascii="Calibri" w:hAnsi="Calibri" w:cs="Calibri"/>
                <w:bCs/>
                <w:snapToGrid/>
                <w:szCs w:val="28"/>
              </w:rPr>
            </w:pPr>
          </w:p>
          <w:p w14:paraId="19C4A742" w14:textId="0ADD6CBD" w:rsidR="008635DE"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rPr>
              <w:t>Lot n°</w:t>
            </w:r>
            <w:r w:rsidR="00E66AFD" w:rsidRPr="003E353F">
              <w:rPr>
                <w:rFonts w:ascii="Calibri" w:hAnsi="Calibri" w:cs="Calibri"/>
                <w:b/>
                <w:sz w:val="28"/>
                <w:szCs w:val="28"/>
              </w:rPr>
              <w:t>1 :</w:t>
            </w:r>
            <w:r w:rsidRPr="003E353F">
              <w:rPr>
                <w:rFonts w:ascii="Calibri" w:hAnsi="Calibri" w:cs="Calibri"/>
                <w:b/>
                <w:sz w:val="28"/>
                <w:szCs w:val="28"/>
              </w:rPr>
              <w:t xml:space="preserve"> </w:t>
            </w:r>
            <w:r w:rsidR="00E90E09" w:rsidRPr="0066538F">
              <w:rPr>
                <w:rFonts w:ascii="Calibri" w:hAnsi="Calibri" w:cs="Calibri"/>
                <w:b/>
                <w:sz w:val="28"/>
                <w:szCs w:val="28"/>
              </w:rPr>
              <w:t xml:space="preserve">Ordinateurs </w:t>
            </w:r>
            <w:r w:rsidR="00E90E09">
              <w:rPr>
                <w:rFonts w:ascii="Calibri" w:hAnsi="Calibri" w:cs="Calibri"/>
                <w:b/>
                <w:sz w:val="28"/>
                <w:szCs w:val="28"/>
              </w:rPr>
              <w:t>de bureau tout en un.</w:t>
            </w:r>
          </w:p>
          <w:p w14:paraId="54B76EB5" w14:textId="6BA1340C" w:rsidR="003E353F" w:rsidRPr="008635DE" w:rsidRDefault="008635DE" w:rsidP="008635DE">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E66AFD">
              <w:rPr>
                <w:rFonts w:ascii="Calibri" w:hAnsi="Calibri" w:cs="Calibri"/>
                <w:b/>
                <w:sz w:val="28"/>
                <w:szCs w:val="28"/>
              </w:rPr>
              <w:t>2:</w:t>
            </w:r>
            <w:r w:rsidRPr="003E353F">
              <w:rPr>
                <w:rFonts w:ascii="Calibri" w:hAnsi="Calibri" w:cs="Calibri"/>
                <w:b/>
                <w:sz w:val="28"/>
                <w:szCs w:val="28"/>
              </w:rPr>
              <w:t xml:space="preserve"> </w:t>
            </w:r>
            <w:r w:rsidR="00E90E09" w:rsidRPr="003E353F">
              <w:rPr>
                <w:rFonts w:ascii="Calibri" w:hAnsi="Calibri" w:cs="Calibri"/>
                <w:b/>
                <w:sz w:val="28"/>
                <w:szCs w:val="28"/>
              </w:rPr>
              <w:t>Projection</w:t>
            </w:r>
            <w:r w:rsidR="00E90E09">
              <w:rPr>
                <w:rFonts w:ascii="Calibri" w:hAnsi="Calibri" w:cs="Calibri"/>
                <w:b/>
                <w:sz w:val="28"/>
                <w:szCs w:val="28"/>
              </w:rPr>
              <w:t>.</w:t>
            </w:r>
          </w:p>
          <w:bookmarkEnd w:id="0"/>
          <w:p w14:paraId="07553765" w14:textId="77777777" w:rsidR="00E66AFD" w:rsidRDefault="00E66AFD" w:rsidP="00E66AFD">
            <w:pPr>
              <w:pStyle w:val="Paragraphedeliste"/>
              <w:tabs>
                <w:tab w:val="left" w:pos="284"/>
              </w:tabs>
              <w:suppressAutoHyphens/>
              <w:autoSpaceDN w:val="0"/>
              <w:ind w:left="720"/>
              <w:textAlignment w:val="baseline"/>
              <w:rPr>
                <w:rFonts w:ascii="Calibri" w:hAnsi="Calibri" w:cs="Calibri"/>
                <w:b/>
                <w:sz w:val="28"/>
                <w:szCs w:val="28"/>
              </w:rPr>
            </w:pPr>
          </w:p>
          <w:p w14:paraId="53A707E9" w14:textId="7F4DC601" w:rsidR="003E353F" w:rsidRPr="003E353F" w:rsidRDefault="003E353F" w:rsidP="003E353F">
            <w:pPr>
              <w:pStyle w:val="BodyText21"/>
              <w:tabs>
                <w:tab w:val="left" w:pos="4320"/>
              </w:tabs>
              <w:spacing w:line="276" w:lineRule="auto"/>
              <w:ind w:left="360"/>
              <w:jc w:val="left"/>
              <w:rPr>
                <w:rFonts w:ascii="Calibri" w:hAnsi="Calibri" w:cs="Calibri"/>
                <w:bCs/>
                <w:snapToGrid/>
                <w:szCs w:val="28"/>
              </w:rPr>
            </w:pPr>
          </w:p>
          <w:p w14:paraId="59F2D731" w14:textId="74E52A79" w:rsidR="003F359D" w:rsidRDefault="003F359D" w:rsidP="00D93997">
            <w:pPr>
              <w:pStyle w:val="BodyText21"/>
              <w:tabs>
                <w:tab w:val="left" w:pos="4320"/>
              </w:tabs>
              <w:spacing w:line="276" w:lineRule="auto"/>
              <w:ind w:left="0"/>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20F4E4F0"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5CD907A8" w14:textId="0738C04A" w:rsidR="00337594" w:rsidRPr="00847FEE" w:rsidRDefault="00337594" w:rsidP="00847FEE">
      <w:pPr>
        <w:tabs>
          <w:tab w:val="left" w:pos="6225"/>
        </w:tabs>
        <w:rPr>
          <w:rFonts w:ascii="Century Gothic" w:hAnsi="Century Gothic" w:cs="Calibri"/>
          <w:b/>
          <w:sz w:val="22"/>
          <w:szCs w:val="22"/>
        </w:rPr>
      </w:pPr>
    </w:p>
    <w:p w14:paraId="1DA12BA7" w14:textId="77777777" w:rsidR="00A8253E" w:rsidRPr="00E52954" w:rsidRDefault="00A8253E" w:rsidP="0011677E">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3B01C4F" w14:textId="4A7EBBC8" w:rsidR="00617FF9" w:rsidRPr="00337594" w:rsidRDefault="009C68F4" w:rsidP="00337594">
      <w:pPr>
        <w:autoSpaceDE w:val="0"/>
        <w:autoSpaceDN w:val="0"/>
        <w:adjustRightInd w:val="0"/>
        <w:jc w:val="both"/>
        <w:rPr>
          <w:rFonts w:ascii="Century Gothic" w:hAnsi="Century Gothic"/>
          <w:sz w:val="22"/>
          <w:szCs w:val="22"/>
        </w:rPr>
      </w:pPr>
      <w:r w:rsidRPr="00337594">
        <w:rPr>
          <w:rFonts w:ascii="Century Gothic" w:hAnsi="Century Gothic"/>
          <w:b/>
          <w:bCs/>
          <w:sz w:val="22"/>
          <w:szCs w:val="22"/>
        </w:rPr>
        <w:t>Obj</w:t>
      </w:r>
      <w:r w:rsidR="00DE707C" w:rsidRPr="00337594">
        <w:rPr>
          <w:rFonts w:ascii="Century Gothic" w:hAnsi="Century Gothic"/>
          <w:b/>
          <w:bCs/>
          <w:sz w:val="22"/>
          <w:szCs w:val="22"/>
        </w:rPr>
        <w:t xml:space="preserve">et du </w:t>
      </w:r>
      <w:r w:rsidRPr="00337594">
        <w:rPr>
          <w:rFonts w:ascii="Century Gothic" w:hAnsi="Century Gothic"/>
          <w:b/>
          <w:bCs/>
          <w:sz w:val="22"/>
          <w:szCs w:val="22"/>
        </w:rPr>
        <w:t>marché</w:t>
      </w:r>
      <w:r w:rsidR="00C67970" w:rsidRPr="00337594">
        <w:rPr>
          <w:rFonts w:ascii="Century Gothic" w:hAnsi="Century Gothic"/>
          <w:b/>
          <w:bCs/>
          <w:sz w:val="22"/>
          <w:szCs w:val="22"/>
        </w:rPr>
        <w:t> </w:t>
      </w:r>
      <w:r w:rsidR="00860C37" w:rsidRPr="00337594">
        <w:rPr>
          <w:rFonts w:ascii="Century Gothic" w:hAnsi="Century Gothic"/>
          <w:b/>
          <w:bCs/>
          <w:sz w:val="22"/>
          <w:szCs w:val="22"/>
        </w:rPr>
        <w:t>:</w:t>
      </w:r>
      <w:r w:rsidR="00C67970" w:rsidRPr="00337594">
        <w:rPr>
          <w:rFonts w:ascii="Century Gothic" w:hAnsi="Century Gothic"/>
          <w:sz w:val="22"/>
          <w:szCs w:val="22"/>
        </w:rPr>
        <w:t xml:space="preserve"> </w:t>
      </w:r>
      <w:r w:rsidR="00A64660" w:rsidRPr="00337594">
        <w:rPr>
          <w:rFonts w:ascii="Century Gothic" w:hAnsi="Century Gothic"/>
          <w:sz w:val="22"/>
          <w:szCs w:val="22"/>
        </w:rPr>
        <w:t>A</w:t>
      </w:r>
      <w:r w:rsidR="00617FF9" w:rsidRPr="00337594">
        <w:rPr>
          <w:rFonts w:ascii="Century Gothic" w:hAnsi="Century Gothic"/>
          <w:sz w:val="22"/>
          <w:szCs w:val="22"/>
        </w:rPr>
        <w:t xml:space="preserve">cquisition des équipements Informatiques destinés </w:t>
      </w:r>
      <w:r w:rsidR="000D3005" w:rsidRPr="00337594">
        <w:rPr>
          <w:rFonts w:ascii="Century Gothic" w:hAnsi="Century Gothic"/>
          <w:sz w:val="22"/>
          <w:szCs w:val="22"/>
        </w:rPr>
        <w:t>à la</w:t>
      </w:r>
      <w:r w:rsidR="00617FF9" w:rsidRPr="00337594">
        <w:rPr>
          <w:rFonts w:ascii="Century Gothic" w:hAnsi="Century Gothic"/>
          <w:sz w:val="22"/>
          <w:szCs w:val="22"/>
        </w:rPr>
        <w:t xml:space="preserve"> Cité des Métiers et des Compétences </w:t>
      </w:r>
      <w:r w:rsidR="000D3005" w:rsidRPr="00337594">
        <w:rPr>
          <w:rFonts w:ascii="Century Gothic" w:hAnsi="Century Gothic"/>
          <w:sz w:val="22"/>
          <w:szCs w:val="22"/>
        </w:rPr>
        <w:t xml:space="preserve">CASABLANCA </w:t>
      </w:r>
      <w:r w:rsidR="00617FF9" w:rsidRPr="00337594">
        <w:rPr>
          <w:rFonts w:ascii="Century Gothic" w:hAnsi="Century Gothic"/>
          <w:sz w:val="22"/>
          <w:szCs w:val="22"/>
        </w:rPr>
        <w:t>répartie en lots suivants :</w:t>
      </w:r>
    </w:p>
    <w:p w14:paraId="57E7CD76" w14:textId="79EA4AA8" w:rsidR="00A64660" w:rsidRPr="00337594" w:rsidRDefault="00617FF9" w:rsidP="00337594">
      <w:pPr>
        <w:pStyle w:val="Paragraphedeliste"/>
        <w:numPr>
          <w:ilvl w:val="0"/>
          <w:numId w:val="47"/>
        </w:numPr>
        <w:autoSpaceDE w:val="0"/>
        <w:autoSpaceDN w:val="0"/>
        <w:adjustRightInd w:val="0"/>
        <w:jc w:val="both"/>
        <w:rPr>
          <w:rFonts w:ascii="Century Gothic" w:hAnsi="Century Gothic"/>
          <w:sz w:val="22"/>
          <w:szCs w:val="22"/>
        </w:rPr>
      </w:pPr>
      <w:r w:rsidRPr="00337594">
        <w:rPr>
          <w:rFonts w:ascii="Century Gothic" w:hAnsi="Century Gothic"/>
          <w:sz w:val="22"/>
          <w:szCs w:val="22"/>
        </w:rPr>
        <w:t>Lot n</w:t>
      </w:r>
      <w:proofErr w:type="gramStart"/>
      <w:r w:rsidRPr="00337594">
        <w:rPr>
          <w:rFonts w:ascii="Century Gothic" w:hAnsi="Century Gothic"/>
          <w:sz w:val="22"/>
          <w:szCs w:val="22"/>
        </w:rPr>
        <w:t>°</w:t>
      </w:r>
      <w:r w:rsidR="00D93997" w:rsidRPr="00337594">
        <w:rPr>
          <w:rFonts w:ascii="Century Gothic" w:hAnsi="Century Gothic"/>
          <w:sz w:val="22"/>
          <w:szCs w:val="22"/>
        </w:rPr>
        <w:t>..</w:t>
      </w:r>
      <w:proofErr w:type="gramEnd"/>
      <w:r w:rsidRPr="00337594">
        <w:rPr>
          <w:rFonts w:ascii="Century Gothic" w:hAnsi="Century Gothic"/>
          <w:sz w:val="22"/>
          <w:szCs w:val="22"/>
        </w:rPr>
        <w:t xml:space="preserve"> :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Default="008714AB"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46AE4679" w14:textId="77777777" w:rsidR="00337594" w:rsidRDefault="00337594"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432E1F6F" w14:textId="77777777" w:rsidR="008B6FA7" w:rsidRPr="00E52954" w:rsidRDefault="009C68F4" w:rsidP="008B6FA7">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Mode de passation : </w:t>
      </w:r>
      <w:r w:rsidR="008B6FA7" w:rsidRPr="00E52954">
        <w:rPr>
          <w:rFonts w:ascii="Century Gothic" w:hAnsi="Century Gothic"/>
          <w:sz w:val="22"/>
          <w:szCs w:val="22"/>
        </w:rPr>
        <w:t>Appel d'offres ouvert sur offres des prix n°………………du………………….</w:t>
      </w:r>
    </w:p>
    <w:p w14:paraId="5AA862B8" w14:textId="5B78CDD9" w:rsidR="009C68F4" w:rsidRPr="00E52954" w:rsidRDefault="009C68F4" w:rsidP="008B6FA7">
      <w:pPr>
        <w:autoSpaceDE w:val="0"/>
        <w:autoSpaceDN w:val="0"/>
        <w:adjustRightInd w:val="0"/>
        <w:jc w:val="both"/>
        <w:rPr>
          <w:rFonts w:ascii="Century Gothic" w:hAnsi="Century Gothic"/>
          <w:b/>
          <w:bCs/>
          <w:sz w:val="22"/>
          <w:szCs w:val="22"/>
        </w:rPr>
      </w:pPr>
    </w:p>
    <w:p w14:paraId="0F66DD6D" w14:textId="7E7E168D" w:rsidR="00617FF9" w:rsidRPr="00337594" w:rsidRDefault="007317A3" w:rsidP="00337594">
      <w:pPr>
        <w:autoSpaceDE w:val="0"/>
        <w:autoSpaceDN w:val="0"/>
        <w:adjustRightInd w:val="0"/>
        <w:jc w:val="both"/>
        <w:rPr>
          <w:rFonts w:ascii="Century Gothic" w:hAnsi="Century Gothic"/>
          <w:sz w:val="22"/>
          <w:szCs w:val="22"/>
        </w:rPr>
      </w:pPr>
      <w:r w:rsidRPr="00337594">
        <w:rPr>
          <w:rFonts w:ascii="Century Gothic" w:hAnsi="Century Gothic"/>
          <w:b/>
          <w:sz w:val="22"/>
          <w:szCs w:val="22"/>
        </w:rPr>
        <w:t>Objet du marché </w:t>
      </w:r>
      <w:r w:rsidRPr="00337594">
        <w:rPr>
          <w:rFonts w:ascii="Century Gothic" w:hAnsi="Century Gothic" w:cs="Calibri"/>
          <w:b/>
          <w:sz w:val="22"/>
          <w:szCs w:val="22"/>
        </w:rPr>
        <w:t>:</w:t>
      </w:r>
      <w:r w:rsidRPr="00D92F27">
        <w:rPr>
          <w:rFonts w:ascii="Century Gothic" w:hAnsi="Century Gothic" w:cs="Calibri"/>
          <w:sz w:val="22"/>
          <w:szCs w:val="22"/>
        </w:rPr>
        <w:t xml:space="preserve"> </w:t>
      </w:r>
      <w:r w:rsidR="00617FF9" w:rsidRPr="00337594">
        <w:rPr>
          <w:rFonts w:ascii="Century Gothic" w:hAnsi="Century Gothic"/>
          <w:sz w:val="22"/>
          <w:szCs w:val="22"/>
        </w:rPr>
        <w:t xml:space="preserve">Acquisition des équipements Informatiques destinés </w:t>
      </w:r>
      <w:r w:rsidR="000D3005" w:rsidRPr="00337594">
        <w:rPr>
          <w:rFonts w:ascii="Century Gothic" w:hAnsi="Century Gothic"/>
          <w:sz w:val="22"/>
          <w:szCs w:val="22"/>
        </w:rPr>
        <w:t xml:space="preserve">à la Cité des Métiers et des Compétences CASABLANCA </w:t>
      </w:r>
      <w:r w:rsidR="00617FF9" w:rsidRPr="00337594">
        <w:rPr>
          <w:rFonts w:ascii="Century Gothic" w:hAnsi="Century Gothic"/>
          <w:sz w:val="22"/>
          <w:szCs w:val="22"/>
        </w:rPr>
        <w:t>répartie en lots suivants :</w:t>
      </w:r>
    </w:p>
    <w:p w14:paraId="78495DFC" w14:textId="77A76D1C" w:rsidR="00617FF9" w:rsidRPr="00337594" w:rsidRDefault="00617FF9" w:rsidP="00337594">
      <w:pPr>
        <w:pStyle w:val="Paragraphedeliste"/>
        <w:numPr>
          <w:ilvl w:val="0"/>
          <w:numId w:val="47"/>
        </w:numPr>
        <w:autoSpaceDE w:val="0"/>
        <w:autoSpaceDN w:val="0"/>
        <w:adjustRightInd w:val="0"/>
        <w:jc w:val="both"/>
        <w:rPr>
          <w:rFonts w:ascii="Century Gothic" w:hAnsi="Century Gothic"/>
          <w:sz w:val="22"/>
          <w:szCs w:val="22"/>
        </w:rPr>
      </w:pPr>
      <w:r w:rsidRPr="00337594">
        <w:rPr>
          <w:rFonts w:ascii="Century Gothic" w:hAnsi="Century Gothic"/>
          <w:sz w:val="22"/>
          <w:szCs w:val="22"/>
        </w:rPr>
        <w:t>Lot n</w:t>
      </w:r>
      <w:proofErr w:type="gramStart"/>
      <w:r w:rsidRPr="00337594">
        <w:rPr>
          <w:rFonts w:ascii="Century Gothic" w:hAnsi="Century Gothic"/>
          <w:sz w:val="22"/>
          <w:szCs w:val="22"/>
        </w:rPr>
        <w:t>°</w:t>
      </w:r>
      <w:r w:rsidR="00D93997" w:rsidRPr="00337594">
        <w:rPr>
          <w:rFonts w:ascii="Century Gothic" w:hAnsi="Century Gothic"/>
          <w:sz w:val="22"/>
          <w:szCs w:val="22"/>
        </w:rPr>
        <w:t>..</w:t>
      </w:r>
      <w:proofErr w:type="gramEnd"/>
      <w:r w:rsidRPr="00337594">
        <w:rPr>
          <w:rFonts w:ascii="Century Gothic" w:hAnsi="Century Gothic"/>
          <w:sz w:val="22"/>
          <w:szCs w:val="22"/>
        </w:rPr>
        <w:t xml:space="preserve"> : </w:t>
      </w:r>
    </w:p>
    <w:p w14:paraId="7187A872" w14:textId="31A78003" w:rsidR="009C68F4" w:rsidRPr="00337594" w:rsidRDefault="00BC504F" w:rsidP="00337594">
      <w:pPr>
        <w:autoSpaceDE w:val="0"/>
        <w:autoSpaceDN w:val="0"/>
        <w:adjustRightInd w:val="0"/>
        <w:jc w:val="both"/>
        <w:rPr>
          <w:rFonts w:ascii="Century Gothic" w:hAnsi="Century Gothic"/>
          <w:sz w:val="22"/>
          <w:szCs w:val="22"/>
        </w:rPr>
      </w:pPr>
      <w:r w:rsidRPr="00337594">
        <w:rPr>
          <w:rFonts w:ascii="Century Gothic" w:hAnsi="Century Gothic"/>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Default="003A4844" w:rsidP="00E52954">
      <w:pPr>
        <w:suppressAutoHyphens/>
        <w:autoSpaceDN w:val="0"/>
        <w:textAlignment w:val="baseline"/>
        <w:rPr>
          <w:rFonts w:ascii="Century Gothic" w:hAnsi="Century Gothic"/>
          <w:sz w:val="22"/>
          <w:szCs w:val="22"/>
        </w:rPr>
      </w:pPr>
    </w:p>
    <w:p w14:paraId="1A940413" w14:textId="77777777" w:rsidR="00337594" w:rsidRDefault="00337594" w:rsidP="00E52954">
      <w:pPr>
        <w:suppressAutoHyphens/>
        <w:autoSpaceDN w:val="0"/>
        <w:textAlignment w:val="baseline"/>
        <w:rPr>
          <w:rFonts w:ascii="Century Gothic" w:hAnsi="Century Gothic"/>
          <w:sz w:val="22"/>
          <w:szCs w:val="22"/>
        </w:rPr>
      </w:pPr>
    </w:p>
    <w:p w14:paraId="602195FE" w14:textId="77777777" w:rsidR="00337594" w:rsidRDefault="00337594" w:rsidP="00E52954">
      <w:pPr>
        <w:suppressAutoHyphens/>
        <w:autoSpaceDN w:val="0"/>
        <w:textAlignment w:val="baseline"/>
        <w:rPr>
          <w:rFonts w:ascii="Century Gothic" w:hAnsi="Century Gothic"/>
          <w:sz w:val="22"/>
          <w:szCs w:val="22"/>
        </w:rPr>
      </w:pPr>
    </w:p>
    <w:p w14:paraId="00E0ED34" w14:textId="77777777" w:rsidR="00337594" w:rsidRDefault="00337594" w:rsidP="00E52954">
      <w:pPr>
        <w:suppressAutoHyphens/>
        <w:autoSpaceDN w:val="0"/>
        <w:textAlignment w:val="baseline"/>
        <w:rPr>
          <w:rFonts w:ascii="Century Gothic" w:hAnsi="Century Gothic"/>
          <w:sz w:val="22"/>
          <w:szCs w:val="22"/>
        </w:rPr>
      </w:pPr>
    </w:p>
    <w:p w14:paraId="0FA87941" w14:textId="77777777" w:rsidR="00337594" w:rsidRDefault="00337594" w:rsidP="00E52954">
      <w:pPr>
        <w:suppressAutoHyphens/>
        <w:autoSpaceDN w:val="0"/>
        <w:textAlignment w:val="baseline"/>
        <w:rPr>
          <w:rFonts w:ascii="Century Gothic" w:hAnsi="Century Gothic"/>
          <w:sz w:val="22"/>
          <w:szCs w:val="22"/>
        </w:rPr>
      </w:pPr>
    </w:p>
    <w:p w14:paraId="3C8A9BA8" w14:textId="77777777" w:rsidR="00337594" w:rsidRPr="00E52954" w:rsidRDefault="00337594" w:rsidP="00E52954">
      <w:pPr>
        <w:suppressAutoHyphens/>
        <w:autoSpaceDN w:val="0"/>
        <w:textAlignment w:val="baseline"/>
        <w:rPr>
          <w:rFonts w:ascii="Century Gothic" w:hAnsi="Century Gothic"/>
          <w:sz w:val="22"/>
          <w:szCs w:val="22"/>
        </w:rPr>
      </w:pPr>
    </w:p>
    <w:p w14:paraId="6A5744B6" w14:textId="4095DC4C" w:rsidR="00BA294C" w:rsidRDefault="00BA294C" w:rsidP="00E52954">
      <w:pPr>
        <w:suppressAutoHyphens/>
        <w:autoSpaceDN w:val="0"/>
        <w:textAlignment w:val="baseline"/>
        <w:rPr>
          <w:rFonts w:ascii="Century Gothic" w:hAnsi="Century Gothic"/>
          <w:sz w:val="22"/>
          <w:szCs w:val="22"/>
        </w:rPr>
      </w:pPr>
    </w:p>
    <w:p w14:paraId="503126E6" w14:textId="08AE36DA" w:rsidR="00387532" w:rsidRDefault="00387532" w:rsidP="00E52954">
      <w:pPr>
        <w:suppressAutoHyphens/>
        <w:autoSpaceDN w:val="0"/>
        <w:textAlignment w:val="baseline"/>
        <w:rPr>
          <w:rFonts w:ascii="Century Gothic" w:hAnsi="Century Gothic"/>
          <w:sz w:val="22"/>
          <w:szCs w:val="22"/>
        </w:rPr>
      </w:pPr>
    </w:p>
    <w:p w14:paraId="1E7AEEE3" w14:textId="77777777" w:rsidR="00387532" w:rsidRPr="00E52954" w:rsidRDefault="00387532"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6131542D" w14:textId="55BC63FC" w:rsidR="0036138C" w:rsidRDefault="0036138C" w:rsidP="00847FEE">
      <w:pPr>
        <w:rPr>
          <w:rFonts w:ascii="Century Gothic" w:hAnsi="Century Gothic"/>
          <w:b/>
          <w:bCs/>
          <w:sz w:val="40"/>
          <w:szCs w:val="22"/>
        </w:rPr>
      </w:pPr>
      <w:bookmarkStart w:id="1" w:name="_GoBack"/>
      <w:bookmarkEnd w:id="1"/>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4029917" w14:textId="77777777" w:rsidR="004E280D" w:rsidRDefault="004E280D" w:rsidP="00950388">
      <w:pPr>
        <w:jc w:val="center"/>
        <w:rPr>
          <w:rFonts w:ascii="Century Gothic" w:hAnsi="Century Gothic"/>
          <w:b/>
          <w:bCs/>
          <w:sz w:val="40"/>
          <w:szCs w:val="22"/>
        </w:rPr>
      </w:pPr>
    </w:p>
    <w:p w14:paraId="09B622BC" w14:textId="77777777" w:rsidR="004E280D" w:rsidRDefault="004E280D" w:rsidP="00950388">
      <w:pPr>
        <w:jc w:val="center"/>
        <w:rPr>
          <w:rFonts w:ascii="Century Gothic" w:hAnsi="Century Gothic"/>
          <w:b/>
          <w:bCs/>
          <w:sz w:val="40"/>
          <w:szCs w:val="22"/>
        </w:rPr>
      </w:pPr>
    </w:p>
    <w:p w14:paraId="01B935C4" w14:textId="77777777" w:rsidR="004E280D" w:rsidRDefault="004E280D" w:rsidP="00950388">
      <w:pPr>
        <w:jc w:val="center"/>
        <w:rPr>
          <w:rFonts w:ascii="Century Gothic" w:hAnsi="Century Gothic"/>
          <w:b/>
          <w:bCs/>
          <w:sz w:val="40"/>
          <w:szCs w:val="22"/>
        </w:rPr>
      </w:pPr>
    </w:p>
    <w:p w14:paraId="7105DF0B" w14:textId="2FA1AC94" w:rsidR="00950388" w:rsidRDefault="00950388" w:rsidP="00950388">
      <w:pPr>
        <w:jc w:val="center"/>
        <w:rPr>
          <w:rFonts w:ascii="Century Gothic" w:hAnsi="Century Gothic"/>
          <w:b/>
          <w:bCs/>
          <w:sz w:val="40"/>
          <w:szCs w:val="22"/>
        </w:rPr>
      </w:pPr>
    </w:p>
    <w:p w14:paraId="2E74B670" w14:textId="77777777" w:rsidR="00174788" w:rsidRDefault="00174788" w:rsidP="00950388">
      <w:pPr>
        <w:jc w:val="center"/>
        <w:rPr>
          <w:rFonts w:ascii="Century Gothic" w:hAnsi="Century Gothic"/>
          <w:b/>
          <w:bCs/>
          <w:sz w:val="40"/>
          <w:szCs w:val="22"/>
        </w:rPr>
      </w:pPr>
    </w:p>
    <w:p w14:paraId="68667D29" w14:textId="3EDC6E1A" w:rsidR="004A543B" w:rsidRDefault="004A543B" w:rsidP="00950388">
      <w:pPr>
        <w:jc w:val="center"/>
        <w:rPr>
          <w:rFonts w:ascii="Century Gothic" w:hAnsi="Century Gothic"/>
          <w:b/>
          <w:bCs/>
          <w:sz w:val="40"/>
          <w:szCs w:val="22"/>
        </w:rPr>
      </w:pPr>
    </w:p>
    <w:p w14:paraId="2978BDFA" w14:textId="6EC9F98F" w:rsidR="004A543B" w:rsidRDefault="004A543B" w:rsidP="00950388">
      <w:pPr>
        <w:jc w:val="center"/>
        <w:rPr>
          <w:rFonts w:ascii="Century Gothic" w:hAnsi="Century Gothic"/>
          <w:b/>
          <w:bCs/>
          <w:sz w:val="40"/>
          <w:szCs w:val="22"/>
        </w:rPr>
      </w:pPr>
    </w:p>
    <w:p w14:paraId="1307AD62" w14:textId="77777777" w:rsidR="00AF5B1F" w:rsidRDefault="00AF5B1F" w:rsidP="00950388">
      <w:pPr>
        <w:jc w:val="center"/>
        <w:rPr>
          <w:rFonts w:ascii="Century Gothic" w:hAnsi="Century Gothic"/>
          <w:b/>
          <w:bCs/>
          <w:sz w:val="40"/>
          <w:szCs w:val="22"/>
        </w:rPr>
      </w:pPr>
    </w:p>
    <w:p w14:paraId="7EDF7FED" w14:textId="34A19663" w:rsidR="009B0A35" w:rsidRDefault="009B0A35" w:rsidP="009B0A35">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4E280D">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Ordinateurs </w:t>
      </w:r>
      <w:r w:rsidR="004E280D">
        <w:rPr>
          <w:rFonts w:asciiTheme="minorHAnsi" w:hAnsiTheme="minorHAnsi" w:cstheme="minorHAnsi"/>
          <w:b/>
          <w:bCs/>
          <w:color w:val="548DD4" w:themeColor="text2" w:themeTint="99"/>
          <w:sz w:val="28"/>
          <w:szCs w:val="28"/>
        </w:rPr>
        <w:t>de bureau tout en un</w:t>
      </w:r>
    </w:p>
    <w:p w14:paraId="4CA812E4" w14:textId="77777777" w:rsidR="009B0A35" w:rsidRPr="00F02EDE" w:rsidRDefault="009B0A35" w:rsidP="009B0A3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6E99D5A" w14:textId="77777777" w:rsidR="009B0A35" w:rsidRPr="00F02EDE" w:rsidRDefault="009B0A35" w:rsidP="009B0A3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B466E72" w14:textId="77777777" w:rsidR="009B0A35" w:rsidRDefault="009B0A35" w:rsidP="009B0A3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807E2B5" w14:textId="77777777" w:rsidR="009B0A35" w:rsidRPr="00AF5B1F" w:rsidRDefault="009B0A35" w:rsidP="009B0A3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19104AE" w14:textId="77777777" w:rsidR="009B0A35" w:rsidRPr="00F02EDE" w:rsidRDefault="009B0A35" w:rsidP="009B0A3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36D79A0" w14:textId="77777777" w:rsidR="009B0A35" w:rsidRPr="006F48E3" w:rsidRDefault="009B0A35" w:rsidP="009B0A3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82FC858" w14:textId="1B49E517" w:rsidR="009B0A35" w:rsidRPr="009B0A35" w:rsidRDefault="009B0A35" w:rsidP="009B0A35">
      <w:pPr>
        <w:rPr>
          <w:b/>
          <w:bCs/>
        </w:rPr>
      </w:pPr>
      <w:r w:rsidRPr="00E52954">
        <w:rPr>
          <w:b/>
          <w:bCs/>
        </w:rPr>
        <w:t xml:space="preserve">                                        </w:t>
      </w: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51110B" w:rsidRPr="00EB06D8" w14:paraId="66342562" w14:textId="52178257" w:rsidTr="00EE200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C15A32D" w14:textId="77777777" w:rsidR="0051110B" w:rsidRPr="00EB06D8" w:rsidRDefault="0051110B" w:rsidP="0051110B">
            <w:pPr>
              <w:tabs>
                <w:tab w:val="left" w:pos="284"/>
              </w:tabs>
              <w:suppressAutoHyphens/>
              <w:autoSpaceDN w:val="0"/>
              <w:jc w:val="center"/>
              <w:textAlignment w:val="baseline"/>
              <w:rPr>
                <w:rFonts w:asciiTheme="minorHAnsi" w:hAnsiTheme="minorHAnsi" w:cstheme="minorHAnsi"/>
                <w:b/>
                <w:sz w:val="22"/>
                <w:szCs w:val="22"/>
              </w:rPr>
            </w:pPr>
            <w:r w:rsidRPr="00EB06D8">
              <w:rPr>
                <w:rFonts w:asciiTheme="minorHAnsi" w:hAnsiTheme="minorHAnsi" w:cstheme="minorHAns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3521A142" w14:textId="77777777" w:rsidR="0051110B" w:rsidRPr="00EB06D8" w:rsidRDefault="0051110B" w:rsidP="0051110B">
            <w:pPr>
              <w:tabs>
                <w:tab w:val="left" w:pos="284"/>
              </w:tabs>
              <w:suppressAutoHyphens/>
              <w:autoSpaceDN w:val="0"/>
              <w:jc w:val="center"/>
              <w:textAlignment w:val="baseline"/>
              <w:rPr>
                <w:rFonts w:asciiTheme="minorHAnsi" w:hAnsiTheme="minorHAnsi" w:cstheme="minorHAnsi"/>
                <w:b/>
                <w:sz w:val="22"/>
                <w:szCs w:val="22"/>
              </w:rPr>
            </w:pPr>
            <w:r w:rsidRPr="00EB06D8">
              <w:rPr>
                <w:rFonts w:asciiTheme="minorHAnsi" w:hAnsiTheme="minorHAnsi" w:cstheme="minorHAns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1FAB0491" w14:textId="2150BB2B" w:rsidR="0051110B" w:rsidRPr="00EB06D8" w:rsidRDefault="0051110B" w:rsidP="0051110B">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6AF02A54" w14:textId="358CA54F" w:rsidR="0051110B" w:rsidRPr="00EB06D8" w:rsidRDefault="00C41559" w:rsidP="0051110B">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51110B" w:rsidRPr="00EB06D8" w14:paraId="4F30EC2D" w14:textId="1A94D9D8" w:rsidTr="009B0A35">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8B1A95" w14:textId="77777777" w:rsidR="0051110B" w:rsidRPr="00EB06D8" w:rsidRDefault="0051110B" w:rsidP="0051110B">
            <w:pPr>
              <w:jc w:val="center"/>
              <w:rPr>
                <w:rFonts w:asciiTheme="minorHAnsi" w:hAnsiTheme="minorHAnsi" w:cstheme="minorHAnsi"/>
                <w:sz w:val="22"/>
                <w:szCs w:val="22"/>
              </w:rPr>
            </w:pPr>
            <w:r w:rsidRPr="00EB06D8">
              <w:rPr>
                <w:rFonts w:asciiTheme="minorHAnsi" w:hAnsiTheme="minorHAnsi" w:cstheme="minorHAns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59672615" w14:textId="7015893E" w:rsidR="00D425DF" w:rsidRPr="00DC7B9E" w:rsidRDefault="00D425DF" w:rsidP="00D425DF">
            <w:pPr>
              <w:rPr>
                <w:rStyle w:val="Lienhypertexte"/>
                <w:rFonts w:asciiTheme="minorHAnsi" w:hAnsiTheme="minorHAnsi" w:cstheme="minorHAnsi"/>
                <w:b/>
                <w:bCs/>
                <w:color w:val="auto"/>
                <w:spacing w:val="-6"/>
                <w:sz w:val="22"/>
                <w:szCs w:val="22"/>
                <w:shd w:val="clear" w:color="auto" w:fill="FFFFFF"/>
              </w:rPr>
            </w:pPr>
            <w:r w:rsidRPr="00DC7B9E">
              <w:rPr>
                <w:rStyle w:val="Lienhypertexte"/>
                <w:rFonts w:asciiTheme="minorHAnsi" w:hAnsiTheme="minorHAnsi" w:cstheme="minorHAnsi"/>
                <w:b/>
                <w:bCs/>
                <w:color w:val="auto"/>
                <w:spacing w:val="-6"/>
                <w:sz w:val="22"/>
                <w:szCs w:val="22"/>
                <w:shd w:val="clear" w:color="auto" w:fill="FFFFFF"/>
              </w:rPr>
              <w:t xml:space="preserve">Ordinateurs </w:t>
            </w:r>
            <w:r w:rsidR="00DC7B9E" w:rsidRPr="00DC7B9E">
              <w:rPr>
                <w:rStyle w:val="Lienhypertexte"/>
                <w:rFonts w:asciiTheme="minorHAnsi" w:hAnsiTheme="minorHAnsi" w:cstheme="minorHAnsi"/>
                <w:b/>
                <w:bCs/>
                <w:color w:val="auto"/>
                <w:spacing w:val="-6"/>
                <w:sz w:val="22"/>
                <w:szCs w:val="22"/>
                <w:shd w:val="clear" w:color="auto" w:fill="FFFFFF"/>
              </w:rPr>
              <w:t>de bureau tout en un</w:t>
            </w:r>
          </w:p>
          <w:p w14:paraId="652CD256" w14:textId="77777777" w:rsidR="00D425DF"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0B68E5FA" w14:textId="77777777" w:rsidR="0018262F" w:rsidRPr="0059375C" w:rsidRDefault="0018262F" w:rsidP="00D425DF">
            <w:pPr>
              <w:pStyle w:val="xxmsonormal"/>
              <w:rPr>
                <w:rFonts w:asciiTheme="minorHAnsi" w:hAnsiTheme="minorHAnsi" w:cstheme="minorHAnsi"/>
                <w:lang w:val="en-GB"/>
              </w:rPr>
            </w:pPr>
          </w:p>
          <w:p w14:paraId="5D7481E1" w14:textId="77777777" w:rsidR="0018262F" w:rsidRDefault="0018262F" w:rsidP="0018262F">
            <w:pPr>
              <w:rPr>
                <w:rStyle w:val="Lienhypertexte"/>
                <w:rFonts w:asciiTheme="minorHAnsi" w:hAnsiTheme="minorHAnsi" w:cstheme="minorHAnsi"/>
                <w:color w:val="1D1D1F"/>
                <w:spacing w:val="-6"/>
                <w:sz w:val="22"/>
                <w:szCs w:val="22"/>
                <w:u w:val="none"/>
                <w:shd w:val="clear" w:color="auto" w:fill="FFFFFF"/>
              </w:rPr>
            </w:pPr>
            <w:r>
              <w:rPr>
                <w:rStyle w:val="Lienhypertexte"/>
                <w:rFonts w:asciiTheme="minorHAnsi" w:hAnsiTheme="minorHAnsi" w:cstheme="minorHAnsi"/>
                <w:color w:val="1D1D1F"/>
                <w:spacing w:val="-6"/>
                <w:sz w:val="22"/>
                <w:szCs w:val="22"/>
                <w:u w:val="none"/>
                <w:shd w:val="clear" w:color="auto" w:fill="FFFFFF"/>
              </w:rPr>
              <w:t>Ordinateur type IMAC ou équivalent.</w:t>
            </w:r>
          </w:p>
          <w:p w14:paraId="038E1DDD" w14:textId="77777777" w:rsidR="00D425DF" w:rsidRDefault="00D425DF" w:rsidP="00D425DF">
            <w:pPr>
              <w:rPr>
                <w:rStyle w:val="Lienhypertexte"/>
                <w:rFonts w:asciiTheme="minorHAnsi" w:hAnsiTheme="minorHAnsi" w:cstheme="minorHAnsi"/>
                <w:color w:val="1D1D1F"/>
                <w:spacing w:val="-6"/>
                <w:sz w:val="22"/>
                <w:szCs w:val="22"/>
                <w:u w:val="none"/>
                <w:shd w:val="clear" w:color="auto" w:fill="FFFFFF"/>
              </w:rPr>
            </w:pPr>
          </w:p>
          <w:p w14:paraId="20DB5C20"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Ecran</w:t>
            </w:r>
          </w:p>
          <w:p w14:paraId="1A6A04BB"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 xml:space="preserve">• </w:t>
            </w:r>
            <w:r w:rsidRPr="002F4D1A">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2F4D1A">
              <w:rPr>
                <w:rStyle w:val="Lienhypertexte"/>
                <w:rFonts w:asciiTheme="minorHAnsi" w:hAnsiTheme="minorHAnsi" w:cstheme="minorHAnsi"/>
                <w:color w:val="1D1D1F"/>
                <w:spacing w:val="-6"/>
                <w:sz w:val="22"/>
                <w:szCs w:val="22"/>
                <w:u w:val="none"/>
                <w:shd w:val="clear" w:color="auto" w:fill="FFFFFF"/>
              </w:rPr>
              <w:t>Retina</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4,5K de 24 pouces </w:t>
            </w:r>
          </w:p>
          <w:p w14:paraId="704429E3"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0207CCE6"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Luminance de 500 nits</w:t>
            </w:r>
          </w:p>
          <w:p w14:paraId="004C4889"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Large gamme de couleurs (P3)</w:t>
            </w:r>
          </w:p>
          <w:p w14:paraId="09874CFF"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2F4D1A">
              <w:rPr>
                <w:rStyle w:val="Lienhypertexte"/>
                <w:rFonts w:asciiTheme="minorHAnsi" w:hAnsiTheme="minorHAnsi" w:cstheme="minorHAnsi"/>
                <w:color w:val="1D1D1F"/>
                <w:spacing w:val="-6"/>
                <w:sz w:val="22"/>
                <w:szCs w:val="22"/>
                <w:u w:val="none"/>
                <w:shd w:val="clear" w:color="auto" w:fill="FFFFFF"/>
              </w:rPr>
              <w:t>True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Tone</w:t>
            </w:r>
            <w:proofErr w:type="spellEnd"/>
          </w:p>
          <w:p w14:paraId="26A196F8"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Processeur</w:t>
            </w:r>
          </w:p>
          <w:p w14:paraId="2029647F"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2F4D1A">
              <w:rPr>
                <w:rStyle w:val="Lienhypertexte"/>
                <w:rFonts w:asciiTheme="minorHAnsi" w:hAnsiTheme="minorHAnsi" w:cstheme="minorHAnsi"/>
                <w:color w:val="1D1D1F"/>
                <w:spacing w:val="-6"/>
                <w:sz w:val="22"/>
                <w:szCs w:val="22"/>
                <w:u w:val="none"/>
                <w:shd w:val="clear" w:color="auto" w:fill="FFFFFF"/>
              </w:rPr>
              <w:t>apple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M1</w:t>
            </w:r>
            <w:r>
              <w:rPr>
                <w:rStyle w:val="Lienhypertexte"/>
                <w:rFonts w:asciiTheme="minorHAnsi" w:hAnsiTheme="minorHAnsi" w:cstheme="minorHAnsi"/>
                <w:color w:val="1D1D1F"/>
                <w:spacing w:val="-6"/>
                <w:sz w:val="22"/>
                <w:szCs w:val="22"/>
                <w:u w:val="none"/>
                <w:shd w:val="clear" w:color="auto" w:fill="FFFFFF"/>
              </w:rPr>
              <w:t xml:space="preserve"> ou équivalent</w:t>
            </w:r>
            <w:r w:rsidRPr="002F4D1A">
              <w:rPr>
                <w:rStyle w:val="Lienhypertexte"/>
                <w:rFonts w:asciiTheme="minorHAnsi" w:hAnsiTheme="minorHAnsi" w:cstheme="minorHAnsi"/>
                <w:color w:val="1D1D1F"/>
                <w:spacing w:val="-6"/>
                <w:sz w:val="22"/>
                <w:szCs w:val="22"/>
                <w:u w:val="none"/>
                <w:shd w:val="clear" w:color="auto" w:fill="FFFFFF"/>
              </w:rPr>
              <w:t>, CPU 8 cœurs avec 4 cœurs de performance et 4 cœurs à haute efficacité énergétique</w:t>
            </w:r>
          </w:p>
          <w:p w14:paraId="6F012E4B"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GPU 7 cœurs</w:t>
            </w:r>
            <w:r>
              <w:rPr>
                <w:rStyle w:val="Lienhypertexte"/>
                <w:rFonts w:asciiTheme="minorHAnsi" w:hAnsiTheme="minorHAnsi" w:cstheme="minorHAnsi"/>
                <w:color w:val="1D1D1F"/>
                <w:spacing w:val="-6"/>
                <w:sz w:val="22"/>
                <w:szCs w:val="22"/>
                <w:u w:val="none"/>
                <w:shd w:val="clear" w:color="auto" w:fill="FFFFFF"/>
              </w:rPr>
              <w:t xml:space="preserve"> ou équivalent</w:t>
            </w:r>
          </w:p>
          <w:p w14:paraId="1B59E6C0"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Neural Engine 16 </w:t>
            </w:r>
            <w:r>
              <w:rPr>
                <w:rStyle w:val="Lienhypertexte"/>
                <w:rFonts w:asciiTheme="minorHAnsi" w:hAnsiTheme="minorHAnsi" w:cstheme="minorHAnsi"/>
                <w:color w:val="1D1D1F"/>
                <w:spacing w:val="-6"/>
                <w:sz w:val="22"/>
                <w:szCs w:val="22"/>
                <w:u w:val="none"/>
                <w:shd w:val="clear" w:color="auto" w:fill="FFFFFF"/>
              </w:rPr>
              <w:t>cœurs ou équivalent</w:t>
            </w:r>
          </w:p>
          <w:p w14:paraId="62F61A68"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Mémoire</w:t>
            </w:r>
          </w:p>
          <w:p w14:paraId="165FECA3"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Minimum 16 Go de mémoire unifiée</w:t>
            </w:r>
          </w:p>
          <w:p w14:paraId="7905EF6B"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Stockage</w:t>
            </w:r>
          </w:p>
          <w:p w14:paraId="73BEE3A3"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SSD 1 To Minimum</w:t>
            </w:r>
          </w:p>
          <w:p w14:paraId="7D2FE982"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 xml:space="preserve">Caméra </w:t>
            </w:r>
          </w:p>
          <w:p w14:paraId="321E25D3"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2F4D1A">
              <w:rPr>
                <w:rStyle w:val="Lienhypertexte"/>
                <w:rFonts w:asciiTheme="minorHAnsi" w:hAnsiTheme="minorHAnsi" w:cstheme="minorHAnsi"/>
                <w:color w:val="1D1D1F"/>
                <w:spacing w:val="-6"/>
                <w:sz w:val="22"/>
                <w:szCs w:val="22"/>
                <w:u w:val="none"/>
                <w:shd w:val="clear" w:color="auto" w:fill="FFFFFF"/>
              </w:rPr>
              <w:t>FaceTime</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w:t>
            </w:r>
            <w:r>
              <w:rPr>
                <w:rStyle w:val="Lienhypertexte"/>
                <w:rFonts w:asciiTheme="minorHAnsi" w:hAnsiTheme="minorHAnsi" w:cstheme="minorHAnsi"/>
                <w:color w:val="1D1D1F"/>
                <w:spacing w:val="-6"/>
                <w:sz w:val="22"/>
                <w:szCs w:val="22"/>
                <w:u w:val="none"/>
                <w:shd w:val="clear" w:color="auto" w:fill="FFFFFF"/>
              </w:rPr>
              <w:t xml:space="preserve"> ou équivalent</w:t>
            </w:r>
          </w:p>
          <w:p w14:paraId="499DE465"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94FE13D"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1880C63E"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3</w:t>
            </w:r>
            <w:r>
              <w:rPr>
                <w:rStyle w:val="Lienhypertexte"/>
                <w:rFonts w:asciiTheme="minorHAnsi" w:hAnsiTheme="minorHAnsi" w:cstheme="minorHAnsi"/>
                <w:color w:val="1D1D1F"/>
                <w:spacing w:val="-6"/>
                <w:sz w:val="22"/>
                <w:szCs w:val="22"/>
                <w:u w:val="none"/>
                <w:shd w:val="clear" w:color="auto" w:fill="FFFFFF"/>
              </w:rPr>
              <w:t xml:space="preserve"> ou équivalent</w:t>
            </w:r>
          </w:p>
          <w:p w14:paraId="1F41ED46"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2F4D1A">
              <w:rPr>
                <w:rStyle w:val="Lienhypertexte"/>
                <w:rFonts w:asciiTheme="minorHAnsi" w:hAnsiTheme="minorHAnsi" w:cstheme="minorHAnsi"/>
                <w:color w:val="1D1D1F"/>
                <w:spacing w:val="-6"/>
                <w:sz w:val="22"/>
                <w:szCs w:val="22"/>
                <w:u w:val="none"/>
                <w:shd w:val="clear" w:color="auto" w:fill="FFFFFF"/>
              </w:rPr>
              <w:t>Displayport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native par USB-C</w:t>
            </w:r>
          </w:p>
          <w:p w14:paraId="3F386B79"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Audio</w:t>
            </w:r>
          </w:p>
          <w:p w14:paraId="727FE103"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lastRenderedPageBreak/>
              <w:t>• système à six hautparleurs haute-fidélité avec woofers à annulation de force</w:t>
            </w:r>
          </w:p>
          <w:p w14:paraId="2EE82B0C"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2F4D1A">
              <w:rPr>
                <w:rStyle w:val="Lienhypertexte"/>
                <w:rFonts w:asciiTheme="minorHAnsi" w:hAnsiTheme="minorHAnsi" w:cstheme="minorHAnsi"/>
                <w:color w:val="1D1D1F"/>
                <w:spacing w:val="-6"/>
                <w:sz w:val="22"/>
                <w:szCs w:val="22"/>
                <w:u w:val="none"/>
                <w:shd w:val="clear" w:color="auto" w:fill="FFFFFF"/>
              </w:rPr>
              <w:t>beamforming</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directionnel  </w:t>
            </w:r>
          </w:p>
          <w:p w14:paraId="1BC8480C"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Micro-Casque</w:t>
            </w:r>
          </w:p>
          <w:p w14:paraId="6D80C248"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Connexions et extensions</w:t>
            </w:r>
          </w:p>
          <w:p w14:paraId="7FAA40C2"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/USB4 avec en charge de :</w:t>
            </w:r>
          </w:p>
          <w:p w14:paraId="41835560"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Display port</w:t>
            </w:r>
          </w:p>
          <w:p w14:paraId="666F2A4D"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Thunderbolt</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3 (jusqu’à 40 Gbit/s)</w:t>
            </w:r>
          </w:p>
          <w:p w14:paraId="51B6B16D"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USB 4 (jusqu’à 40 Gbit/s)</w:t>
            </w:r>
          </w:p>
          <w:p w14:paraId="68C17A30"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USB 3.1 </w:t>
            </w:r>
            <w:proofErr w:type="spellStart"/>
            <w:r w:rsidRPr="002F4D1A">
              <w:rPr>
                <w:rStyle w:val="Lienhypertexte"/>
                <w:rFonts w:asciiTheme="minorHAnsi" w:hAnsiTheme="minorHAnsi" w:cstheme="minorHAnsi"/>
                <w:color w:val="1D1D1F"/>
                <w:spacing w:val="-6"/>
                <w:sz w:val="22"/>
                <w:szCs w:val="22"/>
                <w:u w:val="none"/>
                <w:shd w:val="clear" w:color="auto" w:fill="FFFFFF"/>
              </w:rPr>
              <w:t>Gen</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2 (jusqu’à 10 Gbit/s)</w:t>
            </w:r>
          </w:p>
          <w:p w14:paraId="61796A3D"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prise casque 3,5mm</w:t>
            </w:r>
          </w:p>
          <w:p w14:paraId="09ED8818"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Configurable avec Gigabit Ethernet</w:t>
            </w:r>
          </w:p>
          <w:p w14:paraId="788AC3B4"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Entrées</w:t>
            </w:r>
          </w:p>
          <w:p w14:paraId="7E82B910"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Magic</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2F4D1A">
              <w:rPr>
                <w:rStyle w:val="Lienhypertexte"/>
                <w:rFonts w:asciiTheme="minorHAnsi" w:hAnsiTheme="minorHAnsi" w:cstheme="minorHAnsi"/>
                <w:color w:val="1D1D1F"/>
                <w:spacing w:val="-6"/>
                <w:sz w:val="22"/>
                <w:szCs w:val="22"/>
                <w:u w:val="none"/>
                <w:shd w:val="clear" w:color="auto" w:fill="FFFFFF"/>
              </w:rPr>
              <w:t>Touch</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ID et pavé numérique</w:t>
            </w:r>
            <w:r>
              <w:rPr>
                <w:rStyle w:val="Lienhypertexte"/>
                <w:rFonts w:asciiTheme="minorHAnsi" w:hAnsiTheme="minorHAnsi" w:cstheme="minorHAnsi"/>
                <w:color w:val="1D1D1F"/>
                <w:spacing w:val="-6"/>
                <w:sz w:val="22"/>
                <w:szCs w:val="22"/>
                <w:u w:val="none"/>
                <w:shd w:val="clear" w:color="auto" w:fill="FFFFFF"/>
              </w:rPr>
              <w:t xml:space="preserve"> ou équivalent</w:t>
            </w:r>
          </w:p>
          <w:p w14:paraId="78029192"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Magic</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Mouse </w:t>
            </w:r>
            <w:r>
              <w:rPr>
                <w:rStyle w:val="Lienhypertexte"/>
                <w:rFonts w:asciiTheme="minorHAnsi" w:hAnsiTheme="minorHAnsi" w:cstheme="minorHAnsi"/>
                <w:color w:val="1D1D1F"/>
                <w:spacing w:val="-6"/>
                <w:sz w:val="22"/>
                <w:szCs w:val="22"/>
                <w:u w:val="none"/>
                <w:shd w:val="clear" w:color="auto" w:fill="FFFFFF"/>
              </w:rPr>
              <w:t>ou équivalent</w:t>
            </w:r>
          </w:p>
          <w:p w14:paraId="15978A7F"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Magic</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2F4D1A">
              <w:rPr>
                <w:rStyle w:val="Lienhypertexte"/>
                <w:rFonts w:asciiTheme="minorHAnsi" w:hAnsiTheme="minorHAnsi" w:cstheme="minorHAnsi"/>
                <w:color w:val="1D1D1F"/>
                <w:spacing w:val="-6"/>
                <w:sz w:val="22"/>
                <w:szCs w:val="22"/>
                <w:u w:val="none"/>
                <w:shd w:val="clear" w:color="auto" w:fill="FFFFFF"/>
              </w:rPr>
              <w:t>Trackpad</w:t>
            </w:r>
            <w:proofErr w:type="spellEnd"/>
            <w:r w:rsidRPr="002F4D1A">
              <w:rPr>
                <w:rStyle w:val="Lienhypertexte"/>
                <w:rFonts w:asciiTheme="minorHAnsi" w:hAnsiTheme="minorHAnsi" w:cstheme="minorHAnsi"/>
                <w:color w:val="1D1D1F"/>
                <w:spacing w:val="-6"/>
                <w:sz w:val="22"/>
                <w:szCs w:val="22"/>
                <w:u w:val="none"/>
                <w:shd w:val="clear" w:color="auto" w:fill="FFFFFF"/>
              </w:rPr>
              <w:t xml:space="preserve"> </w:t>
            </w:r>
            <w:r>
              <w:rPr>
                <w:rStyle w:val="Lienhypertexte"/>
                <w:rFonts w:asciiTheme="minorHAnsi" w:hAnsiTheme="minorHAnsi" w:cstheme="minorHAnsi"/>
                <w:color w:val="1D1D1F"/>
                <w:spacing w:val="-6"/>
                <w:sz w:val="22"/>
                <w:szCs w:val="22"/>
                <w:u w:val="none"/>
                <w:shd w:val="clear" w:color="auto" w:fill="FFFFFF"/>
              </w:rPr>
              <w:t>ou équivalent</w:t>
            </w:r>
          </w:p>
          <w:p w14:paraId="71A8F8BC" w14:textId="77777777" w:rsidR="00D425DF" w:rsidRPr="002F4D1A"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2F4D1A">
              <w:rPr>
                <w:rStyle w:val="Lienhypertexte"/>
                <w:rFonts w:asciiTheme="minorHAnsi" w:hAnsiTheme="minorHAnsi" w:cstheme="minorHAnsi"/>
                <w:b/>
                <w:bCs/>
                <w:color w:val="1D1D1F"/>
                <w:spacing w:val="-6"/>
                <w:sz w:val="22"/>
                <w:szCs w:val="22"/>
                <w:u w:val="none"/>
                <w:shd w:val="clear" w:color="auto" w:fill="FFFFFF"/>
              </w:rPr>
              <w:t>Sans</w:t>
            </w:r>
            <w:r w:rsidRPr="002F4D1A">
              <w:rPr>
                <w:rStyle w:val="Lienhypertexte"/>
                <w:rFonts w:ascii="Cambria Math" w:hAnsi="Cambria Math" w:cs="Cambria Math"/>
                <w:b/>
                <w:bCs/>
                <w:color w:val="1D1D1F"/>
                <w:spacing w:val="-6"/>
                <w:sz w:val="22"/>
                <w:szCs w:val="22"/>
                <w:u w:val="none"/>
                <w:shd w:val="clear" w:color="auto" w:fill="FFFFFF"/>
              </w:rPr>
              <w:t>‑</w:t>
            </w:r>
            <w:r w:rsidRPr="002F4D1A">
              <w:rPr>
                <w:rStyle w:val="Lienhypertexte"/>
                <w:rFonts w:asciiTheme="minorHAnsi" w:hAnsiTheme="minorHAnsi" w:cstheme="minorHAnsi"/>
                <w:b/>
                <w:bCs/>
                <w:color w:val="1D1D1F"/>
                <w:spacing w:val="-6"/>
                <w:sz w:val="22"/>
                <w:szCs w:val="22"/>
                <w:u w:val="none"/>
                <w:shd w:val="clear" w:color="auto" w:fill="FFFFFF"/>
              </w:rPr>
              <w:t>fil</w:t>
            </w:r>
          </w:p>
          <w:p w14:paraId="7A5B32E3"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Wi</w:t>
            </w:r>
            <w:r w:rsidRPr="002F4D1A">
              <w:rPr>
                <w:rStyle w:val="Lienhypertexte"/>
                <w:rFonts w:ascii="Cambria Math" w:hAnsi="Cambria Math" w:cs="Cambria Math"/>
                <w:color w:val="1D1D1F"/>
                <w:spacing w:val="-6"/>
                <w:sz w:val="22"/>
                <w:szCs w:val="22"/>
                <w:u w:val="none"/>
                <w:shd w:val="clear" w:color="auto" w:fill="FFFFFF"/>
              </w:rPr>
              <w:t>‑</w:t>
            </w:r>
            <w:r w:rsidRPr="002F4D1A">
              <w:rPr>
                <w:rStyle w:val="Lienhypertexte"/>
                <w:rFonts w:asciiTheme="minorHAnsi" w:hAnsiTheme="minorHAnsi" w:cstheme="minorHAnsi"/>
                <w:color w:val="1D1D1F"/>
                <w:spacing w:val="-6"/>
                <w:sz w:val="22"/>
                <w:szCs w:val="22"/>
                <w:u w:val="none"/>
                <w:shd w:val="clear" w:color="auto" w:fill="FFFFFF"/>
              </w:rPr>
              <w:t>Fi</w:t>
            </w:r>
          </w:p>
          <w:p w14:paraId="17BC3291"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Connectivité sans fil Wi</w:t>
            </w:r>
            <w:r w:rsidRPr="002F4D1A">
              <w:rPr>
                <w:rStyle w:val="Lienhypertexte"/>
                <w:rFonts w:ascii="Cambria Math" w:hAnsi="Cambria Math" w:cs="Cambria Math"/>
                <w:color w:val="1D1D1F"/>
                <w:spacing w:val="-6"/>
                <w:sz w:val="22"/>
                <w:szCs w:val="22"/>
                <w:u w:val="none"/>
                <w:shd w:val="clear" w:color="auto" w:fill="FFFFFF"/>
              </w:rPr>
              <w:t>‑</w:t>
            </w:r>
            <w:r w:rsidRPr="002F4D1A">
              <w:rPr>
                <w:rStyle w:val="Lienhypertexte"/>
                <w:rFonts w:asciiTheme="minorHAnsi" w:hAnsiTheme="minorHAnsi" w:cstheme="minorHAnsi"/>
                <w:color w:val="1D1D1F"/>
                <w:spacing w:val="-6"/>
                <w:sz w:val="22"/>
                <w:szCs w:val="22"/>
                <w:u w:val="none"/>
                <w:shd w:val="clear" w:color="auto" w:fill="FFFFFF"/>
              </w:rPr>
              <w:t>Fi 6 802.11ax</w:t>
            </w:r>
          </w:p>
          <w:p w14:paraId="29ECA125"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Compatible IEEE 802.11a/b/g/n/</w:t>
            </w:r>
            <w:proofErr w:type="spellStart"/>
            <w:r w:rsidRPr="002F4D1A">
              <w:rPr>
                <w:rStyle w:val="Lienhypertexte"/>
                <w:rFonts w:asciiTheme="minorHAnsi" w:hAnsiTheme="minorHAnsi" w:cstheme="minorHAnsi"/>
                <w:color w:val="1D1D1F"/>
                <w:spacing w:val="-6"/>
                <w:sz w:val="22"/>
                <w:szCs w:val="22"/>
                <w:u w:val="none"/>
                <w:shd w:val="clear" w:color="auto" w:fill="FFFFFF"/>
              </w:rPr>
              <w:t>ac</w:t>
            </w:r>
            <w:proofErr w:type="spellEnd"/>
          </w:p>
          <w:p w14:paraId="75EED251" w14:textId="77777777" w:rsidR="00D425DF" w:rsidRPr="002F4D1A" w:rsidRDefault="00D425DF" w:rsidP="00D425DF">
            <w:pPr>
              <w:rPr>
                <w:rStyle w:val="Lienhypertexte"/>
                <w:rFonts w:asciiTheme="minorHAnsi" w:hAnsiTheme="minorHAnsi" w:cstheme="minorHAnsi"/>
                <w:color w:val="1D1D1F"/>
                <w:spacing w:val="-6"/>
                <w:sz w:val="22"/>
                <w:szCs w:val="22"/>
                <w:u w:val="none"/>
                <w:shd w:val="clear" w:color="auto" w:fill="FFFFFF"/>
              </w:rPr>
            </w:pPr>
            <w:r w:rsidRPr="002F4D1A">
              <w:rPr>
                <w:rStyle w:val="Lienhypertexte"/>
                <w:rFonts w:asciiTheme="minorHAnsi" w:hAnsiTheme="minorHAnsi" w:cstheme="minorHAnsi"/>
                <w:color w:val="1D1D1F"/>
                <w:spacing w:val="-6"/>
                <w:sz w:val="22"/>
                <w:szCs w:val="22"/>
                <w:u w:val="none"/>
                <w:shd w:val="clear" w:color="auto" w:fill="FFFFFF"/>
              </w:rPr>
              <w:t>• Bluetooth</w:t>
            </w:r>
          </w:p>
          <w:p w14:paraId="6607715F" w14:textId="77777777" w:rsidR="00D425DF" w:rsidRPr="00E23C9E" w:rsidRDefault="00D425DF" w:rsidP="00D425DF">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Technologie sans fil Bluetooth </w:t>
            </w:r>
            <w:r>
              <w:rPr>
                <w:rStyle w:val="Lienhypertexte"/>
                <w:rFonts w:asciiTheme="minorHAnsi" w:hAnsiTheme="minorHAnsi" w:cstheme="minorHAnsi"/>
                <w:color w:val="1D1D1F"/>
                <w:spacing w:val="-6"/>
                <w:sz w:val="22"/>
                <w:szCs w:val="22"/>
                <w:shd w:val="clear" w:color="auto" w:fill="FFFFFF"/>
              </w:rPr>
              <w:t>5.0</w:t>
            </w:r>
          </w:p>
          <w:p w14:paraId="469544C5" w14:textId="77777777" w:rsidR="00D425DF" w:rsidRPr="00E23C9E" w:rsidRDefault="00D425DF" w:rsidP="00D425DF">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Système d’exploitation</w:t>
            </w:r>
          </w:p>
          <w:p w14:paraId="677C0BB0" w14:textId="77777777" w:rsidR="00D425DF" w:rsidRPr="00E23C9E" w:rsidRDefault="00D425DF" w:rsidP="00D425DF">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MacOs dernière version </w:t>
            </w:r>
            <w:r>
              <w:rPr>
                <w:rStyle w:val="Lienhypertexte"/>
                <w:rFonts w:asciiTheme="minorHAnsi" w:hAnsiTheme="minorHAnsi" w:cstheme="minorHAnsi"/>
                <w:color w:val="1D1D1F"/>
                <w:spacing w:val="-6"/>
                <w:sz w:val="22"/>
                <w:szCs w:val="22"/>
                <w:u w:val="none"/>
                <w:shd w:val="clear" w:color="auto" w:fill="FFFFFF"/>
              </w:rPr>
              <w:t>ou équivalent</w:t>
            </w:r>
            <w:r w:rsidRPr="00E23C9E">
              <w:rPr>
                <w:rStyle w:val="Lienhypertexte"/>
                <w:rFonts w:asciiTheme="minorHAnsi" w:hAnsiTheme="minorHAnsi" w:cstheme="minorHAnsi"/>
                <w:color w:val="1D1D1F"/>
                <w:spacing w:val="-6"/>
                <w:sz w:val="22"/>
                <w:szCs w:val="22"/>
                <w:u w:val="none"/>
                <w:shd w:val="clear" w:color="auto" w:fill="FFFFFF"/>
              </w:rPr>
              <w:t xml:space="preserve"> avec documentation en français</w:t>
            </w:r>
          </w:p>
          <w:p w14:paraId="1CD93BC7" w14:textId="77777777" w:rsidR="00D425DF" w:rsidRPr="00E23C9E" w:rsidRDefault="00D425DF" w:rsidP="00D425DF">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Garantie et service</w:t>
            </w:r>
          </w:p>
          <w:p w14:paraId="260CAC0B" w14:textId="14583FD2" w:rsidR="0051110B" w:rsidRPr="00D425DF" w:rsidRDefault="00D425DF" w:rsidP="00D425DF">
            <w:pPr>
              <w:numPr>
                <w:ilvl w:val="0"/>
                <w:numId w:val="37"/>
              </w:numPr>
              <w:shd w:val="clear" w:color="auto" w:fill="FFFFFF"/>
              <w:spacing w:before="96"/>
              <w:ind w:left="282"/>
              <w:rPr>
                <w:rFonts w:asciiTheme="minorHAnsi" w:hAnsiTheme="minorHAnsi" w:cstheme="minorHAnsi"/>
                <w:color w:val="1D1D1F"/>
                <w:spacing w:val="-4"/>
                <w:sz w:val="22"/>
                <w:szCs w:val="22"/>
              </w:rPr>
            </w:pPr>
            <w:r w:rsidRPr="00E23C9E">
              <w:rPr>
                <w:rStyle w:val="Lienhypertexte"/>
                <w:rFonts w:asciiTheme="minorHAnsi" w:hAnsiTheme="minorHAnsi" w:cstheme="minorHAnsi"/>
                <w:b/>
                <w:bCs/>
                <w:color w:val="1D1D1F"/>
                <w:spacing w:val="-6"/>
                <w:sz w:val="22"/>
                <w:szCs w:val="22"/>
                <w:u w:val="none"/>
                <w:shd w:val="clear" w:color="auto" w:fill="FFFFFF"/>
              </w:rPr>
              <w:t xml:space="preserve"> Une assistance technique téléphonique minimal de 3 mois et d’une garantie minimum d’un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12930CC" w14:textId="77777777" w:rsidR="0051110B" w:rsidRPr="00E52954" w:rsidRDefault="0051110B" w:rsidP="0051110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441C33A" w14:textId="77777777" w:rsidR="0051110B" w:rsidRPr="00E52954" w:rsidRDefault="0051110B" w:rsidP="0051110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A95B3C" w14:textId="39EB35A1" w:rsidR="0051110B" w:rsidRPr="00A659CB" w:rsidRDefault="0051110B" w:rsidP="0051110B">
            <w:pPr>
              <w:rPr>
                <w:rStyle w:val="Lienhypertexte"/>
                <w:rFonts w:asciiTheme="minorHAnsi" w:hAnsiTheme="minorHAnsi" w:cstheme="minorHAnsi"/>
                <w:b/>
                <w:bCs/>
                <w:color w:val="1D1D1F"/>
                <w:spacing w:val="-6"/>
                <w:sz w:val="22"/>
                <w:szCs w:val="22"/>
                <w:shd w:val="clear" w:color="auto" w:fill="FFFFFF"/>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B75FAB9" w14:textId="7D342FB7" w:rsidR="0051110B" w:rsidRPr="00A659CB" w:rsidRDefault="0051110B" w:rsidP="0051110B">
            <w:pPr>
              <w:rPr>
                <w:rStyle w:val="Lienhypertexte"/>
                <w:rFonts w:asciiTheme="minorHAnsi" w:hAnsiTheme="minorHAnsi" w:cstheme="minorHAnsi"/>
                <w:b/>
                <w:bCs/>
                <w:color w:val="1D1D1F"/>
                <w:spacing w:val="-6"/>
                <w:sz w:val="22"/>
                <w:szCs w:val="22"/>
                <w:shd w:val="clear" w:color="auto" w:fill="FFFFFF"/>
              </w:rPr>
            </w:pPr>
          </w:p>
        </w:tc>
      </w:tr>
    </w:tbl>
    <w:p w14:paraId="22E14D72" w14:textId="77777777" w:rsidR="009B0A35" w:rsidRDefault="009B0A35" w:rsidP="009B0A35">
      <w:pPr>
        <w:rPr>
          <w:rFonts w:ascii="Calibri" w:hAnsi="Calibri"/>
          <w:b/>
          <w:bCs/>
          <w:sz w:val="20"/>
          <w:szCs w:val="20"/>
        </w:rPr>
      </w:pPr>
    </w:p>
    <w:p w14:paraId="11E0FA44" w14:textId="31B50B4E" w:rsidR="00C41559" w:rsidRPr="006F48E3" w:rsidRDefault="00C41559" w:rsidP="00C415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E505540" w14:textId="7F8489D0" w:rsidR="00C41559" w:rsidRDefault="00C41559" w:rsidP="00C41559">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D425DF">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Ordinateurs </w:t>
      </w:r>
      <w:r w:rsidR="00D425DF">
        <w:rPr>
          <w:rFonts w:asciiTheme="minorHAnsi" w:hAnsiTheme="minorHAnsi" w:cstheme="minorHAnsi"/>
          <w:b/>
          <w:bCs/>
          <w:color w:val="548DD4" w:themeColor="text2" w:themeTint="99"/>
          <w:sz w:val="28"/>
          <w:szCs w:val="28"/>
        </w:rPr>
        <w:t>de bureau tout en un</w:t>
      </w:r>
    </w:p>
    <w:p w14:paraId="0CF3C279" w14:textId="77777777" w:rsidR="00C41559" w:rsidRPr="00E52954" w:rsidRDefault="00C41559" w:rsidP="00C41559">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41559" w:rsidRPr="00E52954" w14:paraId="5D80F159" w14:textId="77777777" w:rsidTr="007117E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7E784444" w14:textId="77777777" w:rsidR="00C41559" w:rsidRPr="00E52954" w:rsidRDefault="00C41559" w:rsidP="007117E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66DFF142" w14:textId="77777777" w:rsidR="00C41559" w:rsidRPr="00E52954" w:rsidRDefault="00C41559" w:rsidP="007117E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83758C1" w14:textId="77777777" w:rsidR="00C41559" w:rsidRPr="00E52954" w:rsidRDefault="00C41559" w:rsidP="007117E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E54AD8B" w14:textId="77777777" w:rsidR="00C41559" w:rsidRPr="00E52954" w:rsidRDefault="00C41559" w:rsidP="007117E3">
            <w:pPr>
              <w:jc w:val="center"/>
              <w:rPr>
                <w:rFonts w:ascii="Century Gothic" w:hAnsi="Century Gothic"/>
                <w:b/>
                <w:sz w:val="18"/>
                <w:szCs w:val="18"/>
              </w:rPr>
            </w:pPr>
            <w:r w:rsidRPr="00E52954">
              <w:rPr>
                <w:rFonts w:ascii="Century Gothic" w:hAnsi="Century Gothic"/>
                <w:b/>
                <w:sz w:val="18"/>
                <w:szCs w:val="18"/>
              </w:rPr>
              <w:t>(1)</w:t>
            </w:r>
          </w:p>
          <w:p w14:paraId="519287A2" w14:textId="77777777" w:rsidR="00C41559" w:rsidRPr="00E52954" w:rsidRDefault="00C41559" w:rsidP="007117E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7D6A3F65"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(2)</w:t>
            </w:r>
          </w:p>
          <w:p w14:paraId="700EF4F5"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 xml:space="preserve">Prix unitaire </w:t>
            </w:r>
          </w:p>
          <w:p w14:paraId="08D8512B"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HT/HDD/HTVA</w:t>
            </w:r>
          </w:p>
          <w:p w14:paraId="6DAEA354" w14:textId="77777777" w:rsidR="00C41559" w:rsidRPr="00E52954" w:rsidRDefault="00C41559" w:rsidP="007117E3">
            <w:pPr>
              <w:jc w:val="center"/>
              <w:rPr>
                <w:rFonts w:ascii="Century Gothic" w:hAnsi="Century Gothic"/>
                <w:b/>
                <w:sz w:val="16"/>
                <w:szCs w:val="16"/>
              </w:rPr>
            </w:pPr>
          </w:p>
        </w:tc>
        <w:tc>
          <w:tcPr>
            <w:tcW w:w="1067" w:type="dxa"/>
            <w:shd w:val="clear" w:color="auto" w:fill="BFBFBF" w:themeFill="background1" w:themeFillShade="BF"/>
          </w:tcPr>
          <w:p w14:paraId="5FBCBD02"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(3)</w:t>
            </w:r>
          </w:p>
          <w:p w14:paraId="66ABDA5A"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Prix total HT/HDD/HTVA</w:t>
            </w:r>
          </w:p>
          <w:p w14:paraId="69E4ACB9"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4C322FB"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(4)</w:t>
            </w:r>
          </w:p>
          <w:p w14:paraId="4D21AEA1"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Droits de Douanes sur (3)</w:t>
            </w:r>
          </w:p>
          <w:p w14:paraId="20354037" w14:textId="77777777" w:rsidR="00C41559" w:rsidRPr="00E52954" w:rsidRDefault="00C41559" w:rsidP="007117E3">
            <w:pPr>
              <w:jc w:val="center"/>
              <w:rPr>
                <w:rFonts w:ascii="Century Gothic" w:hAnsi="Century Gothic"/>
                <w:b/>
                <w:sz w:val="16"/>
                <w:szCs w:val="16"/>
              </w:rPr>
            </w:pPr>
          </w:p>
        </w:tc>
        <w:tc>
          <w:tcPr>
            <w:tcW w:w="933" w:type="dxa"/>
            <w:shd w:val="clear" w:color="auto" w:fill="BFBFBF" w:themeFill="background1" w:themeFillShade="BF"/>
          </w:tcPr>
          <w:p w14:paraId="35ED3CC5"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(5)</w:t>
            </w:r>
          </w:p>
          <w:p w14:paraId="694133A5"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Prix total</w:t>
            </w:r>
          </w:p>
          <w:p w14:paraId="0567383B" w14:textId="77777777" w:rsidR="00C41559" w:rsidRPr="00E52954" w:rsidRDefault="00C41559" w:rsidP="007117E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3E4E980" w14:textId="77777777" w:rsidR="00C41559" w:rsidRPr="00E52954" w:rsidRDefault="00C41559" w:rsidP="007117E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FDECAEF"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(6)</w:t>
            </w:r>
          </w:p>
          <w:p w14:paraId="011C2133"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TVA</w:t>
            </w:r>
          </w:p>
          <w:p w14:paraId="2F3243FF"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Appliquée</w:t>
            </w:r>
          </w:p>
          <w:p w14:paraId="36675665"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356A2DFB"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(7)</w:t>
            </w:r>
          </w:p>
          <w:p w14:paraId="4572CAB4"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Montant TTC</w:t>
            </w:r>
          </w:p>
          <w:p w14:paraId="5FD73108"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(7) = (5)+(6)</w:t>
            </w:r>
          </w:p>
        </w:tc>
      </w:tr>
      <w:tr w:rsidR="00C41559" w:rsidRPr="00A242EF" w14:paraId="137D9ACE" w14:textId="77777777" w:rsidTr="007117E3">
        <w:trPr>
          <w:cantSplit/>
          <w:trHeight w:val="270"/>
          <w:jc w:val="center"/>
        </w:trPr>
        <w:tc>
          <w:tcPr>
            <w:tcW w:w="529" w:type="dxa"/>
            <w:shd w:val="clear" w:color="auto" w:fill="auto"/>
            <w:tcMar>
              <w:top w:w="0" w:type="dxa"/>
              <w:left w:w="70" w:type="dxa"/>
              <w:bottom w:w="0" w:type="dxa"/>
              <w:right w:w="70" w:type="dxa"/>
            </w:tcMar>
          </w:tcPr>
          <w:p w14:paraId="36B7BD52" w14:textId="77777777" w:rsidR="00C41559" w:rsidRPr="00A242EF" w:rsidRDefault="00C41559" w:rsidP="007117E3">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1E6D266" w14:textId="0227CF11" w:rsidR="00C41559" w:rsidRPr="00A242EF" w:rsidRDefault="00C41559" w:rsidP="007117E3">
            <w:pPr>
              <w:rPr>
                <w:rFonts w:ascii="Calibri" w:hAnsi="Calibri"/>
                <w:bCs/>
                <w:sz w:val="20"/>
                <w:szCs w:val="20"/>
              </w:rPr>
            </w:pPr>
            <w:r w:rsidRPr="00DC7B9E">
              <w:rPr>
                <w:rStyle w:val="Lienhypertexte"/>
                <w:rFonts w:asciiTheme="minorHAnsi" w:hAnsiTheme="minorHAnsi" w:cstheme="minorHAnsi"/>
                <w:color w:val="auto"/>
                <w:spacing w:val="-6"/>
                <w:sz w:val="22"/>
                <w:szCs w:val="22"/>
                <w:u w:val="none"/>
                <w:shd w:val="clear" w:color="auto" w:fill="FFFFFF"/>
              </w:rPr>
              <w:t xml:space="preserve">Ordinateurs </w:t>
            </w:r>
            <w:r w:rsidR="00DC7B9E" w:rsidRPr="00DC7B9E">
              <w:rPr>
                <w:rStyle w:val="Lienhypertexte"/>
                <w:rFonts w:asciiTheme="minorHAnsi" w:hAnsiTheme="minorHAnsi" w:cstheme="minorHAnsi"/>
                <w:color w:val="auto"/>
                <w:spacing w:val="-6"/>
                <w:sz w:val="22"/>
                <w:szCs w:val="22"/>
                <w:u w:val="none"/>
                <w:shd w:val="clear" w:color="auto" w:fill="FFFFFF"/>
              </w:rPr>
              <w:t>de bureau tout en un</w:t>
            </w:r>
          </w:p>
        </w:tc>
        <w:tc>
          <w:tcPr>
            <w:tcW w:w="667" w:type="dxa"/>
            <w:shd w:val="clear" w:color="auto" w:fill="auto"/>
            <w:tcMar>
              <w:top w:w="0" w:type="dxa"/>
              <w:left w:w="70" w:type="dxa"/>
              <w:bottom w:w="0" w:type="dxa"/>
              <w:right w:w="70" w:type="dxa"/>
            </w:tcMar>
            <w:vAlign w:val="center"/>
          </w:tcPr>
          <w:p w14:paraId="4F226434" w14:textId="77777777" w:rsidR="00C41559" w:rsidRPr="00A242EF" w:rsidRDefault="00C41559" w:rsidP="007117E3">
            <w:pPr>
              <w:jc w:val="center"/>
              <w:rPr>
                <w:rFonts w:ascii="Calibri" w:hAnsi="Calibri"/>
                <w:sz w:val="20"/>
                <w:szCs w:val="20"/>
              </w:rPr>
            </w:pPr>
            <w:r>
              <w:rPr>
                <w:rFonts w:ascii="Calibri" w:hAnsi="Calibri"/>
                <w:sz w:val="20"/>
                <w:szCs w:val="20"/>
              </w:rPr>
              <w:t>U</w:t>
            </w:r>
          </w:p>
        </w:tc>
        <w:tc>
          <w:tcPr>
            <w:tcW w:w="666" w:type="dxa"/>
            <w:vAlign w:val="center"/>
          </w:tcPr>
          <w:p w14:paraId="756AEDDD" w14:textId="360BF520" w:rsidR="00C41559" w:rsidRPr="00A242EF" w:rsidRDefault="00C41559" w:rsidP="007117E3">
            <w:pPr>
              <w:jc w:val="center"/>
              <w:rPr>
                <w:rFonts w:ascii="Calibri" w:hAnsi="Calibri"/>
                <w:sz w:val="20"/>
                <w:szCs w:val="20"/>
              </w:rPr>
            </w:pPr>
            <w:r>
              <w:rPr>
                <w:rFonts w:ascii="Calibri" w:hAnsi="Calibri" w:cs="Calibri"/>
                <w:bCs/>
                <w:color w:val="000000"/>
                <w:sz w:val="22"/>
                <w:szCs w:val="22"/>
              </w:rPr>
              <w:t>5</w:t>
            </w:r>
            <w:r w:rsidR="00D425DF">
              <w:rPr>
                <w:rFonts w:ascii="Calibri" w:hAnsi="Calibri" w:cs="Calibri"/>
                <w:bCs/>
                <w:color w:val="000000"/>
                <w:sz w:val="22"/>
                <w:szCs w:val="22"/>
              </w:rPr>
              <w:t>9</w:t>
            </w:r>
          </w:p>
        </w:tc>
        <w:tc>
          <w:tcPr>
            <w:tcW w:w="1072" w:type="dxa"/>
          </w:tcPr>
          <w:p w14:paraId="2234225C" w14:textId="77777777" w:rsidR="00C41559" w:rsidRPr="00A242EF" w:rsidRDefault="00C41559" w:rsidP="007117E3">
            <w:pPr>
              <w:rPr>
                <w:rFonts w:ascii="Calibri" w:hAnsi="Calibri"/>
                <w:sz w:val="20"/>
                <w:szCs w:val="20"/>
                <w:highlight w:val="yellow"/>
              </w:rPr>
            </w:pPr>
          </w:p>
        </w:tc>
        <w:tc>
          <w:tcPr>
            <w:tcW w:w="1067" w:type="dxa"/>
            <w:vAlign w:val="center"/>
          </w:tcPr>
          <w:p w14:paraId="4516ECA0" w14:textId="77777777" w:rsidR="00C41559" w:rsidRPr="00A242EF" w:rsidRDefault="00C41559" w:rsidP="007117E3">
            <w:pPr>
              <w:rPr>
                <w:rFonts w:ascii="Calibri" w:hAnsi="Calibri"/>
                <w:sz w:val="20"/>
                <w:szCs w:val="20"/>
                <w:highlight w:val="yellow"/>
              </w:rPr>
            </w:pPr>
          </w:p>
        </w:tc>
        <w:tc>
          <w:tcPr>
            <w:tcW w:w="1063" w:type="dxa"/>
          </w:tcPr>
          <w:p w14:paraId="1B80A1B9" w14:textId="77777777" w:rsidR="00C41559" w:rsidRPr="00A242EF" w:rsidRDefault="00C41559" w:rsidP="007117E3">
            <w:pPr>
              <w:jc w:val="center"/>
              <w:rPr>
                <w:rFonts w:ascii="Calibri" w:hAnsi="Calibri"/>
                <w:sz w:val="20"/>
                <w:szCs w:val="20"/>
                <w:highlight w:val="yellow"/>
              </w:rPr>
            </w:pPr>
          </w:p>
        </w:tc>
        <w:tc>
          <w:tcPr>
            <w:tcW w:w="933" w:type="dxa"/>
          </w:tcPr>
          <w:p w14:paraId="30C909C1" w14:textId="77777777" w:rsidR="00C41559" w:rsidRPr="00A242EF" w:rsidRDefault="00C41559" w:rsidP="007117E3">
            <w:pPr>
              <w:jc w:val="center"/>
              <w:rPr>
                <w:rFonts w:ascii="Calibri" w:hAnsi="Calibri"/>
                <w:sz w:val="20"/>
                <w:szCs w:val="20"/>
                <w:highlight w:val="yellow"/>
              </w:rPr>
            </w:pPr>
          </w:p>
        </w:tc>
        <w:tc>
          <w:tcPr>
            <w:tcW w:w="800" w:type="dxa"/>
          </w:tcPr>
          <w:p w14:paraId="2B87F8E5" w14:textId="77777777" w:rsidR="00C41559" w:rsidRPr="00A242EF" w:rsidRDefault="00C41559" w:rsidP="007117E3">
            <w:pPr>
              <w:jc w:val="center"/>
              <w:rPr>
                <w:rFonts w:ascii="Calibri" w:hAnsi="Calibri"/>
                <w:sz w:val="20"/>
                <w:szCs w:val="20"/>
              </w:rPr>
            </w:pPr>
          </w:p>
        </w:tc>
        <w:tc>
          <w:tcPr>
            <w:tcW w:w="1067" w:type="dxa"/>
          </w:tcPr>
          <w:p w14:paraId="1A64437C" w14:textId="77777777" w:rsidR="00C41559" w:rsidRPr="00A242EF" w:rsidRDefault="00C41559" w:rsidP="007117E3">
            <w:pPr>
              <w:jc w:val="center"/>
              <w:rPr>
                <w:rFonts w:ascii="Calibri" w:hAnsi="Calibri"/>
                <w:sz w:val="20"/>
                <w:szCs w:val="20"/>
              </w:rPr>
            </w:pPr>
          </w:p>
        </w:tc>
      </w:tr>
      <w:tr w:rsidR="00C41559" w:rsidRPr="00E52954" w14:paraId="4D80AD76" w14:textId="77777777" w:rsidTr="007117E3">
        <w:trPr>
          <w:cantSplit/>
          <w:trHeight w:val="537"/>
          <w:jc w:val="center"/>
        </w:trPr>
        <w:tc>
          <w:tcPr>
            <w:tcW w:w="6003" w:type="dxa"/>
            <w:gridSpan w:val="5"/>
            <w:vAlign w:val="center"/>
          </w:tcPr>
          <w:p w14:paraId="65274947" w14:textId="77777777" w:rsidR="00C41559" w:rsidRPr="00E52954" w:rsidRDefault="00C41559" w:rsidP="007117E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2F3316DD" w14:textId="77777777" w:rsidR="00C41559" w:rsidRPr="00E52954" w:rsidRDefault="00C41559" w:rsidP="007117E3">
            <w:pPr>
              <w:rPr>
                <w:rFonts w:cs="Calibri"/>
                <w:color w:val="000000"/>
                <w:sz w:val="28"/>
                <w:szCs w:val="20"/>
              </w:rPr>
            </w:pPr>
          </w:p>
        </w:tc>
        <w:tc>
          <w:tcPr>
            <w:tcW w:w="1063" w:type="dxa"/>
          </w:tcPr>
          <w:p w14:paraId="5600EF9B" w14:textId="77777777" w:rsidR="00C41559" w:rsidRPr="00E52954" w:rsidRDefault="00C41559" w:rsidP="007117E3">
            <w:pPr>
              <w:jc w:val="center"/>
              <w:rPr>
                <w:rFonts w:ascii="Century Gothic" w:hAnsi="Century Gothic"/>
                <w:b/>
                <w:sz w:val="28"/>
                <w:szCs w:val="22"/>
              </w:rPr>
            </w:pPr>
          </w:p>
        </w:tc>
        <w:tc>
          <w:tcPr>
            <w:tcW w:w="933" w:type="dxa"/>
          </w:tcPr>
          <w:p w14:paraId="7CF4E68B" w14:textId="77777777" w:rsidR="00C41559" w:rsidRPr="00E52954" w:rsidRDefault="00C41559" w:rsidP="007117E3">
            <w:pPr>
              <w:jc w:val="center"/>
              <w:rPr>
                <w:rFonts w:ascii="Century Gothic" w:hAnsi="Century Gothic"/>
                <w:b/>
                <w:sz w:val="28"/>
                <w:szCs w:val="22"/>
              </w:rPr>
            </w:pPr>
          </w:p>
        </w:tc>
        <w:tc>
          <w:tcPr>
            <w:tcW w:w="800" w:type="dxa"/>
          </w:tcPr>
          <w:p w14:paraId="5A3D6F83" w14:textId="77777777" w:rsidR="00C41559" w:rsidRPr="00E52954" w:rsidRDefault="00C41559" w:rsidP="007117E3">
            <w:pPr>
              <w:jc w:val="center"/>
              <w:rPr>
                <w:rFonts w:ascii="Century Gothic" w:hAnsi="Century Gothic"/>
                <w:b/>
                <w:sz w:val="28"/>
                <w:szCs w:val="22"/>
              </w:rPr>
            </w:pPr>
          </w:p>
        </w:tc>
        <w:tc>
          <w:tcPr>
            <w:tcW w:w="1067" w:type="dxa"/>
          </w:tcPr>
          <w:p w14:paraId="01EBC8BD" w14:textId="77777777" w:rsidR="00C41559" w:rsidRPr="00E52954" w:rsidRDefault="00C41559" w:rsidP="007117E3">
            <w:pPr>
              <w:jc w:val="center"/>
              <w:rPr>
                <w:rFonts w:ascii="Century Gothic" w:hAnsi="Century Gothic"/>
                <w:b/>
                <w:sz w:val="28"/>
                <w:szCs w:val="22"/>
              </w:rPr>
            </w:pPr>
          </w:p>
        </w:tc>
      </w:tr>
    </w:tbl>
    <w:p w14:paraId="5C8B678D" w14:textId="77777777" w:rsidR="00C41559" w:rsidRPr="00A242EF" w:rsidRDefault="00C41559" w:rsidP="00C41559">
      <w:pPr>
        <w:rPr>
          <w:rFonts w:ascii="Calibri" w:hAnsi="Calibri"/>
          <w:sz w:val="10"/>
          <w:szCs w:val="10"/>
        </w:rPr>
      </w:pPr>
    </w:p>
    <w:p w14:paraId="6B107B57" w14:textId="77777777" w:rsidR="00C41559" w:rsidRPr="00A242EF" w:rsidRDefault="00C41559" w:rsidP="00C41559">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258A0C1" w14:textId="77777777" w:rsidR="00C41559" w:rsidRPr="00A242EF" w:rsidRDefault="00C41559" w:rsidP="00C41559">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12025765" w14:textId="6DEE4DF7" w:rsidR="009B0A35" w:rsidRDefault="00C41559" w:rsidP="008C444C">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322F6951" w14:textId="77777777" w:rsidR="00DC7B9E" w:rsidRDefault="00DC7B9E" w:rsidP="00D425DF">
      <w:pPr>
        <w:jc w:val="center"/>
        <w:rPr>
          <w:rFonts w:ascii="Calibri" w:hAnsi="Calibri"/>
          <w:kern w:val="36"/>
          <w:sz w:val="20"/>
          <w:szCs w:val="20"/>
        </w:rPr>
      </w:pPr>
    </w:p>
    <w:p w14:paraId="58C6EADD" w14:textId="2B47119D" w:rsidR="00D425DF" w:rsidRDefault="00D425DF" w:rsidP="00D425DF">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 xml:space="preserve">Lot </w:t>
      </w:r>
      <w:r>
        <w:rPr>
          <w:rFonts w:asciiTheme="minorHAnsi" w:hAnsiTheme="minorHAnsi" w:cstheme="minorHAnsi"/>
          <w:b/>
          <w:bCs/>
          <w:color w:val="548DD4" w:themeColor="text2" w:themeTint="99"/>
          <w:sz w:val="28"/>
          <w:szCs w:val="28"/>
        </w:rPr>
        <w:t xml:space="preserve">n°2 </w:t>
      </w:r>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 xml:space="preserve">Projection </w:t>
      </w:r>
    </w:p>
    <w:p w14:paraId="7CF093B6" w14:textId="77777777" w:rsidR="00DC7B9E" w:rsidRPr="00B37511" w:rsidRDefault="00DC7B9E" w:rsidP="00D425DF">
      <w:pPr>
        <w:jc w:val="center"/>
        <w:rPr>
          <w:rFonts w:asciiTheme="minorHAnsi" w:hAnsiTheme="minorHAnsi" w:cstheme="minorHAnsi"/>
          <w:b/>
          <w:bCs/>
          <w:color w:val="548DD4" w:themeColor="text2" w:themeTint="99"/>
          <w:sz w:val="28"/>
          <w:szCs w:val="28"/>
        </w:rPr>
      </w:pPr>
    </w:p>
    <w:p w14:paraId="622D0B48" w14:textId="77777777" w:rsidR="00D425DF" w:rsidRPr="00F02EDE" w:rsidRDefault="00D425DF" w:rsidP="00D425D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516B1AE" w14:textId="77777777" w:rsidR="00D425DF" w:rsidRPr="00F02EDE" w:rsidRDefault="00D425DF" w:rsidP="00D425D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2AB48F7" w14:textId="77777777" w:rsidR="00D425DF" w:rsidRDefault="00D425DF" w:rsidP="00D425D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01ADCD0" w14:textId="77777777" w:rsidR="00D425DF" w:rsidRPr="00AF5B1F" w:rsidRDefault="00D425DF" w:rsidP="00D425DF">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195CA12" w14:textId="77777777" w:rsidR="00D425DF" w:rsidRPr="00F02EDE" w:rsidRDefault="00D425DF" w:rsidP="00D425D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A75C8FD" w14:textId="77777777" w:rsidR="00D425DF" w:rsidRDefault="00D425DF" w:rsidP="00D425DF">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3AC3AD2" w14:textId="77777777" w:rsidR="00D425DF" w:rsidRDefault="00D425DF" w:rsidP="00D425DF">
      <w:pPr>
        <w:rPr>
          <w:rFonts w:ascii="Calibri" w:hAnsi="Calibri"/>
          <w:i/>
          <w:iCs/>
          <w:sz w:val="20"/>
          <w:szCs w:val="20"/>
        </w:rPr>
      </w:pPr>
    </w:p>
    <w:tbl>
      <w:tblPr>
        <w:tblW w:w="10059" w:type="dxa"/>
        <w:jc w:val="right"/>
        <w:tblLayout w:type="fixed"/>
        <w:tblCellMar>
          <w:left w:w="70" w:type="dxa"/>
          <w:right w:w="70" w:type="dxa"/>
        </w:tblCellMar>
        <w:tblLook w:val="0000" w:firstRow="0" w:lastRow="0" w:firstColumn="0" w:lastColumn="0" w:noHBand="0" w:noVBand="0"/>
      </w:tblPr>
      <w:tblGrid>
        <w:gridCol w:w="779"/>
        <w:gridCol w:w="5028"/>
        <w:gridCol w:w="2126"/>
        <w:gridCol w:w="2126"/>
      </w:tblGrid>
      <w:tr w:rsidR="00D425DF" w:rsidRPr="0045467D" w14:paraId="12C40BDA" w14:textId="77777777" w:rsidTr="000B2B1D">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61596ADF" w14:textId="77777777" w:rsidR="00D425DF" w:rsidRPr="00D657A7" w:rsidRDefault="00D425DF" w:rsidP="000B2B1D">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Item N°</w:t>
            </w:r>
          </w:p>
        </w:tc>
        <w:tc>
          <w:tcPr>
            <w:tcW w:w="5028" w:type="dxa"/>
            <w:tcBorders>
              <w:top w:val="single" w:sz="4" w:space="0" w:color="auto"/>
              <w:left w:val="nil"/>
              <w:bottom w:val="single" w:sz="4" w:space="0" w:color="auto"/>
              <w:right w:val="single" w:sz="4" w:space="0" w:color="auto"/>
            </w:tcBorders>
            <w:vAlign w:val="center"/>
          </w:tcPr>
          <w:p w14:paraId="3E65CC05" w14:textId="77777777" w:rsidR="00D425DF" w:rsidRPr="00D657A7" w:rsidRDefault="00D425DF" w:rsidP="000B2B1D">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vAlign w:val="center"/>
          </w:tcPr>
          <w:p w14:paraId="6250C1F1" w14:textId="77777777" w:rsidR="00D425DF" w:rsidRPr="00D657A7" w:rsidRDefault="00D425DF" w:rsidP="000B2B1D">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4F2D2A7E" w14:textId="77777777" w:rsidR="00D425DF" w:rsidRPr="00D657A7" w:rsidRDefault="00D425DF" w:rsidP="000B2B1D">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D425DF" w:rsidRPr="00D657A7" w14:paraId="58DE44E6" w14:textId="77777777" w:rsidTr="000B2B1D">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6076924" w14:textId="77777777" w:rsidR="00D425DF" w:rsidRPr="00D657A7" w:rsidRDefault="00D425DF" w:rsidP="00D425DF">
            <w:pPr>
              <w:jc w:val="center"/>
              <w:rPr>
                <w:rFonts w:asciiTheme="minorHAnsi" w:hAnsiTheme="minorHAnsi" w:cstheme="minorHAnsi"/>
                <w:sz w:val="22"/>
                <w:szCs w:val="22"/>
              </w:rPr>
            </w:pPr>
            <w:r w:rsidRPr="00D657A7">
              <w:rPr>
                <w:rFonts w:asciiTheme="minorHAnsi" w:hAnsiTheme="minorHAnsi" w:cstheme="minorHAnsi"/>
                <w:b/>
                <w:sz w:val="22"/>
                <w:szCs w:val="22"/>
              </w:rPr>
              <w:t>1</w:t>
            </w:r>
          </w:p>
        </w:tc>
        <w:tc>
          <w:tcPr>
            <w:tcW w:w="5028" w:type="dxa"/>
            <w:tcBorders>
              <w:top w:val="single" w:sz="4" w:space="0" w:color="auto"/>
              <w:left w:val="nil"/>
              <w:bottom w:val="single" w:sz="4" w:space="0" w:color="auto"/>
              <w:right w:val="single" w:sz="4" w:space="0" w:color="auto"/>
            </w:tcBorders>
            <w:shd w:val="clear" w:color="auto" w:fill="FFFFFF" w:themeFill="background1"/>
          </w:tcPr>
          <w:p w14:paraId="600AA6B0" w14:textId="77777777" w:rsidR="00D425DF" w:rsidRPr="00D657A7" w:rsidRDefault="00D425DF" w:rsidP="00D425DF">
            <w:pPr>
              <w:widowControl w:val="0"/>
              <w:autoSpaceDE w:val="0"/>
              <w:autoSpaceDN w:val="0"/>
              <w:adjustRightInd w:val="0"/>
              <w:ind w:right="180"/>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Vidéoprojecteur </w:t>
            </w:r>
          </w:p>
          <w:p w14:paraId="13A99903" w14:textId="77777777" w:rsidR="00D425DF"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avec support plafond de vidéoprojecteur de marque mondialement reconnue.</w:t>
            </w:r>
          </w:p>
          <w:p w14:paraId="6C5FD138" w14:textId="77777777" w:rsidR="00D425DF"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32EA35F9" w14:textId="77777777" w:rsidR="00D425DF" w:rsidRPr="0059375C"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5E256932" w14:textId="77777777" w:rsidR="00D425DF" w:rsidRPr="00D657A7"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5C4197E7"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DLP ou LCD</w:t>
            </w:r>
          </w:p>
          <w:p w14:paraId="5B6D529B"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Format d’image : 4/3</w:t>
            </w:r>
          </w:p>
          <w:p w14:paraId="0C06EE69"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Puissance lumineuse : 4500 lm</w:t>
            </w:r>
          </w:p>
          <w:p w14:paraId="00F4ED6B"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physique : 20000/1</w:t>
            </w:r>
          </w:p>
          <w:p w14:paraId="4F44C8FC"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de lumière : lampe</w:t>
            </w:r>
          </w:p>
          <w:p w14:paraId="1CDF3E59"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Durée de vie de la lampe : 6000 h normal / 10000 h </w:t>
            </w:r>
            <w:proofErr w:type="spellStart"/>
            <w:r w:rsidRPr="00D657A7">
              <w:rPr>
                <w:rFonts w:asciiTheme="minorHAnsi" w:hAnsiTheme="minorHAnsi" w:cstheme="minorHAnsi"/>
                <w:color w:val="000000"/>
                <w:sz w:val="22"/>
                <w:szCs w:val="22"/>
              </w:rPr>
              <w:t>eco</w:t>
            </w:r>
            <w:proofErr w:type="spellEnd"/>
            <w:r w:rsidRPr="00D657A7">
              <w:rPr>
                <w:rFonts w:asciiTheme="minorHAnsi" w:hAnsiTheme="minorHAnsi" w:cstheme="minorHAnsi"/>
                <w:color w:val="000000"/>
                <w:sz w:val="22"/>
                <w:szCs w:val="22"/>
              </w:rPr>
              <w:t xml:space="preserve"> / 15000 </w:t>
            </w:r>
            <w:proofErr w:type="spellStart"/>
            <w:r w:rsidRPr="00D657A7">
              <w:rPr>
                <w:rFonts w:asciiTheme="minorHAnsi" w:hAnsiTheme="minorHAnsi" w:cstheme="minorHAnsi"/>
                <w:color w:val="000000"/>
                <w:sz w:val="22"/>
                <w:szCs w:val="22"/>
              </w:rPr>
              <w:t>Extremeco</w:t>
            </w:r>
            <w:proofErr w:type="spellEnd"/>
          </w:p>
          <w:p w14:paraId="3B679042"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Correction </w:t>
            </w:r>
            <w:proofErr w:type="spellStart"/>
            <w:r w:rsidRPr="00D657A7">
              <w:rPr>
                <w:rFonts w:asciiTheme="minorHAnsi" w:hAnsiTheme="minorHAnsi" w:cstheme="minorHAnsi"/>
                <w:color w:val="000000"/>
                <w:sz w:val="22"/>
                <w:szCs w:val="22"/>
              </w:rPr>
              <w:t>keystone</w:t>
            </w:r>
            <w:proofErr w:type="spellEnd"/>
            <w:r w:rsidRPr="00D657A7">
              <w:rPr>
                <w:rFonts w:asciiTheme="minorHAnsi" w:hAnsiTheme="minorHAnsi" w:cstheme="minorHAnsi"/>
                <w:color w:val="000000"/>
                <w:sz w:val="22"/>
                <w:szCs w:val="22"/>
              </w:rPr>
              <w:t xml:space="preserve"> : oui, à la verticale automatiquement et manuellement jusqu’à </w:t>
            </w:r>
            <w:r w:rsidRPr="00D657A7">
              <w:rPr>
                <w:rFonts w:asciiTheme="minorHAnsi" w:hAnsiTheme="minorHAnsi" w:cstheme="minorHAnsi"/>
                <w:sz w:val="22"/>
                <w:szCs w:val="22"/>
              </w:rPr>
              <w:t>±40°</w:t>
            </w:r>
          </w:p>
          <w:p w14:paraId="0F160919"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Zoom : numérique / manuel</w:t>
            </w:r>
          </w:p>
          <w:p w14:paraId="5B67C4BE"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Rapport de projection : 1.94 – 2.16</w:t>
            </w:r>
            <w:r>
              <w:rPr>
                <w:rFonts w:asciiTheme="minorHAnsi" w:hAnsiTheme="minorHAnsi" w:cstheme="minorHAnsi"/>
                <w:sz w:val="22"/>
                <w:szCs w:val="22"/>
              </w:rPr>
              <w:t xml:space="preserve"> </w:t>
            </w:r>
          </w:p>
          <w:p w14:paraId="36F3A3DC"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Optique à montage fixe</w:t>
            </w:r>
          </w:p>
          <w:p w14:paraId="3BE20BE9"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Connexions</w:t>
            </w:r>
            <w:r>
              <w:rPr>
                <w:rFonts w:asciiTheme="minorHAnsi" w:hAnsiTheme="minorHAnsi" w:cstheme="minorHAnsi"/>
                <w:sz w:val="22"/>
                <w:szCs w:val="22"/>
              </w:rPr>
              <w:t xml:space="preserve"> minimum</w:t>
            </w:r>
            <w:r w:rsidRPr="00D657A7">
              <w:rPr>
                <w:rFonts w:asciiTheme="minorHAnsi" w:hAnsiTheme="minorHAnsi" w:cstheme="minorHAnsi"/>
                <w:sz w:val="22"/>
                <w:szCs w:val="22"/>
              </w:rPr>
              <w:t> :</w:t>
            </w:r>
            <w:r w:rsidRPr="00D657A7">
              <w:rPr>
                <w:rFonts w:asciiTheme="minorHAnsi" w:hAnsiTheme="minorHAnsi" w:cstheme="minorHAnsi"/>
                <w:color w:val="000000"/>
                <w:sz w:val="22"/>
                <w:szCs w:val="22"/>
              </w:rPr>
              <w:br/>
              <w:t xml:space="preserve">- </w:t>
            </w:r>
            <w:r w:rsidRPr="00D657A7">
              <w:rPr>
                <w:rFonts w:asciiTheme="minorHAnsi" w:hAnsiTheme="minorHAnsi" w:cstheme="minorHAnsi"/>
                <w:sz w:val="22"/>
                <w:szCs w:val="22"/>
              </w:rPr>
              <w:t>1 x vidéo composite</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HDMI 1</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RS232</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USB type A</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VGA</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2 x prise jack 3,5 mm</w:t>
            </w:r>
          </w:p>
          <w:p w14:paraId="69EFAD14"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Fonctions sans fil : wifi</w:t>
            </w:r>
          </w:p>
          <w:p w14:paraId="2ACFC464"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Volume sonore fonctionnement – normal/éco : 35/27 dB</w:t>
            </w:r>
            <w:r>
              <w:rPr>
                <w:rFonts w:asciiTheme="minorHAnsi" w:hAnsiTheme="minorHAnsi" w:cstheme="minorHAnsi"/>
                <w:sz w:val="22"/>
                <w:szCs w:val="22"/>
              </w:rPr>
              <w:t xml:space="preserve"> </w:t>
            </w:r>
          </w:p>
          <w:p w14:paraId="7FADE7EC"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Dimensions : 313 x 113,7 x 240 mm</w:t>
            </w:r>
            <w:r>
              <w:rPr>
                <w:rFonts w:asciiTheme="minorHAnsi" w:hAnsiTheme="minorHAnsi" w:cstheme="minorHAnsi"/>
                <w:sz w:val="22"/>
                <w:szCs w:val="22"/>
              </w:rPr>
              <w:t xml:space="preserve"> </w:t>
            </w:r>
          </w:p>
          <w:p w14:paraId="4DA74065"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Poids</w:t>
            </w:r>
            <w:r>
              <w:rPr>
                <w:rFonts w:asciiTheme="minorHAnsi" w:hAnsiTheme="minorHAnsi" w:cstheme="minorHAnsi"/>
                <w:sz w:val="22"/>
                <w:szCs w:val="22"/>
              </w:rPr>
              <w:t xml:space="preserve"> maximum</w:t>
            </w:r>
            <w:r w:rsidRPr="00D657A7">
              <w:rPr>
                <w:rFonts w:asciiTheme="minorHAnsi" w:hAnsiTheme="minorHAnsi" w:cstheme="minorHAnsi"/>
                <w:sz w:val="22"/>
                <w:szCs w:val="22"/>
              </w:rPr>
              <w:t> : 2.75 kg</w:t>
            </w:r>
          </w:p>
          <w:p w14:paraId="245E3FAE"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Fonctions de sécurité : emplacement standard Kensington</w:t>
            </w:r>
          </w:p>
          <w:p w14:paraId="4EBDB9A5"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lastRenderedPageBreak/>
              <w:t>Fonctionnement continu 24/7 : oui</w:t>
            </w:r>
          </w:p>
          <w:p w14:paraId="5F87DB10"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Télécommande avec piles</w:t>
            </w:r>
          </w:p>
          <w:p w14:paraId="79EBD2C5"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Haut-parleur : oui 1x3W mono</w:t>
            </w:r>
          </w:p>
          <w:p w14:paraId="6701C73A"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Particularités : correction automatique de la couleur murale</w:t>
            </w:r>
          </w:p>
          <w:p w14:paraId="4A44D90E"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Accessoires inclus : câble d’alimentation, cache objectif, câble VGA, adaptateur sans fil </w:t>
            </w:r>
          </w:p>
          <w:p w14:paraId="4E47D7E2"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p>
          <w:p w14:paraId="3531E539"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1 an sur site pièce et main d’œuvre</w:t>
            </w:r>
          </w:p>
          <w:p w14:paraId="563399AB" w14:textId="77777777" w:rsidR="00D425DF" w:rsidRPr="00D657A7" w:rsidRDefault="00D425DF" w:rsidP="00D425DF">
            <w:pPr>
              <w:widowControl w:val="0"/>
              <w:autoSpaceDE w:val="0"/>
              <w:autoSpaceDN w:val="0"/>
              <w:adjustRightInd w:val="0"/>
              <w:ind w:right="180"/>
              <w:rPr>
                <w:rFonts w:asciiTheme="minorHAnsi" w:hAnsiTheme="minorHAnsi" w:cstheme="minorHAnsi"/>
                <w:b/>
                <w:bCs/>
                <w:color w:val="000000"/>
                <w:sz w:val="22"/>
                <w:szCs w:val="22"/>
                <w:u w:val="single"/>
              </w:rPr>
            </w:pPr>
          </w:p>
          <w:p w14:paraId="149B066C" w14:textId="77777777" w:rsidR="00D425DF" w:rsidRPr="00D657A7" w:rsidRDefault="00D425DF" w:rsidP="00D425DF">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NB : Le fournisseur est tenu de fournir l’agrément d’exploitation du fabriquant.</w:t>
            </w:r>
          </w:p>
          <w:p w14:paraId="36E3F06D" w14:textId="1A5213C9"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b/>
                <w:bCs/>
                <w:color w:val="000000"/>
                <w:sz w:val="22"/>
                <w:szCs w:val="22"/>
                <w:u w:val="single"/>
              </w:rPr>
              <w:t>Fournir les fiches techniques du Vidéoprojecteur.</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18B5C23"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A5AA30D"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2DF89F" w14:textId="77777777" w:rsidR="00D425DF" w:rsidRPr="00D657A7" w:rsidRDefault="00D425DF" w:rsidP="00D425DF">
            <w:pPr>
              <w:widowControl w:val="0"/>
              <w:autoSpaceDE w:val="0"/>
              <w:autoSpaceDN w:val="0"/>
              <w:adjustRightInd w:val="0"/>
              <w:ind w:right="180"/>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8A7CFDD" w14:textId="77777777" w:rsidR="00D425DF" w:rsidRPr="00D657A7" w:rsidRDefault="00D425DF" w:rsidP="00D425DF">
            <w:pPr>
              <w:widowControl w:val="0"/>
              <w:autoSpaceDE w:val="0"/>
              <w:autoSpaceDN w:val="0"/>
              <w:adjustRightInd w:val="0"/>
              <w:ind w:right="180"/>
              <w:rPr>
                <w:rFonts w:asciiTheme="minorHAnsi" w:hAnsiTheme="minorHAnsi" w:cstheme="minorHAnsi"/>
                <w:b/>
                <w:sz w:val="22"/>
                <w:szCs w:val="22"/>
                <w:u w:val="single"/>
              </w:rPr>
            </w:pPr>
          </w:p>
        </w:tc>
      </w:tr>
      <w:tr w:rsidR="00D425DF" w:rsidRPr="00D657A7" w14:paraId="78C98B4E" w14:textId="77777777" w:rsidTr="000B2B1D">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2060FE2" w14:textId="77777777" w:rsidR="00D425DF" w:rsidRPr="00D657A7" w:rsidRDefault="00D425DF" w:rsidP="00D425DF">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2</w:t>
            </w:r>
          </w:p>
        </w:tc>
        <w:tc>
          <w:tcPr>
            <w:tcW w:w="5028" w:type="dxa"/>
            <w:tcBorders>
              <w:top w:val="single" w:sz="4" w:space="0" w:color="auto"/>
              <w:left w:val="nil"/>
              <w:bottom w:val="single" w:sz="4" w:space="0" w:color="auto"/>
              <w:right w:val="single" w:sz="4" w:space="0" w:color="auto"/>
            </w:tcBorders>
            <w:shd w:val="clear" w:color="auto" w:fill="FFFFFF" w:themeFill="background1"/>
          </w:tcPr>
          <w:p w14:paraId="59CDC27C" w14:textId="77777777" w:rsidR="00D425DF" w:rsidRDefault="00D425DF" w:rsidP="00D425DF">
            <w:pPr>
              <w:rPr>
                <w:rFonts w:asciiTheme="minorHAnsi" w:hAnsiTheme="minorHAnsi" w:cstheme="minorHAnsi"/>
                <w:b/>
                <w:sz w:val="22"/>
                <w:szCs w:val="22"/>
                <w:u w:val="single"/>
              </w:rPr>
            </w:pPr>
            <w:r w:rsidRPr="00D657A7">
              <w:rPr>
                <w:rFonts w:asciiTheme="minorHAnsi" w:hAnsiTheme="minorHAnsi" w:cstheme="minorHAnsi"/>
                <w:b/>
                <w:sz w:val="22"/>
                <w:szCs w:val="22"/>
                <w:u w:val="single"/>
              </w:rPr>
              <w:t>Écrans de projection</w:t>
            </w:r>
          </w:p>
          <w:p w14:paraId="72309654" w14:textId="77777777" w:rsidR="00731EFB" w:rsidRDefault="00731EFB" w:rsidP="00D425DF">
            <w:pPr>
              <w:rPr>
                <w:rFonts w:asciiTheme="minorHAnsi" w:hAnsiTheme="minorHAnsi" w:cstheme="minorHAnsi"/>
                <w:b/>
                <w:sz w:val="22"/>
                <w:szCs w:val="22"/>
                <w:u w:val="single"/>
              </w:rPr>
            </w:pPr>
          </w:p>
          <w:p w14:paraId="45AAFF4A" w14:textId="77777777" w:rsidR="00D425DF" w:rsidRPr="0059375C"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4C109778" w14:textId="77777777" w:rsidR="00D425DF" w:rsidRPr="00D657A7" w:rsidRDefault="00D425DF" w:rsidP="00D425DF">
            <w:pPr>
              <w:rPr>
                <w:rFonts w:asciiTheme="minorHAnsi" w:hAnsiTheme="minorHAnsi" w:cstheme="minorHAnsi"/>
                <w:b/>
                <w:sz w:val="22"/>
                <w:szCs w:val="22"/>
                <w:u w:val="single"/>
              </w:rPr>
            </w:pPr>
          </w:p>
          <w:p w14:paraId="338FAB6A" w14:textId="5A613F52"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Écran de projection 3mx3</w:t>
            </w:r>
            <w:r w:rsidR="00731EFB" w:rsidRPr="00D657A7">
              <w:rPr>
                <w:rFonts w:asciiTheme="minorHAnsi" w:hAnsiTheme="minorHAnsi" w:cstheme="minorHAnsi"/>
                <w:sz w:val="22"/>
                <w:szCs w:val="22"/>
              </w:rPr>
              <w:t>m</w:t>
            </w:r>
            <w:r w:rsidR="00731EFB">
              <w:rPr>
                <w:rFonts w:asciiTheme="minorHAnsi" w:hAnsiTheme="minorHAnsi" w:cstheme="minorHAnsi"/>
                <w:sz w:val="22"/>
                <w:szCs w:val="22"/>
              </w:rPr>
              <w:t xml:space="preserve"> de</w:t>
            </w:r>
            <w:r w:rsidRPr="00D657A7">
              <w:rPr>
                <w:rFonts w:asciiTheme="minorHAnsi" w:hAnsiTheme="minorHAnsi" w:cstheme="minorHAnsi"/>
                <w:sz w:val="22"/>
                <w:szCs w:val="22"/>
              </w:rPr>
              <w:t xml:space="preserve"> base image en format carré</w:t>
            </w:r>
          </w:p>
          <w:p w14:paraId="29AFCCAA" w14:textId="77777777"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Surface de projection occultant classée non feu M1</w:t>
            </w:r>
          </w:p>
          <w:p w14:paraId="584B505A" w14:textId="77777777"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Les pattes permettant la fixation murale ou plafond sont livrées avec l'écran quantité de deux</w:t>
            </w:r>
          </w:p>
          <w:p w14:paraId="5C56682E" w14:textId="77777777"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Inverseur filaire fourni</w:t>
            </w:r>
          </w:p>
          <w:p w14:paraId="79E7A498" w14:textId="77777777"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Télécommande radio ou infrarouge</w:t>
            </w:r>
          </w:p>
          <w:p w14:paraId="46A24D09" w14:textId="77777777" w:rsidR="00D425DF" w:rsidRPr="00D657A7" w:rsidRDefault="00D425DF" w:rsidP="00D425DF">
            <w:pPr>
              <w:rPr>
                <w:rFonts w:asciiTheme="minorHAnsi" w:hAnsiTheme="minorHAnsi" w:cstheme="minorHAnsi"/>
                <w:sz w:val="22"/>
                <w:szCs w:val="22"/>
              </w:rPr>
            </w:pPr>
            <w:r w:rsidRPr="00D657A7">
              <w:rPr>
                <w:rFonts w:asciiTheme="minorHAnsi" w:hAnsiTheme="minorHAnsi" w:cstheme="minorHAnsi"/>
                <w:sz w:val="22"/>
                <w:szCs w:val="22"/>
              </w:rPr>
              <w:t>Alimentation à droite</w:t>
            </w:r>
          </w:p>
          <w:p w14:paraId="5B7228CF"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p>
          <w:p w14:paraId="45948589"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1 an sur site pièce et main d’œuvre</w:t>
            </w:r>
          </w:p>
          <w:p w14:paraId="6DD3A7AB" w14:textId="77777777" w:rsidR="00D425DF" w:rsidRPr="00D657A7" w:rsidRDefault="00D425DF" w:rsidP="00D425DF">
            <w:pPr>
              <w:rPr>
                <w:rFonts w:asciiTheme="minorHAnsi" w:hAnsiTheme="minorHAnsi" w:cstheme="minorHAnsi"/>
                <w:b/>
                <w:bCs/>
                <w:color w:val="000000"/>
                <w:sz w:val="22"/>
                <w:szCs w:val="22"/>
                <w:u w:val="single"/>
              </w:rPr>
            </w:pPr>
          </w:p>
          <w:p w14:paraId="6BD42F39" w14:textId="77777777" w:rsidR="00D425DF" w:rsidRPr="00D657A7" w:rsidRDefault="00D425DF" w:rsidP="00D425DF">
            <w:pPr>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46249152" w14:textId="77777777" w:rsidR="00D425DF" w:rsidRPr="00D657A7" w:rsidRDefault="00D425DF" w:rsidP="00D425DF">
            <w:pPr>
              <w:widowControl w:val="0"/>
              <w:autoSpaceDE w:val="0"/>
              <w:autoSpaceDN w:val="0"/>
              <w:adjustRightInd w:val="0"/>
              <w:ind w:right="180"/>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de projection</w:t>
            </w:r>
          </w:p>
          <w:p w14:paraId="03A04849" w14:textId="77777777" w:rsidR="00D425DF" w:rsidRPr="00D657A7" w:rsidRDefault="00D425DF" w:rsidP="00D425DF">
            <w:pPr>
              <w:rPr>
                <w:rFonts w:asciiTheme="minorHAnsi" w:hAnsiTheme="minorHAnsi" w:cstheme="minorHAnsi"/>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701CCE5"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1E45C1"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66F1C7" w14:textId="77777777" w:rsidR="00D425DF" w:rsidRPr="00D657A7" w:rsidRDefault="00D425DF" w:rsidP="00D425DF">
            <w:pPr>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F563204" w14:textId="77777777" w:rsidR="00D425DF" w:rsidRPr="00D657A7" w:rsidRDefault="00D425DF" w:rsidP="00D425DF">
            <w:pPr>
              <w:rPr>
                <w:rFonts w:asciiTheme="minorHAnsi" w:hAnsiTheme="minorHAnsi" w:cstheme="minorHAnsi"/>
                <w:b/>
                <w:sz w:val="22"/>
                <w:szCs w:val="22"/>
                <w:u w:val="single"/>
              </w:rPr>
            </w:pPr>
          </w:p>
        </w:tc>
      </w:tr>
      <w:tr w:rsidR="00D425DF" w:rsidRPr="00D657A7" w14:paraId="1F7D7C00" w14:textId="77777777" w:rsidTr="000B2B1D">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F236F4" w14:textId="77777777" w:rsidR="00D425DF" w:rsidRPr="00D657A7" w:rsidRDefault="00D425DF" w:rsidP="00D425DF">
            <w:pPr>
              <w:jc w:val="center"/>
              <w:rPr>
                <w:rFonts w:asciiTheme="minorHAnsi" w:hAnsiTheme="minorHAnsi" w:cstheme="minorHAnsi"/>
                <w:sz w:val="22"/>
                <w:szCs w:val="22"/>
              </w:rPr>
            </w:pPr>
            <w:r w:rsidRPr="00D657A7">
              <w:rPr>
                <w:rFonts w:asciiTheme="minorHAnsi" w:hAnsiTheme="minorHAnsi" w:cstheme="minorHAnsi"/>
                <w:b/>
                <w:sz w:val="22"/>
                <w:szCs w:val="22"/>
              </w:rPr>
              <w:t>3</w:t>
            </w:r>
          </w:p>
        </w:tc>
        <w:tc>
          <w:tcPr>
            <w:tcW w:w="5028" w:type="dxa"/>
            <w:tcBorders>
              <w:top w:val="single" w:sz="4" w:space="0" w:color="auto"/>
              <w:left w:val="nil"/>
              <w:bottom w:val="single" w:sz="4" w:space="0" w:color="auto"/>
              <w:right w:val="single" w:sz="4" w:space="0" w:color="auto"/>
            </w:tcBorders>
            <w:shd w:val="clear" w:color="auto" w:fill="FFFFFF" w:themeFill="background1"/>
          </w:tcPr>
          <w:p w14:paraId="70CDF00D" w14:textId="77777777" w:rsidR="00D425DF" w:rsidRPr="00D657A7" w:rsidRDefault="00D425DF" w:rsidP="00D425DF">
            <w:pPr>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65’’ </w:t>
            </w:r>
          </w:p>
          <w:p w14:paraId="277F20FB" w14:textId="77777777" w:rsidR="00D425DF"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65 pouces de marque mondialement reconnue.</w:t>
            </w:r>
          </w:p>
          <w:p w14:paraId="5320F335" w14:textId="77777777" w:rsidR="00D425DF" w:rsidRPr="00D657A7"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321F10AC" w14:textId="77777777" w:rsidR="00D425DF"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6CCF56D8" w14:textId="77777777" w:rsidR="00D425DF" w:rsidRPr="0059375C" w:rsidRDefault="00D425DF" w:rsidP="00D425DF">
            <w:pPr>
              <w:pStyle w:val="xxmsonormal"/>
              <w:rPr>
                <w:rFonts w:asciiTheme="minorHAnsi" w:hAnsiTheme="minorHAnsi" w:cstheme="minorHAnsi"/>
                <w:lang w:val="en-GB"/>
              </w:rPr>
            </w:pPr>
          </w:p>
          <w:p w14:paraId="69439DC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6209625D"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1D0F8006"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76AF31C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3A15AA10"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Luminosité : 400 cd/m²</w:t>
            </w:r>
            <w:r>
              <w:rPr>
                <w:rFonts w:asciiTheme="minorHAnsi" w:hAnsiTheme="minorHAnsi" w:cstheme="minorHAnsi"/>
                <w:color w:val="000000"/>
                <w:sz w:val="22"/>
                <w:szCs w:val="22"/>
              </w:rPr>
              <w:t xml:space="preserve"> </w:t>
            </w:r>
          </w:p>
          <w:p w14:paraId="6C29EA92"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1F18DD2D"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17E9BDD3"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7D23FD26"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r>
              <w:rPr>
                <w:rFonts w:asciiTheme="minorHAnsi" w:hAnsiTheme="minorHAnsi" w:cstheme="minorHAnsi"/>
                <w:color w:val="000000"/>
                <w:sz w:val="22"/>
                <w:szCs w:val="22"/>
              </w:rPr>
              <w:t xml:space="preserve"> </w:t>
            </w:r>
          </w:p>
          <w:p w14:paraId="68B38F2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4B8841E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r>
              <w:rPr>
                <w:rFonts w:asciiTheme="minorHAnsi" w:hAnsiTheme="minorHAnsi" w:cstheme="minorHAnsi"/>
                <w:color w:val="000000"/>
                <w:sz w:val="22"/>
                <w:szCs w:val="22"/>
              </w:rPr>
              <w:t>maximum</w:t>
            </w:r>
          </w:p>
          <w:p w14:paraId="4555409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729BBC7D"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0.372 x 0.372 mm</w:t>
            </w:r>
            <w:r>
              <w:rPr>
                <w:rFonts w:asciiTheme="minorHAnsi" w:hAnsiTheme="minorHAnsi" w:cstheme="minorHAnsi"/>
                <w:color w:val="000000"/>
                <w:sz w:val="22"/>
                <w:szCs w:val="22"/>
              </w:rPr>
              <w:t xml:space="preserve"> </w:t>
            </w:r>
          </w:p>
          <w:p w14:paraId="5B9B0D3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66577A2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44F635AF"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34765CA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3BCD69F4"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52669613"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 xml:space="preserve">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449827FA" w14:textId="77777777" w:rsidR="00D425DF" w:rsidRPr="00D657A7" w:rsidRDefault="00D425DF" w:rsidP="00D425DF">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Ports de données</w:t>
            </w:r>
            <w:r>
              <w:rPr>
                <w:rFonts w:asciiTheme="minorHAnsi" w:hAnsiTheme="minorHAnsi" w:cstheme="minorHAnsi"/>
                <w:color w:val="000000"/>
                <w:sz w:val="22"/>
                <w:szCs w:val="22"/>
              </w:rPr>
              <w:t xml:space="preserve"> minimales</w:t>
            </w:r>
            <w:r w:rsidRPr="00D657A7">
              <w:rPr>
                <w:rFonts w:asciiTheme="minorHAnsi" w:hAnsiTheme="minorHAnsi" w:cstheme="minorHAnsi"/>
                <w:color w:val="000000"/>
                <w:sz w:val="22"/>
                <w:szCs w:val="22"/>
              </w:rPr>
              <w:t xml:space="preserve"> audio-vidéo numérique : 1x USB 3.0 Type C ; 1x USB 3.0 Type C y compris charge Power Delivery 60W </w:t>
            </w:r>
          </w:p>
          <w:p w14:paraId="1C4269D4"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et vidéo numériques : 1 x HDMI 2.0</w:t>
            </w:r>
          </w:p>
          <w:p w14:paraId="3AE2B2D9"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audio numérique : 1 x S/PDIF optique</w:t>
            </w:r>
          </w:p>
          <w:p w14:paraId="25F3F797"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Ports USB</w:t>
            </w:r>
            <w:r>
              <w:rPr>
                <w:rFonts w:asciiTheme="minorHAnsi" w:hAnsiTheme="minorHAnsi" w:cstheme="minorHAnsi"/>
                <w:color w:val="000000"/>
                <w:sz w:val="22"/>
                <w:szCs w:val="22"/>
                <w:lang w:val="en-US"/>
              </w:rPr>
              <w:t xml:space="preserve"> </w:t>
            </w:r>
            <w:proofErr w:type="spellStart"/>
            <w:proofErr w:type="gramStart"/>
            <w:r>
              <w:rPr>
                <w:rFonts w:asciiTheme="minorHAnsi" w:hAnsiTheme="minorHAnsi" w:cstheme="minorHAnsi"/>
                <w:color w:val="000000"/>
                <w:sz w:val="22"/>
                <w:szCs w:val="22"/>
                <w:lang w:val="en-US"/>
              </w:rPr>
              <w:t>minimales</w:t>
            </w:r>
            <w:proofErr w:type="spellEnd"/>
            <w:r w:rsidRPr="00D657A7">
              <w:rPr>
                <w:rFonts w:asciiTheme="minorHAnsi" w:hAnsiTheme="minorHAnsi" w:cstheme="minorHAnsi"/>
                <w:color w:val="000000"/>
                <w:sz w:val="22"/>
                <w:szCs w:val="22"/>
                <w:lang w:val="en-US"/>
              </w:rPr>
              <w:t> :</w:t>
            </w:r>
            <w:proofErr w:type="gramEnd"/>
            <w:r w:rsidRPr="00D657A7">
              <w:rPr>
                <w:rFonts w:asciiTheme="minorHAnsi" w:hAnsiTheme="minorHAnsi" w:cstheme="minorHAnsi"/>
                <w:color w:val="000000"/>
                <w:sz w:val="22"/>
                <w:szCs w:val="22"/>
                <w:lang w:val="en-US"/>
              </w:rPr>
              <w:t xml:space="preserve"> 2x USB 3.0 ; 1 x USB 3.0</w:t>
            </w:r>
          </w:p>
          <w:p w14:paraId="1B6E1DA5"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6A7408D9"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008458BC"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704CC6FC"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4C7AB592" w14:textId="77777777" w:rsidR="00D425DF"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1A94895E"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p>
          <w:p w14:paraId="4F66A121"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Spécifications opérationnelles</w:t>
            </w:r>
            <w:r>
              <w:rPr>
                <w:rFonts w:asciiTheme="minorHAnsi" w:hAnsiTheme="minorHAnsi" w:cstheme="minorHAnsi"/>
                <w:b/>
                <w:bCs/>
                <w:color w:val="000000"/>
                <w:sz w:val="22"/>
                <w:szCs w:val="22"/>
                <w:u w:val="single"/>
              </w:rPr>
              <w:t xml:space="preserve"> minimales</w:t>
            </w:r>
            <w:r w:rsidRPr="00D657A7">
              <w:rPr>
                <w:rFonts w:asciiTheme="minorHAnsi" w:hAnsiTheme="minorHAnsi" w:cstheme="minorHAnsi"/>
                <w:b/>
                <w:bCs/>
                <w:color w:val="000000"/>
                <w:sz w:val="22"/>
                <w:szCs w:val="22"/>
                <w:u w:val="single"/>
              </w:rPr>
              <w:t xml:space="preserve"> : </w:t>
            </w:r>
          </w:p>
          <w:p w14:paraId="2F4061DB"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r>
              <w:rPr>
                <w:rFonts w:asciiTheme="minorHAnsi" w:hAnsiTheme="minorHAnsi" w:cstheme="minorHAnsi"/>
                <w:color w:val="000000"/>
                <w:sz w:val="22"/>
                <w:szCs w:val="22"/>
              </w:rPr>
              <w:t xml:space="preserve"> ou équivalent</w:t>
            </w:r>
          </w:p>
          <w:p w14:paraId="53F6D37E"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3F1C66C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3FA0EB77"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1B760D06"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1ADE5C06"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5F7D1889"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ROM : 32 GB</w:t>
            </w:r>
          </w:p>
          <w:p w14:paraId="5D232F1D"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29D3423B"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28A08AFB"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320085D8"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591B6DF5"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0C563C94"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 x USB 3.0</w:t>
            </w:r>
          </w:p>
          <w:p w14:paraId="635EB4C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434B4822"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3A1B1F83"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3D94B24A"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1518 x 905 x 115 mm</w:t>
            </w:r>
          </w:p>
          <w:p w14:paraId="0C88A896"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40 Kg</w:t>
            </w:r>
            <w:r>
              <w:rPr>
                <w:rFonts w:asciiTheme="minorHAnsi" w:hAnsiTheme="minorHAnsi" w:cstheme="minorHAnsi"/>
                <w:color w:val="000000"/>
                <w:sz w:val="22"/>
                <w:szCs w:val="22"/>
              </w:rPr>
              <w:t xml:space="preserve"> </w:t>
            </w:r>
          </w:p>
          <w:p w14:paraId="71B844F3"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453A22E7" w14:textId="77777777" w:rsidR="00D425DF" w:rsidRPr="00D657A7" w:rsidRDefault="00D425DF" w:rsidP="00D425DF">
            <w:pPr>
              <w:pStyle w:val="Paragraphedeliste"/>
              <w:numPr>
                <w:ilvl w:val="0"/>
                <w:numId w:val="35"/>
              </w:numPr>
              <w:ind w:left="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Manuel utilisateur, câble USB-C, télécommande, cordon d'alimentation, câble HDMI, câble USB, </w:t>
            </w:r>
            <w:r w:rsidRPr="00D657A7">
              <w:rPr>
                <w:rFonts w:asciiTheme="minorHAnsi" w:hAnsiTheme="minorHAnsi" w:cstheme="minorHAnsi"/>
                <w:color w:val="000000"/>
                <w:sz w:val="22"/>
                <w:szCs w:val="22"/>
              </w:rPr>
              <w:br/>
              <w:t>02 stylets passifs, support mural.</w:t>
            </w:r>
          </w:p>
          <w:p w14:paraId="6259BEE0"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27FC71BE" w14:textId="77777777" w:rsidR="00D425DF" w:rsidRPr="00D657A7" w:rsidRDefault="00D425DF" w:rsidP="00D425DF">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1AA43BC0"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2994F14B"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51F99B18"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6FBFC12E"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2A62FD45"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329B07C6"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00860A41"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3144127E"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1B862C11" w14:textId="77777777" w:rsidR="00D425DF" w:rsidRPr="00D673D2" w:rsidRDefault="00D425DF" w:rsidP="00D425DF">
            <w:pPr>
              <w:ind w:left="1080" w:hanging="1080"/>
              <w:contextualSpacing/>
              <w:jc w:val="both"/>
              <w:rPr>
                <w:rFonts w:asciiTheme="minorHAnsi" w:hAnsiTheme="minorHAnsi" w:cstheme="minorHAnsi"/>
                <w:b/>
                <w:bCs/>
                <w:sz w:val="22"/>
                <w:szCs w:val="22"/>
                <w:u w:val="single"/>
              </w:rPr>
            </w:pPr>
            <w:r w:rsidRPr="00D673D2">
              <w:rPr>
                <w:rFonts w:asciiTheme="minorHAnsi" w:hAnsiTheme="minorHAnsi" w:cstheme="minorHAnsi"/>
                <w:b/>
                <w:bCs/>
                <w:sz w:val="22"/>
                <w:szCs w:val="22"/>
                <w:u w:val="single"/>
              </w:rPr>
              <w:t>Suite logicielle :</w:t>
            </w:r>
          </w:p>
          <w:p w14:paraId="05554150"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xml:space="preserve">- Une plateforme d’apprentissage </w:t>
            </w:r>
            <w:proofErr w:type="spellStart"/>
            <w:r w:rsidRPr="00D673D2">
              <w:rPr>
                <w:rFonts w:asciiTheme="minorHAnsi" w:hAnsiTheme="minorHAnsi" w:cstheme="minorHAnsi"/>
                <w:sz w:val="22"/>
                <w:szCs w:val="22"/>
              </w:rPr>
              <w:t>SaaS</w:t>
            </w:r>
            <w:proofErr w:type="spellEnd"/>
            <w:r w:rsidRPr="00D673D2">
              <w:rPr>
                <w:rFonts w:asciiTheme="minorHAnsi" w:hAnsiTheme="minorHAnsi" w:cstheme="minorHAnsi"/>
                <w:sz w:val="22"/>
                <w:szCs w:val="22"/>
              </w:rPr>
              <w:t xml:space="preserve">, plug and </w:t>
            </w:r>
            <w:proofErr w:type="spellStart"/>
            <w:r w:rsidRPr="00D673D2">
              <w:rPr>
                <w:rFonts w:asciiTheme="minorHAnsi" w:hAnsiTheme="minorHAnsi" w:cstheme="minorHAnsi"/>
                <w:sz w:val="22"/>
                <w:szCs w:val="22"/>
              </w:rPr>
              <w:t>play</w:t>
            </w:r>
            <w:proofErr w:type="spellEnd"/>
            <w:r w:rsidRPr="00D673D2">
              <w:rPr>
                <w:rFonts w:asciiTheme="minorHAnsi" w:hAnsiTheme="minorHAnsi" w:cstheme="minorHAnsi"/>
                <w:sz w:val="22"/>
                <w:szCs w:val="22"/>
              </w:rPr>
              <w:t xml:space="preserve">, accessible sur internet sans installer ni logiciel ni </w:t>
            </w:r>
            <w:proofErr w:type="spellStart"/>
            <w:r w:rsidRPr="00D673D2">
              <w:rPr>
                <w:rFonts w:asciiTheme="minorHAnsi" w:hAnsiTheme="minorHAnsi" w:cstheme="minorHAnsi"/>
                <w:sz w:val="22"/>
                <w:szCs w:val="22"/>
              </w:rPr>
              <w:t>add-on</w:t>
            </w:r>
            <w:proofErr w:type="spellEnd"/>
            <w:r w:rsidRPr="00D673D2">
              <w:rPr>
                <w:rFonts w:asciiTheme="minorHAnsi" w:hAnsiTheme="minorHAnsi" w:cstheme="minorHAnsi"/>
                <w:sz w:val="22"/>
                <w:szCs w:val="22"/>
              </w:rPr>
              <w:t xml:space="preserve"> pour accéder aux leçons et suivre les cours.</w:t>
            </w:r>
          </w:p>
          <w:p w14:paraId="32B74D94"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xml:space="preserve">- Fonction </w:t>
            </w:r>
            <w:proofErr w:type="spellStart"/>
            <w:r w:rsidRPr="00D673D2">
              <w:rPr>
                <w:rFonts w:asciiTheme="minorHAnsi" w:hAnsiTheme="minorHAnsi" w:cstheme="minorHAnsi"/>
                <w:sz w:val="22"/>
                <w:szCs w:val="22"/>
              </w:rPr>
              <w:t>OnAir</w:t>
            </w:r>
            <w:proofErr w:type="spellEnd"/>
            <w:r w:rsidRPr="00D673D2">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3D27E8BE"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Bibliothèque de contenus et ressources numérique prêts à l’emploi.</w:t>
            </w:r>
          </w:p>
          <w:p w14:paraId="3F18852C"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lastRenderedPageBreak/>
              <w:t>- Connexion et participation aux sessions de partage via identification QR code.</w:t>
            </w:r>
          </w:p>
          <w:p w14:paraId="2AB9B75C"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Partage de devoirs interactifs, de leçons et d’exercices depuis la plateforme.</w:t>
            </w:r>
          </w:p>
          <w:p w14:paraId="31BC1E1D"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Création des questionnaires et des quizz interactifs.</w:t>
            </w:r>
          </w:p>
          <w:p w14:paraId="18DC0246"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4B4FF2B3"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Pour des raisons de compatibilité, la suite logicielle doit être de même marque que l’écran interactif.</w:t>
            </w:r>
          </w:p>
          <w:p w14:paraId="551E8A81" w14:textId="77777777" w:rsidR="00D425DF" w:rsidRPr="00D673D2" w:rsidRDefault="00D425DF" w:rsidP="00D425DF">
            <w:pPr>
              <w:spacing w:before="120"/>
              <w:ind w:left="1077" w:hanging="1077"/>
              <w:contextualSpacing/>
              <w:jc w:val="both"/>
              <w:rPr>
                <w:rFonts w:asciiTheme="minorHAnsi" w:hAnsiTheme="minorHAnsi" w:cstheme="minorHAnsi"/>
                <w:b/>
                <w:bCs/>
                <w:sz w:val="22"/>
                <w:szCs w:val="22"/>
                <w:u w:val="single"/>
              </w:rPr>
            </w:pPr>
            <w:r w:rsidRPr="00D673D2">
              <w:rPr>
                <w:rFonts w:asciiTheme="minorHAnsi" w:hAnsiTheme="minorHAnsi" w:cstheme="minorHAnsi"/>
                <w:b/>
                <w:bCs/>
                <w:sz w:val="22"/>
                <w:szCs w:val="22"/>
                <w:u w:val="single"/>
              </w:rPr>
              <w:t>Propriétés électriques :</w:t>
            </w:r>
          </w:p>
          <w:p w14:paraId="0FB449AA" w14:textId="77777777" w:rsidR="00D425DF" w:rsidRPr="00D673D2" w:rsidRDefault="00D425DF" w:rsidP="00D425DF">
            <w:pPr>
              <w:spacing w:before="120"/>
              <w:ind w:left="1077" w:hanging="1077"/>
              <w:contextualSpacing/>
              <w:jc w:val="both"/>
              <w:rPr>
                <w:rFonts w:asciiTheme="minorHAnsi" w:hAnsiTheme="minorHAnsi" w:cstheme="minorHAnsi"/>
                <w:sz w:val="22"/>
                <w:szCs w:val="22"/>
              </w:rPr>
            </w:pPr>
            <w:r w:rsidRPr="00D673D2">
              <w:rPr>
                <w:rFonts w:asciiTheme="minorHAnsi" w:hAnsiTheme="minorHAnsi" w:cstheme="minorHAnsi"/>
                <w:sz w:val="22"/>
                <w:szCs w:val="22"/>
              </w:rPr>
              <w:t>Alimentation : 100 ~ 240 Volt – 50/60 Hz</w:t>
            </w:r>
          </w:p>
          <w:p w14:paraId="127AA739" w14:textId="77777777" w:rsidR="00D425DF" w:rsidRPr="00D673D2" w:rsidRDefault="00D425DF" w:rsidP="00D425DF">
            <w:pPr>
              <w:spacing w:before="120"/>
              <w:ind w:left="1077" w:hanging="1077"/>
              <w:contextualSpacing/>
              <w:jc w:val="both"/>
              <w:rPr>
                <w:rFonts w:asciiTheme="minorHAnsi" w:hAnsiTheme="minorHAnsi" w:cstheme="minorHAnsi"/>
                <w:sz w:val="22"/>
                <w:szCs w:val="22"/>
              </w:rPr>
            </w:pPr>
            <w:r w:rsidRPr="00D673D2">
              <w:rPr>
                <w:rFonts w:asciiTheme="minorHAnsi" w:hAnsiTheme="minorHAnsi" w:cstheme="minorHAnsi"/>
                <w:sz w:val="22"/>
                <w:szCs w:val="22"/>
              </w:rPr>
              <w:t>Consommation : 133 Watt</w:t>
            </w:r>
          </w:p>
          <w:p w14:paraId="066DEC7C" w14:textId="77777777" w:rsidR="00D425DF" w:rsidRPr="00D657A7" w:rsidRDefault="00D425DF" w:rsidP="00D425DF">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4215FC0E" w14:textId="77777777" w:rsidR="00D425DF" w:rsidRPr="00D657A7" w:rsidRDefault="00D425DF" w:rsidP="00D425DF">
            <w:pPr>
              <w:ind w:left="426" w:hanging="426"/>
              <w:contextualSpacing/>
              <w:rPr>
                <w:rFonts w:asciiTheme="minorHAnsi" w:hAnsiTheme="minorHAnsi" w:cstheme="minorHAnsi"/>
                <w:b/>
                <w:bCs/>
                <w:color w:val="000000"/>
                <w:sz w:val="22"/>
                <w:szCs w:val="22"/>
                <w:u w:val="single"/>
              </w:rPr>
            </w:pPr>
          </w:p>
          <w:p w14:paraId="607388F7"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4B5A4A71" w14:textId="77777777" w:rsidR="00D425DF" w:rsidRPr="00D657A7" w:rsidRDefault="00D425DF" w:rsidP="00D425DF">
            <w:pPr>
              <w:ind w:left="426" w:hanging="426"/>
              <w:contextualSpacing/>
              <w:rPr>
                <w:rFonts w:asciiTheme="minorHAnsi" w:hAnsiTheme="minorHAnsi" w:cstheme="minorHAnsi"/>
                <w:b/>
                <w:bCs/>
                <w:color w:val="000000"/>
                <w:sz w:val="22"/>
                <w:szCs w:val="22"/>
                <w:u w:val="single"/>
              </w:rPr>
            </w:pPr>
          </w:p>
          <w:p w14:paraId="61E69B4E" w14:textId="77777777" w:rsidR="00D425DF" w:rsidRPr="00D657A7" w:rsidRDefault="00D425DF" w:rsidP="00D425DF">
            <w:pPr>
              <w:ind w:left="426" w:hanging="426"/>
              <w:contextualSpacing/>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66E0D966" w14:textId="77777777" w:rsidR="00D425DF" w:rsidRDefault="00D425DF" w:rsidP="00D425DF">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1A37F12B" w14:textId="03E7DB1F" w:rsidR="00D425DF" w:rsidRPr="00DB30E7" w:rsidRDefault="00D425DF" w:rsidP="00D425DF">
            <w:pPr>
              <w:ind w:left="426" w:hanging="426"/>
              <w:contextualSpacing/>
              <w:jc w:val="both"/>
              <w:rPr>
                <w:rFonts w:asciiTheme="minorHAnsi" w:hAnsiTheme="minorHAnsi" w:cstheme="minorHAnsi"/>
                <w:b/>
                <w:bCs/>
                <w:color w:val="000000"/>
                <w:sz w:val="22"/>
                <w:szCs w:val="22"/>
                <w:u w:val="single"/>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F2BB564"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ADAB50F"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610AD8" w14:textId="77777777" w:rsidR="00D425DF" w:rsidRPr="00D657A7" w:rsidRDefault="00D425DF" w:rsidP="00D425DF">
            <w:pPr>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CE9C6D4" w14:textId="77777777" w:rsidR="00D425DF" w:rsidRPr="00D657A7" w:rsidRDefault="00D425DF" w:rsidP="00D425DF">
            <w:pPr>
              <w:rPr>
                <w:rFonts w:asciiTheme="minorHAnsi" w:hAnsiTheme="minorHAnsi" w:cstheme="minorHAnsi"/>
                <w:b/>
                <w:sz w:val="22"/>
                <w:szCs w:val="22"/>
                <w:u w:val="single"/>
              </w:rPr>
            </w:pPr>
          </w:p>
        </w:tc>
      </w:tr>
      <w:tr w:rsidR="00D425DF" w:rsidRPr="00D657A7" w14:paraId="64772948" w14:textId="77777777" w:rsidTr="000B2B1D">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C0ABC55" w14:textId="77777777" w:rsidR="00D425DF" w:rsidRPr="00D657A7" w:rsidRDefault="00D425DF" w:rsidP="00D425DF">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4</w:t>
            </w:r>
          </w:p>
        </w:tc>
        <w:tc>
          <w:tcPr>
            <w:tcW w:w="5028" w:type="dxa"/>
            <w:tcBorders>
              <w:top w:val="single" w:sz="4" w:space="0" w:color="auto"/>
              <w:left w:val="nil"/>
              <w:bottom w:val="single" w:sz="4" w:space="0" w:color="auto"/>
              <w:right w:val="single" w:sz="4" w:space="0" w:color="auto"/>
            </w:tcBorders>
            <w:shd w:val="clear" w:color="auto" w:fill="FFFFFF" w:themeFill="background1"/>
          </w:tcPr>
          <w:p w14:paraId="5B0104A1"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75’’ </w:t>
            </w:r>
          </w:p>
          <w:p w14:paraId="511B87E1" w14:textId="77777777" w:rsidR="00D425DF"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75 pouces de marque mondialement reconnue.</w:t>
            </w:r>
          </w:p>
          <w:p w14:paraId="28389217" w14:textId="77777777" w:rsidR="00D425DF" w:rsidRPr="00D657A7"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1D493D8C" w14:textId="77777777" w:rsidR="00D425DF"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1DCAD863" w14:textId="77777777" w:rsidR="00D425DF" w:rsidRDefault="00D425DF" w:rsidP="00D425DF">
            <w:pPr>
              <w:pStyle w:val="xxmsonormal"/>
              <w:rPr>
                <w:rFonts w:asciiTheme="minorHAnsi" w:hAnsiTheme="minorHAnsi" w:cstheme="minorHAnsi"/>
                <w:lang w:val="en-GB"/>
              </w:rPr>
            </w:pPr>
          </w:p>
          <w:p w14:paraId="09DC0E1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5A15E7D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156D031F"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121D7D14"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10542051"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r>
              <w:rPr>
                <w:rFonts w:asciiTheme="minorHAnsi" w:hAnsiTheme="minorHAnsi" w:cstheme="minorHAnsi"/>
                <w:color w:val="000000"/>
                <w:sz w:val="22"/>
                <w:szCs w:val="22"/>
              </w:rPr>
              <w:t xml:space="preserve"> </w:t>
            </w:r>
          </w:p>
          <w:p w14:paraId="066871CF"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6FE2D662"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6C4752AD"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073BB86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r>
              <w:rPr>
                <w:rFonts w:asciiTheme="minorHAnsi" w:hAnsiTheme="minorHAnsi" w:cstheme="minorHAnsi"/>
                <w:color w:val="000000"/>
                <w:sz w:val="22"/>
                <w:szCs w:val="22"/>
              </w:rPr>
              <w:t xml:space="preserve"> </w:t>
            </w:r>
          </w:p>
          <w:p w14:paraId="191DFD2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2E8530FC"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46B5046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2976702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Pas de pixel : 0.429 x 0.429 mm</w:t>
            </w:r>
            <w:r>
              <w:rPr>
                <w:rFonts w:asciiTheme="minorHAnsi" w:hAnsiTheme="minorHAnsi" w:cstheme="minorHAnsi"/>
                <w:color w:val="000000"/>
                <w:sz w:val="22"/>
                <w:szCs w:val="22"/>
              </w:rPr>
              <w:t xml:space="preserve"> </w:t>
            </w:r>
          </w:p>
          <w:p w14:paraId="3FB983BA"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4AFF3E34"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3D021D3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1528B0E3"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5516B461"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6312C4C1"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Entrées</w:t>
            </w:r>
            <w:r>
              <w:rPr>
                <w:rFonts w:asciiTheme="minorHAnsi" w:hAnsiTheme="minorHAnsi" w:cstheme="minorHAnsi"/>
                <w:color w:val="000000"/>
                <w:sz w:val="22"/>
                <w:szCs w:val="22"/>
              </w:rPr>
              <w:t xml:space="preserve"> minimales</w:t>
            </w:r>
            <w:r w:rsidRPr="00D657A7">
              <w:rPr>
                <w:rFonts w:asciiTheme="minorHAnsi" w:hAnsiTheme="minorHAnsi" w:cstheme="minorHAnsi"/>
                <w:color w:val="000000"/>
                <w:sz w:val="22"/>
                <w:szCs w:val="22"/>
              </w:rPr>
              <w:t xml:space="preserve"> 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6212FFF2" w14:textId="77777777" w:rsidR="00D425DF" w:rsidRPr="00D657A7" w:rsidRDefault="00D425DF" w:rsidP="00D425DF">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audio-vidéo numérique : 1x USB 3.0 Type C ; 1x USB 3.0 Type C y compris charge Power Delivery 60W </w:t>
            </w:r>
          </w:p>
          <w:p w14:paraId="0DF1CCF8"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 et vidéo numériques : 1 x HDMI 2.0</w:t>
            </w:r>
          </w:p>
          <w:p w14:paraId="105108B5"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 </w:t>
            </w:r>
            <w:r>
              <w:rPr>
                <w:rFonts w:asciiTheme="minorHAnsi" w:hAnsiTheme="minorHAnsi" w:cstheme="minorHAnsi"/>
                <w:color w:val="000000"/>
                <w:sz w:val="22"/>
                <w:szCs w:val="22"/>
              </w:rPr>
              <w:t>minimale</w:t>
            </w:r>
            <w:r w:rsidRPr="00D657A7">
              <w:rPr>
                <w:rFonts w:asciiTheme="minorHAnsi" w:hAnsiTheme="minorHAnsi" w:cstheme="minorHAnsi"/>
                <w:color w:val="000000"/>
                <w:sz w:val="22"/>
                <w:szCs w:val="22"/>
              </w:rPr>
              <w:t xml:space="preserve"> audio numérique : 1 x S/PDIF optique</w:t>
            </w:r>
          </w:p>
          <w:p w14:paraId="0FC7CD97"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Ports USB</w:t>
            </w:r>
            <w:r>
              <w:rPr>
                <w:rFonts w:asciiTheme="minorHAnsi" w:hAnsiTheme="minorHAnsi" w:cstheme="minorHAnsi"/>
                <w:color w:val="000000"/>
                <w:sz w:val="22"/>
                <w:szCs w:val="22"/>
                <w:lang w:val="en-US"/>
              </w:rPr>
              <w:t xml:space="preserve">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lang w:val="en-US"/>
              </w:rPr>
              <w:t xml:space="preserve">: 2x USB </w:t>
            </w:r>
            <w:proofErr w:type="gramStart"/>
            <w:r w:rsidRPr="00D657A7">
              <w:rPr>
                <w:rFonts w:asciiTheme="minorHAnsi" w:hAnsiTheme="minorHAnsi" w:cstheme="minorHAnsi"/>
                <w:color w:val="000000"/>
                <w:sz w:val="22"/>
                <w:szCs w:val="22"/>
                <w:lang w:val="en-US"/>
              </w:rPr>
              <w:t>3.0 ;</w:t>
            </w:r>
            <w:proofErr w:type="gramEnd"/>
            <w:r w:rsidRPr="00D657A7">
              <w:rPr>
                <w:rFonts w:asciiTheme="minorHAnsi" w:hAnsiTheme="minorHAnsi" w:cstheme="minorHAnsi"/>
                <w:color w:val="000000"/>
                <w:sz w:val="22"/>
                <w:szCs w:val="22"/>
                <w:lang w:val="en-US"/>
              </w:rPr>
              <w:t xml:space="preserve"> 1 x USB 3.0</w:t>
            </w:r>
          </w:p>
          <w:p w14:paraId="7F26D86B"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1049746A"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6D03BD94"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438CC403"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0A487AA3" w14:textId="77777777" w:rsidR="00D425DF" w:rsidRPr="008D5A38"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19958700"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Spécifications opérationnelles </w:t>
            </w:r>
            <w:r>
              <w:rPr>
                <w:rFonts w:asciiTheme="minorHAnsi" w:hAnsiTheme="minorHAnsi" w:cstheme="minorHAnsi"/>
                <w:b/>
                <w:bCs/>
                <w:color w:val="000000"/>
                <w:sz w:val="22"/>
                <w:szCs w:val="22"/>
                <w:u w:val="single"/>
              </w:rPr>
              <w:t>minimales</w:t>
            </w:r>
            <w:r w:rsidRPr="00D657A7">
              <w:rPr>
                <w:rFonts w:asciiTheme="minorHAnsi" w:hAnsiTheme="minorHAnsi" w:cstheme="minorHAnsi"/>
                <w:b/>
                <w:bCs/>
                <w:color w:val="000000"/>
                <w:sz w:val="22"/>
                <w:szCs w:val="22"/>
                <w:u w:val="single"/>
              </w:rPr>
              <w:t xml:space="preserve"> : </w:t>
            </w:r>
          </w:p>
          <w:p w14:paraId="1868BEEE"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r>
              <w:rPr>
                <w:rFonts w:asciiTheme="minorHAnsi" w:hAnsiTheme="minorHAnsi" w:cstheme="minorHAnsi"/>
                <w:color w:val="000000"/>
                <w:sz w:val="22"/>
                <w:szCs w:val="22"/>
              </w:rPr>
              <w:t xml:space="preserve"> ou équivalent</w:t>
            </w:r>
          </w:p>
          <w:p w14:paraId="05715F38"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695EA801"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6F602532"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567FF283"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05877578"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38B222F5"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24F3EAD8"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3C853224"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5CE16877"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4E7191D1"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75F3F10A"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2A72FEFA"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3x USB 3.0</w:t>
            </w:r>
          </w:p>
          <w:p w14:paraId="18AC777E"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2B70D8DE"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233C8A0D"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6488E08C"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Dimensions : 1740 x 1030 x 115 mm</w:t>
            </w:r>
          </w:p>
          <w:p w14:paraId="721B542A"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51 Kg</w:t>
            </w:r>
            <w:r>
              <w:rPr>
                <w:rFonts w:asciiTheme="minorHAnsi" w:hAnsiTheme="minorHAnsi" w:cstheme="minorHAnsi"/>
                <w:color w:val="000000"/>
                <w:sz w:val="22"/>
                <w:szCs w:val="22"/>
              </w:rPr>
              <w:t xml:space="preserve"> </w:t>
            </w:r>
          </w:p>
          <w:p w14:paraId="1D78D263" w14:textId="77777777" w:rsidR="00D425DF" w:rsidRPr="00D657A7" w:rsidRDefault="00D425DF" w:rsidP="00D425DF">
            <w:pPr>
              <w:contextualSpacing/>
              <w:rPr>
                <w:rFonts w:asciiTheme="minorHAnsi" w:hAnsiTheme="minorHAnsi" w:cstheme="minorHAnsi"/>
                <w:color w:val="000000"/>
                <w:sz w:val="22"/>
                <w:szCs w:val="22"/>
              </w:rPr>
            </w:pPr>
            <w:r w:rsidRPr="00D657A7">
              <w:rPr>
                <w:rFonts w:asciiTheme="minorHAnsi" w:hAnsiTheme="minorHAnsi" w:cstheme="minorHAnsi"/>
                <w:sz w:val="22"/>
                <w:szCs w:val="22"/>
              </w:rPr>
              <w:t xml:space="preserve">Module OPS de même marque que l’écran interactif intégré </w:t>
            </w:r>
          </w:p>
          <w:p w14:paraId="3F2BCEA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Intel </w:t>
            </w:r>
            <w:r>
              <w:rPr>
                <w:rFonts w:asciiTheme="minorHAnsi" w:hAnsiTheme="minorHAnsi" w:cstheme="minorHAnsi"/>
                <w:color w:val="000000"/>
                <w:sz w:val="22"/>
                <w:szCs w:val="22"/>
              </w:rPr>
              <w:t xml:space="preserve">ou équivalent </w:t>
            </w:r>
            <w:proofErr w:type="spellStart"/>
            <w:r w:rsidRPr="00D657A7">
              <w:rPr>
                <w:rFonts w:asciiTheme="minorHAnsi" w:hAnsiTheme="minorHAnsi" w:cstheme="minorHAnsi"/>
                <w:color w:val="000000"/>
                <w:sz w:val="22"/>
                <w:szCs w:val="22"/>
              </w:rPr>
              <w:t>Core</w:t>
            </w:r>
            <w:proofErr w:type="spellEnd"/>
            <w:r w:rsidRPr="00D657A7">
              <w:rPr>
                <w:rFonts w:asciiTheme="minorHAnsi" w:hAnsiTheme="minorHAnsi" w:cstheme="minorHAnsi"/>
                <w:color w:val="000000"/>
                <w:sz w:val="22"/>
                <w:szCs w:val="22"/>
              </w:rPr>
              <w:t xml:space="preserve"> Processor i7-10510U </w:t>
            </w:r>
          </w:p>
          <w:p w14:paraId="0EA37001"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Chipset : Intel </w:t>
            </w:r>
            <w:r>
              <w:rPr>
                <w:rFonts w:asciiTheme="minorHAnsi" w:hAnsiTheme="minorHAnsi" w:cstheme="minorHAnsi"/>
                <w:color w:val="000000"/>
                <w:sz w:val="22"/>
                <w:szCs w:val="22"/>
              </w:rPr>
              <w:t xml:space="preserve">ou équivalent </w:t>
            </w:r>
            <w:r w:rsidRPr="00D657A7">
              <w:rPr>
                <w:rFonts w:asciiTheme="minorHAnsi" w:hAnsiTheme="minorHAnsi" w:cstheme="minorHAnsi"/>
                <w:color w:val="000000"/>
                <w:sz w:val="22"/>
                <w:szCs w:val="22"/>
              </w:rPr>
              <w:t>SOC Chipset</w:t>
            </w:r>
          </w:p>
          <w:p w14:paraId="2F0C849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Mémoire RAM DDR4 de 16 Go </w:t>
            </w:r>
          </w:p>
          <w:p w14:paraId="0E4797D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Disque dur : Mémoire de stockage SSD de 256 Go</w:t>
            </w:r>
          </w:p>
          <w:p w14:paraId="6B988D5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Wi-</w:t>
            </w:r>
            <w:proofErr w:type="gramStart"/>
            <w:r w:rsidRPr="00D657A7">
              <w:rPr>
                <w:rFonts w:asciiTheme="minorHAnsi" w:hAnsiTheme="minorHAnsi" w:cstheme="minorHAnsi"/>
                <w:color w:val="000000"/>
                <w:sz w:val="22"/>
                <w:szCs w:val="22"/>
                <w:lang w:val="en-US"/>
              </w:rPr>
              <w:t>Fi :</w:t>
            </w:r>
            <w:proofErr w:type="gramEnd"/>
            <w:r w:rsidRPr="00D657A7">
              <w:rPr>
                <w:rFonts w:asciiTheme="minorHAnsi" w:hAnsiTheme="minorHAnsi" w:cstheme="minorHAnsi"/>
                <w:color w:val="000000"/>
                <w:sz w:val="22"/>
                <w:szCs w:val="22"/>
                <w:lang w:val="en-US"/>
              </w:rPr>
              <w:t xml:space="preserve"> 802.11 b/g/n + Bluetooth</w:t>
            </w:r>
          </w:p>
          <w:p w14:paraId="5672F69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LAN : Inter I219LM Gigabit Ethernet</w:t>
            </w:r>
          </w:p>
          <w:p w14:paraId="136B748C"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Mobile : 1x micro carte SIM</w:t>
            </w:r>
          </w:p>
          <w:p w14:paraId="1C62E95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Audio : ALC662_VD 5.1 Chaîne</w:t>
            </w:r>
          </w:p>
          <w:p w14:paraId="199E773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1x sortie HDMI 2.0</w:t>
            </w:r>
          </w:p>
          <w:p w14:paraId="6F502CD4"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USB 1x USB-C 3.1 + 2x USB 3.1 + 1x USB 3.0 + 1x USB 2.0</w:t>
            </w:r>
          </w:p>
          <w:p w14:paraId="71D4B58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Spécifications d'alimentation : 60W</w:t>
            </w:r>
          </w:p>
          <w:p w14:paraId="0844E74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Windows 10 Pro</w:t>
            </w:r>
            <w:r>
              <w:rPr>
                <w:rFonts w:asciiTheme="minorHAnsi" w:hAnsiTheme="minorHAnsi" w:cstheme="minorHAnsi"/>
                <w:color w:val="000000"/>
                <w:sz w:val="22"/>
                <w:szCs w:val="22"/>
              </w:rPr>
              <w:t xml:space="preserve"> ou équivalent</w:t>
            </w:r>
          </w:p>
          <w:p w14:paraId="5668F2D8"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13392BD4"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Manuel utilisateur, câble USB-C, télécommande, cordon d'alimentation, câble HDMI, câble USB,</w:t>
            </w:r>
            <w:r w:rsidRPr="00D657A7">
              <w:rPr>
                <w:rFonts w:asciiTheme="minorHAnsi" w:hAnsiTheme="minorHAnsi" w:cstheme="minorHAnsi"/>
                <w:color w:val="000000"/>
                <w:sz w:val="22"/>
                <w:szCs w:val="22"/>
              </w:rPr>
              <w:br/>
              <w:t>02 stylets passifs, support mural.</w:t>
            </w:r>
          </w:p>
          <w:p w14:paraId="135311F3"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74E45803" w14:textId="77777777" w:rsidR="00D425DF" w:rsidRPr="00D657A7" w:rsidRDefault="00D425DF" w:rsidP="00D425DF">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771168E4"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71F1F221"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69E2CD34"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3CE72F6A"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0C12C217"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46AC91E5"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6565D81A"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0F205C74"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67877D0B" w14:textId="77777777" w:rsidR="00D425DF" w:rsidRPr="00D673D2" w:rsidRDefault="00D425DF" w:rsidP="00D425DF">
            <w:pPr>
              <w:ind w:left="1080" w:hanging="1080"/>
              <w:contextualSpacing/>
              <w:jc w:val="both"/>
              <w:rPr>
                <w:rFonts w:asciiTheme="minorHAnsi" w:hAnsiTheme="minorHAnsi" w:cstheme="minorHAnsi"/>
                <w:b/>
                <w:bCs/>
                <w:sz w:val="22"/>
                <w:szCs w:val="22"/>
                <w:u w:val="single"/>
              </w:rPr>
            </w:pPr>
            <w:r w:rsidRPr="00D673D2">
              <w:rPr>
                <w:rFonts w:asciiTheme="minorHAnsi" w:hAnsiTheme="minorHAnsi" w:cstheme="minorHAnsi"/>
                <w:b/>
                <w:bCs/>
                <w:sz w:val="22"/>
                <w:szCs w:val="22"/>
                <w:u w:val="single"/>
              </w:rPr>
              <w:t>Suite logicielle :</w:t>
            </w:r>
          </w:p>
          <w:p w14:paraId="53D503F5"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xml:space="preserve">- Une plateforme d’apprentissage </w:t>
            </w:r>
            <w:proofErr w:type="spellStart"/>
            <w:r w:rsidRPr="00D673D2">
              <w:rPr>
                <w:rFonts w:asciiTheme="minorHAnsi" w:hAnsiTheme="minorHAnsi" w:cstheme="minorHAnsi"/>
                <w:sz w:val="22"/>
                <w:szCs w:val="22"/>
              </w:rPr>
              <w:t>SaaS</w:t>
            </w:r>
            <w:proofErr w:type="spellEnd"/>
            <w:r w:rsidRPr="00D673D2">
              <w:rPr>
                <w:rFonts w:asciiTheme="minorHAnsi" w:hAnsiTheme="minorHAnsi" w:cstheme="minorHAnsi"/>
                <w:sz w:val="22"/>
                <w:szCs w:val="22"/>
              </w:rPr>
              <w:t xml:space="preserve">, plug and </w:t>
            </w:r>
            <w:proofErr w:type="spellStart"/>
            <w:r w:rsidRPr="00D673D2">
              <w:rPr>
                <w:rFonts w:asciiTheme="minorHAnsi" w:hAnsiTheme="minorHAnsi" w:cstheme="minorHAnsi"/>
                <w:sz w:val="22"/>
                <w:szCs w:val="22"/>
              </w:rPr>
              <w:t>play</w:t>
            </w:r>
            <w:proofErr w:type="spellEnd"/>
            <w:r w:rsidRPr="00D673D2">
              <w:rPr>
                <w:rFonts w:asciiTheme="minorHAnsi" w:hAnsiTheme="minorHAnsi" w:cstheme="minorHAnsi"/>
                <w:sz w:val="22"/>
                <w:szCs w:val="22"/>
              </w:rPr>
              <w:t xml:space="preserve">, accessible sur internet sans installer ni logiciel ni </w:t>
            </w:r>
            <w:proofErr w:type="spellStart"/>
            <w:r w:rsidRPr="00D673D2">
              <w:rPr>
                <w:rFonts w:asciiTheme="minorHAnsi" w:hAnsiTheme="minorHAnsi" w:cstheme="minorHAnsi"/>
                <w:sz w:val="22"/>
                <w:szCs w:val="22"/>
              </w:rPr>
              <w:t>add-on</w:t>
            </w:r>
            <w:proofErr w:type="spellEnd"/>
            <w:r w:rsidRPr="00D673D2">
              <w:rPr>
                <w:rFonts w:asciiTheme="minorHAnsi" w:hAnsiTheme="minorHAnsi" w:cstheme="minorHAnsi"/>
                <w:sz w:val="22"/>
                <w:szCs w:val="22"/>
              </w:rPr>
              <w:t xml:space="preserve"> pour accéder aux leçons et suivre les cours.</w:t>
            </w:r>
          </w:p>
          <w:p w14:paraId="2E05BC99"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lastRenderedPageBreak/>
              <w:t xml:space="preserve">- Fonction </w:t>
            </w:r>
            <w:proofErr w:type="spellStart"/>
            <w:r w:rsidRPr="00D673D2">
              <w:rPr>
                <w:rFonts w:asciiTheme="minorHAnsi" w:hAnsiTheme="minorHAnsi" w:cstheme="minorHAnsi"/>
                <w:sz w:val="22"/>
                <w:szCs w:val="22"/>
              </w:rPr>
              <w:t>OnAir</w:t>
            </w:r>
            <w:proofErr w:type="spellEnd"/>
            <w:r w:rsidRPr="00D673D2">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2D211752"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Bibliothèque de contenus et ressources numérique prêts à l’emploi.</w:t>
            </w:r>
          </w:p>
          <w:p w14:paraId="6988612E"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Connexion et participation aux sessions de partage via identification QR code.</w:t>
            </w:r>
          </w:p>
          <w:p w14:paraId="30050AFD"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Partage de devoirs interactifs, de leçons et d’exercices depuis la plateforme.</w:t>
            </w:r>
          </w:p>
          <w:p w14:paraId="4C834741"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Création des questionnaires et des quizz interactifs.</w:t>
            </w:r>
          </w:p>
          <w:p w14:paraId="63515D0E"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436BD720"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Pour des raisons de compatibilité, la suite logicielle doit être de même marque que l’écran interactif.</w:t>
            </w:r>
          </w:p>
          <w:p w14:paraId="1B28B5D4" w14:textId="77777777" w:rsidR="00D425DF" w:rsidRPr="00D673D2" w:rsidRDefault="00D425DF" w:rsidP="00D425DF">
            <w:pPr>
              <w:spacing w:before="120"/>
              <w:ind w:left="1077" w:hanging="1077"/>
              <w:contextualSpacing/>
              <w:jc w:val="both"/>
              <w:rPr>
                <w:rFonts w:asciiTheme="minorHAnsi" w:hAnsiTheme="minorHAnsi" w:cstheme="minorHAnsi"/>
                <w:b/>
                <w:bCs/>
                <w:sz w:val="22"/>
                <w:szCs w:val="22"/>
                <w:u w:val="single"/>
              </w:rPr>
            </w:pPr>
            <w:r w:rsidRPr="00D673D2">
              <w:rPr>
                <w:rFonts w:asciiTheme="minorHAnsi" w:hAnsiTheme="minorHAnsi" w:cstheme="minorHAnsi"/>
                <w:b/>
                <w:bCs/>
                <w:sz w:val="22"/>
                <w:szCs w:val="22"/>
                <w:u w:val="single"/>
              </w:rPr>
              <w:t>Propriétés électriques :</w:t>
            </w:r>
          </w:p>
          <w:p w14:paraId="03D43945" w14:textId="77777777" w:rsidR="00D425DF" w:rsidRPr="00D673D2" w:rsidRDefault="00D425DF" w:rsidP="00D425DF">
            <w:pPr>
              <w:spacing w:before="120"/>
              <w:ind w:left="1077" w:hanging="1077"/>
              <w:contextualSpacing/>
              <w:jc w:val="both"/>
              <w:rPr>
                <w:rFonts w:asciiTheme="minorHAnsi" w:hAnsiTheme="minorHAnsi" w:cstheme="minorHAnsi"/>
                <w:sz w:val="22"/>
                <w:szCs w:val="22"/>
              </w:rPr>
            </w:pPr>
            <w:r w:rsidRPr="00D673D2">
              <w:rPr>
                <w:rFonts w:asciiTheme="minorHAnsi" w:hAnsiTheme="minorHAnsi" w:cstheme="minorHAnsi"/>
                <w:sz w:val="22"/>
                <w:szCs w:val="22"/>
              </w:rPr>
              <w:t>Alimentation : 100 ~ 240 Volt – 50/60 Hz</w:t>
            </w:r>
          </w:p>
          <w:p w14:paraId="7FA5C8D4" w14:textId="77777777" w:rsidR="00D425DF" w:rsidRPr="00D673D2" w:rsidRDefault="00D425DF" w:rsidP="00D425DF">
            <w:pPr>
              <w:spacing w:before="120"/>
              <w:ind w:left="1077" w:hanging="1077"/>
              <w:contextualSpacing/>
              <w:jc w:val="both"/>
              <w:rPr>
                <w:rFonts w:asciiTheme="minorHAnsi" w:hAnsiTheme="minorHAnsi" w:cstheme="minorHAnsi"/>
                <w:sz w:val="22"/>
                <w:szCs w:val="22"/>
              </w:rPr>
            </w:pPr>
            <w:r w:rsidRPr="00D673D2">
              <w:rPr>
                <w:rFonts w:asciiTheme="minorHAnsi" w:hAnsiTheme="minorHAnsi" w:cstheme="minorHAnsi"/>
                <w:sz w:val="22"/>
                <w:szCs w:val="22"/>
              </w:rPr>
              <w:t>Consommation : 150 Watt</w:t>
            </w:r>
          </w:p>
          <w:p w14:paraId="16167922" w14:textId="77777777" w:rsidR="00D425DF" w:rsidRPr="00D657A7" w:rsidRDefault="00D425DF" w:rsidP="00D425DF">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7731DA99"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p>
          <w:p w14:paraId="4E9C2A33"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580BC1DD"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p>
          <w:p w14:paraId="5619253C"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1DB6427F"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7F2BE16B" w14:textId="77777777" w:rsidR="00D425DF" w:rsidRPr="00D657A7" w:rsidRDefault="00D425DF" w:rsidP="00D425DF">
            <w:pPr>
              <w:rPr>
                <w:rFonts w:asciiTheme="minorHAnsi" w:hAnsiTheme="minorHAnsi" w:cstheme="minorHAnsi"/>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5173B4FD"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EF33622"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70A998"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426EDA3"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p>
        </w:tc>
      </w:tr>
      <w:tr w:rsidR="00D425DF" w:rsidRPr="00D657A7" w14:paraId="04124B95" w14:textId="77777777" w:rsidTr="000B2B1D">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77894B" w14:textId="77777777" w:rsidR="00D425DF" w:rsidRPr="00D657A7" w:rsidRDefault="00D425DF" w:rsidP="00D425DF">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5</w:t>
            </w:r>
          </w:p>
        </w:tc>
        <w:tc>
          <w:tcPr>
            <w:tcW w:w="5028" w:type="dxa"/>
            <w:tcBorders>
              <w:top w:val="single" w:sz="4" w:space="0" w:color="auto"/>
              <w:left w:val="nil"/>
              <w:bottom w:val="single" w:sz="4" w:space="0" w:color="auto"/>
              <w:right w:val="single" w:sz="4" w:space="0" w:color="auto"/>
            </w:tcBorders>
            <w:shd w:val="clear" w:color="auto" w:fill="FFFFFF" w:themeFill="background1"/>
          </w:tcPr>
          <w:p w14:paraId="7421B17D"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86’’ </w:t>
            </w:r>
          </w:p>
          <w:p w14:paraId="4BA300D2" w14:textId="77777777" w:rsidR="00D425DF"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86 pouces de marque mondialement reconnue.</w:t>
            </w:r>
          </w:p>
          <w:p w14:paraId="47634E3B" w14:textId="77777777" w:rsidR="00D425DF" w:rsidRPr="00D657A7"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47BD1463" w14:textId="77777777" w:rsidR="00D425DF" w:rsidRDefault="00D425DF" w:rsidP="00D425DF">
            <w:pPr>
              <w:pStyle w:val="xxmsonormal"/>
              <w:rPr>
                <w:rFonts w:asciiTheme="minorHAnsi" w:hAnsiTheme="minorHAnsi" w:cstheme="minorHAnsi"/>
                <w:lang w:val="en-GB"/>
              </w:rPr>
            </w:pPr>
            <w:proofErr w:type="spellStart"/>
            <w:r w:rsidRPr="0059375C">
              <w:rPr>
                <w:rFonts w:asciiTheme="minorHAnsi" w:hAnsiTheme="minorHAnsi" w:cstheme="minorHAnsi"/>
                <w:lang w:val="en-GB"/>
              </w:rPr>
              <w:t>Caractéristiques</w:t>
            </w:r>
            <w:proofErr w:type="spellEnd"/>
            <w:r w:rsidRPr="0059375C">
              <w:rPr>
                <w:rFonts w:asciiTheme="minorHAnsi" w:hAnsiTheme="minorHAnsi" w:cstheme="minorHAnsi"/>
                <w:lang w:val="en-GB"/>
              </w:rPr>
              <w:t xml:space="preserve"> </w:t>
            </w:r>
            <w:proofErr w:type="spellStart"/>
            <w:r w:rsidRPr="0059375C">
              <w:rPr>
                <w:rFonts w:asciiTheme="minorHAnsi" w:hAnsiTheme="minorHAnsi" w:cstheme="minorHAnsi"/>
                <w:lang w:val="en-GB"/>
              </w:rPr>
              <w:t>exigées</w:t>
            </w:r>
            <w:proofErr w:type="spellEnd"/>
            <w:r w:rsidRPr="0059375C">
              <w:rPr>
                <w:rFonts w:asciiTheme="minorHAnsi" w:hAnsiTheme="minorHAnsi" w:cstheme="minorHAnsi"/>
                <w:lang w:val="en-GB"/>
              </w:rPr>
              <w:t xml:space="preserve"> minimum:</w:t>
            </w:r>
          </w:p>
          <w:p w14:paraId="3BC3E378" w14:textId="77777777" w:rsidR="00D425DF" w:rsidRPr="00D657A7" w:rsidRDefault="00D425DF" w:rsidP="00D425DF">
            <w:pPr>
              <w:widowControl w:val="0"/>
              <w:autoSpaceDE w:val="0"/>
              <w:autoSpaceDN w:val="0"/>
              <w:adjustRightInd w:val="0"/>
              <w:ind w:right="180"/>
              <w:jc w:val="both"/>
              <w:rPr>
                <w:rFonts w:asciiTheme="minorHAnsi" w:hAnsiTheme="minorHAnsi" w:cstheme="minorHAnsi"/>
                <w:color w:val="000000"/>
                <w:sz w:val="22"/>
                <w:szCs w:val="22"/>
              </w:rPr>
            </w:pPr>
          </w:p>
          <w:p w14:paraId="64FA53B3"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7269E373"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6347A26B"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4E2ED596"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75C4B8DA"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16F4697A"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397F1E8D"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5CC3C7A9"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5DCF8053"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7C7AD980"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0FF6EC2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0ECF4AC0"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4173576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0.423 x 0.423 mm</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00ECF858"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1DFFE6F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7D4D5964"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1B6B42BC"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7CEBE9A7"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016FB730"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w:t>
            </w:r>
            <w:r>
              <w:rPr>
                <w:rFonts w:asciiTheme="minorHAnsi" w:hAnsiTheme="minorHAnsi" w:cstheme="minorHAnsi"/>
                <w:color w:val="000000"/>
                <w:sz w:val="22"/>
                <w:szCs w:val="22"/>
              </w:rPr>
              <w:t xml:space="preserve">minimales </w:t>
            </w:r>
            <w:r w:rsidRPr="00D657A7">
              <w:rPr>
                <w:rFonts w:asciiTheme="minorHAnsi" w:hAnsiTheme="minorHAnsi" w:cstheme="minorHAnsi"/>
                <w:color w:val="000000"/>
                <w:sz w:val="22"/>
                <w:szCs w:val="22"/>
              </w:rPr>
              <w:t xml:space="preserve">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35D3684E" w14:textId="77777777" w:rsidR="00D425DF" w:rsidRPr="00D657A7" w:rsidRDefault="00D425DF" w:rsidP="00D425DF">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audio-vidéo numérique : 1x USB 3.0 Type C ; 1x USB 3.0 Type C y compris charge Power Delivery 60W </w:t>
            </w:r>
          </w:p>
          <w:p w14:paraId="0A555733"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Sorties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 et vidéo numériques : 1 x HDMI 2.0</w:t>
            </w:r>
          </w:p>
          <w:p w14:paraId="06FEFCD3"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Sortie </w:t>
            </w:r>
            <w:r>
              <w:rPr>
                <w:rFonts w:asciiTheme="minorHAnsi" w:hAnsiTheme="minorHAnsi" w:cstheme="minorHAnsi"/>
                <w:color w:val="000000"/>
                <w:sz w:val="22"/>
                <w:szCs w:val="22"/>
              </w:rPr>
              <w:t>minimales</w:t>
            </w:r>
            <w:r w:rsidRPr="00D657A7">
              <w:rPr>
                <w:rFonts w:asciiTheme="minorHAnsi" w:hAnsiTheme="minorHAnsi" w:cstheme="minorHAnsi"/>
                <w:color w:val="000000"/>
                <w:sz w:val="22"/>
                <w:szCs w:val="22"/>
              </w:rPr>
              <w:t xml:space="preserve"> audio numérique : 1 x S/PDIF optique</w:t>
            </w:r>
          </w:p>
          <w:p w14:paraId="7F35CE17"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 xml:space="preserve">Ports </w:t>
            </w:r>
            <w:proofErr w:type="gramStart"/>
            <w:r w:rsidRPr="00D657A7">
              <w:rPr>
                <w:rFonts w:asciiTheme="minorHAnsi" w:hAnsiTheme="minorHAnsi" w:cstheme="minorHAnsi"/>
                <w:color w:val="000000"/>
                <w:sz w:val="22"/>
                <w:szCs w:val="22"/>
                <w:lang w:val="en-US"/>
              </w:rPr>
              <w:t>USB :</w:t>
            </w:r>
            <w:proofErr w:type="gramEnd"/>
            <w:r w:rsidRPr="00D657A7">
              <w:rPr>
                <w:rFonts w:asciiTheme="minorHAnsi" w:hAnsiTheme="minorHAnsi" w:cstheme="minorHAnsi"/>
                <w:color w:val="000000"/>
                <w:sz w:val="22"/>
                <w:szCs w:val="22"/>
                <w:lang w:val="en-US"/>
              </w:rPr>
              <w:t xml:space="preserve"> 2x USB 3.0 ; 1 x USB 3.0</w:t>
            </w:r>
          </w:p>
          <w:p w14:paraId="4E304556"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2CE0CD2F"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472C4EDA"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09D9E5AE"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074CE795" w14:textId="77777777" w:rsidR="00D425DF" w:rsidRPr="00D657A7" w:rsidRDefault="00D425DF" w:rsidP="00D425DF">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2C5CE86A" w14:textId="77777777" w:rsidR="00D425DF" w:rsidRPr="00D657A7" w:rsidRDefault="00D425DF" w:rsidP="00D425DF">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Spécifications opérationnelles </w:t>
            </w:r>
            <w:r>
              <w:rPr>
                <w:rFonts w:asciiTheme="minorHAnsi" w:hAnsiTheme="minorHAnsi" w:cstheme="minorHAnsi"/>
                <w:b/>
                <w:bCs/>
                <w:color w:val="000000"/>
                <w:sz w:val="22"/>
                <w:szCs w:val="22"/>
                <w:u w:val="single"/>
              </w:rPr>
              <w:t xml:space="preserve">minimales </w:t>
            </w:r>
            <w:r w:rsidRPr="00D657A7">
              <w:rPr>
                <w:rFonts w:asciiTheme="minorHAnsi" w:hAnsiTheme="minorHAnsi" w:cstheme="minorHAnsi"/>
                <w:b/>
                <w:bCs/>
                <w:color w:val="000000"/>
                <w:sz w:val="22"/>
                <w:szCs w:val="22"/>
                <w:u w:val="single"/>
              </w:rPr>
              <w:t xml:space="preserve">: </w:t>
            </w:r>
          </w:p>
          <w:p w14:paraId="034D0793"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r>
              <w:rPr>
                <w:rFonts w:asciiTheme="minorHAnsi" w:hAnsiTheme="minorHAnsi" w:cstheme="minorHAnsi"/>
                <w:color w:val="000000"/>
                <w:sz w:val="22"/>
                <w:szCs w:val="22"/>
              </w:rPr>
              <w:t xml:space="preserve"> ou équivalent</w:t>
            </w:r>
          </w:p>
          <w:p w14:paraId="3D283671"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4ABD750E"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6140690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7F0B4F85"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6FF690C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611E39D4"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5F9D51C1" w14:textId="77777777" w:rsidR="00D425DF" w:rsidRPr="00D657A7" w:rsidRDefault="00D425DF" w:rsidP="00D425DF">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31564DDA"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56F57DE2"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Résolution : 32768 x 32768</w:t>
            </w:r>
            <w:r>
              <w:rPr>
                <w:rFonts w:asciiTheme="minorHAnsi" w:hAnsiTheme="minorHAnsi" w:cstheme="minorHAnsi"/>
                <w:color w:val="000000"/>
                <w:sz w:val="22"/>
                <w:szCs w:val="22"/>
              </w:rPr>
              <w:t xml:space="preserve"> </w:t>
            </w:r>
            <w:r>
              <w:rPr>
                <w:rFonts w:asciiTheme="minorHAnsi" w:hAnsiTheme="minorHAnsi" w:cstheme="minorHAnsi"/>
                <w:sz w:val="22"/>
                <w:szCs w:val="22"/>
              </w:rPr>
              <w:t>±5%</w:t>
            </w:r>
          </w:p>
          <w:p w14:paraId="22EB3134"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33CB5329"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1A42195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3x USB 3.0</w:t>
            </w:r>
          </w:p>
          <w:p w14:paraId="74D4244E"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0981B987"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50B726D1"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1D58F14D"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1986 x 1169 x 115 mm</w:t>
            </w:r>
            <w:r>
              <w:rPr>
                <w:rFonts w:asciiTheme="minorHAnsi" w:hAnsiTheme="minorHAnsi" w:cstheme="minorHAnsi"/>
                <w:color w:val="000000"/>
                <w:sz w:val="22"/>
                <w:szCs w:val="22"/>
              </w:rPr>
              <w:t xml:space="preserve"> </w:t>
            </w:r>
          </w:p>
          <w:p w14:paraId="782DD47C"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65 Kg</w:t>
            </w:r>
            <w:r>
              <w:rPr>
                <w:rFonts w:asciiTheme="minorHAnsi" w:hAnsiTheme="minorHAnsi" w:cstheme="minorHAnsi"/>
                <w:color w:val="000000"/>
                <w:sz w:val="22"/>
                <w:szCs w:val="22"/>
              </w:rPr>
              <w:t xml:space="preserve"> </w:t>
            </w:r>
          </w:p>
          <w:p w14:paraId="113D9E1F" w14:textId="77777777" w:rsidR="00D425DF" w:rsidRPr="00D657A7" w:rsidRDefault="00D425DF" w:rsidP="00D425DF">
            <w:pPr>
              <w:contextualSpacing/>
              <w:rPr>
                <w:rFonts w:asciiTheme="minorHAnsi" w:hAnsiTheme="minorHAnsi" w:cstheme="minorHAnsi"/>
                <w:color w:val="000000"/>
                <w:sz w:val="22"/>
                <w:szCs w:val="22"/>
              </w:rPr>
            </w:pPr>
            <w:r w:rsidRPr="00D657A7">
              <w:rPr>
                <w:rFonts w:asciiTheme="minorHAnsi" w:hAnsiTheme="minorHAnsi" w:cstheme="minorHAnsi"/>
                <w:sz w:val="22"/>
                <w:szCs w:val="22"/>
              </w:rPr>
              <w:t xml:space="preserve">Module OPS de même marque que l’écran interactif intégré </w:t>
            </w:r>
          </w:p>
          <w:p w14:paraId="03E7D585"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Intel </w:t>
            </w:r>
            <w:r>
              <w:rPr>
                <w:rFonts w:asciiTheme="minorHAnsi" w:hAnsiTheme="minorHAnsi" w:cstheme="minorHAnsi"/>
                <w:color w:val="000000"/>
                <w:sz w:val="22"/>
                <w:szCs w:val="22"/>
              </w:rPr>
              <w:t xml:space="preserve">ou équivalent </w:t>
            </w:r>
            <w:proofErr w:type="spellStart"/>
            <w:r w:rsidRPr="00D657A7">
              <w:rPr>
                <w:rFonts w:asciiTheme="minorHAnsi" w:hAnsiTheme="minorHAnsi" w:cstheme="minorHAnsi"/>
                <w:color w:val="000000"/>
                <w:sz w:val="22"/>
                <w:szCs w:val="22"/>
              </w:rPr>
              <w:t>Core</w:t>
            </w:r>
            <w:proofErr w:type="spellEnd"/>
            <w:r w:rsidRPr="00D657A7">
              <w:rPr>
                <w:rFonts w:asciiTheme="minorHAnsi" w:hAnsiTheme="minorHAnsi" w:cstheme="minorHAnsi"/>
                <w:color w:val="000000"/>
                <w:sz w:val="22"/>
                <w:szCs w:val="22"/>
              </w:rPr>
              <w:t xml:space="preserve"> Processor i7-10510U </w:t>
            </w:r>
          </w:p>
          <w:p w14:paraId="6FF70304"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Chipset : Intel </w:t>
            </w:r>
            <w:r>
              <w:rPr>
                <w:rFonts w:asciiTheme="minorHAnsi" w:hAnsiTheme="minorHAnsi" w:cstheme="minorHAnsi"/>
                <w:color w:val="000000"/>
                <w:sz w:val="22"/>
                <w:szCs w:val="22"/>
              </w:rPr>
              <w:t xml:space="preserve">ou équivalent </w:t>
            </w:r>
            <w:r w:rsidRPr="00D657A7">
              <w:rPr>
                <w:rFonts w:asciiTheme="minorHAnsi" w:hAnsiTheme="minorHAnsi" w:cstheme="minorHAnsi"/>
                <w:color w:val="000000"/>
                <w:sz w:val="22"/>
                <w:szCs w:val="22"/>
              </w:rPr>
              <w:t>SOC Chipset</w:t>
            </w:r>
          </w:p>
          <w:p w14:paraId="723B9707"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Mémoire RAM DDR4 de 16 Go </w:t>
            </w:r>
          </w:p>
          <w:p w14:paraId="731DDB01"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Disque dur : Mémoire de stockage SSD de 256 Go</w:t>
            </w:r>
          </w:p>
          <w:p w14:paraId="5B67B21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Wi-</w:t>
            </w:r>
            <w:proofErr w:type="gramStart"/>
            <w:r w:rsidRPr="00D657A7">
              <w:rPr>
                <w:rFonts w:asciiTheme="minorHAnsi" w:hAnsiTheme="minorHAnsi" w:cstheme="minorHAnsi"/>
                <w:color w:val="000000"/>
                <w:sz w:val="22"/>
                <w:szCs w:val="22"/>
                <w:lang w:val="en-US"/>
              </w:rPr>
              <w:t>Fi :</w:t>
            </w:r>
            <w:proofErr w:type="gramEnd"/>
            <w:r w:rsidRPr="00D657A7">
              <w:rPr>
                <w:rFonts w:asciiTheme="minorHAnsi" w:hAnsiTheme="minorHAnsi" w:cstheme="minorHAnsi"/>
                <w:color w:val="000000"/>
                <w:sz w:val="22"/>
                <w:szCs w:val="22"/>
                <w:lang w:val="en-US"/>
              </w:rPr>
              <w:t xml:space="preserve"> 802.11 b/g/n + Bluetooth</w:t>
            </w:r>
          </w:p>
          <w:p w14:paraId="3429135F"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LAN : Inter I219LM Gigabit Ethernet</w:t>
            </w:r>
          </w:p>
          <w:p w14:paraId="26D901A0"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Mobile : 1x micro carte SIM</w:t>
            </w:r>
          </w:p>
          <w:p w14:paraId="6E200FF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Audio : ALC662_VD 5.1 Chaîne</w:t>
            </w:r>
          </w:p>
          <w:p w14:paraId="5F127E4E"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1x sortie HDMI 2.0</w:t>
            </w:r>
          </w:p>
          <w:p w14:paraId="63845A10"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USB 1x USB-C 3.1 + 2x USB 3.1 + 1x USB 3.0 + 1x USB 2.0</w:t>
            </w:r>
          </w:p>
          <w:p w14:paraId="67800EF2" w14:textId="77777777" w:rsidR="00D425DF" w:rsidRPr="00D657A7"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Spécifications d'alimentation : 60W</w:t>
            </w:r>
          </w:p>
          <w:p w14:paraId="36CA52C6" w14:textId="77777777" w:rsidR="00D425DF" w:rsidRDefault="00D425DF" w:rsidP="00D425DF">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Windows 10 Pro</w:t>
            </w:r>
            <w:r>
              <w:rPr>
                <w:rFonts w:asciiTheme="minorHAnsi" w:hAnsiTheme="minorHAnsi" w:cstheme="minorHAnsi"/>
                <w:color w:val="000000"/>
                <w:sz w:val="22"/>
                <w:szCs w:val="22"/>
              </w:rPr>
              <w:t xml:space="preserve"> ou équivalent</w:t>
            </w:r>
          </w:p>
          <w:p w14:paraId="0AD64F3F" w14:textId="77777777" w:rsidR="00D425DF" w:rsidRPr="00D657A7" w:rsidRDefault="00D425DF" w:rsidP="00D425DF">
            <w:pPr>
              <w:widowControl w:val="0"/>
              <w:autoSpaceDE w:val="0"/>
              <w:autoSpaceDN w:val="0"/>
              <w:adjustRightInd w:val="0"/>
              <w:ind w:left="720" w:right="181"/>
              <w:jc w:val="both"/>
              <w:rPr>
                <w:rFonts w:asciiTheme="minorHAnsi" w:hAnsiTheme="minorHAnsi" w:cstheme="minorHAnsi"/>
                <w:color w:val="000000"/>
                <w:sz w:val="22"/>
                <w:szCs w:val="22"/>
              </w:rPr>
            </w:pPr>
          </w:p>
          <w:p w14:paraId="5AAAEB24"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6A0BBA50"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Manuel utilisateur, câble USB-C, télécommande, cordon d'alimentation, câble HDMI, câble USB,</w:t>
            </w:r>
            <w:r w:rsidRPr="00D657A7">
              <w:rPr>
                <w:rFonts w:asciiTheme="minorHAnsi" w:hAnsiTheme="minorHAnsi" w:cstheme="minorHAnsi"/>
                <w:color w:val="000000"/>
                <w:sz w:val="22"/>
                <w:szCs w:val="22"/>
              </w:rPr>
              <w:br/>
              <w:t>02 stylets passifs, support mural.</w:t>
            </w:r>
          </w:p>
          <w:p w14:paraId="5EF78107"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581DCDF2" w14:textId="77777777" w:rsidR="00D425DF" w:rsidRPr="00D657A7" w:rsidRDefault="00D425DF" w:rsidP="00D425DF">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0A72A60B" w14:textId="77777777" w:rsidR="00D425DF" w:rsidRPr="00D657A7" w:rsidRDefault="00D425DF" w:rsidP="00D425DF">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6B58A166"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4234C91B"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7E13DECE"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5B578869"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4818FC7C"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 Partage instantané des notes par e-mail, USB ou QR code.</w:t>
            </w:r>
          </w:p>
          <w:p w14:paraId="019B00CF"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327ABDEC" w14:textId="77777777" w:rsidR="00D425DF" w:rsidRPr="00D657A7" w:rsidRDefault="00D425DF" w:rsidP="00D425DF">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29D4CD78" w14:textId="77777777" w:rsidR="00D425DF" w:rsidRPr="00D673D2" w:rsidRDefault="00D425DF" w:rsidP="00D425DF">
            <w:pPr>
              <w:ind w:left="1080" w:hanging="1080"/>
              <w:contextualSpacing/>
              <w:jc w:val="both"/>
              <w:rPr>
                <w:rFonts w:asciiTheme="minorHAnsi" w:hAnsiTheme="minorHAnsi" w:cstheme="minorHAnsi"/>
                <w:b/>
                <w:bCs/>
                <w:sz w:val="22"/>
                <w:szCs w:val="22"/>
                <w:u w:val="single"/>
              </w:rPr>
            </w:pPr>
            <w:r w:rsidRPr="00D673D2">
              <w:rPr>
                <w:rFonts w:asciiTheme="minorHAnsi" w:hAnsiTheme="minorHAnsi" w:cstheme="minorHAnsi"/>
                <w:b/>
                <w:bCs/>
                <w:sz w:val="22"/>
                <w:szCs w:val="22"/>
                <w:u w:val="single"/>
              </w:rPr>
              <w:t>Suite logicielle :</w:t>
            </w:r>
          </w:p>
          <w:p w14:paraId="63DB458D"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xml:space="preserve">- Une plateforme d’apprentissage </w:t>
            </w:r>
            <w:proofErr w:type="spellStart"/>
            <w:r w:rsidRPr="00D673D2">
              <w:rPr>
                <w:rFonts w:asciiTheme="minorHAnsi" w:hAnsiTheme="minorHAnsi" w:cstheme="minorHAnsi"/>
                <w:sz w:val="22"/>
                <w:szCs w:val="22"/>
              </w:rPr>
              <w:t>SaaS</w:t>
            </w:r>
            <w:proofErr w:type="spellEnd"/>
            <w:r w:rsidRPr="00D673D2">
              <w:rPr>
                <w:rFonts w:asciiTheme="minorHAnsi" w:hAnsiTheme="minorHAnsi" w:cstheme="minorHAnsi"/>
                <w:sz w:val="22"/>
                <w:szCs w:val="22"/>
              </w:rPr>
              <w:t xml:space="preserve">, plug and </w:t>
            </w:r>
            <w:proofErr w:type="spellStart"/>
            <w:r w:rsidRPr="00D673D2">
              <w:rPr>
                <w:rFonts w:asciiTheme="minorHAnsi" w:hAnsiTheme="minorHAnsi" w:cstheme="minorHAnsi"/>
                <w:sz w:val="22"/>
                <w:szCs w:val="22"/>
              </w:rPr>
              <w:t>play</w:t>
            </w:r>
            <w:proofErr w:type="spellEnd"/>
            <w:r w:rsidRPr="00D673D2">
              <w:rPr>
                <w:rFonts w:asciiTheme="minorHAnsi" w:hAnsiTheme="minorHAnsi" w:cstheme="minorHAnsi"/>
                <w:sz w:val="22"/>
                <w:szCs w:val="22"/>
              </w:rPr>
              <w:t xml:space="preserve">, accessible sur internet sans installer ni logiciel ni </w:t>
            </w:r>
            <w:proofErr w:type="spellStart"/>
            <w:r w:rsidRPr="00D673D2">
              <w:rPr>
                <w:rFonts w:asciiTheme="minorHAnsi" w:hAnsiTheme="minorHAnsi" w:cstheme="minorHAnsi"/>
                <w:sz w:val="22"/>
                <w:szCs w:val="22"/>
              </w:rPr>
              <w:t>add-on</w:t>
            </w:r>
            <w:proofErr w:type="spellEnd"/>
            <w:r w:rsidRPr="00D673D2">
              <w:rPr>
                <w:rFonts w:asciiTheme="minorHAnsi" w:hAnsiTheme="minorHAnsi" w:cstheme="minorHAnsi"/>
                <w:sz w:val="22"/>
                <w:szCs w:val="22"/>
              </w:rPr>
              <w:t xml:space="preserve"> pour accéder aux leçons et suivre les cours.</w:t>
            </w:r>
          </w:p>
          <w:p w14:paraId="6E082952"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xml:space="preserve">- Fonction </w:t>
            </w:r>
            <w:proofErr w:type="spellStart"/>
            <w:r w:rsidRPr="00D673D2">
              <w:rPr>
                <w:rFonts w:asciiTheme="minorHAnsi" w:hAnsiTheme="minorHAnsi" w:cstheme="minorHAnsi"/>
                <w:sz w:val="22"/>
                <w:szCs w:val="22"/>
              </w:rPr>
              <w:t>OnAir</w:t>
            </w:r>
            <w:proofErr w:type="spellEnd"/>
            <w:r w:rsidRPr="00D673D2">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4A2610F2"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Bibliothèque de contenus et ressources numérique prêts à l’emploi.</w:t>
            </w:r>
          </w:p>
          <w:p w14:paraId="3164EBF5"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Connexion et participation aux sessions de partage via identification QR code.</w:t>
            </w:r>
          </w:p>
          <w:p w14:paraId="07BCD9E5"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Partage de devoirs interactifs, de leçons et d’exercices depuis la plateforme.</w:t>
            </w:r>
          </w:p>
          <w:p w14:paraId="72FFC908"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Création des questionnaires et des quizz interactifs.</w:t>
            </w:r>
          </w:p>
          <w:p w14:paraId="59D02381"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20EEDF69" w14:textId="77777777" w:rsidR="00D425DF" w:rsidRPr="00D673D2" w:rsidRDefault="00D425DF" w:rsidP="00D425DF">
            <w:pPr>
              <w:contextualSpacing/>
              <w:jc w:val="both"/>
              <w:rPr>
                <w:rFonts w:asciiTheme="minorHAnsi" w:hAnsiTheme="minorHAnsi" w:cstheme="minorHAnsi"/>
                <w:sz w:val="22"/>
                <w:szCs w:val="22"/>
              </w:rPr>
            </w:pPr>
            <w:r w:rsidRPr="00D673D2">
              <w:rPr>
                <w:rFonts w:asciiTheme="minorHAnsi" w:hAnsiTheme="minorHAnsi" w:cstheme="minorHAnsi"/>
                <w:sz w:val="22"/>
                <w:szCs w:val="22"/>
              </w:rPr>
              <w:t>Pour des raisons de compatibilité, la suite logicielle doit être de même marque que l’écran interactif.</w:t>
            </w:r>
          </w:p>
          <w:p w14:paraId="06FD86EE" w14:textId="77777777" w:rsidR="00D425DF" w:rsidRPr="00D657A7" w:rsidRDefault="00D425DF" w:rsidP="00D425DF">
            <w:pPr>
              <w:spacing w:before="120"/>
              <w:ind w:left="1077" w:hanging="1077"/>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Propriétés électriques :</w:t>
            </w:r>
          </w:p>
          <w:p w14:paraId="472E0C63" w14:textId="77777777" w:rsidR="00D425DF" w:rsidRPr="00D657A7" w:rsidRDefault="00D425DF" w:rsidP="00D425DF">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Alimentation : 100 ~ 240 Volt – 50/60 Hz</w:t>
            </w:r>
          </w:p>
          <w:p w14:paraId="4C9E0715" w14:textId="77777777" w:rsidR="00D425DF" w:rsidRPr="00D657A7" w:rsidRDefault="00D425DF" w:rsidP="00D425DF">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168 Watt</w:t>
            </w:r>
          </w:p>
          <w:p w14:paraId="658297A7" w14:textId="77777777" w:rsidR="00D425DF" w:rsidRPr="00D657A7" w:rsidRDefault="00D425DF" w:rsidP="00D425DF">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5E00D881"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p>
          <w:p w14:paraId="617EA9D9" w14:textId="77777777" w:rsidR="00D425DF" w:rsidRPr="00D657A7" w:rsidRDefault="00D425DF" w:rsidP="00D425DF">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5346D3A1"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p>
          <w:p w14:paraId="5F31B39C"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10C445A3" w14:textId="77777777" w:rsidR="00D425DF" w:rsidRPr="00D657A7" w:rsidRDefault="00D425DF" w:rsidP="00D425DF">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2C812428" w14:textId="77777777" w:rsidR="00D425DF" w:rsidRPr="00D657A7" w:rsidRDefault="00D425DF" w:rsidP="00D425DF">
            <w:pPr>
              <w:rPr>
                <w:rFonts w:asciiTheme="minorHAnsi" w:hAnsiTheme="minorHAnsi" w:cstheme="minorHAnsi"/>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154D2E4"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E2B7627" w14:textId="77777777" w:rsidR="00D425DF" w:rsidRPr="00E52954" w:rsidRDefault="00D425DF" w:rsidP="00D425D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60A3CA"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4A784C42" w14:textId="77777777" w:rsidR="00D425DF" w:rsidRPr="00D657A7" w:rsidRDefault="00D425DF" w:rsidP="00D425DF">
            <w:pPr>
              <w:widowControl w:val="0"/>
              <w:autoSpaceDE w:val="0"/>
              <w:autoSpaceDN w:val="0"/>
              <w:adjustRightInd w:val="0"/>
              <w:ind w:right="181"/>
              <w:jc w:val="both"/>
              <w:rPr>
                <w:rFonts w:asciiTheme="minorHAnsi" w:hAnsiTheme="minorHAnsi" w:cstheme="minorHAnsi"/>
                <w:b/>
                <w:sz w:val="22"/>
                <w:szCs w:val="22"/>
                <w:u w:val="single"/>
              </w:rPr>
            </w:pPr>
          </w:p>
        </w:tc>
      </w:tr>
    </w:tbl>
    <w:p w14:paraId="4CEA512B" w14:textId="77777777" w:rsidR="00D425DF" w:rsidRPr="006F48E3" w:rsidRDefault="00D425DF" w:rsidP="00D425DF">
      <w:pPr>
        <w:rPr>
          <w:rFonts w:ascii="Calibri" w:hAnsi="Calibri"/>
          <w:i/>
          <w:iCs/>
          <w:sz w:val="20"/>
          <w:szCs w:val="20"/>
        </w:rPr>
      </w:pPr>
    </w:p>
    <w:p w14:paraId="5438C7BF" w14:textId="77777777" w:rsidR="00D425DF" w:rsidRDefault="00D425DF" w:rsidP="00D425DF">
      <w:pPr>
        <w:rPr>
          <w:b/>
          <w:bCs/>
        </w:rPr>
      </w:pPr>
      <w:r w:rsidRPr="00E52954">
        <w:rPr>
          <w:b/>
          <w:bCs/>
        </w:rPr>
        <w:t xml:space="preserve">                                             </w:t>
      </w:r>
    </w:p>
    <w:p w14:paraId="2153BE29" w14:textId="77777777" w:rsidR="00D425DF" w:rsidRDefault="00D425DF" w:rsidP="00D425DF">
      <w:pPr>
        <w:widowControl w:val="0"/>
        <w:tabs>
          <w:tab w:val="left" w:pos="765"/>
        </w:tabs>
        <w:rPr>
          <w:rFonts w:ascii="Calibri" w:hAnsi="Calibri" w:cs="Calibri"/>
          <w:b/>
          <w:bCs/>
          <w:sz w:val="32"/>
          <w:szCs w:val="32"/>
          <w:u w:val="single"/>
        </w:rPr>
      </w:pPr>
    </w:p>
    <w:p w14:paraId="24B2E138" w14:textId="77777777" w:rsidR="00D425DF" w:rsidRDefault="00D425DF" w:rsidP="00D425DF">
      <w:pPr>
        <w:widowControl w:val="0"/>
        <w:tabs>
          <w:tab w:val="left" w:pos="765"/>
        </w:tabs>
        <w:rPr>
          <w:rFonts w:ascii="Calibri" w:hAnsi="Calibri" w:cs="Calibri"/>
          <w:b/>
          <w:bCs/>
          <w:sz w:val="32"/>
          <w:szCs w:val="32"/>
          <w:u w:val="single"/>
        </w:rPr>
      </w:pPr>
    </w:p>
    <w:p w14:paraId="7D76EF44" w14:textId="77777777" w:rsidR="00D425DF" w:rsidRDefault="00D425DF" w:rsidP="00D425DF">
      <w:pPr>
        <w:widowControl w:val="0"/>
        <w:tabs>
          <w:tab w:val="left" w:pos="765"/>
        </w:tabs>
        <w:rPr>
          <w:rFonts w:ascii="Calibri" w:hAnsi="Calibri" w:cs="Calibri"/>
          <w:b/>
          <w:bCs/>
          <w:sz w:val="32"/>
          <w:szCs w:val="32"/>
          <w:u w:val="single"/>
        </w:rPr>
      </w:pPr>
    </w:p>
    <w:p w14:paraId="56C6004F" w14:textId="77777777" w:rsidR="00D425DF" w:rsidRDefault="00D425DF" w:rsidP="00D425DF">
      <w:pPr>
        <w:widowControl w:val="0"/>
        <w:tabs>
          <w:tab w:val="left" w:pos="765"/>
        </w:tabs>
        <w:rPr>
          <w:rFonts w:ascii="Calibri" w:hAnsi="Calibri" w:cs="Calibri"/>
          <w:b/>
          <w:bCs/>
          <w:sz w:val="32"/>
          <w:szCs w:val="32"/>
          <w:u w:val="single"/>
        </w:rPr>
      </w:pPr>
    </w:p>
    <w:p w14:paraId="0506B33D" w14:textId="77777777" w:rsidR="00D425DF" w:rsidRDefault="00D425DF" w:rsidP="00D425DF">
      <w:pPr>
        <w:widowControl w:val="0"/>
        <w:tabs>
          <w:tab w:val="left" w:pos="765"/>
        </w:tabs>
        <w:rPr>
          <w:rFonts w:ascii="Calibri" w:hAnsi="Calibri" w:cs="Calibri"/>
          <w:b/>
          <w:bCs/>
          <w:sz w:val="32"/>
          <w:szCs w:val="32"/>
          <w:u w:val="single"/>
        </w:rPr>
      </w:pPr>
    </w:p>
    <w:p w14:paraId="6D16EB26" w14:textId="77777777" w:rsidR="00D425DF" w:rsidRDefault="00D425DF" w:rsidP="00D425DF">
      <w:pPr>
        <w:widowControl w:val="0"/>
        <w:tabs>
          <w:tab w:val="left" w:pos="765"/>
        </w:tabs>
        <w:rPr>
          <w:rFonts w:ascii="Calibri" w:hAnsi="Calibri" w:cs="Calibri"/>
          <w:b/>
          <w:bCs/>
          <w:sz w:val="32"/>
          <w:szCs w:val="32"/>
          <w:u w:val="single"/>
        </w:rPr>
      </w:pPr>
    </w:p>
    <w:p w14:paraId="2347EF4B" w14:textId="77777777" w:rsidR="00D425DF" w:rsidRDefault="00D425DF" w:rsidP="00D425DF">
      <w:pPr>
        <w:widowControl w:val="0"/>
        <w:tabs>
          <w:tab w:val="left" w:pos="765"/>
        </w:tabs>
        <w:rPr>
          <w:rFonts w:ascii="Calibri" w:hAnsi="Calibri" w:cs="Calibri"/>
          <w:b/>
          <w:bCs/>
          <w:sz w:val="32"/>
          <w:szCs w:val="32"/>
          <w:u w:val="single"/>
        </w:rPr>
      </w:pPr>
    </w:p>
    <w:p w14:paraId="589FF954" w14:textId="77777777" w:rsidR="00D425DF" w:rsidRDefault="00D425DF" w:rsidP="00D425DF">
      <w:pPr>
        <w:widowControl w:val="0"/>
        <w:tabs>
          <w:tab w:val="left" w:pos="765"/>
        </w:tabs>
        <w:rPr>
          <w:rFonts w:ascii="Calibri" w:hAnsi="Calibri" w:cs="Calibri"/>
          <w:b/>
          <w:bCs/>
          <w:sz w:val="32"/>
          <w:szCs w:val="32"/>
          <w:u w:val="single"/>
        </w:rPr>
      </w:pPr>
    </w:p>
    <w:p w14:paraId="0C2CE296" w14:textId="77777777" w:rsidR="00D425DF" w:rsidRPr="006F48E3" w:rsidRDefault="00D425DF" w:rsidP="00D425DF">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0FD4A84" w14:textId="77777777" w:rsidR="00D425DF" w:rsidRDefault="00D425DF" w:rsidP="00D425DF">
      <w:pPr>
        <w:jc w:val="center"/>
        <w:rPr>
          <w:rFonts w:asciiTheme="minorHAnsi" w:hAnsiTheme="minorHAnsi" w:cstheme="minorHAnsi"/>
          <w:b/>
          <w:bCs/>
          <w:color w:val="548DD4" w:themeColor="text2" w:themeTint="99"/>
          <w:sz w:val="28"/>
          <w:szCs w:val="28"/>
        </w:rPr>
      </w:pPr>
    </w:p>
    <w:p w14:paraId="0020825F" w14:textId="1722A583" w:rsidR="00D425DF" w:rsidRDefault="00D425DF" w:rsidP="00D425DF">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n°2</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Projection </w:t>
      </w:r>
    </w:p>
    <w:p w14:paraId="7A3636DF" w14:textId="77777777" w:rsidR="00D425DF" w:rsidRPr="00E52954" w:rsidRDefault="00D425DF" w:rsidP="00D425DF">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D425DF" w:rsidRPr="0045467D" w14:paraId="1C718AFC" w14:textId="77777777" w:rsidTr="000B2B1D">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0CE40A58" w14:textId="77777777" w:rsidR="00D425DF" w:rsidRPr="0045467D" w:rsidRDefault="00D425DF" w:rsidP="000B2B1D">
            <w:pPr>
              <w:autoSpaceDE w:val="0"/>
              <w:autoSpaceDN w:val="0"/>
              <w:ind w:left="-168"/>
              <w:jc w:val="right"/>
              <w:rPr>
                <w:rFonts w:asciiTheme="minorHAnsi" w:hAnsiTheme="minorHAnsi" w:cstheme="minorHAnsi"/>
                <w:b/>
                <w:sz w:val="18"/>
                <w:szCs w:val="18"/>
                <w:lang w:val="fr-CA"/>
              </w:rPr>
            </w:pPr>
            <w:r w:rsidRPr="0045467D">
              <w:rPr>
                <w:rFonts w:asciiTheme="minorHAnsi" w:hAnsiTheme="minorHAnsi" w:cstheme="minorHAnsi"/>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236D811A" w14:textId="77777777" w:rsidR="00D425DF" w:rsidRPr="0045467D" w:rsidRDefault="00D425DF" w:rsidP="000B2B1D">
            <w:pPr>
              <w:autoSpaceDE w:val="0"/>
              <w:autoSpaceDN w:val="0"/>
              <w:ind w:left="708"/>
              <w:jc w:val="center"/>
              <w:rPr>
                <w:rFonts w:asciiTheme="minorHAnsi" w:hAnsiTheme="minorHAnsi" w:cstheme="minorHAnsi"/>
                <w:b/>
                <w:sz w:val="18"/>
                <w:szCs w:val="18"/>
                <w:lang w:val="fr-CA"/>
              </w:rPr>
            </w:pPr>
            <w:r w:rsidRPr="0045467D">
              <w:rPr>
                <w:rFonts w:asciiTheme="minorHAnsi" w:hAnsiTheme="minorHAnsi" w:cstheme="minorHAnsi"/>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AFE7F96" w14:textId="77777777" w:rsidR="00D425DF" w:rsidRPr="0045467D" w:rsidRDefault="00D425DF" w:rsidP="000B2B1D">
            <w:pPr>
              <w:autoSpaceDE w:val="0"/>
              <w:autoSpaceDN w:val="0"/>
              <w:jc w:val="center"/>
              <w:rPr>
                <w:rFonts w:asciiTheme="minorHAnsi" w:hAnsiTheme="minorHAnsi" w:cstheme="minorHAnsi"/>
                <w:b/>
                <w:sz w:val="18"/>
                <w:szCs w:val="18"/>
                <w:lang w:val="fr-CA"/>
              </w:rPr>
            </w:pPr>
            <w:r w:rsidRPr="0045467D">
              <w:rPr>
                <w:rFonts w:asciiTheme="minorHAnsi" w:hAnsiTheme="minorHAnsi" w:cstheme="minorHAnsi"/>
                <w:b/>
                <w:sz w:val="18"/>
                <w:szCs w:val="18"/>
                <w:lang w:val="fr-CA"/>
              </w:rPr>
              <w:t>Unité</w:t>
            </w:r>
          </w:p>
        </w:tc>
        <w:tc>
          <w:tcPr>
            <w:tcW w:w="666" w:type="dxa"/>
            <w:shd w:val="clear" w:color="auto" w:fill="BFBFBF" w:themeFill="background1" w:themeFillShade="BF"/>
            <w:vAlign w:val="center"/>
          </w:tcPr>
          <w:p w14:paraId="50717FB9" w14:textId="77777777" w:rsidR="00D425DF" w:rsidRPr="0045467D" w:rsidRDefault="00D425DF" w:rsidP="000B2B1D">
            <w:pPr>
              <w:jc w:val="center"/>
              <w:rPr>
                <w:rFonts w:asciiTheme="minorHAnsi" w:hAnsiTheme="minorHAnsi" w:cstheme="minorHAnsi"/>
                <w:b/>
                <w:sz w:val="18"/>
                <w:szCs w:val="18"/>
              </w:rPr>
            </w:pPr>
            <w:r w:rsidRPr="0045467D">
              <w:rPr>
                <w:rFonts w:asciiTheme="minorHAnsi" w:hAnsiTheme="minorHAnsi" w:cstheme="minorHAnsi"/>
                <w:b/>
                <w:sz w:val="18"/>
                <w:szCs w:val="18"/>
              </w:rPr>
              <w:t>(1)</w:t>
            </w:r>
          </w:p>
          <w:p w14:paraId="2D3DBB11" w14:textId="77777777" w:rsidR="00D425DF" w:rsidRPr="0045467D" w:rsidRDefault="00D425DF" w:rsidP="000B2B1D">
            <w:pPr>
              <w:autoSpaceDE w:val="0"/>
              <w:autoSpaceDN w:val="0"/>
              <w:ind w:right="132"/>
              <w:jc w:val="center"/>
              <w:rPr>
                <w:rFonts w:asciiTheme="minorHAnsi" w:hAnsiTheme="minorHAnsi" w:cstheme="minorHAnsi"/>
                <w:b/>
                <w:sz w:val="18"/>
                <w:szCs w:val="18"/>
                <w:lang w:val="fr-CA"/>
              </w:rPr>
            </w:pPr>
            <w:r w:rsidRPr="0045467D">
              <w:rPr>
                <w:rFonts w:asciiTheme="minorHAnsi" w:hAnsiTheme="minorHAnsi" w:cstheme="minorHAnsi"/>
                <w:b/>
                <w:sz w:val="18"/>
                <w:szCs w:val="18"/>
              </w:rPr>
              <w:t>QTE</w:t>
            </w:r>
          </w:p>
        </w:tc>
        <w:tc>
          <w:tcPr>
            <w:tcW w:w="1072" w:type="dxa"/>
            <w:shd w:val="clear" w:color="auto" w:fill="BFBFBF" w:themeFill="background1" w:themeFillShade="BF"/>
            <w:vAlign w:val="center"/>
          </w:tcPr>
          <w:p w14:paraId="343E535E"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(2)</w:t>
            </w:r>
          </w:p>
          <w:p w14:paraId="56110EF8"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 xml:space="preserve">Prix unitaire </w:t>
            </w:r>
          </w:p>
          <w:p w14:paraId="6778276B"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HT/HDD/HTVA</w:t>
            </w:r>
          </w:p>
          <w:p w14:paraId="078D2039" w14:textId="77777777" w:rsidR="00D425DF" w:rsidRPr="0045467D" w:rsidRDefault="00D425DF" w:rsidP="000B2B1D">
            <w:pPr>
              <w:jc w:val="center"/>
              <w:rPr>
                <w:rFonts w:asciiTheme="minorHAnsi" w:hAnsiTheme="minorHAnsi" w:cstheme="minorHAnsi"/>
                <w:b/>
                <w:sz w:val="16"/>
                <w:szCs w:val="16"/>
              </w:rPr>
            </w:pPr>
          </w:p>
        </w:tc>
        <w:tc>
          <w:tcPr>
            <w:tcW w:w="1067" w:type="dxa"/>
            <w:shd w:val="clear" w:color="auto" w:fill="BFBFBF" w:themeFill="background1" w:themeFillShade="BF"/>
          </w:tcPr>
          <w:p w14:paraId="4C19D0D8"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(3)</w:t>
            </w:r>
          </w:p>
          <w:p w14:paraId="156DD9C5"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Prix total HT/HDD/HTVA</w:t>
            </w:r>
          </w:p>
          <w:p w14:paraId="3248123D"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(3) = (1) x (2)</w:t>
            </w:r>
          </w:p>
        </w:tc>
        <w:tc>
          <w:tcPr>
            <w:tcW w:w="1063" w:type="dxa"/>
            <w:shd w:val="clear" w:color="auto" w:fill="BFBFBF" w:themeFill="background1" w:themeFillShade="BF"/>
          </w:tcPr>
          <w:p w14:paraId="11F0866E"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(4)</w:t>
            </w:r>
          </w:p>
          <w:p w14:paraId="5361DC63"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Droits de Douanes sur (3)</w:t>
            </w:r>
          </w:p>
          <w:p w14:paraId="6C50A52B" w14:textId="77777777" w:rsidR="00D425DF" w:rsidRPr="0045467D" w:rsidRDefault="00D425DF" w:rsidP="000B2B1D">
            <w:pPr>
              <w:jc w:val="center"/>
              <w:rPr>
                <w:rFonts w:asciiTheme="minorHAnsi" w:hAnsiTheme="minorHAnsi" w:cstheme="minorHAnsi"/>
                <w:b/>
                <w:sz w:val="16"/>
                <w:szCs w:val="16"/>
              </w:rPr>
            </w:pPr>
          </w:p>
        </w:tc>
        <w:tc>
          <w:tcPr>
            <w:tcW w:w="933" w:type="dxa"/>
            <w:shd w:val="clear" w:color="auto" w:fill="BFBFBF" w:themeFill="background1" w:themeFillShade="BF"/>
          </w:tcPr>
          <w:p w14:paraId="6CDD4F57"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(5)</w:t>
            </w:r>
          </w:p>
          <w:p w14:paraId="0139AC07"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Prix total</w:t>
            </w:r>
          </w:p>
          <w:p w14:paraId="1C893FEB" w14:textId="77777777" w:rsidR="00D425DF" w:rsidRPr="0045467D" w:rsidRDefault="00D425DF" w:rsidP="000B2B1D">
            <w:pPr>
              <w:keepNext/>
              <w:jc w:val="center"/>
              <w:outlineLvl w:val="6"/>
              <w:rPr>
                <w:rFonts w:asciiTheme="minorHAnsi" w:hAnsiTheme="minorHAnsi" w:cstheme="minorHAnsi"/>
                <w:b/>
                <w:sz w:val="16"/>
                <w:szCs w:val="16"/>
              </w:rPr>
            </w:pPr>
            <w:r w:rsidRPr="0045467D">
              <w:rPr>
                <w:rFonts w:asciiTheme="minorHAnsi" w:hAnsiTheme="minorHAnsi" w:cstheme="minorHAnsi"/>
                <w:b/>
                <w:sz w:val="16"/>
                <w:szCs w:val="16"/>
              </w:rPr>
              <w:t xml:space="preserve">Hors TVA </w:t>
            </w:r>
          </w:p>
          <w:p w14:paraId="5865D6C3" w14:textId="77777777" w:rsidR="00D425DF" w:rsidRPr="0045467D" w:rsidRDefault="00D425DF" w:rsidP="000B2B1D">
            <w:pPr>
              <w:keepNext/>
              <w:jc w:val="center"/>
              <w:outlineLvl w:val="6"/>
              <w:rPr>
                <w:rFonts w:asciiTheme="minorHAnsi" w:hAnsiTheme="minorHAnsi" w:cstheme="minorHAnsi"/>
                <w:b/>
                <w:sz w:val="16"/>
                <w:szCs w:val="16"/>
              </w:rPr>
            </w:pPr>
            <w:r w:rsidRPr="0045467D">
              <w:rPr>
                <w:rFonts w:asciiTheme="minorHAnsi" w:hAnsiTheme="minorHAnsi" w:cstheme="minorHAnsi"/>
                <w:b/>
                <w:sz w:val="16"/>
                <w:szCs w:val="16"/>
              </w:rPr>
              <w:t>(5) =(3)+(4)</w:t>
            </w:r>
          </w:p>
        </w:tc>
        <w:tc>
          <w:tcPr>
            <w:tcW w:w="800" w:type="dxa"/>
            <w:shd w:val="clear" w:color="auto" w:fill="BFBFBF" w:themeFill="background1" w:themeFillShade="BF"/>
          </w:tcPr>
          <w:p w14:paraId="55ECEB9D"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(6)</w:t>
            </w:r>
          </w:p>
          <w:p w14:paraId="7D17D66D"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TVA</w:t>
            </w:r>
          </w:p>
          <w:p w14:paraId="1689FF1F"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Appliquée</w:t>
            </w:r>
          </w:p>
          <w:p w14:paraId="470D14EA"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sur (5)</w:t>
            </w:r>
          </w:p>
        </w:tc>
        <w:tc>
          <w:tcPr>
            <w:tcW w:w="1067" w:type="dxa"/>
            <w:shd w:val="clear" w:color="auto" w:fill="BFBFBF" w:themeFill="background1" w:themeFillShade="BF"/>
          </w:tcPr>
          <w:p w14:paraId="5BE827E1"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(7)</w:t>
            </w:r>
          </w:p>
          <w:p w14:paraId="744EB887"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Montant TTC</w:t>
            </w:r>
          </w:p>
          <w:p w14:paraId="0B0A126D" w14:textId="77777777" w:rsidR="00D425DF" w:rsidRPr="0045467D" w:rsidRDefault="00D425DF" w:rsidP="000B2B1D">
            <w:pPr>
              <w:jc w:val="center"/>
              <w:rPr>
                <w:rFonts w:asciiTheme="minorHAnsi" w:hAnsiTheme="minorHAnsi" w:cstheme="minorHAnsi"/>
                <w:b/>
                <w:sz w:val="16"/>
                <w:szCs w:val="16"/>
              </w:rPr>
            </w:pPr>
            <w:r w:rsidRPr="0045467D">
              <w:rPr>
                <w:rFonts w:asciiTheme="minorHAnsi" w:hAnsiTheme="minorHAnsi" w:cstheme="minorHAnsi"/>
                <w:b/>
                <w:sz w:val="16"/>
                <w:szCs w:val="16"/>
              </w:rPr>
              <w:t>(7) = (5)+(6)</w:t>
            </w:r>
          </w:p>
        </w:tc>
      </w:tr>
      <w:tr w:rsidR="00D425DF" w:rsidRPr="0045467D" w14:paraId="292785A5" w14:textId="77777777" w:rsidTr="000B2B1D">
        <w:trPr>
          <w:cantSplit/>
          <w:trHeight w:val="270"/>
          <w:jc w:val="center"/>
        </w:trPr>
        <w:tc>
          <w:tcPr>
            <w:tcW w:w="529" w:type="dxa"/>
            <w:shd w:val="clear" w:color="auto" w:fill="auto"/>
            <w:tcMar>
              <w:top w:w="0" w:type="dxa"/>
              <w:left w:w="70" w:type="dxa"/>
              <w:bottom w:w="0" w:type="dxa"/>
              <w:right w:w="70" w:type="dxa"/>
            </w:tcMar>
          </w:tcPr>
          <w:p w14:paraId="4AED9F8B"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90E619A" w14:textId="77777777" w:rsidR="00D425DF" w:rsidRPr="0045467D" w:rsidRDefault="00D425DF" w:rsidP="000B2B1D">
            <w:pPr>
              <w:rPr>
                <w:rFonts w:asciiTheme="minorHAnsi" w:hAnsiTheme="minorHAnsi" w:cstheme="minorHAnsi"/>
                <w:bCs/>
                <w:sz w:val="20"/>
                <w:szCs w:val="20"/>
              </w:rPr>
            </w:pPr>
            <w:r w:rsidRPr="0045467D">
              <w:rPr>
                <w:rFonts w:asciiTheme="minorHAnsi" w:hAnsiTheme="minorHAnsi" w:cstheme="minorHAnsi"/>
                <w:b/>
                <w:bCs/>
              </w:rPr>
              <w:t>Vidéoprojecteurs</w:t>
            </w:r>
          </w:p>
        </w:tc>
        <w:tc>
          <w:tcPr>
            <w:tcW w:w="667" w:type="dxa"/>
            <w:shd w:val="clear" w:color="auto" w:fill="auto"/>
            <w:tcMar>
              <w:top w:w="0" w:type="dxa"/>
              <w:left w:w="70" w:type="dxa"/>
              <w:bottom w:w="0" w:type="dxa"/>
              <w:right w:w="70" w:type="dxa"/>
            </w:tcMar>
            <w:vAlign w:val="center"/>
          </w:tcPr>
          <w:p w14:paraId="57C31D12"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733F2A5B" w14:textId="77777777" w:rsidR="00D425DF" w:rsidRPr="0045467D" w:rsidRDefault="00D425DF" w:rsidP="000B2B1D">
            <w:pPr>
              <w:jc w:val="center"/>
              <w:rPr>
                <w:rFonts w:asciiTheme="minorHAnsi" w:hAnsiTheme="minorHAnsi" w:cstheme="minorHAnsi"/>
                <w:sz w:val="20"/>
                <w:szCs w:val="20"/>
              </w:rPr>
            </w:pPr>
            <w:r>
              <w:rPr>
                <w:rFonts w:ascii="Calibri" w:hAnsi="Calibri" w:cs="Calibri"/>
                <w:color w:val="000000"/>
                <w:sz w:val="22"/>
                <w:szCs w:val="22"/>
              </w:rPr>
              <w:t>71</w:t>
            </w:r>
          </w:p>
        </w:tc>
        <w:tc>
          <w:tcPr>
            <w:tcW w:w="1072" w:type="dxa"/>
          </w:tcPr>
          <w:p w14:paraId="5948D7B3" w14:textId="77777777" w:rsidR="00D425DF" w:rsidRPr="0045467D" w:rsidRDefault="00D425DF" w:rsidP="000B2B1D">
            <w:pPr>
              <w:rPr>
                <w:rFonts w:asciiTheme="minorHAnsi" w:hAnsiTheme="minorHAnsi" w:cstheme="minorHAnsi"/>
                <w:sz w:val="20"/>
                <w:szCs w:val="20"/>
                <w:highlight w:val="yellow"/>
              </w:rPr>
            </w:pPr>
          </w:p>
        </w:tc>
        <w:tc>
          <w:tcPr>
            <w:tcW w:w="1067" w:type="dxa"/>
            <w:vAlign w:val="center"/>
          </w:tcPr>
          <w:p w14:paraId="5A87C491" w14:textId="77777777" w:rsidR="00D425DF" w:rsidRPr="0045467D" w:rsidRDefault="00D425DF" w:rsidP="000B2B1D">
            <w:pPr>
              <w:rPr>
                <w:rFonts w:asciiTheme="minorHAnsi" w:hAnsiTheme="minorHAnsi" w:cstheme="minorHAnsi"/>
                <w:sz w:val="20"/>
                <w:szCs w:val="20"/>
                <w:highlight w:val="yellow"/>
              </w:rPr>
            </w:pPr>
          </w:p>
        </w:tc>
        <w:tc>
          <w:tcPr>
            <w:tcW w:w="1063" w:type="dxa"/>
          </w:tcPr>
          <w:p w14:paraId="258CE703" w14:textId="77777777" w:rsidR="00D425DF" w:rsidRPr="0045467D" w:rsidRDefault="00D425DF" w:rsidP="000B2B1D">
            <w:pPr>
              <w:jc w:val="center"/>
              <w:rPr>
                <w:rFonts w:asciiTheme="minorHAnsi" w:hAnsiTheme="minorHAnsi" w:cstheme="minorHAnsi"/>
                <w:sz w:val="20"/>
                <w:szCs w:val="20"/>
                <w:highlight w:val="yellow"/>
              </w:rPr>
            </w:pPr>
          </w:p>
        </w:tc>
        <w:tc>
          <w:tcPr>
            <w:tcW w:w="933" w:type="dxa"/>
          </w:tcPr>
          <w:p w14:paraId="29872CFE" w14:textId="77777777" w:rsidR="00D425DF" w:rsidRPr="0045467D" w:rsidRDefault="00D425DF" w:rsidP="000B2B1D">
            <w:pPr>
              <w:jc w:val="center"/>
              <w:rPr>
                <w:rFonts w:asciiTheme="minorHAnsi" w:hAnsiTheme="minorHAnsi" w:cstheme="minorHAnsi"/>
                <w:sz w:val="20"/>
                <w:szCs w:val="20"/>
                <w:highlight w:val="yellow"/>
              </w:rPr>
            </w:pPr>
          </w:p>
        </w:tc>
        <w:tc>
          <w:tcPr>
            <w:tcW w:w="800" w:type="dxa"/>
          </w:tcPr>
          <w:p w14:paraId="41D5CA04" w14:textId="77777777" w:rsidR="00D425DF" w:rsidRPr="0045467D" w:rsidRDefault="00D425DF" w:rsidP="000B2B1D">
            <w:pPr>
              <w:jc w:val="center"/>
              <w:rPr>
                <w:rFonts w:asciiTheme="minorHAnsi" w:hAnsiTheme="minorHAnsi" w:cstheme="minorHAnsi"/>
                <w:sz w:val="20"/>
                <w:szCs w:val="20"/>
              </w:rPr>
            </w:pPr>
          </w:p>
        </w:tc>
        <w:tc>
          <w:tcPr>
            <w:tcW w:w="1067" w:type="dxa"/>
          </w:tcPr>
          <w:p w14:paraId="41B3C8B4" w14:textId="77777777" w:rsidR="00D425DF" w:rsidRPr="0045467D" w:rsidRDefault="00D425DF" w:rsidP="000B2B1D">
            <w:pPr>
              <w:jc w:val="center"/>
              <w:rPr>
                <w:rFonts w:asciiTheme="minorHAnsi" w:hAnsiTheme="minorHAnsi" w:cstheme="minorHAnsi"/>
                <w:sz w:val="20"/>
                <w:szCs w:val="20"/>
              </w:rPr>
            </w:pPr>
          </w:p>
        </w:tc>
      </w:tr>
      <w:tr w:rsidR="00D425DF" w:rsidRPr="0045467D" w14:paraId="7A796939" w14:textId="77777777" w:rsidTr="000B2B1D">
        <w:trPr>
          <w:cantSplit/>
          <w:trHeight w:val="270"/>
          <w:jc w:val="center"/>
        </w:trPr>
        <w:tc>
          <w:tcPr>
            <w:tcW w:w="529" w:type="dxa"/>
            <w:shd w:val="clear" w:color="auto" w:fill="auto"/>
            <w:tcMar>
              <w:top w:w="0" w:type="dxa"/>
              <w:left w:w="70" w:type="dxa"/>
              <w:bottom w:w="0" w:type="dxa"/>
              <w:right w:w="70" w:type="dxa"/>
            </w:tcMar>
          </w:tcPr>
          <w:p w14:paraId="6C3EE620"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40F5C00" w14:textId="77777777" w:rsidR="00D425DF" w:rsidRPr="0045467D" w:rsidRDefault="00D425DF" w:rsidP="000B2B1D">
            <w:pPr>
              <w:rPr>
                <w:rFonts w:asciiTheme="minorHAnsi" w:hAnsiTheme="minorHAnsi" w:cstheme="minorHAnsi"/>
                <w:bCs/>
                <w:sz w:val="20"/>
                <w:szCs w:val="20"/>
              </w:rPr>
            </w:pPr>
            <w:r w:rsidRPr="0045467D">
              <w:rPr>
                <w:rFonts w:asciiTheme="minorHAnsi" w:hAnsiTheme="minorHAnsi" w:cstheme="minorHAnsi"/>
                <w:b/>
                <w:bCs/>
              </w:rPr>
              <w:t>Écrans de projection</w:t>
            </w:r>
          </w:p>
        </w:tc>
        <w:tc>
          <w:tcPr>
            <w:tcW w:w="667" w:type="dxa"/>
            <w:shd w:val="clear" w:color="auto" w:fill="auto"/>
            <w:tcMar>
              <w:top w:w="0" w:type="dxa"/>
              <w:left w:w="70" w:type="dxa"/>
              <w:bottom w:w="0" w:type="dxa"/>
              <w:right w:w="70" w:type="dxa"/>
            </w:tcMar>
          </w:tcPr>
          <w:p w14:paraId="1C4947F1"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42599728" w14:textId="77777777" w:rsidR="00D425DF" w:rsidRPr="0045467D" w:rsidRDefault="00D425DF" w:rsidP="000B2B1D">
            <w:pPr>
              <w:jc w:val="center"/>
              <w:rPr>
                <w:rFonts w:asciiTheme="minorHAnsi" w:hAnsiTheme="minorHAnsi" w:cstheme="minorHAnsi"/>
                <w:color w:val="000000"/>
                <w:sz w:val="20"/>
                <w:szCs w:val="20"/>
              </w:rPr>
            </w:pPr>
            <w:r>
              <w:rPr>
                <w:rFonts w:ascii="Calibri" w:hAnsi="Calibri" w:cs="Calibri"/>
                <w:color w:val="000000"/>
                <w:sz w:val="22"/>
                <w:szCs w:val="22"/>
              </w:rPr>
              <w:t>71</w:t>
            </w:r>
          </w:p>
        </w:tc>
        <w:tc>
          <w:tcPr>
            <w:tcW w:w="1072" w:type="dxa"/>
          </w:tcPr>
          <w:p w14:paraId="0208B2A0" w14:textId="77777777" w:rsidR="00D425DF" w:rsidRPr="0045467D" w:rsidRDefault="00D425DF" w:rsidP="000B2B1D">
            <w:pPr>
              <w:rPr>
                <w:rFonts w:asciiTheme="minorHAnsi" w:hAnsiTheme="minorHAnsi" w:cstheme="minorHAnsi"/>
                <w:sz w:val="20"/>
                <w:szCs w:val="20"/>
                <w:highlight w:val="yellow"/>
              </w:rPr>
            </w:pPr>
          </w:p>
        </w:tc>
        <w:tc>
          <w:tcPr>
            <w:tcW w:w="1067" w:type="dxa"/>
            <w:vAlign w:val="center"/>
          </w:tcPr>
          <w:p w14:paraId="22B9567B" w14:textId="77777777" w:rsidR="00D425DF" w:rsidRPr="0045467D" w:rsidRDefault="00D425DF" w:rsidP="000B2B1D">
            <w:pPr>
              <w:rPr>
                <w:rFonts w:asciiTheme="minorHAnsi" w:hAnsiTheme="minorHAnsi" w:cstheme="minorHAnsi"/>
                <w:sz w:val="20"/>
                <w:szCs w:val="20"/>
                <w:highlight w:val="yellow"/>
              </w:rPr>
            </w:pPr>
          </w:p>
        </w:tc>
        <w:tc>
          <w:tcPr>
            <w:tcW w:w="1063" w:type="dxa"/>
          </w:tcPr>
          <w:p w14:paraId="3B37628F" w14:textId="77777777" w:rsidR="00D425DF" w:rsidRPr="0045467D" w:rsidRDefault="00D425DF" w:rsidP="000B2B1D">
            <w:pPr>
              <w:jc w:val="center"/>
              <w:rPr>
                <w:rFonts w:asciiTheme="minorHAnsi" w:hAnsiTheme="minorHAnsi" w:cstheme="minorHAnsi"/>
                <w:sz w:val="20"/>
                <w:szCs w:val="20"/>
                <w:highlight w:val="yellow"/>
              </w:rPr>
            </w:pPr>
          </w:p>
        </w:tc>
        <w:tc>
          <w:tcPr>
            <w:tcW w:w="933" w:type="dxa"/>
          </w:tcPr>
          <w:p w14:paraId="56CCE96E" w14:textId="77777777" w:rsidR="00D425DF" w:rsidRPr="0045467D" w:rsidRDefault="00D425DF" w:rsidP="000B2B1D">
            <w:pPr>
              <w:jc w:val="center"/>
              <w:rPr>
                <w:rFonts w:asciiTheme="minorHAnsi" w:hAnsiTheme="minorHAnsi" w:cstheme="minorHAnsi"/>
                <w:sz w:val="20"/>
                <w:szCs w:val="20"/>
                <w:highlight w:val="yellow"/>
              </w:rPr>
            </w:pPr>
          </w:p>
        </w:tc>
        <w:tc>
          <w:tcPr>
            <w:tcW w:w="800" w:type="dxa"/>
          </w:tcPr>
          <w:p w14:paraId="0E2406DE" w14:textId="77777777" w:rsidR="00D425DF" w:rsidRPr="0045467D" w:rsidRDefault="00D425DF" w:rsidP="000B2B1D">
            <w:pPr>
              <w:jc w:val="center"/>
              <w:rPr>
                <w:rFonts w:asciiTheme="minorHAnsi" w:hAnsiTheme="minorHAnsi" w:cstheme="minorHAnsi"/>
                <w:sz w:val="20"/>
                <w:szCs w:val="20"/>
              </w:rPr>
            </w:pPr>
          </w:p>
        </w:tc>
        <w:tc>
          <w:tcPr>
            <w:tcW w:w="1067" w:type="dxa"/>
          </w:tcPr>
          <w:p w14:paraId="17282753" w14:textId="77777777" w:rsidR="00D425DF" w:rsidRPr="0045467D" w:rsidRDefault="00D425DF" w:rsidP="000B2B1D">
            <w:pPr>
              <w:jc w:val="center"/>
              <w:rPr>
                <w:rFonts w:asciiTheme="minorHAnsi" w:hAnsiTheme="minorHAnsi" w:cstheme="minorHAnsi"/>
                <w:sz w:val="20"/>
                <w:szCs w:val="20"/>
              </w:rPr>
            </w:pPr>
          </w:p>
        </w:tc>
      </w:tr>
      <w:tr w:rsidR="00D425DF" w:rsidRPr="0045467D" w14:paraId="571503C0" w14:textId="77777777" w:rsidTr="000B2B1D">
        <w:trPr>
          <w:cantSplit/>
          <w:trHeight w:val="270"/>
          <w:jc w:val="center"/>
        </w:trPr>
        <w:tc>
          <w:tcPr>
            <w:tcW w:w="529" w:type="dxa"/>
            <w:shd w:val="clear" w:color="auto" w:fill="auto"/>
            <w:tcMar>
              <w:top w:w="0" w:type="dxa"/>
              <w:left w:w="70" w:type="dxa"/>
              <w:bottom w:w="0" w:type="dxa"/>
              <w:right w:w="70" w:type="dxa"/>
            </w:tcMar>
          </w:tcPr>
          <w:p w14:paraId="1EC6BA40"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8E3FD8B" w14:textId="77777777" w:rsidR="00D425DF" w:rsidRPr="0045467D" w:rsidRDefault="00D425DF" w:rsidP="000B2B1D">
            <w:pPr>
              <w:rPr>
                <w:rFonts w:asciiTheme="minorHAnsi" w:hAnsiTheme="minorHAnsi" w:cstheme="minorHAnsi"/>
                <w:bCs/>
                <w:sz w:val="20"/>
                <w:szCs w:val="20"/>
              </w:rPr>
            </w:pPr>
            <w:r w:rsidRPr="0045467D">
              <w:rPr>
                <w:rFonts w:asciiTheme="minorHAnsi" w:hAnsiTheme="minorHAnsi" w:cstheme="minorHAnsi"/>
                <w:b/>
                <w:bCs/>
              </w:rPr>
              <w:t xml:space="preserve">Écran interactif tactile 65’’ </w:t>
            </w:r>
          </w:p>
        </w:tc>
        <w:tc>
          <w:tcPr>
            <w:tcW w:w="667" w:type="dxa"/>
            <w:shd w:val="clear" w:color="auto" w:fill="auto"/>
            <w:tcMar>
              <w:top w:w="0" w:type="dxa"/>
              <w:left w:w="70" w:type="dxa"/>
              <w:bottom w:w="0" w:type="dxa"/>
              <w:right w:w="70" w:type="dxa"/>
            </w:tcMar>
          </w:tcPr>
          <w:p w14:paraId="6D82A498" w14:textId="77777777" w:rsidR="00D425DF" w:rsidRPr="0045467D" w:rsidRDefault="00D425DF" w:rsidP="000B2B1D">
            <w:pPr>
              <w:jc w:val="center"/>
              <w:rPr>
                <w:rFonts w:asciiTheme="minorHAnsi" w:hAnsiTheme="minorHAnsi" w:cstheme="minorHAnsi"/>
                <w:color w:val="000000"/>
                <w:sz w:val="20"/>
                <w:szCs w:val="20"/>
              </w:rPr>
            </w:pPr>
            <w:r w:rsidRPr="0045467D">
              <w:rPr>
                <w:rFonts w:asciiTheme="minorHAnsi" w:hAnsiTheme="minorHAnsi" w:cstheme="minorHAnsi"/>
                <w:sz w:val="20"/>
                <w:szCs w:val="20"/>
              </w:rPr>
              <w:t>U</w:t>
            </w:r>
          </w:p>
        </w:tc>
        <w:tc>
          <w:tcPr>
            <w:tcW w:w="666" w:type="dxa"/>
            <w:vAlign w:val="center"/>
          </w:tcPr>
          <w:p w14:paraId="47F15906" w14:textId="77777777" w:rsidR="00D425DF" w:rsidRPr="0045467D" w:rsidRDefault="00D425DF" w:rsidP="000B2B1D">
            <w:pPr>
              <w:jc w:val="center"/>
              <w:rPr>
                <w:rFonts w:asciiTheme="minorHAnsi" w:hAnsiTheme="minorHAnsi" w:cstheme="minorHAnsi"/>
                <w:sz w:val="20"/>
                <w:szCs w:val="20"/>
              </w:rPr>
            </w:pPr>
            <w:r>
              <w:rPr>
                <w:rFonts w:ascii="Calibri" w:hAnsi="Calibri" w:cs="Calibri"/>
                <w:color w:val="000000"/>
                <w:sz w:val="22"/>
                <w:szCs w:val="22"/>
              </w:rPr>
              <w:t>6</w:t>
            </w:r>
          </w:p>
        </w:tc>
        <w:tc>
          <w:tcPr>
            <w:tcW w:w="1072" w:type="dxa"/>
          </w:tcPr>
          <w:p w14:paraId="10F1141F" w14:textId="77777777" w:rsidR="00D425DF" w:rsidRPr="0045467D" w:rsidRDefault="00D425DF" w:rsidP="000B2B1D">
            <w:pPr>
              <w:rPr>
                <w:rFonts w:asciiTheme="minorHAnsi" w:hAnsiTheme="minorHAnsi" w:cstheme="minorHAnsi"/>
                <w:sz w:val="20"/>
                <w:szCs w:val="20"/>
                <w:highlight w:val="yellow"/>
              </w:rPr>
            </w:pPr>
          </w:p>
        </w:tc>
        <w:tc>
          <w:tcPr>
            <w:tcW w:w="1067" w:type="dxa"/>
            <w:vAlign w:val="center"/>
          </w:tcPr>
          <w:p w14:paraId="0B9DB40B" w14:textId="77777777" w:rsidR="00D425DF" w:rsidRPr="0045467D" w:rsidRDefault="00D425DF" w:rsidP="000B2B1D">
            <w:pPr>
              <w:rPr>
                <w:rFonts w:asciiTheme="minorHAnsi" w:hAnsiTheme="minorHAnsi" w:cstheme="minorHAnsi"/>
                <w:sz w:val="20"/>
                <w:szCs w:val="20"/>
                <w:highlight w:val="yellow"/>
              </w:rPr>
            </w:pPr>
          </w:p>
        </w:tc>
        <w:tc>
          <w:tcPr>
            <w:tcW w:w="1063" w:type="dxa"/>
          </w:tcPr>
          <w:p w14:paraId="3C10C81D" w14:textId="77777777" w:rsidR="00D425DF" w:rsidRPr="0045467D" w:rsidRDefault="00D425DF" w:rsidP="000B2B1D">
            <w:pPr>
              <w:jc w:val="center"/>
              <w:rPr>
                <w:rFonts w:asciiTheme="minorHAnsi" w:hAnsiTheme="minorHAnsi" w:cstheme="minorHAnsi"/>
                <w:sz w:val="20"/>
                <w:szCs w:val="20"/>
                <w:highlight w:val="yellow"/>
              </w:rPr>
            </w:pPr>
          </w:p>
        </w:tc>
        <w:tc>
          <w:tcPr>
            <w:tcW w:w="933" w:type="dxa"/>
          </w:tcPr>
          <w:p w14:paraId="6AD9CA43" w14:textId="77777777" w:rsidR="00D425DF" w:rsidRPr="0045467D" w:rsidRDefault="00D425DF" w:rsidP="000B2B1D">
            <w:pPr>
              <w:jc w:val="center"/>
              <w:rPr>
                <w:rFonts w:asciiTheme="minorHAnsi" w:hAnsiTheme="minorHAnsi" w:cstheme="minorHAnsi"/>
                <w:sz w:val="20"/>
                <w:szCs w:val="20"/>
                <w:highlight w:val="yellow"/>
              </w:rPr>
            </w:pPr>
          </w:p>
        </w:tc>
        <w:tc>
          <w:tcPr>
            <w:tcW w:w="800" w:type="dxa"/>
          </w:tcPr>
          <w:p w14:paraId="4031625A" w14:textId="77777777" w:rsidR="00D425DF" w:rsidRPr="0045467D" w:rsidRDefault="00D425DF" w:rsidP="000B2B1D">
            <w:pPr>
              <w:jc w:val="center"/>
              <w:rPr>
                <w:rFonts w:asciiTheme="minorHAnsi" w:hAnsiTheme="minorHAnsi" w:cstheme="minorHAnsi"/>
                <w:sz w:val="20"/>
                <w:szCs w:val="20"/>
              </w:rPr>
            </w:pPr>
          </w:p>
        </w:tc>
        <w:tc>
          <w:tcPr>
            <w:tcW w:w="1067" w:type="dxa"/>
          </w:tcPr>
          <w:p w14:paraId="4196F3D5" w14:textId="77777777" w:rsidR="00D425DF" w:rsidRPr="0045467D" w:rsidRDefault="00D425DF" w:rsidP="000B2B1D">
            <w:pPr>
              <w:jc w:val="center"/>
              <w:rPr>
                <w:rFonts w:asciiTheme="minorHAnsi" w:hAnsiTheme="minorHAnsi" w:cstheme="minorHAnsi"/>
                <w:sz w:val="20"/>
                <w:szCs w:val="20"/>
              </w:rPr>
            </w:pPr>
          </w:p>
        </w:tc>
      </w:tr>
      <w:tr w:rsidR="00D425DF" w:rsidRPr="0045467D" w14:paraId="0897B2BD" w14:textId="77777777" w:rsidTr="000B2B1D">
        <w:trPr>
          <w:cantSplit/>
          <w:trHeight w:val="270"/>
          <w:jc w:val="center"/>
        </w:trPr>
        <w:tc>
          <w:tcPr>
            <w:tcW w:w="529" w:type="dxa"/>
            <w:shd w:val="clear" w:color="auto" w:fill="auto"/>
            <w:tcMar>
              <w:top w:w="0" w:type="dxa"/>
              <w:left w:w="70" w:type="dxa"/>
              <w:bottom w:w="0" w:type="dxa"/>
              <w:right w:w="70" w:type="dxa"/>
            </w:tcMar>
          </w:tcPr>
          <w:p w14:paraId="5C3DC0A1" w14:textId="77777777" w:rsidR="00D425DF" w:rsidRPr="0045467D" w:rsidRDefault="00D425DF" w:rsidP="000B2B1D">
            <w:pPr>
              <w:jc w:val="center"/>
              <w:rPr>
                <w:rFonts w:asciiTheme="minorHAnsi" w:hAnsiTheme="minorHAnsi" w:cstheme="minorHAnsi"/>
                <w:bCs/>
                <w:sz w:val="20"/>
                <w:szCs w:val="20"/>
              </w:rPr>
            </w:pPr>
            <w:r w:rsidRPr="0045467D">
              <w:rPr>
                <w:rFonts w:asciiTheme="minorHAnsi" w:hAnsiTheme="minorHAnsi" w:cstheme="minorHAns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813BF33" w14:textId="77777777" w:rsidR="00D425DF" w:rsidRPr="0045467D" w:rsidRDefault="00D425DF" w:rsidP="000B2B1D">
            <w:pPr>
              <w:rPr>
                <w:rFonts w:asciiTheme="minorHAnsi" w:hAnsiTheme="minorHAnsi" w:cstheme="minorHAnsi"/>
                <w:b/>
                <w:bCs/>
              </w:rPr>
            </w:pPr>
            <w:r w:rsidRPr="0045467D">
              <w:rPr>
                <w:rFonts w:asciiTheme="minorHAnsi" w:hAnsiTheme="minorHAnsi" w:cstheme="minorHAnsi"/>
                <w:b/>
                <w:bCs/>
              </w:rPr>
              <w:t>Écran interactif tactile 75’’</w:t>
            </w:r>
          </w:p>
        </w:tc>
        <w:tc>
          <w:tcPr>
            <w:tcW w:w="667" w:type="dxa"/>
            <w:shd w:val="clear" w:color="auto" w:fill="auto"/>
            <w:tcMar>
              <w:top w:w="0" w:type="dxa"/>
              <w:left w:w="70" w:type="dxa"/>
              <w:bottom w:w="0" w:type="dxa"/>
              <w:right w:w="70" w:type="dxa"/>
            </w:tcMar>
          </w:tcPr>
          <w:p w14:paraId="389AD1C8"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266EBFB9" w14:textId="77777777" w:rsidR="00D425DF" w:rsidRPr="0045467D" w:rsidRDefault="00D425DF" w:rsidP="000B2B1D">
            <w:pPr>
              <w:jc w:val="center"/>
              <w:rPr>
                <w:rFonts w:asciiTheme="minorHAnsi" w:hAnsiTheme="minorHAnsi" w:cstheme="minorHAnsi"/>
                <w:bCs/>
                <w:color w:val="000000"/>
                <w:sz w:val="22"/>
                <w:szCs w:val="22"/>
              </w:rPr>
            </w:pPr>
            <w:r>
              <w:rPr>
                <w:rFonts w:ascii="Calibri" w:hAnsi="Calibri" w:cs="Calibri"/>
                <w:color w:val="000000"/>
                <w:sz w:val="22"/>
                <w:szCs w:val="22"/>
              </w:rPr>
              <w:t>12</w:t>
            </w:r>
          </w:p>
        </w:tc>
        <w:tc>
          <w:tcPr>
            <w:tcW w:w="1072" w:type="dxa"/>
          </w:tcPr>
          <w:p w14:paraId="01BDDC6D" w14:textId="77777777" w:rsidR="00D425DF" w:rsidRPr="0045467D" w:rsidRDefault="00D425DF" w:rsidP="000B2B1D">
            <w:pPr>
              <w:rPr>
                <w:rFonts w:asciiTheme="minorHAnsi" w:hAnsiTheme="minorHAnsi" w:cstheme="minorHAnsi"/>
                <w:sz w:val="20"/>
                <w:szCs w:val="20"/>
                <w:highlight w:val="yellow"/>
              </w:rPr>
            </w:pPr>
          </w:p>
        </w:tc>
        <w:tc>
          <w:tcPr>
            <w:tcW w:w="1067" w:type="dxa"/>
            <w:vAlign w:val="center"/>
          </w:tcPr>
          <w:p w14:paraId="6BBDE842" w14:textId="77777777" w:rsidR="00D425DF" w:rsidRPr="0045467D" w:rsidRDefault="00D425DF" w:rsidP="000B2B1D">
            <w:pPr>
              <w:rPr>
                <w:rFonts w:asciiTheme="minorHAnsi" w:hAnsiTheme="minorHAnsi" w:cstheme="minorHAnsi"/>
                <w:sz w:val="20"/>
                <w:szCs w:val="20"/>
                <w:highlight w:val="yellow"/>
              </w:rPr>
            </w:pPr>
          </w:p>
        </w:tc>
        <w:tc>
          <w:tcPr>
            <w:tcW w:w="1063" w:type="dxa"/>
          </w:tcPr>
          <w:p w14:paraId="6F8421B0" w14:textId="77777777" w:rsidR="00D425DF" w:rsidRPr="0045467D" w:rsidRDefault="00D425DF" w:rsidP="000B2B1D">
            <w:pPr>
              <w:jc w:val="center"/>
              <w:rPr>
                <w:rFonts w:asciiTheme="minorHAnsi" w:hAnsiTheme="minorHAnsi" w:cstheme="minorHAnsi"/>
                <w:sz w:val="20"/>
                <w:szCs w:val="20"/>
                <w:highlight w:val="yellow"/>
              </w:rPr>
            </w:pPr>
          </w:p>
        </w:tc>
        <w:tc>
          <w:tcPr>
            <w:tcW w:w="933" w:type="dxa"/>
          </w:tcPr>
          <w:p w14:paraId="3B0D5B7E" w14:textId="77777777" w:rsidR="00D425DF" w:rsidRPr="0045467D" w:rsidRDefault="00D425DF" w:rsidP="000B2B1D">
            <w:pPr>
              <w:jc w:val="center"/>
              <w:rPr>
                <w:rFonts w:asciiTheme="minorHAnsi" w:hAnsiTheme="minorHAnsi" w:cstheme="minorHAnsi"/>
                <w:sz w:val="20"/>
                <w:szCs w:val="20"/>
                <w:highlight w:val="yellow"/>
              </w:rPr>
            </w:pPr>
          </w:p>
        </w:tc>
        <w:tc>
          <w:tcPr>
            <w:tcW w:w="800" w:type="dxa"/>
          </w:tcPr>
          <w:p w14:paraId="0A7BC2AC" w14:textId="77777777" w:rsidR="00D425DF" w:rsidRPr="0045467D" w:rsidRDefault="00D425DF" w:rsidP="000B2B1D">
            <w:pPr>
              <w:jc w:val="center"/>
              <w:rPr>
                <w:rFonts w:asciiTheme="minorHAnsi" w:hAnsiTheme="minorHAnsi" w:cstheme="minorHAnsi"/>
                <w:sz w:val="20"/>
                <w:szCs w:val="20"/>
              </w:rPr>
            </w:pPr>
          </w:p>
        </w:tc>
        <w:tc>
          <w:tcPr>
            <w:tcW w:w="1067" w:type="dxa"/>
          </w:tcPr>
          <w:p w14:paraId="48E8086A" w14:textId="77777777" w:rsidR="00D425DF" w:rsidRPr="0045467D" w:rsidRDefault="00D425DF" w:rsidP="000B2B1D">
            <w:pPr>
              <w:jc w:val="center"/>
              <w:rPr>
                <w:rFonts w:asciiTheme="minorHAnsi" w:hAnsiTheme="minorHAnsi" w:cstheme="minorHAnsi"/>
                <w:sz w:val="20"/>
                <w:szCs w:val="20"/>
              </w:rPr>
            </w:pPr>
          </w:p>
        </w:tc>
      </w:tr>
      <w:tr w:rsidR="00D425DF" w:rsidRPr="0045467D" w14:paraId="66675BF2" w14:textId="77777777" w:rsidTr="000B2B1D">
        <w:trPr>
          <w:cantSplit/>
          <w:trHeight w:val="270"/>
          <w:jc w:val="center"/>
        </w:trPr>
        <w:tc>
          <w:tcPr>
            <w:tcW w:w="529" w:type="dxa"/>
            <w:shd w:val="clear" w:color="auto" w:fill="auto"/>
            <w:tcMar>
              <w:top w:w="0" w:type="dxa"/>
              <w:left w:w="70" w:type="dxa"/>
              <w:bottom w:w="0" w:type="dxa"/>
              <w:right w:w="70" w:type="dxa"/>
            </w:tcMar>
          </w:tcPr>
          <w:p w14:paraId="3EB0A32C" w14:textId="77777777" w:rsidR="00D425DF" w:rsidRPr="0045467D" w:rsidRDefault="00D425DF" w:rsidP="000B2B1D">
            <w:pPr>
              <w:jc w:val="center"/>
              <w:rPr>
                <w:rFonts w:asciiTheme="minorHAnsi" w:hAnsiTheme="minorHAnsi" w:cstheme="minorHAnsi"/>
                <w:bCs/>
                <w:sz w:val="20"/>
                <w:szCs w:val="20"/>
              </w:rPr>
            </w:pPr>
            <w:r w:rsidRPr="0045467D">
              <w:rPr>
                <w:rFonts w:asciiTheme="minorHAnsi" w:hAnsiTheme="minorHAnsi" w:cstheme="minorHAns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970B6C3" w14:textId="77777777" w:rsidR="00D425DF" w:rsidRPr="0045467D" w:rsidRDefault="00D425DF" w:rsidP="000B2B1D">
            <w:pPr>
              <w:rPr>
                <w:rFonts w:asciiTheme="minorHAnsi" w:hAnsiTheme="minorHAnsi" w:cstheme="minorHAnsi"/>
                <w:b/>
                <w:bCs/>
              </w:rPr>
            </w:pPr>
            <w:r w:rsidRPr="0045467D">
              <w:rPr>
                <w:rFonts w:asciiTheme="minorHAnsi" w:hAnsiTheme="minorHAnsi" w:cstheme="minorHAnsi"/>
                <w:b/>
                <w:bCs/>
              </w:rPr>
              <w:t>Écran interactif tactile 86’’</w:t>
            </w:r>
          </w:p>
        </w:tc>
        <w:tc>
          <w:tcPr>
            <w:tcW w:w="667" w:type="dxa"/>
            <w:shd w:val="clear" w:color="auto" w:fill="auto"/>
            <w:tcMar>
              <w:top w:w="0" w:type="dxa"/>
              <w:left w:w="70" w:type="dxa"/>
              <w:bottom w:w="0" w:type="dxa"/>
              <w:right w:w="70" w:type="dxa"/>
            </w:tcMar>
          </w:tcPr>
          <w:p w14:paraId="14202046" w14:textId="77777777" w:rsidR="00D425DF" w:rsidRPr="0045467D" w:rsidRDefault="00D425DF" w:rsidP="000B2B1D">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2F82D135" w14:textId="77777777" w:rsidR="00D425DF" w:rsidRPr="0045467D" w:rsidRDefault="00D425DF" w:rsidP="000B2B1D">
            <w:pPr>
              <w:jc w:val="center"/>
              <w:rPr>
                <w:rFonts w:asciiTheme="minorHAnsi" w:hAnsiTheme="minorHAnsi" w:cstheme="minorHAnsi"/>
                <w:bCs/>
                <w:color w:val="000000"/>
                <w:sz w:val="22"/>
                <w:szCs w:val="22"/>
              </w:rPr>
            </w:pPr>
            <w:r>
              <w:rPr>
                <w:rFonts w:ascii="Calibri" w:hAnsi="Calibri" w:cs="Calibri"/>
                <w:color w:val="000000"/>
                <w:sz w:val="22"/>
                <w:szCs w:val="22"/>
              </w:rPr>
              <w:t>12</w:t>
            </w:r>
          </w:p>
        </w:tc>
        <w:tc>
          <w:tcPr>
            <w:tcW w:w="1072" w:type="dxa"/>
          </w:tcPr>
          <w:p w14:paraId="48A0A570" w14:textId="77777777" w:rsidR="00D425DF" w:rsidRPr="0045467D" w:rsidRDefault="00D425DF" w:rsidP="000B2B1D">
            <w:pPr>
              <w:rPr>
                <w:rFonts w:asciiTheme="minorHAnsi" w:hAnsiTheme="minorHAnsi" w:cstheme="minorHAnsi"/>
                <w:sz w:val="20"/>
                <w:szCs w:val="20"/>
                <w:highlight w:val="yellow"/>
              </w:rPr>
            </w:pPr>
          </w:p>
        </w:tc>
        <w:tc>
          <w:tcPr>
            <w:tcW w:w="1067" w:type="dxa"/>
            <w:vAlign w:val="center"/>
          </w:tcPr>
          <w:p w14:paraId="55F78297" w14:textId="77777777" w:rsidR="00D425DF" w:rsidRPr="0045467D" w:rsidRDefault="00D425DF" w:rsidP="000B2B1D">
            <w:pPr>
              <w:rPr>
                <w:rFonts w:asciiTheme="minorHAnsi" w:hAnsiTheme="minorHAnsi" w:cstheme="minorHAnsi"/>
                <w:sz w:val="20"/>
                <w:szCs w:val="20"/>
                <w:highlight w:val="yellow"/>
              </w:rPr>
            </w:pPr>
          </w:p>
        </w:tc>
        <w:tc>
          <w:tcPr>
            <w:tcW w:w="1063" w:type="dxa"/>
          </w:tcPr>
          <w:p w14:paraId="1359D0F2" w14:textId="77777777" w:rsidR="00D425DF" w:rsidRPr="0045467D" w:rsidRDefault="00D425DF" w:rsidP="000B2B1D">
            <w:pPr>
              <w:jc w:val="center"/>
              <w:rPr>
                <w:rFonts w:asciiTheme="minorHAnsi" w:hAnsiTheme="minorHAnsi" w:cstheme="minorHAnsi"/>
                <w:sz w:val="20"/>
                <w:szCs w:val="20"/>
                <w:highlight w:val="yellow"/>
              </w:rPr>
            </w:pPr>
          </w:p>
        </w:tc>
        <w:tc>
          <w:tcPr>
            <w:tcW w:w="933" w:type="dxa"/>
          </w:tcPr>
          <w:p w14:paraId="77B19194" w14:textId="77777777" w:rsidR="00D425DF" w:rsidRPr="0045467D" w:rsidRDefault="00D425DF" w:rsidP="000B2B1D">
            <w:pPr>
              <w:jc w:val="center"/>
              <w:rPr>
                <w:rFonts w:asciiTheme="minorHAnsi" w:hAnsiTheme="minorHAnsi" w:cstheme="minorHAnsi"/>
                <w:sz w:val="20"/>
                <w:szCs w:val="20"/>
                <w:highlight w:val="yellow"/>
              </w:rPr>
            </w:pPr>
          </w:p>
        </w:tc>
        <w:tc>
          <w:tcPr>
            <w:tcW w:w="800" w:type="dxa"/>
          </w:tcPr>
          <w:p w14:paraId="722AC769" w14:textId="77777777" w:rsidR="00D425DF" w:rsidRPr="0045467D" w:rsidRDefault="00D425DF" w:rsidP="000B2B1D">
            <w:pPr>
              <w:jc w:val="center"/>
              <w:rPr>
                <w:rFonts w:asciiTheme="minorHAnsi" w:hAnsiTheme="minorHAnsi" w:cstheme="minorHAnsi"/>
                <w:sz w:val="20"/>
                <w:szCs w:val="20"/>
              </w:rPr>
            </w:pPr>
          </w:p>
        </w:tc>
        <w:tc>
          <w:tcPr>
            <w:tcW w:w="1067" w:type="dxa"/>
          </w:tcPr>
          <w:p w14:paraId="6E30EFAB" w14:textId="77777777" w:rsidR="00D425DF" w:rsidRPr="0045467D" w:rsidRDefault="00D425DF" w:rsidP="000B2B1D">
            <w:pPr>
              <w:jc w:val="center"/>
              <w:rPr>
                <w:rFonts w:asciiTheme="minorHAnsi" w:hAnsiTheme="minorHAnsi" w:cstheme="minorHAnsi"/>
                <w:sz w:val="20"/>
                <w:szCs w:val="20"/>
              </w:rPr>
            </w:pPr>
          </w:p>
        </w:tc>
      </w:tr>
      <w:tr w:rsidR="00D425DF" w:rsidRPr="0045467D" w14:paraId="24EFB8A9" w14:textId="77777777" w:rsidTr="000B2B1D">
        <w:trPr>
          <w:cantSplit/>
          <w:trHeight w:val="537"/>
          <w:jc w:val="center"/>
        </w:trPr>
        <w:tc>
          <w:tcPr>
            <w:tcW w:w="6003" w:type="dxa"/>
            <w:gridSpan w:val="5"/>
            <w:vAlign w:val="center"/>
          </w:tcPr>
          <w:p w14:paraId="263F3140" w14:textId="77777777" w:rsidR="00D425DF" w:rsidRPr="0045467D" w:rsidRDefault="00D425DF" w:rsidP="000B2B1D">
            <w:pPr>
              <w:rPr>
                <w:rFonts w:asciiTheme="minorHAnsi" w:hAnsiTheme="minorHAnsi" w:cstheme="minorHAnsi"/>
                <w:color w:val="000000"/>
                <w:sz w:val="28"/>
                <w:szCs w:val="20"/>
              </w:rPr>
            </w:pPr>
            <w:r w:rsidRPr="0045467D">
              <w:rPr>
                <w:rFonts w:asciiTheme="minorHAnsi" w:hAnsiTheme="minorHAnsi" w:cstheme="minorHAnsi"/>
                <w:b/>
                <w:sz w:val="20"/>
                <w:szCs w:val="16"/>
              </w:rPr>
              <w:t xml:space="preserve"> MONTANT TOTAL =</w:t>
            </w:r>
          </w:p>
        </w:tc>
        <w:tc>
          <w:tcPr>
            <w:tcW w:w="1067" w:type="dxa"/>
            <w:vAlign w:val="center"/>
          </w:tcPr>
          <w:p w14:paraId="61513206" w14:textId="77777777" w:rsidR="00D425DF" w:rsidRPr="0045467D" w:rsidRDefault="00D425DF" w:rsidP="000B2B1D">
            <w:pPr>
              <w:rPr>
                <w:rFonts w:asciiTheme="minorHAnsi" w:hAnsiTheme="minorHAnsi" w:cstheme="minorHAnsi"/>
                <w:color w:val="000000"/>
                <w:sz w:val="28"/>
                <w:szCs w:val="20"/>
              </w:rPr>
            </w:pPr>
          </w:p>
        </w:tc>
        <w:tc>
          <w:tcPr>
            <w:tcW w:w="1063" w:type="dxa"/>
          </w:tcPr>
          <w:p w14:paraId="02F8FEDA" w14:textId="77777777" w:rsidR="00D425DF" w:rsidRPr="0045467D" w:rsidRDefault="00D425DF" w:rsidP="000B2B1D">
            <w:pPr>
              <w:jc w:val="center"/>
              <w:rPr>
                <w:rFonts w:asciiTheme="minorHAnsi" w:hAnsiTheme="minorHAnsi" w:cstheme="minorHAnsi"/>
                <w:b/>
                <w:sz w:val="28"/>
                <w:szCs w:val="22"/>
              </w:rPr>
            </w:pPr>
          </w:p>
        </w:tc>
        <w:tc>
          <w:tcPr>
            <w:tcW w:w="933" w:type="dxa"/>
          </w:tcPr>
          <w:p w14:paraId="2555AF8A" w14:textId="77777777" w:rsidR="00D425DF" w:rsidRPr="0045467D" w:rsidRDefault="00D425DF" w:rsidP="000B2B1D">
            <w:pPr>
              <w:jc w:val="center"/>
              <w:rPr>
                <w:rFonts w:asciiTheme="minorHAnsi" w:hAnsiTheme="minorHAnsi" w:cstheme="minorHAnsi"/>
                <w:b/>
                <w:sz w:val="28"/>
                <w:szCs w:val="22"/>
              </w:rPr>
            </w:pPr>
          </w:p>
        </w:tc>
        <w:tc>
          <w:tcPr>
            <w:tcW w:w="800" w:type="dxa"/>
          </w:tcPr>
          <w:p w14:paraId="633BF968" w14:textId="77777777" w:rsidR="00D425DF" w:rsidRPr="0045467D" w:rsidRDefault="00D425DF" w:rsidP="000B2B1D">
            <w:pPr>
              <w:jc w:val="center"/>
              <w:rPr>
                <w:rFonts w:asciiTheme="minorHAnsi" w:hAnsiTheme="minorHAnsi" w:cstheme="minorHAnsi"/>
                <w:b/>
                <w:sz w:val="28"/>
                <w:szCs w:val="22"/>
              </w:rPr>
            </w:pPr>
          </w:p>
        </w:tc>
        <w:tc>
          <w:tcPr>
            <w:tcW w:w="1067" w:type="dxa"/>
          </w:tcPr>
          <w:p w14:paraId="0EDBE513" w14:textId="77777777" w:rsidR="00D425DF" w:rsidRPr="0045467D" w:rsidRDefault="00D425DF" w:rsidP="000B2B1D">
            <w:pPr>
              <w:jc w:val="center"/>
              <w:rPr>
                <w:rFonts w:asciiTheme="minorHAnsi" w:hAnsiTheme="minorHAnsi" w:cstheme="minorHAnsi"/>
                <w:b/>
                <w:sz w:val="28"/>
                <w:szCs w:val="22"/>
              </w:rPr>
            </w:pPr>
          </w:p>
        </w:tc>
      </w:tr>
    </w:tbl>
    <w:p w14:paraId="1B8BEC0F" w14:textId="77777777" w:rsidR="00D425DF" w:rsidRDefault="00D425DF" w:rsidP="00D425DF">
      <w:pPr>
        <w:rPr>
          <w:rFonts w:ascii="Calibri" w:hAnsi="Calibri"/>
          <w:sz w:val="20"/>
          <w:szCs w:val="20"/>
        </w:rPr>
      </w:pPr>
    </w:p>
    <w:p w14:paraId="61EBCBEC" w14:textId="77777777" w:rsidR="00D425DF" w:rsidRPr="00A242EF" w:rsidRDefault="00D425DF" w:rsidP="00D425D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2DFAF9B9" w14:textId="77777777" w:rsidR="00D425DF" w:rsidRDefault="00D425DF" w:rsidP="00D425DF">
      <w:pPr>
        <w:jc w:val="right"/>
        <w:rPr>
          <w:rFonts w:ascii="Calibri" w:hAnsi="Calibri"/>
          <w:snapToGrid w:val="0"/>
          <w:sz w:val="20"/>
          <w:szCs w:val="20"/>
        </w:rPr>
      </w:pPr>
    </w:p>
    <w:p w14:paraId="104AF1A5" w14:textId="77777777" w:rsidR="00D425DF" w:rsidRPr="00A242EF" w:rsidRDefault="00D425DF" w:rsidP="00D425D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26250CB4" w14:textId="77777777" w:rsidR="00D425DF" w:rsidRDefault="00D425DF" w:rsidP="00D425DF">
      <w:pPr>
        <w:jc w:val="center"/>
        <w:rPr>
          <w:rFonts w:ascii="Calibri" w:hAnsi="Calibri"/>
          <w:kern w:val="36"/>
          <w:sz w:val="20"/>
          <w:szCs w:val="20"/>
        </w:rPr>
      </w:pPr>
      <w:r w:rsidRPr="00A242EF">
        <w:rPr>
          <w:rFonts w:ascii="Calibri" w:hAnsi="Calibri"/>
          <w:kern w:val="36"/>
          <w:sz w:val="20"/>
          <w:szCs w:val="20"/>
        </w:rPr>
        <w:t xml:space="preserve">                                                                                                                          </w:t>
      </w:r>
    </w:p>
    <w:p w14:paraId="76650CFC" w14:textId="77777777" w:rsidR="00D425DF" w:rsidRPr="00A242EF" w:rsidRDefault="00D425DF" w:rsidP="00D425DF">
      <w:pPr>
        <w:jc w:val="center"/>
        <w:rPr>
          <w:rFonts w:ascii="Calibri" w:hAnsi="Calibri"/>
          <w:sz w:val="20"/>
          <w:szCs w:val="20"/>
        </w:rPr>
      </w:pPr>
      <w:r>
        <w:rPr>
          <w:rFonts w:ascii="Calibri" w:hAnsi="Calibri"/>
          <w:kern w:val="36"/>
          <w:sz w:val="20"/>
          <w:szCs w:val="20"/>
        </w:rPr>
        <w:t xml:space="preserve">                                                                                                                                 </w:t>
      </w:r>
      <w:r w:rsidRPr="00A242EF">
        <w:rPr>
          <w:rFonts w:ascii="Calibri" w:hAnsi="Calibri"/>
          <w:kern w:val="36"/>
          <w:sz w:val="20"/>
          <w:szCs w:val="20"/>
        </w:rPr>
        <w:t xml:space="preserve">  </w:t>
      </w:r>
      <w:r w:rsidRPr="00A242EF">
        <w:rPr>
          <w:rFonts w:ascii="Calibri" w:hAnsi="Calibri"/>
          <w:sz w:val="20"/>
          <w:szCs w:val="20"/>
        </w:rPr>
        <w:t>Signature et cachet du concurrent</w:t>
      </w:r>
    </w:p>
    <w:p w14:paraId="1DB01736" w14:textId="77777777" w:rsidR="00D425DF" w:rsidRDefault="00D425DF" w:rsidP="00D425DF">
      <w:pPr>
        <w:jc w:val="center"/>
        <w:rPr>
          <w:rFonts w:asciiTheme="minorHAnsi" w:hAnsiTheme="minorHAnsi" w:cstheme="minorHAnsi"/>
          <w:b/>
          <w:bCs/>
          <w:color w:val="548DD4" w:themeColor="text2" w:themeTint="99"/>
          <w:sz w:val="28"/>
          <w:szCs w:val="28"/>
        </w:rPr>
      </w:pPr>
    </w:p>
    <w:p w14:paraId="0777293E" w14:textId="77777777" w:rsidR="00D425DF" w:rsidRDefault="00D425DF" w:rsidP="00D425DF">
      <w:pPr>
        <w:jc w:val="center"/>
        <w:rPr>
          <w:rFonts w:asciiTheme="minorHAnsi" w:hAnsiTheme="minorHAnsi" w:cstheme="minorHAnsi"/>
          <w:b/>
          <w:bCs/>
          <w:color w:val="548DD4" w:themeColor="text2" w:themeTint="99"/>
          <w:sz w:val="28"/>
          <w:szCs w:val="28"/>
        </w:rPr>
      </w:pPr>
    </w:p>
    <w:p w14:paraId="0175F2F7" w14:textId="77777777" w:rsidR="00D425DF" w:rsidRDefault="00D425DF" w:rsidP="00D425DF">
      <w:pPr>
        <w:jc w:val="center"/>
        <w:rPr>
          <w:rFonts w:asciiTheme="minorHAnsi" w:hAnsiTheme="minorHAnsi" w:cstheme="minorHAnsi"/>
          <w:b/>
          <w:bCs/>
          <w:color w:val="548DD4" w:themeColor="text2" w:themeTint="99"/>
          <w:sz w:val="28"/>
          <w:szCs w:val="28"/>
        </w:rPr>
      </w:pPr>
    </w:p>
    <w:p w14:paraId="24F68D21" w14:textId="77777777" w:rsidR="00D425DF" w:rsidRDefault="00D425DF" w:rsidP="00D425DF">
      <w:pPr>
        <w:jc w:val="center"/>
        <w:rPr>
          <w:rFonts w:asciiTheme="minorHAnsi" w:hAnsiTheme="minorHAnsi" w:cstheme="minorHAnsi"/>
          <w:b/>
          <w:bCs/>
          <w:color w:val="548DD4" w:themeColor="text2" w:themeTint="99"/>
          <w:sz w:val="28"/>
          <w:szCs w:val="28"/>
        </w:rPr>
      </w:pPr>
    </w:p>
    <w:p w14:paraId="2190E297" w14:textId="77777777" w:rsidR="00D425DF" w:rsidRDefault="00D425DF" w:rsidP="00D425DF">
      <w:pPr>
        <w:jc w:val="center"/>
        <w:rPr>
          <w:rFonts w:asciiTheme="minorHAnsi" w:hAnsiTheme="minorHAnsi" w:cstheme="minorHAnsi"/>
          <w:b/>
          <w:bCs/>
          <w:color w:val="548DD4" w:themeColor="text2" w:themeTint="99"/>
          <w:sz w:val="28"/>
          <w:szCs w:val="28"/>
        </w:rPr>
      </w:pPr>
    </w:p>
    <w:p w14:paraId="4E51714A" w14:textId="77777777" w:rsidR="00D425DF" w:rsidRDefault="00D425DF" w:rsidP="00D425DF">
      <w:pPr>
        <w:jc w:val="center"/>
        <w:rPr>
          <w:rFonts w:asciiTheme="minorHAnsi" w:hAnsiTheme="minorHAnsi" w:cstheme="minorHAnsi"/>
          <w:b/>
          <w:bCs/>
          <w:color w:val="548DD4" w:themeColor="text2" w:themeTint="99"/>
          <w:sz w:val="28"/>
          <w:szCs w:val="28"/>
        </w:rPr>
      </w:pPr>
    </w:p>
    <w:p w14:paraId="25740F72" w14:textId="77777777" w:rsidR="00D425DF" w:rsidRDefault="00D425DF" w:rsidP="00D425DF">
      <w:pPr>
        <w:jc w:val="center"/>
        <w:rPr>
          <w:rFonts w:asciiTheme="minorHAnsi" w:hAnsiTheme="minorHAnsi" w:cstheme="minorHAnsi"/>
          <w:b/>
          <w:bCs/>
          <w:color w:val="548DD4" w:themeColor="text2" w:themeTint="99"/>
          <w:sz w:val="28"/>
          <w:szCs w:val="28"/>
        </w:rPr>
      </w:pPr>
    </w:p>
    <w:p w14:paraId="70814541" w14:textId="77777777" w:rsidR="00D425DF" w:rsidRDefault="00D425DF" w:rsidP="00D425DF">
      <w:pPr>
        <w:jc w:val="center"/>
        <w:rPr>
          <w:rFonts w:asciiTheme="minorHAnsi" w:hAnsiTheme="minorHAnsi" w:cstheme="minorHAnsi"/>
          <w:b/>
          <w:bCs/>
          <w:color w:val="548DD4" w:themeColor="text2" w:themeTint="99"/>
          <w:sz w:val="28"/>
          <w:szCs w:val="28"/>
        </w:rPr>
      </w:pPr>
    </w:p>
    <w:p w14:paraId="2A4ABB56" w14:textId="77777777" w:rsidR="00D425DF" w:rsidRDefault="00D425DF" w:rsidP="00D425DF">
      <w:pPr>
        <w:jc w:val="center"/>
        <w:rPr>
          <w:rFonts w:asciiTheme="minorHAnsi" w:hAnsiTheme="minorHAnsi" w:cstheme="minorHAnsi"/>
          <w:b/>
          <w:bCs/>
          <w:color w:val="548DD4" w:themeColor="text2" w:themeTint="99"/>
          <w:sz w:val="28"/>
          <w:szCs w:val="28"/>
        </w:rPr>
      </w:pPr>
    </w:p>
    <w:p w14:paraId="10019B4D" w14:textId="77777777" w:rsidR="00D425DF" w:rsidRDefault="00D425DF" w:rsidP="00D425DF">
      <w:pPr>
        <w:jc w:val="center"/>
        <w:rPr>
          <w:rFonts w:asciiTheme="minorHAnsi" w:hAnsiTheme="minorHAnsi" w:cstheme="minorHAnsi"/>
          <w:b/>
          <w:bCs/>
          <w:color w:val="548DD4" w:themeColor="text2" w:themeTint="99"/>
          <w:sz w:val="28"/>
          <w:szCs w:val="28"/>
        </w:rPr>
      </w:pPr>
    </w:p>
    <w:p w14:paraId="28AF9046" w14:textId="77777777" w:rsidR="00D425DF" w:rsidRDefault="00D425DF" w:rsidP="00D425DF">
      <w:pPr>
        <w:jc w:val="center"/>
        <w:rPr>
          <w:rFonts w:asciiTheme="minorHAnsi" w:hAnsiTheme="minorHAnsi" w:cstheme="minorHAnsi"/>
          <w:b/>
          <w:bCs/>
          <w:color w:val="548DD4" w:themeColor="text2" w:themeTint="99"/>
          <w:sz w:val="28"/>
          <w:szCs w:val="28"/>
        </w:rPr>
      </w:pPr>
    </w:p>
    <w:p w14:paraId="723E82DA" w14:textId="77777777" w:rsidR="00D425DF" w:rsidRDefault="00D425DF" w:rsidP="00D425DF">
      <w:pPr>
        <w:rPr>
          <w:rFonts w:asciiTheme="minorHAnsi" w:hAnsiTheme="minorHAnsi" w:cstheme="minorHAnsi"/>
          <w:b/>
          <w:bCs/>
          <w:color w:val="548DD4" w:themeColor="text2" w:themeTint="99"/>
          <w:sz w:val="28"/>
          <w:szCs w:val="28"/>
        </w:rPr>
      </w:pPr>
    </w:p>
    <w:p w14:paraId="357F17C3" w14:textId="52165E90" w:rsidR="00022AFB" w:rsidRDefault="00022AFB" w:rsidP="00B61E53">
      <w:pPr>
        <w:jc w:val="center"/>
        <w:rPr>
          <w:rFonts w:asciiTheme="minorHAnsi" w:hAnsiTheme="minorHAnsi" w:cstheme="minorHAnsi"/>
          <w:b/>
          <w:bCs/>
          <w:color w:val="548DD4" w:themeColor="text2" w:themeTint="99"/>
          <w:sz w:val="28"/>
          <w:szCs w:val="28"/>
        </w:rPr>
      </w:pPr>
    </w:p>
    <w:sectPr w:rsidR="00022AFB" w:rsidSect="003421D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A1E3B" w14:textId="77777777" w:rsidR="008B4EE5" w:rsidRDefault="008B4EE5">
      <w:r>
        <w:separator/>
      </w:r>
    </w:p>
  </w:endnote>
  <w:endnote w:type="continuationSeparator" w:id="0">
    <w:p w14:paraId="33646419" w14:textId="77777777" w:rsidR="008B4EE5" w:rsidRDefault="008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935D213" w:rsidR="00F752A8" w:rsidRDefault="00F752A8">
        <w:pPr>
          <w:pStyle w:val="Pieddepage"/>
          <w:jc w:val="right"/>
        </w:pPr>
        <w:r>
          <w:fldChar w:fldCharType="begin"/>
        </w:r>
        <w:r>
          <w:instrText>PAGE   \* MERGEFORMAT</w:instrText>
        </w:r>
        <w:r>
          <w:fldChar w:fldCharType="separate"/>
        </w:r>
        <w:r w:rsidR="00847FEE">
          <w:rPr>
            <w:noProof/>
          </w:rPr>
          <w:t>20</w:t>
        </w:r>
        <w:r>
          <w:fldChar w:fldCharType="end"/>
        </w:r>
      </w:p>
    </w:sdtContent>
  </w:sdt>
  <w:p w14:paraId="49E046B0" w14:textId="77777777" w:rsidR="00F752A8" w:rsidRDefault="00F752A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6A67E" w14:textId="77777777" w:rsidR="008B4EE5" w:rsidRDefault="008B4EE5">
      <w:r>
        <w:separator/>
      </w:r>
    </w:p>
  </w:footnote>
  <w:footnote w:type="continuationSeparator" w:id="0">
    <w:p w14:paraId="2BFC2CC4" w14:textId="77777777" w:rsidR="008B4EE5" w:rsidRDefault="008B4E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752A8" w14:paraId="3BFF12D9" w14:textId="77777777" w:rsidTr="00E148CB">
      <w:trPr>
        <w:trHeight w:val="154"/>
      </w:trPr>
      <w:tc>
        <w:tcPr>
          <w:tcW w:w="4904" w:type="dxa"/>
          <w:vAlign w:val="center"/>
        </w:tcPr>
        <w:p w14:paraId="69DFB83D" w14:textId="77777777" w:rsidR="00F752A8" w:rsidRPr="00992A78" w:rsidRDefault="00F752A8" w:rsidP="000B5644">
          <w:pPr>
            <w:rPr>
              <w:b/>
              <w:bCs/>
            </w:rPr>
          </w:pPr>
          <w:r>
            <w:rPr>
              <w:rFonts w:ascii="Century Gothic" w:hAnsi="Century Gothic"/>
              <w:b/>
              <w:bCs/>
              <w:color w:val="FF0000"/>
              <w:szCs w:val="22"/>
            </w:rPr>
            <w:t xml:space="preserve">  </w:t>
          </w:r>
          <w:r>
            <w:rPr>
              <w:b/>
              <w:bCs/>
              <w:noProof/>
            </w:rPr>
            <w:drawing>
              <wp:inline distT="0" distB="0" distL="0" distR="0" wp14:anchorId="4382DFE8" wp14:editId="0ED48F4A">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46ABDE3E" w14:textId="77777777" w:rsidR="00F752A8" w:rsidRPr="00992A78" w:rsidRDefault="00F752A8" w:rsidP="000B5644">
          <w:pPr>
            <w:rPr>
              <w:b/>
              <w:bCs/>
            </w:rPr>
          </w:pPr>
        </w:p>
      </w:tc>
      <w:tc>
        <w:tcPr>
          <w:tcW w:w="4904" w:type="dxa"/>
          <w:vAlign w:val="center"/>
        </w:tcPr>
        <w:p w14:paraId="4A79C172" w14:textId="77777777" w:rsidR="00F752A8" w:rsidRDefault="00F752A8" w:rsidP="000B5644">
          <w:pPr>
            <w:tabs>
              <w:tab w:val="left" w:pos="3117"/>
              <w:tab w:val="right" w:pos="4688"/>
            </w:tabs>
          </w:pPr>
          <w:r>
            <w:tab/>
          </w:r>
          <w:r>
            <w:rPr>
              <w:noProof/>
            </w:rPr>
            <w:drawing>
              <wp:inline distT="0" distB="0" distL="0" distR="0" wp14:anchorId="0B89D2B7" wp14:editId="41657F3C">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752A8" w:rsidRPr="0068159A" w:rsidRDefault="00F752A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97607E7"/>
    <w:multiLevelType w:val="hybridMultilevel"/>
    <w:tmpl w:val="B08C5C98"/>
    <w:lvl w:ilvl="0" w:tplc="7EE473D8">
      <w:start w:val="128"/>
      <w:numFmt w:val="decimal"/>
      <w:lvlText w:val="%1"/>
      <w:lvlJc w:val="left"/>
      <w:pPr>
        <w:ind w:left="2300" w:hanging="360"/>
      </w:pPr>
      <w:rPr>
        <w:rFonts w:hint="default"/>
      </w:rPr>
    </w:lvl>
    <w:lvl w:ilvl="1" w:tplc="040C0019" w:tentative="1">
      <w:start w:val="1"/>
      <w:numFmt w:val="lowerLetter"/>
      <w:lvlText w:val="%2."/>
      <w:lvlJc w:val="left"/>
      <w:pPr>
        <w:ind w:left="3020" w:hanging="360"/>
      </w:pPr>
    </w:lvl>
    <w:lvl w:ilvl="2" w:tplc="040C001B" w:tentative="1">
      <w:start w:val="1"/>
      <w:numFmt w:val="lowerRoman"/>
      <w:lvlText w:val="%3."/>
      <w:lvlJc w:val="right"/>
      <w:pPr>
        <w:ind w:left="3740" w:hanging="180"/>
      </w:pPr>
    </w:lvl>
    <w:lvl w:ilvl="3" w:tplc="040C000F" w:tentative="1">
      <w:start w:val="1"/>
      <w:numFmt w:val="decimal"/>
      <w:lvlText w:val="%4."/>
      <w:lvlJc w:val="left"/>
      <w:pPr>
        <w:ind w:left="4460" w:hanging="360"/>
      </w:pPr>
    </w:lvl>
    <w:lvl w:ilvl="4" w:tplc="040C0019" w:tentative="1">
      <w:start w:val="1"/>
      <w:numFmt w:val="lowerLetter"/>
      <w:lvlText w:val="%5."/>
      <w:lvlJc w:val="left"/>
      <w:pPr>
        <w:ind w:left="5180" w:hanging="360"/>
      </w:pPr>
    </w:lvl>
    <w:lvl w:ilvl="5" w:tplc="040C001B" w:tentative="1">
      <w:start w:val="1"/>
      <w:numFmt w:val="lowerRoman"/>
      <w:lvlText w:val="%6."/>
      <w:lvlJc w:val="right"/>
      <w:pPr>
        <w:ind w:left="5900" w:hanging="180"/>
      </w:pPr>
    </w:lvl>
    <w:lvl w:ilvl="6" w:tplc="040C000F" w:tentative="1">
      <w:start w:val="1"/>
      <w:numFmt w:val="decimal"/>
      <w:lvlText w:val="%7."/>
      <w:lvlJc w:val="left"/>
      <w:pPr>
        <w:ind w:left="6620" w:hanging="360"/>
      </w:pPr>
    </w:lvl>
    <w:lvl w:ilvl="7" w:tplc="040C0019" w:tentative="1">
      <w:start w:val="1"/>
      <w:numFmt w:val="lowerLetter"/>
      <w:lvlText w:val="%8."/>
      <w:lvlJc w:val="left"/>
      <w:pPr>
        <w:ind w:left="7340" w:hanging="360"/>
      </w:pPr>
    </w:lvl>
    <w:lvl w:ilvl="8" w:tplc="040C001B" w:tentative="1">
      <w:start w:val="1"/>
      <w:numFmt w:val="lowerRoman"/>
      <w:lvlText w:val="%9."/>
      <w:lvlJc w:val="right"/>
      <w:pPr>
        <w:ind w:left="806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903C5D"/>
    <w:multiLevelType w:val="hybridMultilevel"/>
    <w:tmpl w:val="0F7C50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8A00768"/>
    <w:multiLevelType w:val="hybridMultilevel"/>
    <w:tmpl w:val="09C08A1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488D7FBA"/>
    <w:multiLevelType w:val="multilevel"/>
    <w:tmpl w:val="B08808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230E7F"/>
    <w:multiLevelType w:val="multilevel"/>
    <w:tmpl w:val="A0AA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38605A"/>
    <w:multiLevelType w:val="hybridMultilevel"/>
    <w:tmpl w:val="63367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0F4A1C"/>
    <w:multiLevelType w:val="multilevel"/>
    <w:tmpl w:val="A67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7" w15:restartNumberingAfterBreak="0">
    <w:nsid w:val="6C955A45"/>
    <w:multiLevelType w:val="hybridMultilevel"/>
    <w:tmpl w:val="9748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B06708"/>
    <w:multiLevelType w:val="hybridMultilevel"/>
    <w:tmpl w:val="F362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24"/>
  </w:num>
  <w:num w:numId="3">
    <w:abstractNumId w:val="0"/>
  </w:num>
  <w:num w:numId="4">
    <w:abstractNumId w:val="3"/>
  </w:num>
  <w:num w:numId="5">
    <w:abstractNumId w:val="7"/>
  </w:num>
  <w:num w:numId="6">
    <w:abstractNumId w:val="31"/>
  </w:num>
  <w:num w:numId="7">
    <w:abstractNumId w:val="45"/>
  </w:num>
  <w:num w:numId="8">
    <w:abstractNumId w:val="2"/>
  </w:num>
  <w:num w:numId="9">
    <w:abstractNumId w:val="15"/>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5"/>
  </w:num>
  <w:num w:numId="15">
    <w:abstractNumId w:val="30"/>
  </w:num>
  <w:num w:numId="16">
    <w:abstractNumId w:val="39"/>
  </w:num>
  <w:num w:numId="17">
    <w:abstractNumId w:val="1"/>
  </w:num>
  <w:num w:numId="18">
    <w:abstractNumId w:val="13"/>
  </w:num>
  <w:num w:numId="19">
    <w:abstractNumId w:val="5"/>
  </w:num>
  <w:num w:numId="20">
    <w:abstractNumId w:val="44"/>
  </w:num>
  <w:num w:numId="21">
    <w:abstractNumId w:val="29"/>
  </w:num>
  <w:num w:numId="22">
    <w:abstractNumId w:val="25"/>
  </w:num>
  <w:num w:numId="23">
    <w:abstractNumId w:val="34"/>
  </w:num>
  <w:num w:numId="24">
    <w:abstractNumId w:val="9"/>
  </w:num>
  <w:num w:numId="25">
    <w:abstractNumId w:val="32"/>
  </w:num>
  <w:num w:numId="26">
    <w:abstractNumId w:val="46"/>
  </w:num>
  <w:num w:numId="27">
    <w:abstractNumId w:val="43"/>
  </w:num>
  <w:num w:numId="28">
    <w:abstractNumId w:val="33"/>
  </w:num>
  <w:num w:numId="29">
    <w:abstractNumId w:val="41"/>
  </w:num>
  <w:num w:numId="30">
    <w:abstractNumId w:val="8"/>
  </w:num>
  <w:num w:numId="31">
    <w:abstractNumId w:val="20"/>
  </w:num>
  <w:num w:numId="32">
    <w:abstractNumId w:val="28"/>
  </w:num>
  <w:num w:numId="33">
    <w:abstractNumId w:val="36"/>
  </w:num>
  <w:num w:numId="34">
    <w:abstractNumId w:val="6"/>
  </w:num>
  <w:num w:numId="35">
    <w:abstractNumId w:val="14"/>
  </w:num>
  <w:num w:numId="36">
    <w:abstractNumId w:val="17"/>
  </w:num>
  <w:num w:numId="37">
    <w:abstractNumId w:val="22"/>
  </w:num>
  <w:num w:numId="38">
    <w:abstractNumId w:val="27"/>
  </w:num>
  <w:num w:numId="39">
    <w:abstractNumId w:val="23"/>
  </w:num>
  <w:num w:numId="40">
    <w:abstractNumId w:val="12"/>
  </w:num>
  <w:num w:numId="41">
    <w:abstractNumId w:val="26"/>
  </w:num>
  <w:num w:numId="42">
    <w:abstractNumId w:val="11"/>
  </w:num>
  <w:num w:numId="43">
    <w:abstractNumId w:val="37"/>
  </w:num>
  <w:num w:numId="44">
    <w:abstractNumId w:val="21"/>
  </w:num>
  <w:num w:numId="45">
    <w:abstractNumId w:val="40"/>
  </w:num>
  <w:num w:numId="46">
    <w:abstractNumId w:val="42"/>
  </w:num>
  <w:num w:numId="47">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73"/>
    <w:rsid w:val="000013A8"/>
    <w:rsid w:val="000019FD"/>
    <w:rsid w:val="000020EF"/>
    <w:rsid w:val="000021A8"/>
    <w:rsid w:val="00002653"/>
    <w:rsid w:val="00002682"/>
    <w:rsid w:val="00002B86"/>
    <w:rsid w:val="000030D8"/>
    <w:rsid w:val="000036D4"/>
    <w:rsid w:val="00003A6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3F19"/>
    <w:rsid w:val="0001479A"/>
    <w:rsid w:val="00014E2C"/>
    <w:rsid w:val="00015419"/>
    <w:rsid w:val="000155D0"/>
    <w:rsid w:val="00015707"/>
    <w:rsid w:val="00015969"/>
    <w:rsid w:val="00016284"/>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FB"/>
    <w:rsid w:val="00022C18"/>
    <w:rsid w:val="00022E88"/>
    <w:rsid w:val="00023017"/>
    <w:rsid w:val="0002382C"/>
    <w:rsid w:val="0002512E"/>
    <w:rsid w:val="00025ECB"/>
    <w:rsid w:val="00026002"/>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8BF"/>
    <w:rsid w:val="00044BC4"/>
    <w:rsid w:val="0004558B"/>
    <w:rsid w:val="000455DF"/>
    <w:rsid w:val="00045D92"/>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1F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46E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B11"/>
    <w:rsid w:val="000843A9"/>
    <w:rsid w:val="00084676"/>
    <w:rsid w:val="00084B9D"/>
    <w:rsid w:val="00084C9F"/>
    <w:rsid w:val="0008500C"/>
    <w:rsid w:val="00085098"/>
    <w:rsid w:val="00085776"/>
    <w:rsid w:val="00085D1D"/>
    <w:rsid w:val="000868A3"/>
    <w:rsid w:val="00086FB3"/>
    <w:rsid w:val="00087035"/>
    <w:rsid w:val="000872ED"/>
    <w:rsid w:val="000874A8"/>
    <w:rsid w:val="000874D2"/>
    <w:rsid w:val="0009011D"/>
    <w:rsid w:val="000909A1"/>
    <w:rsid w:val="000909E7"/>
    <w:rsid w:val="00090C9D"/>
    <w:rsid w:val="000913EB"/>
    <w:rsid w:val="00092369"/>
    <w:rsid w:val="000929CC"/>
    <w:rsid w:val="00093210"/>
    <w:rsid w:val="00093272"/>
    <w:rsid w:val="0009347A"/>
    <w:rsid w:val="00093582"/>
    <w:rsid w:val="000936BC"/>
    <w:rsid w:val="00094A2E"/>
    <w:rsid w:val="00094BD6"/>
    <w:rsid w:val="000952E6"/>
    <w:rsid w:val="000959BD"/>
    <w:rsid w:val="00095FA0"/>
    <w:rsid w:val="000961B6"/>
    <w:rsid w:val="00096379"/>
    <w:rsid w:val="000968BC"/>
    <w:rsid w:val="000979A5"/>
    <w:rsid w:val="00097C61"/>
    <w:rsid w:val="000A0B86"/>
    <w:rsid w:val="000A1343"/>
    <w:rsid w:val="000A16E9"/>
    <w:rsid w:val="000A1756"/>
    <w:rsid w:val="000A223F"/>
    <w:rsid w:val="000A3077"/>
    <w:rsid w:val="000A33A3"/>
    <w:rsid w:val="000A514A"/>
    <w:rsid w:val="000A599B"/>
    <w:rsid w:val="000A684D"/>
    <w:rsid w:val="000A6964"/>
    <w:rsid w:val="000A799C"/>
    <w:rsid w:val="000B03F2"/>
    <w:rsid w:val="000B04E8"/>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44"/>
    <w:rsid w:val="000B5DDD"/>
    <w:rsid w:val="000B6305"/>
    <w:rsid w:val="000B6525"/>
    <w:rsid w:val="000B67DB"/>
    <w:rsid w:val="000B7667"/>
    <w:rsid w:val="000B7D90"/>
    <w:rsid w:val="000B7F1D"/>
    <w:rsid w:val="000C0E3B"/>
    <w:rsid w:val="000C1759"/>
    <w:rsid w:val="000C18C3"/>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4DD2"/>
    <w:rsid w:val="000C6927"/>
    <w:rsid w:val="000D0251"/>
    <w:rsid w:val="000D05F6"/>
    <w:rsid w:val="000D064B"/>
    <w:rsid w:val="000D0EAE"/>
    <w:rsid w:val="000D255C"/>
    <w:rsid w:val="000D28B5"/>
    <w:rsid w:val="000D299B"/>
    <w:rsid w:val="000D3005"/>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B8F"/>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3A8"/>
    <w:rsid w:val="00110508"/>
    <w:rsid w:val="00110652"/>
    <w:rsid w:val="0011078C"/>
    <w:rsid w:val="0011093A"/>
    <w:rsid w:val="00110B5D"/>
    <w:rsid w:val="00111AC4"/>
    <w:rsid w:val="001124AB"/>
    <w:rsid w:val="001127E7"/>
    <w:rsid w:val="001128F8"/>
    <w:rsid w:val="00112F7F"/>
    <w:rsid w:val="00113496"/>
    <w:rsid w:val="0011366F"/>
    <w:rsid w:val="00113791"/>
    <w:rsid w:val="00113CDD"/>
    <w:rsid w:val="0011439F"/>
    <w:rsid w:val="001151EF"/>
    <w:rsid w:val="00115503"/>
    <w:rsid w:val="00115B2D"/>
    <w:rsid w:val="00115E3D"/>
    <w:rsid w:val="0011644A"/>
    <w:rsid w:val="0011677E"/>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6257"/>
    <w:rsid w:val="00127173"/>
    <w:rsid w:val="001278AE"/>
    <w:rsid w:val="001302ED"/>
    <w:rsid w:val="00130638"/>
    <w:rsid w:val="00130FD3"/>
    <w:rsid w:val="00130FE2"/>
    <w:rsid w:val="0013134C"/>
    <w:rsid w:val="001318AF"/>
    <w:rsid w:val="00132BF7"/>
    <w:rsid w:val="00133219"/>
    <w:rsid w:val="001334DE"/>
    <w:rsid w:val="00133DBE"/>
    <w:rsid w:val="00133DD4"/>
    <w:rsid w:val="0013424D"/>
    <w:rsid w:val="001343D7"/>
    <w:rsid w:val="00134796"/>
    <w:rsid w:val="00134863"/>
    <w:rsid w:val="00134FB7"/>
    <w:rsid w:val="0013507D"/>
    <w:rsid w:val="001353A9"/>
    <w:rsid w:val="00135565"/>
    <w:rsid w:val="001355ED"/>
    <w:rsid w:val="00135C86"/>
    <w:rsid w:val="001367C6"/>
    <w:rsid w:val="00136867"/>
    <w:rsid w:val="00136A45"/>
    <w:rsid w:val="00136C3C"/>
    <w:rsid w:val="001375C9"/>
    <w:rsid w:val="001379FA"/>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52B"/>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6FC"/>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5E1"/>
    <w:rsid w:val="00171A51"/>
    <w:rsid w:val="00172425"/>
    <w:rsid w:val="001728DC"/>
    <w:rsid w:val="00172D5B"/>
    <w:rsid w:val="00173231"/>
    <w:rsid w:val="00174788"/>
    <w:rsid w:val="001749FD"/>
    <w:rsid w:val="00174A5E"/>
    <w:rsid w:val="00175F49"/>
    <w:rsid w:val="001761DE"/>
    <w:rsid w:val="001776C1"/>
    <w:rsid w:val="00177A15"/>
    <w:rsid w:val="00177A4E"/>
    <w:rsid w:val="00177B78"/>
    <w:rsid w:val="00177D72"/>
    <w:rsid w:val="00177E03"/>
    <w:rsid w:val="0018027E"/>
    <w:rsid w:val="00180438"/>
    <w:rsid w:val="00180BCB"/>
    <w:rsid w:val="00180C09"/>
    <w:rsid w:val="00180C72"/>
    <w:rsid w:val="00180EF5"/>
    <w:rsid w:val="0018130D"/>
    <w:rsid w:val="001818FA"/>
    <w:rsid w:val="001819D0"/>
    <w:rsid w:val="00181A2F"/>
    <w:rsid w:val="00181D61"/>
    <w:rsid w:val="00181FB7"/>
    <w:rsid w:val="0018262F"/>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150"/>
    <w:rsid w:val="001A5E3D"/>
    <w:rsid w:val="001A72AB"/>
    <w:rsid w:val="001A73E6"/>
    <w:rsid w:val="001A76BE"/>
    <w:rsid w:val="001A77D7"/>
    <w:rsid w:val="001A787A"/>
    <w:rsid w:val="001A7FB5"/>
    <w:rsid w:val="001B01AE"/>
    <w:rsid w:val="001B02E6"/>
    <w:rsid w:val="001B0436"/>
    <w:rsid w:val="001B06F2"/>
    <w:rsid w:val="001B1678"/>
    <w:rsid w:val="001B1694"/>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592"/>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5CD2"/>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C3C"/>
    <w:rsid w:val="001E6FE8"/>
    <w:rsid w:val="001E7607"/>
    <w:rsid w:val="001F027A"/>
    <w:rsid w:val="001F0377"/>
    <w:rsid w:val="001F1E3C"/>
    <w:rsid w:val="001F2730"/>
    <w:rsid w:val="001F2969"/>
    <w:rsid w:val="001F2A5E"/>
    <w:rsid w:val="001F2C59"/>
    <w:rsid w:val="001F2CC4"/>
    <w:rsid w:val="001F3904"/>
    <w:rsid w:val="001F42A7"/>
    <w:rsid w:val="001F4706"/>
    <w:rsid w:val="001F4783"/>
    <w:rsid w:val="001F48CA"/>
    <w:rsid w:val="001F49E9"/>
    <w:rsid w:val="001F4CF0"/>
    <w:rsid w:val="001F4ED4"/>
    <w:rsid w:val="001F5E85"/>
    <w:rsid w:val="001F63AA"/>
    <w:rsid w:val="001F66BC"/>
    <w:rsid w:val="0020000E"/>
    <w:rsid w:val="0020007D"/>
    <w:rsid w:val="002004E3"/>
    <w:rsid w:val="0020062D"/>
    <w:rsid w:val="00200A78"/>
    <w:rsid w:val="00201F5F"/>
    <w:rsid w:val="00202E53"/>
    <w:rsid w:val="0020425B"/>
    <w:rsid w:val="00204D6F"/>
    <w:rsid w:val="002051F6"/>
    <w:rsid w:val="00206176"/>
    <w:rsid w:val="00206431"/>
    <w:rsid w:val="00206601"/>
    <w:rsid w:val="00207523"/>
    <w:rsid w:val="002077CD"/>
    <w:rsid w:val="00207912"/>
    <w:rsid w:val="002079C9"/>
    <w:rsid w:val="002079DD"/>
    <w:rsid w:val="0021023E"/>
    <w:rsid w:val="00210994"/>
    <w:rsid w:val="00210E26"/>
    <w:rsid w:val="00211661"/>
    <w:rsid w:val="00211ACD"/>
    <w:rsid w:val="00212338"/>
    <w:rsid w:val="0021270E"/>
    <w:rsid w:val="00212DC2"/>
    <w:rsid w:val="00212FB5"/>
    <w:rsid w:val="00213AAD"/>
    <w:rsid w:val="00213DB6"/>
    <w:rsid w:val="002140A7"/>
    <w:rsid w:val="0021454C"/>
    <w:rsid w:val="002151CF"/>
    <w:rsid w:val="00215233"/>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4698"/>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45A"/>
    <w:rsid w:val="0023352B"/>
    <w:rsid w:val="0023374E"/>
    <w:rsid w:val="00233761"/>
    <w:rsid w:val="00233BDC"/>
    <w:rsid w:val="00233F30"/>
    <w:rsid w:val="002345F9"/>
    <w:rsid w:val="00234D20"/>
    <w:rsid w:val="00235A06"/>
    <w:rsid w:val="00236107"/>
    <w:rsid w:val="00236EC3"/>
    <w:rsid w:val="002374BA"/>
    <w:rsid w:val="00240949"/>
    <w:rsid w:val="00240C8E"/>
    <w:rsid w:val="0024199C"/>
    <w:rsid w:val="00241ACB"/>
    <w:rsid w:val="00241AE2"/>
    <w:rsid w:val="00241C37"/>
    <w:rsid w:val="00241C88"/>
    <w:rsid w:val="00241CCE"/>
    <w:rsid w:val="0024239C"/>
    <w:rsid w:val="00242B2A"/>
    <w:rsid w:val="002432C0"/>
    <w:rsid w:val="002443CC"/>
    <w:rsid w:val="00244980"/>
    <w:rsid w:val="002449A4"/>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091"/>
    <w:rsid w:val="0025734C"/>
    <w:rsid w:val="002575BC"/>
    <w:rsid w:val="002576AE"/>
    <w:rsid w:val="00257B24"/>
    <w:rsid w:val="00257BA8"/>
    <w:rsid w:val="00257E01"/>
    <w:rsid w:val="0026009A"/>
    <w:rsid w:val="002607FA"/>
    <w:rsid w:val="00260F86"/>
    <w:rsid w:val="00261542"/>
    <w:rsid w:val="00261A0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23B"/>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588"/>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3924"/>
    <w:rsid w:val="002A4F7E"/>
    <w:rsid w:val="002A5159"/>
    <w:rsid w:val="002A5663"/>
    <w:rsid w:val="002A61F2"/>
    <w:rsid w:val="002A6958"/>
    <w:rsid w:val="002A6EE7"/>
    <w:rsid w:val="002A72E9"/>
    <w:rsid w:val="002A76C4"/>
    <w:rsid w:val="002A77B9"/>
    <w:rsid w:val="002A793C"/>
    <w:rsid w:val="002B09D0"/>
    <w:rsid w:val="002B0FBB"/>
    <w:rsid w:val="002B24C0"/>
    <w:rsid w:val="002B26FC"/>
    <w:rsid w:val="002B2BF6"/>
    <w:rsid w:val="002B2D40"/>
    <w:rsid w:val="002B3372"/>
    <w:rsid w:val="002B3648"/>
    <w:rsid w:val="002B40EB"/>
    <w:rsid w:val="002B4338"/>
    <w:rsid w:val="002B4B55"/>
    <w:rsid w:val="002B5184"/>
    <w:rsid w:val="002B5C04"/>
    <w:rsid w:val="002B660E"/>
    <w:rsid w:val="002B679A"/>
    <w:rsid w:val="002B688A"/>
    <w:rsid w:val="002B700E"/>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0FD5"/>
    <w:rsid w:val="002D127B"/>
    <w:rsid w:val="002D1500"/>
    <w:rsid w:val="002D1600"/>
    <w:rsid w:val="002D170E"/>
    <w:rsid w:val="002D1F93"/>
    <w:rsid w:val="002D2278"/>
    <w:rsid w:val="002D2345"/>
    <w:rsid w:val="002D238E"/>
    <w:rsid w:val="002D23C1"/>
    <w:rsid w:val="002D2CA5"/>
    <w:rsid w:val="002D3311"/>
    <w:rsid w:val="002D3775"/>
    <w:rsid w:val="002D3FC8"/>
    <w:rsid w:val="002D45A9"/>
    <w:rsid w:val="002D4D48"/>
    <w:rsid w:val="002D6D19"/>
    <w:rsid w:val="002D70FD"/>
    <w:rsid w:val="002D7B17"/>
    <w:rsid w:val="002D7E39"/>
    <w:rsid w:val="002E0BAA"/>
    <w:rsid w:val="002E1A4D"/>
    <w:rsid w:val="002E1CD6"/>
    <w:rsid w:val="002E1FB6"/>
    <w:rsid w:val="002E22E5"/>
    <w:rsid w:val="002E4C12"/>
    <w:rsid w:val="002E4DF2"/>
    <w:rsid w:val="002E529C"/>
    <w:rsid w:val="002E533B"/>
    <w:rsid w:val="002E5373"/>
    <w:rsid w:val="002E62A2"/>
    <w:rsid w:val="002E6E89"/>
    <w:rsid w:val="002E6F42"/>
    <w:rsid w:val="002E7864"/>
    <w:rsid w:val="002E7DE1"/>
    <w:rsid w:val="002E7F26"/>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877"/>
    <w:rsid w:val="002F2E7A"/>
    <w:rsid w:val="002F3065"/>
    <w:rsid w:val="002F3C79"/>
    <w:rsid w:val="002F3CFC"/>
    <w:rsid w:val="002F3D40"/>
    <w:rsid w:val="002F487E"/>
    <w:rsid w:val="002F49E0"/>
    <w:rsid w:val="002F4A1E"/>
    <w:rsid w:val="002F4BD5"/>
    <w:rsid w:val="002F4D1A"/>
    <w:rsid w:val="002F5055"/>
    <w:rsid w:val="002F5272"/>
    <w:rsid w:val="002F56A1"/>
    <w:rsid w:val="002F688B"/>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05C"/>
    <w:rsid w:val="00304D01"/>
    <w:rsid w:val="0030537E"/>
    <w:rsid w:val="003055C1"/>
    <w:rsid w:val="00305CBB"/>
    <w:rsid w:val="0030626E"/>
    <w:rsid w:val="0030669F"/>
    <w:rsid w:val="00306952"/>
    <w:rsid w:val="00306CA2"/>
    <w:rsid w:val="00306EAF"/>
    <w:rsid w:val="00306FC9"/>
    <w:rsid w:val="00307203"/>
    <w:rsid w:val="003074D1"/>
    <w:rsid w:val="00307688"/>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4808"/>
    <w:rsid w:val="00315475"/>
    <w:rsid w:val="00315783"/>
    <w:rsid w:val="00315BD6"/>
    <w:rsid w:val="00316DB6"/>
    <w:rsid w:val="003176A9"/>
    <w:rsid w:val="00317739"/>
    <w:rsid w:val="00317C52"/>
    <w:rsid w:val="0032000E"/>
    <w:rsid w:val="0032017C"/>
    <w:rsid w:val="00320ED2"/>
    <w:rsid w:val="003212E1"/>
    <w:rsid w:val="003213DE"/>
    <w:rsid w:val="00321DCA"/>
    <w:rsid w:val="00322B1E"/>
    <w:rsid w:val="00322E31"/>
    <w:rsid w:val="00323EB1"/>
    <w:rsid w:val="00324A26"/>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624"/>
    <w:rsid w:val="003340C0"/>
    <w:rsid w:val="003346C8"/>
    <w:rsid w:val="00334942"/>
    <w:rsid w:val="00334C7A"/>
    <w:rsid w:val="00335487"/>
    <w:rsid w:val="003356F2"/>
    <w:rsid w:val="00335849"/>
    <w:rsid w:val="00335B54"/>
    <w:rsid w:val="00335B8F"/>
    <w:rsid w:val="00335C12"/>
    <w:rsid w:val="00335F43"/>
    <w:rsid w:val="0033639A"/>
    <w:rsid w:val="00337594"/>
    <w:rsid w:val="00337765"/>
    <w:rsid w:val="00337A13"/>
    <w:rsid w:val="00337BB1"/>
    <w:rsid w:val="00337F10"/>
    <w:rsid w:val="00340025"/>
    <w:rsid w:val="003409D8"/>
    <w:rsid w:val="00341D9E"/>
    <w:rsid w:val="003421B6"/>
    <w:rsid w:val="003421DB"/>
    <w:rsid w:val="00342C92"/>
    <w:rsid w:val="00342C9F"/>
    <w:rsid w:val="00343210"/>
    <w:rsid w:val="0034387B"/>
    <w:rsid w:val="00343C3C"/>
    <w:rsid w:val="003440DA"/>
    <w:rsid w:val="003449E9"/>
    <w:rsid w:val="00344A44"/>
    <w:rsid w:val="0034518A"/>
    <w:rsid w:val="00345229"/>
    <w:rsid w:val="003452EB"/>
    <w:rsid w:val="003456E5"/>
    <w:rsid w:val="003474EA"/>
    <w:rsid w:val="003477D2"/>
    <w:rsid w:val="00347AD6"/>
    <w:rsid w:val="00347B2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E32"/>
    <w:rsid w:val="0035798C"/>
    <w:rsid w:val="00357A4F"/>
    <w:rsid w:val="00360A9E"/>
    <w:rsid w:val="00360D6B"/>
    <w:rsid w:val="0036138C"/>
    <w:rsid w:val="00361D49"/>
    <w:rsid w:val="00361F85"/>
    <w:rsid w:val="0036324E"/>
    <w:rsid w:val="003633C7"/>
    <w:rsid w:val="0036367B"/>
    <w:rsid w:val="003636D0"/>
    <w:rsid w:val="00363B90"/>
    <w:rsid w:val="00363C1A"/>
    <w:rsid w:val="00363F07"/>
    <w:rsid w:val="00364A0F"/>
    <w:rsid w:val="00364B0D"/>
    <w:rsid w:val="00364EC1"/>
    <w:rsid w:val="003655AB"/>
    <w:rsid w:val="00365629"/>
    <w:rsid w:val="00365A81"/>
    <w:rsid w:val="00365AEC"/>
    <w:rsid w:val="00366196"/>
    <w:rsid w:val="00366212"/>
    <w:rsid w:val="00366C33"/>
    <w:rsid w:val="00366C72"/>
    <w:rsid w:val="0036755A"/>
    <w:rsid w:val="00367EAD"/>
    <w:rsid w:val="00370108"/>
    <w:rsid w:val="00370507"/>
    <w:rsid w:val="0037063D"/>
    <w:rsid w:val="003708FE"/>
    <w:rsid w:val="003717D6"/>
    <w:rsid w:val="003718E1"/>
    <w:rsid w:val="003720B9"/>
    <w:rsid w:val="00372AEC"/>
    <w:rsid w:val="00373100"/>
    <w:rsid w:val="00373620"/>
    <w:rsid w:val="00373FFB"/>
    <w:rsid w:val="0037479D"/>
    <w:rsid w:val="00375A86"/>
    <w:rsid w:val="00375D95"/>
    <w:rsid w:val="00375F8F"/>
    <w:rsid w:val="0037651D"/>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32"/>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1A2F"/>
    <w:rsid w:val="003A1C73"/>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5A7"/>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3AA"/>
    <w:rsid w:val="003D15A4"/>
    <w:rsid w:val="003D1BD2"/>
    <w:rsid w:val="003D1EAC"/>
    <w:rsid w:val="003D2811"/>
    <w:rsid w:val="003D2D8B"/>
    <w:rsid w:val="003D2E10"/>
    <w:rsid w:val="003D2F10"/>
    <w:rsid w:val="003D312F"/>
    <w:rsid w:val="003D31FB"/>
    <w:rsid w:val="003D3251"/>
    <w:rsid w:val="003D3650"/>
    <w:rsid w:val="003D36C9"/>
    <w:rsid w:val="003D3D6B"/>
    <w:rsid w:val="003D3DBB"/>
    <w:rsid w:val="003D4D9A"/>
    <w:rsid w:val="003D4DA8"/>
    <w:rsid w:val="003D4DB0"/>
    <w:rsid w:val="003D5B5F"/>
    <w:rsid w:val="003D60BE"/>
    <w:rsid w:val="003D6899"/>
    <w:rsid w:val="003D689F"/>
    <w:rsid w:val="003D71D5"/>
    <w:rsid w:val="003D758B"/>
    <w:rsid w:val="003D7635"/>
    <w:rsid w:val="003D79EC"/>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5CBC"/>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1E8"/>
    <w:rsid w:val="003F4462"/>
    <w:rsid w:val="003F5D19"/>
    <w:rsid w:val="003F6251"/>
    <w:rsid w:val="003F72C3"/>
    <w:rsid w:val="003F7CB2"/>
    <w:rsid w:val="00400AB0"/>
    <w:rsid w:val="00400AF7"/>
    <w:rsid w:val="00401684"/>
    <w:rsid w:val="00401D11"/>
    <w:rsid w:val="00401F24"/>
    <w:rsid w:val="00402585"/>
    <w:rsid w:val="00402D15"/>
    <w:rsid w:val="004034E3"/>
    <w:rsid w:val="00403B6B"/>
    <w:rsid w:val="00403BF3"/>
    <w:rsid w:val="00403C38"/>
    <w:rsid w:val="00404C94"/>
    <w:rsid w:val="0040582E"/>
    <w:rsid w:val="00405F64"/>
    <w:rsid w:val="0040656F"/>
    <w:rsid w:val="00406661"/>
    <w:rsid w:val="00406919"/>
    <w:rsid w:val="0040752E"/>
    <w:rsid w:val="00407993"/>
    <w:rsid w:val="00407ABD"/>
    <w:rsid w:val="004101BA"/>
    <w:rsid w:val="0041246C"/>
    <w:rsid w:val="00412E82"/>
    <w:rsid w:val="0041399D"/>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5BB"/>
    <w:rsid w:val="004327CD"/>
    <w:rsid w:val="00432A62"/>
    <w:rsid w:val="0043307D"/>
    <w:rsid w:val="00433480"/>
    <w:rsid w:val="00434D51"/>
    <w:rsid w:val="00434EE4"/>
    <w:rsid w:val="00435EFF"/>
    <w:rsid w:val="0043683D"/>
    <w:rsid w:val="004374DD"/>
    <w:rsid w:val="004379D2"/>
    <w:rsid w:val="00437C7F"/>
    <w:rsid w:val="00440283"/>
    <w:rsid w:val="00440454"/>
    <w:rsid w:val="004404D1"/>
    <w:rsid w:val="0044060F"/>
    <w:rsid w:val="00440BA3"/>
    <w:rsid w:val="004410B9"/>
    <w:rsid w:val="0044124E"/>
    <w:rsid w:val="00441558"/>
    <w:rsid w:val="00441B2B"/>
    <w:rsid w:val="00441C96"/>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2C71"/>
    <w:rsid w:val="00453F2B"/>
    <w:rsid w:val="004544B3"/>
    <w:rsid w:val="0045467D"/>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BE0"/>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0A03"/>
    <w:rsid w:val="004916C4"/>
    <w:rsid w:val="004918A2"/>
    <w:rsid w:val="00491B41"/>
    <w:rsid w:val="00492043"/>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3B"/>
    <w:rsid w:val="004A5443"/>
    <w:rsid w:val="004A5A58"/>
    <w:rsid w:val="004A6497"/>
    <w:rsid w:val="004A6512"/>
    <w:rsid w:val="004A689F"/>
    <w:rsid w:val="004A6CDF"/>
    <w:rsid w:val="004A74A3"/>
    <w:rsid w:val="004A77A0"/>
    <w:rsid w:val="004A786B"/>
    <w:rsid w:val="004A7919"/>
    <w:rsid w:val="004A7A5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BD9"/>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790"/>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0D"/>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1DA6"/>
    <w:rsid w:val="004F2089"/>
    <w:rsid w:val="004F2400"/>
    <w:rsid w:val="004F2558"/>
    <w:rsid w:val="004F29D0"/>
    <w:rsid w:val="004F2F75"/>
    <w:rsid w:val="004F30A2"/>
    <w:rsid w:val="004F32A1"/>
    <w:rsid w:val="004F3791"/>
    <w:rsid w:val="004F3D62"/>
    <w:rsid w:val="004F3D9F"/>
    <w:rsid w:val="004F3DA3"/>
    <w:rsid w:val="004F41D9"/>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4F7C93"/>
    <w:rsid w:val="004F7EBE"/>
    <w:rsid w:val="00500603"/>
    <w:rsid w:val="00500FD8"/>
    <w:rsid w:val="00501760"/>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10B"/>
    <w:rsid w:val="005118D5"/>
    <w:rsid w:val="00511908"/>
    <w:rsid w:val="00511B4C"/>
    <w:rsid w:val="00511E8F"/>
    <w:rsid w:val="005120FB"/>
    <w:rsid w:val="00512132"/>
    <w:rsid w:val="005121D5"/>
    <w:rsid w:val="00512C19"/>
    <w:rsid w:val="0051317E"/>
    <w:rsid w:val="005137DF"/>
    <w:rsid w:val="00513929"/>
    <w:rsid w:val="00513B58"/>
    <w:rsid w:val="00513F79"/>
    <w:rsid w:val="00514144"/>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80A"/>
    <w:rsid w:val="00527CD8"/>
    <w:rsid w:val="00527F1B"/>
    <w:rsid w:val="005301A9"/>
    <w:rsid w:val="00530A56"/>
    <w:rsid w:val="00530B37"/>
    <w:rsid w:val="00530C61"/>
    <w:rsid w:val="00530DF4"/>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3E8"/>
    <w:rsid w:val="005444B9"/>
    <w:rsid w:val="00544A1B"/>
    <w:rsid w:val="00544AA6"/>
    <w:rsid w:val="00545235"/>
    <w:rsid w:val="00545CA3"/>
    <w:rsid w:val="0054613A"/>
    <w:rsid w:val="00546259"/>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A98"/>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0EE"/>
    <w:rsid w:val="005721EB"/>
    <w:rsid w:val="00572ADF"/>
    <w:rsid w:val="00573755"/>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C55"/>
    <w:rsid w:val="00581DC8"/>
    <w:rsid w:val="0058211B"/>
    <w:rsid w:val="00582F91"/>
    <w:rsid w:val="00583C69"/>
    <w:rsid w:val="00583CE3"/>
    <w:rsid w:val="00583F04"/>
    <w:rsid w:val="00584CC7"/>
    <w:rsid w:val="00585160"/>
    <w:rsid w:val="005853F3"/>
    <w:rsid w:val="00585BFF"/>
    <w:rsid w:val="005863D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75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626"/>
    <w:rsid w:val="005A4920"/>
    <w:rsid w:val="005A664F"/>
    <w:rsid w:val="005A6E47"/>
    <w:rsid w:val="005B07C8"/>
    <w:rsid w:val="005B1298"/>
    <w:rsid w:val="005B1412"/>
    <w:rsid w:val="005B148F"/>
    <w:rsid w:val="005B1BFA"/>
    <w:rsid w:val="005B22F1"/>
    <w:rsid w:val="005B3FD1"/>
    <w:rsid w:val="005B4952"/>
    <w:rsid w:val="005B550C"/>
    <w:rsid w:val="005B5EC3"/>
    <w:rsid w:val="005B642B"/>
    <w:rsid w:val="005B6C2D"/>
    <w:rsid w:val="005B7835"/>
    <w:rsid w:val="005B7C55"/>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913"/>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3D76"/>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21E"/>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17FF9"/>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107"/>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3FF4"/>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6C5C"/>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8F"/>
    <w:rsid w:val="00665392"/>
    <w:rsid w:val="006656BF"/>
    <w:rsid w:val="006656E7"/>
    <w:rsid w:val="00666315"/>
    <w:rsid w:val="00666760"/>
    <w:rsid w:val="00666958"/>
    <w:rsid w:val="0066745C"/>
    <w:rsid w:val="00667BBB"/>
    <w:rsid w:val="00667C0B"/>
    <w:rsid w:val="0067008C"/>
    <w:rsid w:val="006701EC"/>
    <w:rsid w:val="0067092F"/>
    <w:rsid w:val="00670C9F"/>
    <w:rsid w:val="00670E70"/>
    <w:rsid w:val="006712F5"/>
    <w:rsid w:val="0067160E"/>
    <w:rsid w:val="00671D66"/>
    <w:rsid w:val="00671EE1"/>
    <w:rsid w:val="006721EA"/>
    <w:rsid w:val="00672789"/>
    <w:rsid w:val="00672CD3"/>
    <w:rsid w:val="0067335F"/>
    <w:rsid w:val="00673459"/>
    <w:rsid w:val="00673BF8"/>
    <w:rsid w:val="00673C6E"/>
    <w:rsid w:val="0067411B"/>
    <w:rsid w:val="0067432F"/>
    <w:rsid w:val="006755A7"/>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501"/>
    <w:rsid w:val="0069171D"/>
    <w:rsid w:val="00691AA4"/>
    <w:rsid w:val="006923A1"/>
    <w:rsid w:val="00692470"/>
    <w:rsid w:val="006930DB"/>
    <w:rsid w:val="00693496"/>
    <w:rsid w:val="00693549"/>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BCC"/>
    <w:rsid w:val="006A0EBA"/>
    <w:rsid w:val="006A102D"/>
    <w:rsid w:val="006A1403"/>
    <w:rsid w:val="006A1768"/>
    <w:rsid w:val="006A2CEC"/>
    <w:rsid w:val="006A3D21"/>
    <w:rsid w:val="006A51F7"/>
    <w:rsid w:val="006A5335"/>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6F8"/>
    <w:rsid w:val="006B2F59"/>
    <w:rsid w:val="006B37B8"/>
    <w:rsid w:val="006B3931"/>
    <w:rsid w:val="006B3FA8"/>
    <w:rsid w:val="006B4584"/>
    <w:rsid w:val="006B4A4C"/>
    <w:rsid w:val="006B5E88"/>
    <w:rsid w:val="006B690F"/>
    <w:rsid w:val="006B69FA"/>
    <w:rsid w:val="006C01AA"/>
    <w:rsid w:val="006C04C9"/>
    <w:rsid w:val="006C05B9"/>
    <w:rsid w:val="006C083F"/>
    <w:rsid w:val="006C0D1D"/>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C9E"/>
    <w:rsid w:val="006C5DD3"/>
    <w:rsid w:val="006C5E90"/>
    <w:rsid w:val="006C63DF"/>
    <w:rsid w:val="006C6754"/>
    <w:rsid w:val="006C7229"/>
    <w:rsid w:val="006C7262"/>
    <w:rsid w:val="006C73B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6FE"/>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76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4D5"/>
    <w:rsid w:val="006F7D09"/>
    <w:rsid w:val="007005D3"/>
    <w:rsid w:val="0070078E"/>
    <w:rsid w:val="0070166F"/>
    <w:rsid w:val="00701CB5"/>
    <w:rsid w:val="0070284D"/>
    <w:rsid w:val="00702EA3"/>
    <w:rsid w:val="007030C7"/>
    <w:rsid w:val="007037A6"/>
    <w:rsid w:val="007038D3"/>
    <w:rsid w:val="0070401A"/>
    <w:rsid w:val="00704265"/>
    <w:rsid w:val="00704B16"/>
    <w:rsid w:val="00705552"/>
    <w:rsid w:val="007057FB"/>
    <w:rsid w:val="007059D5"/>
    <w:rsid w:val="00705C70"/>
    <w:rsid w:val="00706E58"/>
    <w:rsid w:val="0070700C"/>
    <w:rsid w:val="0070712D"/>
    <w:rsid w:val="00707876"/>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074A"/>
    <w:rsid w:val="00720A61"/>
    <w:rsid w:val="00721405"/>
    <w:rsid w:val="00721D67"/>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1EFB"/>
    <w:rsid w:val="00732368"/>
    <w:rsid w:val="00732D21"/>
    <w:rsid w:val="007335D3"/>
    <w:rsid w:val="00733754"/>
    <w:rsid w:val="007338B2"/>
    <w:rsid w:val="00733F92"/>
    <w:rsid w:val="00734836"/>
    <w:rsid w:val="00734D3F"/>
    <w:rsid w:val="00735630"/>
    <w:rsid w:val="00735C08"/>
    <w:rsid w:val="00736200"/>
    <w:rsid w:val="00736388"/>
    <w:rsid w:val="007369D1"/>
    <w:rsid w:val="0073700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07C"/>
    <w:rsid w:val="00756229"/>
    <w:rsid w:val="00756990"/>
    <w:rsid w:val="00756D59"/>
    <w:rsid w:val="007572D8"/>
    <w:rsid w:val="00757772"/>
    <w:rsid w:val="0075784C"/>
    <w:rsid w:val="007604FD"/>
    <w:rsid w:val="00760729"/>
    <w:rsid w:val="00760B36"/>
    <w:rsid w:val="00760BC9"/>
    <w:rsid w:val="00760E81"/>
    <w:rsid w:val="00761772"/>
    <w:rsid w:val="00762D80"/>
    <w:rsid w:val="00762DEE"/>
    <w:rsid w:val="00762DF6"/>
    <w:rsid w:val="00763E24"/>
    <w:rsid w:val="00764256"/>
    <w:rsid w:val="0076457D"/>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35"/>
    <w:rsid w:val="0077156F"/>
    <w:rsid w:val="00771AA6"/>
    <w:rsid w:val="007720C5"/>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E80"/>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271"/>
    <w:rsid w:val="007865BD"/>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A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020"/>
    <w:rsid w:val="007B11B9"/>
    <w:rsid w:val="007B1ADC"/>
    <w:rsid w:val="007B2C44"/>
    <w:rsid w:val="007B2DE9"/>
    <w:rsid w:val="007B2DF6"/>
    <w:rsid w:val="007B312E"/>
    <w:rsid w:val="007B3253"/>
    <w:rsid w:val="007B4851"/>
    <w:rsid w:val="007B4B4B"/>
    <w:rsid w:val="007B546F"/>
    <w:rsid w:val="007B63A6"/>
    <w:rsid w:val="007B6416"/>
    <w:rsid w:val="007B6934"/>
    <w:rsid w:val="007B6D3E"/>
    <w:rsid w:val="007B76E8"/>
    <w:rsid w:val="007B7D73"/>
    <w:rsid w:val="007C03E3"/>
    <w:rsid w:val="007C10A3"/>
    <w:rsid w:val="007C1300"/>
    <w:rsid w:val="007C133D"/>
    <w:rsid w:val="007C1657"/>
    <w:rsid w:val="007C2E40"/>
    <w:rsid w:val="007C333A"/>
    <w:rsid w:val="007C35CD"/>
    <w:rsid w:val="007C3BDA"/>
    <w:rsid w:val="007C41FD"/>
    <w:rsid w:val="007C4914"/>
    <w:rsid w:val="007C5294"/>
    <w:rsid w:val="007C52C1"/>
    <w:rsid w:val="007C5303"/>
    <w:rsid w:val="007C5CC0"/>
    <w:rsid w:val="007C664F"/>
    <w:rsid w:val="007C6C67"/>
    <w:rsid w:val="007C6E0F"/>
    <w:rsid w:val="007C6E93"/>
    <w:rsid w:val="007C74ED"/>
    <w:rsid w:val="007D0377"/>
    <w:rsid w:val="007D050B"/>
    <w:rsid w:val="007D092C"/>
    <w:rsid w:val="007D0A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A6D"/>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8EC"/>
    <w:rsid w:val="007F5D55"/>
    <w:rsid w:val="007F6AE4"/>
    <w:rsid w:val="007F7512"/>
    <w:rsid w:val="007F7A96"/>
    <w:rsid w:val="007F7B65"/>
    <w:rsid w:val="00800186"/>
    <w:rsid w:val="0080043E"/>
    <w:rsid w:val="008006D3"/>
    <w:rsid w:val="00800A90"/>
    <w:rsid w:val="00800C18"/>
    <w:rsid w:val="00801238"/>
    <w:rsid w:val="008018F7"/>
    <w:rsid w:val="00801921"/>
    <w:rsid w:val="0080196F"/>
    <w:rsid w:val="00801C61"/>
    <w:rsid w:val="0080205E"/>
    <w:rsid w:val="00802163"/>
    <w:rsid w:val="00802485"/>
    <w:rsid w:val="00802A74"/>
    <w:rsid w:val="00802B2E"/>
    <w:rsid w:val="00802FB2"/>
    <w:rsid w:val="00803B8D"/>
    <w:rsid w:val="00804C0A"/>
    <w:rsid w:val="00804EC0"/>
    <w:rsid w:val="00805B68"/>
    <w:rsid w:val="008061ED"/>
    <w:rsid w:val="00806278"/>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2CA"/>
    <w:rsid w:val="00816EC5"/>
    <w:rsid w:val="00817D6C"/>
    <w:rsid w:val="00817EA3"/>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1"/>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18D"/>
    <w:rsid w:val="008473E6"/>
    <w:rsid w:val="008476FD"/>
    <w:rsid w:val="00847B2A"/>
    <w:rsid w:val="00847FEE"/>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5DE"/>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67F7E"/>
    <w:rsid w:val="00870384"/>
    <w:rsid w:val="00871095"/>
    <w:rsid w:val="00871174"/>
    <w:rsid w:val="008714AB"/>
    <w:rsid w:val="008715A8"/>
    <w:rsid w:val="0087176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9A"/>
    <w:rsid w:val="008827D2"/>
    <w:rsid w:val="00884063"/>
    <w:rsid w:val="008840D4"/>
    <w:rsid w:val="00884F8C"/>
    <w:rsid w:val="00885B72"/>
    <w:rsid w:val="00887187"/>
    <w:rsid w:val="008874DF"/>
    <w:rsid w:val="00887D6C"/>
    <w:rsid w:val="00887DE0"/>
    <w:rsid w:val="0089040F"/>
    <w:rsid w:val="00890C60"/>
    <w:rsid w:val="00891227"/>
    <w:rsid w:val="008913FB"/>
    <w:rsid w:val="008916D5"/>
    <w:rsid w:val="008918A9"/>
    <w:rsid w:val="00891B17"/>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8C0"/>
    <w:rsid w:val="00897F8F"/>
    <w:rsid w:val="008A00E8"/>
    <w:rsid w:val="008A09E5"/>
    <w:rsid w:val="008A0FE9"/>
    <w:rsid w:val="008A25EE"/>
    <w:rsid w:val="008A2C32"/>
    <w:rsid w:val="008A2ED4"/>
    <w:rsid w:val="008A369A"/>
    <w:rsid w:val="008A394D"/>
    <w:rsid w:val="008A3A31"/>
    <w:rsid w:val="008A3B8B"/>
    <w:rsid w:val="008A460D"/>
    <w:rsid w:val="008A4A3D"/>
    <w:rsid w:val="008A4EFB"/>
    <w:rsid w:val="008A5009"/>
    <w:rsid w:val="008A5289"/>
    <w:rsid w:val="008A5477"/>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EE5"/>
    <w:rsid w:val="008B4F8E"/>
    <w:rsid w:val="008B52EA"/>
    <w:rsid w:val="008B57AF"/>
    <w:rsid w:val="008B5C39"/>
    <w:rsid w:val="008B5DA3"/>
    <w:rsid w:val="008B6FA7"/>
    <w:rsid w:val="008B7669"/>
    <w:rsid w:val="008C00BC"/>
    <w:rsid w:val="008C0763"/>
    <w:rsid w:val="008C0DF6"/>
    <w:rsid w:val="008C1086"/>
    <w:rsid w:val="008C155B"/>
    <w:rsid w:val="008C1715"/>
    <w:rsid w:val="008C17DB"/>
    <w:rsid w:val="008C1C58"/>
    <w:rsid w:val="008C2A09"/>
    <w:rsid w:val="008C2F39"/>
    <w:rsid w:val="008C35F3"/>
    <w:rsid w:val="008C35F5"/>
    <w:rsid w:val="008C4149"/>
    <w:rsid w:val="008C444C"/>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2CC"/>
    <w:rsid w:val="008D340B"/>
    <w:rsid w:val="008D3670"/>
    <w:rsid w:val="008D3A3B"/>
    <w:rsid w:val="008D3DD5"/>
    <w:rsid w:val="008D409B"/>
    <w:rsid w:val="008D4344"/>
    <w:rsid w:val="008D5155"/>
    <w:rsid w:val="008D5800"/>
    <w:rsid w:val="008D5E67"/>
    <w:rsid w:val="008D6183"/>
    <w:rsid w:val="008D6278"/>
    <w:rsid w:val="008D6974"/>
    <w:rsid w:val="008D69E9"/>
    <w:rsid w:val="008D6D54"/>
    <w:rsid w:val="008D764D"/>
    <w:rsid w:val="008D7660"/>
    <w:rsid w:val="008E009E"/>
    <w:rsid w:val="008E07DA"/>
    <w:rsid w:val="008E0A67"/>
    <w:rsid w:val="008E0C81"/>
    <w:rsid w:val="008E0CF3"/>
    <w:rsid w:val="008E186F"/>
    <w:rsid w:val="008E23CC"/>
    <w:rsid w:val="008E2D95"/>
    <w:rsid w:val="008E375A"/>
    <w:rsid w:val="008E3862"/>
    <w:rsid w:val="008E3B00"/>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5E5"/>
    <w:rsid w:val="00900944"/>
    <w:rsid w:val="00900DED"/>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222F"/>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CF7"/>
    <w:rsid w:val="00942E14"/>
    <w:rsid w:val="009431B0"/>
    <w:rsid w:val="0094382E"/>
    <w:rsid w:val="00943AE2"/>
    <w:rsid w:val="00943F4E"/>
    <w:rsid w:val="00943FF4"/>
    <w:rsid w:val="00944469"/>
    <w:rsid w:val="009447C3"/>
    <w:rsid w:val="00944A24"/>
    <w:rsid w:val="00944BCD"/>
    <w:rsid w:val="00945103"/>
    <w:rsid w:val="00945381"/>
    <w:rsid w:val="00945562"/>
    <w:rsid w:val="00945F93"/>
    <w:rsid w:val="0094669E"/>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3D7"/>
    <w:rsid w:val="0096048A"/>
    <w:rsid w:val="009606A5"/>
    <w:rsid w:val="009607A9"/>
    <w:rsid w:val="009608C5"/>
    <w:rsid w:val="00960CBE"/>
    <w:rsid w:val="00961C6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BEE"/>
    <w:rsid w:val="0097047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3A"/>
    <w:rsid w:val="009762EC"/>
    <w:rsid w:val="00976583"/>
    <w:rsid w:val="00976775"/>
    <w:rsid w:val="00976984"/>
    <w:rsid w:val="00977127"/>
    <w:rsid w:val="00977390"/>
    <w:rsid w:val="009773BE"/>
    <w:rsid w:val="00977900"/>
    <w:rsid w:val="0098009A"/>
    <w:rsid w:val="009800BB"/>
    <w:rsid w:val="00980A36"/>
    <w:rsid w:val="009818CA"/>
    <w:rsid w:val="00981D70"/>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7B9"/>
    <w:rsid w:val="00991E64"/>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C4C"/>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A35"/>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2E4"/>
    <w:rsid w:val="009D0922"/>
    <w:rsid w:val="009D0D48"/>
    <w:rsid w:val="009D15D4"/>
    <w:rsid w:val="009D1A70"/>
    <w:rsid w:val="009D1F74"/>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1500"/>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3B3"/>
    <w:rsid w:val="00A074C7"/>
    <w:rsid w:val="00A07BAF"/>
    <w:rsid w:val="00A07BC1"/>
    <w:rsid w:val="00A103C9"/>
    <w:rsid w:val="00A10996"/>
    <w:rsid w:val="00A1106A"/>
    <w:rsid w:val="00A11550"/>
    <w:rsid w:val="00A11C3B"/>
    <w:rsid w:val="00A11D7B"/>
    <w:rsid w:val="00A123BE"/>
    <w:rsid w:val="00A12613"/>
    <w:rsid w:val="00A12938"/>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202"/>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B8"/>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AE"/>
    <w:rsid w:val="00A34941"/>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436"/>
    <w:rsid w:val="00A62902"/>
    <w:rsid w:val="00A62BCB"/>
    <w:rsid w:val="00A62DCC"/>
    <w:rsid w:val="00A62EFC"/>
    <w:rsid w:val="00A62F8A"/>
    <w:rsid w:val="00A63043"/>
    <w:rsid w:val="00A63567"/>
    <w:rsid w:val="00A6390C"/>
    <w:rsid w:val="00A63A09"/>
    <w:rsid w:val="00A63EFD"/>
    <w:rsid w:val="00A6432B"/>
    <w:rsid w:val="00A64660"/>
    <w:rsid w:val="00A64A87"/>
    <w:rsid w:val="00A659CB"/>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9D"/>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2FE"/>
    <w:rsid w:val="00A8253E"/>
    <w:rsid w:val="00A83AB5"/>
    <w:rsid w:val="00A83B5D"/>
    <w:rsid w:val="00A84CF9"/>
    <w:rsid w:val="00A851DC"/>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C6"/>
    <w:rsid w:val="00A932FF"/>
    <w:rsid w:val="00A93AA3"/>
    <w:rsid w:val="00A93AE6"/>
    <w:rsid w:val="00A93B29"/>
    <w:rsid w:val="00A94FF7"/>
    <w:rsid w:val="00A957E7"/>
    <w:rsid w:val="00A962A5"/>
    <w:rsid w:val="00A96AF0"/>
    <w:rsid w:val="00A9708C"/>
    <w:rsid w:val="00A9786D"/>
    <w:rsid w:val="00A978AA"/>
    <w:rsid w:val="00A978BC"/>
    <w:rsid w:val="00A97B2E"/>
    <w:rsid w:val="00A97D73"/>
    <w:rsid w:val="00AA01E1"/>
    <w:rsid w:val="00AA0EDC"/>
    <w:rsid w:val="00AA1ABC"/>
    <w:rsid w:val="00AA1FEB"/>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1E0"/>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5D35"/>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315"/>
    <w:rsid w:val="00AD79B3"/>
    <w:rsid w:val="00AD79F9"/>
    <w:rsid w:val="00AD7B70"/>
    <w:rsid w:val="00AE0AA5"/>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258"/>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1F4D"/>
    <w:rsid w:val="00AF2538"/>
    <w:rsid w:val="00AF28A8"/>
    <w:rsid w:val="00AF2C22"/>
    <w:rsid w:val="00AF3B5F"/>
    <w:rsid w:val="00AF3CA0"/>
    <w:rsid w:val="00AF405C"/>
    <w:rsid w:val="00AF5135"/>
    <w:rsid w:val="00AF526B"/>
    <w:rsid w:val="00AF5794"/>
    <w:rsid w:val="00AF5B1F"/>
    <w:rsid w:val="00AF5D8E"/>
    <w:rsid w:val="00AF62FA"/>
    <w:rsid w:val="00AF6745"/>
    <w:rsid w:val="00AF69B8"/>
    <w:rsid w:val="00AF7859"/>
    <w:rsid w:val="00AF7950"/>
    <w:rsid w:val="00B001DE"/>
    <w:rsid w:val="00B00231"/>
    <w:rsid w:val="00B00296"/>
    <w:rsid w:val="00B012C1"/>
    <w:rsid w:val="00B0142C"/>
    <w:rsid w:val="00B0146B"/>
    <w:rsid w:val="00B01988"/>
    <w:rsid w:val="00B01C6D"/>
    <w:rsid w:val="00B02635"/>
    <w:rsid w:val="00B02AFA"/>
    <w:rsid w:val="00B036ED"/>
    <w:rsid w:val="00B036F9"/>
    <w:rsid w:val="00B03D0A"/>
    <w:rsid w:val="00B03EA7"/>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AD"/>
    <w:rsid w:val="00B118F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96C"/>
    <w:rsid w:val="00B17A76"/>
    <w:rsid w:val="00B17BB3"/>
    <w:rsid w:val="00B214BF"/>
    <w:rsid w:val="00B21A79"/>
    <w:rsid w:val="00B21BBC"/>
    <w:rsid w:val="00B2209A"/>
    <w:rsid w:val="00B22191"/>
    <w:rsid w:val="00B22E3F"/>
    <w:rsid w:val="00B22FCD"/>
    <w:rsid w:val="00B238F4"/>
    <w:rsid w:val="00B2442E"/>
    <w:rsid w:val="00B25DA0"/>
    <w:rsid w:val="00B2605A"/>
    <w:rsid w:val="00B2609B"/>
    <w:rsid w:val="00B267D5"/>
    <w:rsid w:val="00B26C8F"/>
    <w:rsid w:val="00B27044"/>
    <w:rsid w:val="00B27CEA"/>
    <w:rsid w:val="00B301A0"/>
    <w:rsid w:val="00B308CE"/>
    <w:rsid w:val="00B30929"/>
    <w:rsid w:val="00B314D7"/>
    <w:rsid w:val="00B318D2"/>
    <w:rsid w:val="00B31E6D"/>
    <w:rsid w:val="00B31E71"/>
    <w:rsid w:val="00B340D6"/>
    <w:rsid w:val="00B349A8"/>
    <w:rsid w:val="00B35083"/>
    <w:rsid w:val="00B35102"/>
    <w:rsid w:val="00B35837"/>
    <w:rsid w:val="00B3599E"/>
    <w:rsid w:val="00B35BDE"/>
    <w:rsid w:val="00B35E3B"/>
    <w:rsid w:val="00B364DF"/>
    <w:rsid w:val="00B368F6"/>
    <w:rsid w:val="00B36DD2"/>
    <w:rsid w:val="00B37222"/>
    <w:rsid w:val="00B37511"/>
    <w:rsid w:val="00B37675"/>
    <w:rsid w:val="00B37AB2"/>
    <w:rsid w:val="00B37C50"/>
    <w:rsid w:val="00B40C1A"/>
    <w:rsid w:val="00B41414"/>
    <w:rsid w:val="00B41536"/>
    <w:rsid w:val="00B4178F"/>
    <w:rsid w:val="00B417D7"/>
    <w:rsid w:val="00B419FC"/>
    <w:rsid w:val="00B41BBA"/>
    <w:rsid w:val="00B421E4"/>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6A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57F00"/>
    <w:rsid w:val="00B60206"/>
    <w:rsid w:val="00B604C4"/>
    <w:rsid w:val="00B60D04"/>
    <w:rsid w:val="00B60E7F"/>
    <w:rsid w:val="00B60F09"/>
    <w:rsid w:val="00B61038"/>
    <w:rsid w:val="00B619BD"/>
    <w:rsid w:val="00B61E53"/>
    <w:rsid w:val="00B62006"/>
    <w:rsid w:val="00B620B1"/>
    <w:rsid w:val="00B62D1F"/>
    <w:rsid w:val="00B62FDF"/>
    <w:rsid w:val="00B651D5"/>
    <w:rsid w:val="00B655F3"/>
    <w:rsid w:val="00B658EB"/>
    <w:rsid w:val="00B65CFB"/>
    <w:rsid w:val="00B66170"/>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9D8"/>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B48"/>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10F"/>
    <w:rsid w:val="00BB6785"/>
    <w:rsid w:val="00BB6A23"/>
    <w:rsid w:val="00BB6CC7"/>
    <w:rsid w:val="00BC050B"/>
    <w:rsid w:val="00BC058F"/>
    <w:rsid w:val="00BC2470"/>
    <w:rsid w:val="00BC24D5"/>
    <w:rsid w:val="00BC26BA"/>
    <w:rsid w:val="00BC27A7"/>
    <w:rsid w:val="00BC2832"/>
    <w:rsid w:val="00BC2D6C"/>
    <w:rsid w:val="00BC30B9"/>
    <w:rsid w:val="00BC3539"/>
    <w:rsid w:val="00BC3C62"/>
    <w:rsid w:val="00BC3D28"/>
    <w:rsid w:val="00BC46B2"/>
    <w:rsid w:val="00BC4ADA"/>
    <w:rsid w:val="00BC4E42"/>
    <w:rsid w:val="00BC504F"/>
    <w:rsid w:val="00BC5152"/>
    <w:rsid w:val="00BC54B8"/>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3C4"/>
    <w:rsid w:val="00BE5447"/>
    <w:rsid w:val="00BE5F4A"/>
    <w:rsid w:val="00BE6556"/>
    <w:rsid w:val="00BE6AF5"/>
    <w:rsid w:val="00BE75B0"/>
    <w:rsid w:val="00BE7A8D"/>
    <w:rsid w:val="00BE7ACE"/>
    <w:rsid w:val="00BE7BC1"/>
    <w:rsid w:val="00BF00D3"/>
    <w:rsid w:val="00BF0656"/>
    <w:rsid w:val="00BF188D"/>
    <w:rsid w:val="00BF1980"/>
    <w:rsid w:val="00BF198E"/>
    <w:rsid w:val="00BF26E7"/>
    <w:rsid w:val="00BF26F5"/>
    <w:rsid w:val="00BF272C"/>
    <w:rsid w:val="00BF2CB8"/>
    <w:rsid w:val="00BF2D0C"/>
    <w:rsid w:val="00BF30D4"/>
    <w:rsid w:val="00BF33D8"/>
    <w:rsid w:val="00BF3820"/>
    <w:rsid w:val="00BF39E1"/>
    <w:rsid w:val="00BF3CBC"/>
    <w:rsid w:val="00BF3D60"/>
    <w:rsid w:val="00BF45E3"/>
    <w:rsid w:val="00BF463C"/>
    <w:rsid w:val="00BF498F"/>
    <w:rsid w:val="00BF4F92"/>
    <w:rsid w:val="00BF51DC"/>
    <w:rsid w:val="00BF583E"/>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04B"/>
    <w:rsid w:val="00C116AE"/>
    <w:rsid w:val="00C12244"/>
    <w:rsid w:val="00C13E2B"/>
    <w:rsid w:val="00C14160"/>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2F4C"/>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559"/>
    <w:rsid w:val="00C415D9"/>
    <w:rsid w:val="00C41A14"/>
    <w:rsid w:val="00C41B1E"/>
    <w:rsid w:val="00C43327"/>
    <w:rsid w:val="00C434FF"/>
    <w:rsid w:val="00C43992"/>
    <w:rsid w:val="00C43A42"/>
    <w:rsid w:val="00C43EDD"/>
    <w:rsid w:val="00C4422A"/>
    <w:rsid w:val="00C446C3"/>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0B"/>
    <w:rsid w:val="00C56392"/>
    <w:rsid w:val="00C5679E"/>
    <w:rsid w:val="00C56E3D"/>
    <w:rsid w:val="00C5708B"/>
    <w:rsid w:val="00C610E1"/>
    <w:rsid w:val="00C613A2"/>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1AB"/>
    <w:rsid w:val="00C653AD"/>
    <w:rsid w:val="00C65921"/>
    <w:rsid w:val="00C65CDD"/>
    <w:rsid w:val="00C65D22"/>
    <w:rsid w:val="00C6601E"/>
    <w:rsid w:val="00C662B8"/>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8D8"/>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0E4"/>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76"/>
    <w:rsid w:val="00CC2BC5"/>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A48"/>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4C41"/>
    <w:rsid w:val="00CF55DC"/>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2CD5"/>
    <w:rsid w:val="00D2450C"/>
    <w:rsid w:val="00D24880"/>
    <w:rsid w:val="00D252FF"/>
    <w:rsid w:val="00D25396"/>
    <w:rsid w:val="00D26C8C"/>
    <w:rsid w:val="00D26DD0"/>
    <w:rsid w:val="00D27687"/>
    <w:rsid w:val="00D27F5F"/>
    <w:rsid w:val="00D27FD8"/>
    <w:rsid w:val="00D30223"/>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4A19"/>
    <w:rsid w:val="00D35631"/>
    <w:rsid w:val="00D35DA4"/>
    <w:rsid w:val="00D36B7B"/>
    <w:rsid w:val="00D36D00"/>
    <w:rsid w:val="00D40C98"/>
    <w:rsid w:val="00D41169"/>
    <w:rsid w:val="00D415B0"/>
    <w:rsid w:val="00D4176C"/>
    <w:rsid w:val="00D41B0A"/>
    <w:rsid w:val="00D41B2C"/>
    <w:rsid w:val="00D41B72"/>
    <w:rsid w:val="00D41F95"/>
    <w:rsid w:val="00D4214C"/>
    <w:rsid w:val="00D425DF"/>
    <w:rsid w:val="00D42CFD"/>
    <w:rsid w:val="00D42E6F"/>
    <w:rsid w:val="00D433EA"/>
    <w:rsid w:val="00D43993"/>
    <w:rsid w:val="00D44107"/>
    <w:rsid w:val="00D455D6"/>
    <w:rsid w:val="00D45C9A"/>
    <w:rsid w:val="00D461FE"/>
    <w:rsid w:val="00D46220"/>
    <w:rsid w:val="00D46313"/>
    <w:rsid w:val="00D47320"/>
    <w:rsid w:val="00D47918"/>
    <w:rsid w:val="00D504F7"/>
    <w:rsid w:val="00D51797"/>
    <w:rsid w:val="00D51FA1"/>
    <w:rsid w:val="00D522CA"/>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638"/>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7A7"/>
    <w:rsid w:val="00D669B2"/>
    <w:rsid w:val="00D66D0D"/>
    <w:rsid w:val="00D673D2"/>
    <w:rsid w:val="00D67525"/>
    <w:rsid w:val="00D67C04"/>
    <w:rsid w:val="00D67F17"/>
    <w:rsid w:val="00D67F26"/>
    <w:rsid w:val="00D7092C"/>
    <w:rsid w:val="00D719BC"/>
    <w:rsid w:val="00D71AC3"/>
    <w:rsid w:val="00D71CBA"/>
    <w:rsid w:val="00D71DD9"/>
    <w:rsid w:val="00D72908"/>
    <w:rsid w:val="00D730A0"/>
    <w:rsid w:val="00D732B9"/>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B52"/>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C29"/>
    <w:rsid w:val="00DB7DD7"/>
    <w:rsid w:val="00DB7E14"/>
    <w:rsid w:val="00DC0034"/>
    <w:rsid w:val="00DC00E6"/>
    <w:rsid w:val="00DC029A"/>
    <w:rsid w:val="00DC0D28"/>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C7B9E"/>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496"/>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103"/>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8CB"/>
    <w:rsid w:val="00E14BC5"/>
    <w:rsid w:val="00E15565"/>
    <w:rsid w:val="00E15C91"/>
    <w:rsid w:val="00E16811"/>
    <w:rsid w:val="00E17038"/>
    <w:rsid w:val="00E1764F"/>
    <w:rsid w:val="00E17BBD"/>
    <w:rsid w:val="00E209B7"/>
    <w:rsid w:val="00E20E03"/>
    <w:rsid w:val="00E21184"/>
    <w:rsid w:val="00E2138A"/>
    <w:rsid w:val="00E2149D"/>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130"/>
    <w:rsid w:val="00E50982"/>
    <w:rsid w:val="00E50C5E"/>
    <w:rsid w:val="00E510B7"/>
    <w:rsid w:val="00E5118F"/>
    <w:rsid w:val="00E51B57"/>
    <w:rsid w:val="00E5205F"/>
    <w:rsid w:val="00E5214C"/>
    <w:rsid w:val="00E524A5"/>
    <w:rsid w:val="00E52743"/>
    <w:rsid w:val="00E52954"/>
    <w:rsid w:val="00E52AA3"/>
    <w:rsid w:val="00E52B32"/>
    <w:rsid w:val="00E52DF7"/>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57C31"/>
    <w:rsid w:val="00E6011E"/>
    <w:rsid w:val="00E60192"/>
    <w:rsid w:val="00E602A8"/>
    <w:rsid w:val="00E61453"/>
    <w:rsid w:val="00E61C05"/>
    <w:rsid w:val="00E62DE5"/>
    <w:rsid w:val="00E62F19"/>
    <w:rsid w:val="00E653E0"/>
    <w:rsid w:val="00E659BD"/>
    <w:rsid w:val="00E65CD0"/>
    <w:rsid w:val="00E66903"/>
    <w:rsid w:val="00E66AFD"/>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491"/>
    <w:rsid w:val="00E747EE"/>
    <w:rsid w:val="00E74957"/>
    <w:rsid w:val="00E74C46"/>
    <w:rsid w:val="00E74C9F"/>
    <w:rsid w:val="00E750B3"/>
    <w:rsid w:val="00E76549"/>
    <w:rsid w:val="00E76D76"/>
    <w:rsid w:val="00E775B1"/>
    <w:rsid w:val="00E776F8"/>
    <w:rsid w:val="00E77BB1"/>
    <w:rsid w:val="00E805A3"/>
    <w:rsid w:val="00E80FD8"/>
    <w:rsid w:val="00E811A5"/>
    <w:rsid w:val="00E81344"/>
    <w:rsid w:val="00E81441"/>
    <w:rsid w:val="00E815E5"/>
    <w:rsid w:val="00E82A05"/>
    <w:rsid w:val="00E82FD4"/>
    <w:rsid w:val="00E8318F"/>
    <w:rsid w:val="00E833AE"/>
    <w:rsid w:val="00E8361F"/>
    <w:rsid w:val="00E8364E"/>
    <w:rsid w:val="00E8399C"/>
    <w:rsid w:val="00E83B0D"/>
    <w:rsid w:val="00E840B6"/>
    <w:rsid w:val="00E85491"/>
    <w:rsid w:val="00E85645"/>
    <w:rsid w:val="00E8750D"/>
    <w:rsid w:val="00E87D9B"/>
    <w:rsid w:val="00E90089"/>
    <w:rsid w:val="00E90378"/>
    <w:rsid w:val="00E90641"/>
    <w:rsid w:val="00E90E09"/>
    <w:rsid w:val="00E910A2"/>
    <w:rsid w:val="00E91720"/>
    <w:rsid w:val="00E91E94"/>
    <w:rsid w:val="00E9227F"/>
    <w:rsid w:val="00E93164"/>
    <w:rsid w:val="00E931C5"/>
    <w:rsid w:val="00E93349"/>
    <w:rsid w:val="00E94313"/>
    <w:rsid w:val="00E94678"/>
    <w:rsid w:val="00E94E57"/>
    <w:rsid w:val="00E95C1B"/>
    <w:rsid w:val="00E963C0"/>
    <w:rsid w:val="00E97B32"/>
    <w:rsid w:val="00EA0553"/>
    <w:rsid w:val="00EA10F0"/>
    <w:rsid w:val="00EA1467"/>
    <w:rsid w:val="00EA1918"/>
    <w:rsid w:val="00EA1E5A"/>
    <w:rsid w:val="00EA2236"/>
    <w:rsid w:val="00EA2E30"/>
    <w:rsid w:val="00EA31FE"/>
    <w:rsid w:val="00EA34CF"/>
    <w:rsid w:val="00EA41A5"/>
    <w:rsid w:val="00EA4794"/>
    <w:rsid w:val="00EA4DCE"/>
    <w:rsid w:val="00EA5BFE"/>
    <w:rsid w:val="00EA640A"/>
    <w:rsid w:val="00EA6756"/>
    <w:rsid w:val="00EA6C68"/>
    <w:rsid w:val="00EA6D3A"/>
    <w:rsid w:val="00EA72F2"/>
    <w:rsid w:val="00EA76F4"/>
    <w:rsid w:val="00EA7BFB"/>
    <w:rsid w:val="00EB002D"/>
    <w:rsid w:val="00EB00DB"/>
    <w:rsid w:val="00EB031A"/>
    <w:rsid w:val="00EB06D8"/>
    <w:rsid w:val="00EB06DC"/>
    <w:rsid w:val="00EB0B49"/>
    <w:rsid w:val="00EB0E52"/>
    <w:rsid w:val="00EB0E82"/>
    <w:rsid w:val="00EB0EE0"/>
    <w:rsid w:val="00EB0EFC"/>
    <w:rsid w:val="00EB14A2"/>
    <w:rsid w:val="00EB1BF2"/>
    <w:rsid w:val="00EB207E"/>
    <w:rsid w:val="00EB209D"/>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E2F"/>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81D"/>
    <w:rsid w:val="00F02ADE"/>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2F02"/>
    <w:rsid w:val="00F135ED"/>
    <w:rsid w:val="00F13660"/>
    <w:rsid w:val="00F136EB"/>
    <w:rsid w:val="00F13A88"/>
    <w:rsid w:val="00F13C06"/>
    <w:rsid w:val="00F147DA"/>
    <w:rsid w:val="00F14DCC"/>
    <w:rsid w:val="00F14FE0"/>
    <w:rsid w:val="00F15022"/>
    <w:rsid w:val="00F154E4"/>
    <w:rsid w:val="00F16117"/>
    <w:rsid w:val="00F1615C"/>
    <w:rsid w:val="00F162FA"/>
    <w:rsid w:val="00F163A8"/>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4DE"/>
    <w:rsid w:val="00F34C30"/>
    <w:rsid w:val="00F34F45"/>
    <w:rsid w:val="00F35522"/>
    <w:rsid w:val="00F355BA"/>
    <w:rsid w:val="00F3565B"/>
    <w:rsid w:val="00F35954"/>
    <w:rsid w:val="00F3616C"/>
    <w:rsid w:val="00F37254"/>
    <w:rsid w:val="00F40D8C"/>
    <w:rsid w:val="00F40EB0"/>
    <w:rsid w:val="00F4135D"/>
    <w:rsid w:val="00F415CE"/>
    <w:rsid w:val="00F41696"/>
    <w:rsid w:val="00F41DEC"/>
    <w:rsid w:val="00F41E3F"/>
    <w:rsid w:val="00F41F11"/>
    <w:rsid w:val="00F42111"/>
    <w:rsid w:val="00F42827"/>
    <w:rsid w:val="00F4296B"/>
    <w:rsid w:val="00F42A3C"/>
    <w:rsid w:val="00F42C17"/>
    <w:rsid w:val="00F42C22"/>
    <w:rsid w:val="00F42C2F"/>
    <w:rsid w:val="00F42C56"/>
    <w:rsid w:val="00F435F5"/>
    <w:rsid w:val="00F436D9"/>
    <w:rsid w:val="00F442B2"/>
    <w:rsid w:val="00F44328"/>
    <w:rsid w:val="00F449DE"/>
    <w:rsid w:val="00F44A21"/>
    <w:rsid w:val="00F44EFE"/>
    <w:rsid w:val="00F45155"/>
    <w:rsid w:val="00F45A19"/>
    <w:rsid w:val="00F4609B"/>
    <w:rsid w:val="00F46386"/>
    <w:rsid w:val="00F469B1"/>
    <w:rsid w:val="00F46AF2"/>
    <w:rsid w:val="00F46B2E"/>
    <w:rsid w:val="00F46ED5"/>
    <w:rsid w:val="00F46F7A"/>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839"/>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A8"/>
    <w:rsid w:val="00F75BCD"/>
    <w:rsid w:val="00F766C0"/>
    <w:rsid w:val="00F76DBD"/>
    <w:rsid w:val="00F77A25"/>
    <w:rsid w:val="00F77D21"/>
    <w:rsid w:val="00F77F2D"/>
    <w:rsid w:val="00F801AB"/>
    <w:rsid w:val="00F8036A"/>
    <w:rsid w:val="00F805B1"/>
    <w:rsid w:val="00F80D01"/>
    <w:rsid w:val="00F813D8"/>
    <w:rsid w:val="00F828F8"/>
    <w:rsid w:val="00F82B34"/>
    <w:rsid w:val="00F830D8"/>
    <w:rsid w:val="00F83D7C"/>
    <w:rsid w:val="00F84903"/>
    <w:rsid w:val="00F84A48"/>
    <w:rsid w:val="00F84C5D"/>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3B5"/>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09C"/>
    <w:rsid w:val="00FB02DA"/>
    <w:rsid w:val="00FB10AA"/>
    <w:rsid w:val="00FB1256"/>
    <w:rsid w:val="00FB1829"/>
    <w:rsid w:val="00FB2F35"/>
    <w:rsid w:val="00FB30CA"/>
    <w:rsid w:val="00FB33B6"/>
    <w:rsid w:val="00FB39A2"/>
    <w:rsid w:val="00FB408E"/>
    <w:rsid w:val="00FB4A69"/>
    <w:rsid w:val="00FB4D03"/>
    <w:rsid w:val="00FB55FC"/>
    <w:rsid w:val="00FB5C3F"/>
    <w:rsid w:val="00FB5F43"/>
    <w:rsid w:val="00FB5F64"/>
    <w:rsid w:val="00FB610F"/>
    <w:rsid w:val="00FB6157"/>
    <w:rsid w:val="00FB62E4"/>
    <w:rsid w:val="00FB67F5"/>
    <w:rsid w:val="00FB6B7D"/>
    <w:rsid w:val="00FB7339"/>
    <w:rsid w:val="00FB74DA"/>
    <w:rsid w:val="00FB7753"/>
    <w:rsid w:val="00FB7998"/>
    <w:rsid w:val="00FB7AC9"/>
    <w:rsid w:val="00FC01DC"/>
    <w:rsid w:val="00FC0394"/>
    <w:rsid w:val="00FC0531"/>
    <w:rsid w:val="00FC083F"/>
    <w:rsid w:val="00FC0D44"/>
    <w:rsid w:val="00FC0E4A"/>
    <w:rsid w:val="00FC1A3F"/>
    <w:rsid w:val="00FC1B6A"/>
    <w:rsid w:val="00FC1BC8"/>
    <w:rsid w:val="00FC1F3D"/>
    <w:rsid w:val="00FC29AC"/>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4854"/>
    <w:rsid w:val="00FF530F"/>
    <w:rsid w:val="00FF5315"/>
    <w:rsid w:val="00FF5957"/>
    <w:rsid w:val="00FF5C9C"/>
    <w:rsid w:val="00FF6524"/>
    <w:rsid w:val="00FF663B"/>
    <w:rsid w:val="00FF67A7"/>
    <w:rsid w:val="00FF6F38"/>
    <w:rsid w:val="00FF70EA"/>
    <w:rsid w:val="00FF724A"/>
    <w:rsid w:val="00FF7448"/>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52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uiPriority w:val="9"/>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720A61"/>
    <w:rPr>
      <w:rFonts w:ascii="Calibri" w:eastAsiaTheme="minorHAnsi" w:hAnsi="Calibri" w:cs="Calibri"/>
      <w:sz w:val="22"/>
      <w:szCs w:val="22"/>
      <w:lang w:val="en-US" w:eastAsia="en-US"/>
    </w:rPr>
  </w:style>
  <w:style w:type="paragraph" w:customStyle="1" w:styleId="xparagraphedeliste">
    <w:name w:val="x_paragraphedeliste"/>
    <w:basedOn w:val="Normal"/>
    <w:rsid w:val="00720A61"/>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43559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4341557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2997315">
      <w:bodyDiv w:val="1"/>
      <w:marLeft w:val="0"/>
      <w:marRight w:val="0"/>
      <w:marTop w:val="0"/>
      <w:marBottom w:val="0"/>
      <w:divBdr>
        <w:top w:val="none" w:sz="0" w:space="0" w:color="auto"/>
        <w:left w:val="none" w:sz="0" w:space="0" w:color="auto"/>
        <w:bottom w:val="none" w:sz="0" w:space="0" w:color="auto"/>
        <w:right w:val="none" w:sz="0" w:space="0" w:color="auto"/>
      </w:divBdr>
    </w:div>
    <w:div w:id="355735540">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377750993">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038317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74563">
      <w:bodyDiv w:val="1"/>
      <w:marLeft w:val="0"/>
      <w:marRight w:val="0"/>
      <w:marTop w:val="0"/>
      <w:marBottom w:val="0"/>
      <w:divBdr>
        <w:top w:val="none" w:sz="0" w:space="0" w:color="auto"/>
        <w:left w:val="none" w:sz="0" w:space="0" w:color="auto"/>
        <w:bottom w:val="none" w:sz="0" w:space="0" w:color="auto"/>
        <w:right w:val="none" w:sz="0" w:space="0" w:color="auto"/>
      </w:divBdr>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62212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2864684">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69561194">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2738768">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31175284">
      <w:bodyDiv w:val="1"/>
      <w:marLeft w:val="0"/>
      <w:marRight w:val="0"/>
      <w:marTop w:val="0"/>
      <w:marBottom w:val="0"/>
      <w:divBdr>
        <w:top w:val="none" w:sz="0" w:space="0" w:color="auto"/>
        <w:left w:val="none" w:sz="0" w:space="0" w:color="auto"/>
        <w:bottom w:val="none" w:sz="0" w:space="0" w:color="auto"/>
        <w:right w:val="none" w:sz="0" w:space="0" w:color="auto"/>
      </w:divBdr>
    </w:div>
    <w:div w:id="1349402989">
      <w:bodyDiv w:val="1"/>
      <w:marLeft w:val="0"/>
      <w:marRight w:val="0"/>
      <w:marTop w:val="0"/>
      <w:marBottom w:val="0"/>
      <w:divBdr>
        <w:top w:val="none" w:sz="0" w:space="0" w:color="auto"/>
        <w:left w:val="none" w:sz="0" w:space="0" w:color="auto"/>
        <w:bottom w:val="none" w:sz="0" w:space="0" w:color="auto"/>
        <w:right w:val="none" w:sz="0" w:space="0" w:color="auto"/>
      </w:divBdr>
    </w:div>
    <w:div w:id="137331219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5778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2589231">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73462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165560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707567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10379328">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3526577">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086304">
      <w:bodyDiv w:val="1"/>
      <w:marLeft w:val="0"/>
      <w:marRight w:val="0"/>
      <w:marTop w:val="0"/>
      <w:marBottom w:val="0"/>
      <w:divBdr>
        <w:top w:val="none" w:sz="0" w:space="0" w:color="auto"/>
        <w:left w:val="none" w:sz="0" w:space="0" w:color="auto"/>
        <w:bottom w:val="none" w:sz="0" w:space="0" w:color="auto"/>
        <w:right w:val="none" w:sz="0" w:space="0" w:color="auto"/>
      </w:divBdr>
    </w:div>
    <w:div w:id="208464025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D8DBA820-ABB7-47C9-9039-A5BE333FB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5105</Words>
  <Characters>28079</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33118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2023-07-13T15:11:00Z</cp:lastPrinted>
  <dcterms:created xsi:type="dcterms:W3CDTF">2023-08-02T13:11:00Z</dcterms:created>
  <dcterms:modified xsi:type="dcterms:W3CDTF">2023-08-02T13:26:00Z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