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6E3B" w:rsidRPr="00E52954" w:rsidRDefault="00786E3B"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ROYAUME DU MAROC</w:t>
      </w:r>
    </w:p>
    <w:p w:rsidR="00DC6014" w:rsidRPr="00E52954" w:rsidRDefault="00DC6014" w:rsidP="00E52954">
      <w:pPr>
        <w:pStyle w:val="Titre8"/>
        <w:ind w:left="284"/>
        <w:rPr>
          <w:rFonts w:ascii="Century Gothic" w:hAnsi="Century Gothic" w:cs="Calibri"/>
          <w:b/>
          <w:bCs/>
          <w:sz w:val="20"/>
          <w:szCs w:val="18"/>
        </w:rPr>
      </w:pPr>
    </w:p>
    <w:p w:rsidR="00DC6014" w:rsidRPr="00E52954" w:rsidRDefault="00DC6014" w:rsidP="00E52954">
      <w:pPr>
        <w:pStyle w:val="Titre8"/>
        <w:spacing w:line="360" w:lineRule="auto"/>
        <w:ind w:left="284"/>
        <w:rPr>
          <w:rFonts w:ascii="Century Gothic" w:hAnsi="Century Gothic" w:cs="Calibri"/>
          <w:b/>
          <w:bCs/>
          <w:szCs w:val="18"/>
          <w:u w:val="single"/>
        </w:rPr>
      </w:pPr>
      <w:r w:rsidRPr="00E52954">
        <w:rPr>
          <w:rFonts w:ascii="Century Gothic" w:hAnsi="Century Gothic" w:cs="Calibri"/>
          <w:b/>
          <w:bCs/>
          <w:szCs w:val="18"/>
          <w:u w:val="single"/>
        </w:rPr>
        <w:t>MAITRE D’OUVRAGE</w:t>
      </w:r>
    </w:p>
    <w:p w:rsidR="00786E3B" w:rsidRPr="00E52954" w:rsidRDefault="00C62E82"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 xml:space="preserve">SOCIETE FONCIERE </w:t>
      </w:r>
      <w:r w:rsidR="005A3EEA" w:rsidRPr="00E52954">
        <w:rPr>
          <w:rFonts w:ascii="Century Gothic" w:hAnsi="Century Gothic" w:cs="Calibri"/>
          <w:b/>
          <w:bCs/>
          <w:sz w:val="20"/>
          <w:szCs w:val="18"/>
        </w:rPr>
        <w:t>CMC</w:t>
      </w:r>
      <w:r w:rsidR="00DC6014" w:rsidRPr="00E52954">
        <w:rPr>
          <w:rFonts w:ascii="Century Gothic" w:hAnsi="Century Gothic" w:cs="Calibri"/>
          <w:b/>
          <w:bCs/>
          <w:sz w:val="20"/>
          <w:szCs w:val="18"/>
        </w:rPr>
        <w:t xml:space="preserve"> S.A.</w:t>
      </w:r>
    </w:p>
    <w:p w:rsidR="00DC6014" w:rsidRPr="00E52954" w:rsidRDefault="00DC6014" w:rsidP="00E52954">
      <w:pPr>
        <w:rPr>
          <w:sz w:val="20"/>
          <w:szCs w:val="20"/>
        </w:rPr>
      </w:pPr>
    </w:p>
    <w:p w:rsidR="00DC6014" w:rsidRPr="00E52954" w:rsidRDefault="00DC6014" w:rsidP="00E52954">
      <w:pPr>
        <w:pStyle w:val="Titre8"/>
        <w:spacing w:line="360" w:lineRule="auto"/>
        <w:ind w:left="284"/>
        <w:rPr>
          <w:rFonts w:ascii="Century Gothic" w:hAnsi="Century Gothic" w:cs="Calibri"/>
          <w:b/>
          <w:bCs/>
          <w:szCs w:val="18"/>
          <w:u w:val="single"/>
        </w:rPr>
      </w:pPr>
      <w:r w:rsidRPr="00E52954">
        <w:rPr>
          <w:rFonts w:ascii="Century Gothic" w:hAnsi="Century Gothic" w:cs="Calibri"/>
          <w:b/>
          <w:bCs/>
          <w:szCs w:val="18"/>
          <w:u w:val="single"/>
        </w:rPr>
        <w:t>MAITRE D’OUVRAGE DELEGUE</w:t>
      </w:r>
    </w:p>
    <w:p w:rsidR="00DC6014" w:rsidRPr="00E52954" w:rsidRDefault="00DC6014"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 xml:space="preserve">OFFICE DE LA FORMATION PROFESSIONNELLE </w:t>
      </w:r>
    </w:p>
    <w:p w:rsidR="00786E3B" w:rsidRPr="00E52954" w:rsidRDefault="00DC6014"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ET DE LA PROMOTION DU TRAVAIL</w:t>
      </w:r>
    </w:p>
    <w:p w:rsidR="00DC6014" w:rsidRPr="00E52954" w:rsidRDefault="00DC6014" w:rsidP="00E52954">
      <w:pPr>
        <w:rPr>
          <w:sz w:val="6"/>
          <w:szCs w:val="6"/>
        </w:rPr>
      </w:pPr>
    </w:p>
    <w:p w:rsidR="00351494" w:rsidRPr="00E52954" w:rsidRDefault="00351494" w:rsidP="00E52954">
      <w:pPr>
        <w:pStyle w:val="Titre8"/>
        <w:ind w:left="284"/>
        <w:rPr>
          <w:rFonts w:ascii="Century Gothic" w:hAnsi="Century Gothic" w:cs="Calibri"/>
          <w:b/>
          <w:bCs/>
          <w:noProof/>
          <w:sz w:val="44"/>
          <w:szCs w:val="16"/>
        </w:rPr>
      </w:pPr>
      <w:r w:rsidRPr="00E52954">
        <w:rPr>
          <w:rFonts w:ascii="Century Gothic" w:hAnsi="Century Gothic" w:cs="Calibri"/>
          <w:b/>
          <w:bCs/>
          <w:sz w:val="44"/>
          <w:szCs w:val="16"/>
        </w:rPr>
        <w:t>Dossier d’Appel</w:t>
      </w:r>
      <w:r w:rsidR="00DC6014" w:rsidRPr="00E52954">
        <w:rPr>
          <w:rFonts w:ascii="Century Gothic" w:hAnsi="Century Gothic" w:cs="Calibri"/>
          <w:b/>
          <w:bCs/>
          <w:noProof/>
          <w:sz w:val="44"/>
          <w:szCs w:val="16"/>
        </w:rPr>
        <w:t xml:space="preserve"> d</w:t>
      </w:r>
      <w:r w:rsidR="00D71CBA" w:rsidRPr="00E52954">
        <w:rPr>
          <w:rFonts w:ascii="Century Gothic" w:hAnsi="Century Gothic" w:cs="Calibri"/>
          <w:b/>
          <w:bCs/>
          <w:sz w:val="44"/>
          <w:szCs w:val="16"/>
        </w:rPr>
        <w:t>’offres</w:t>
      </w:r>
    </w:p>
    <w:p w:rsidR="00351494" w:rsidRPr="00E52954" w:rsidRDefault="00BC3D28" w:rsidP="00E52954">
      <w:pPr>
        <w:ind w:left="284"/>
        <w:jc w:val="center"/>
        <w:rPr>
          <w:rFonts w:ascii="Century Gothic" w:hAnsi="Century Gothic" w:cs="Calibri"/>
          <w:b/>
          <w:bCs/>
          <w:snapToGrid w:val="0"/>
          <w:sz w:val="32"/>
          <w:szCs w:val="16"/>
        </w:rPr>
      </w:pPr>
      <w:r w:rsidRPr="00E52954">
        <w:rPr>
          <w:rFonts w:ascii="Century Gothic" w:hAnsi="Century Gothic" w:cs="Calibri"/>
          <w:b/>
          <w:bCs/>
          <w:snapToGrid w:val="0"/>
          <w:sz w:val="32"/>
          <w:szCs w:val="16"/>
        </w:rPr>
        <w:t xml:space="preserve">Ouvert </w:t>
      </w:r>
      <w:r w:rsidR="0061464F" w:rsidRPr="00E52954">
        <w:rPr>
          <w:rFonts w:ascii="Century Gothic" w:hAnsi="Century Gothic" w:cs="Calibri"/>
          <w:b/>
          <w:bCs/>
          <w:snapToGrid w:val="0"/>
          <w:sz w:val="32"/>
          <w:szCs w:val="16"/>
        </w:rPr>
        <w:t>sur offres de prix</w:t>
      </w:r>
    </w:p>
    <w:p w:rsidR="008E6BC8" w:rsidRDefault="00351494" w:rsidP="00E52954">
      <w:pPr>
        <w:ind w:left="284"/>
        <w:jc w:val="center"/>
        <w:rPr>
          <w:rFonts w:ascii="Century Gothic" w:hAnsi="Century Gothic" w:cs="Calibri"/>
          <w:b/>
          <w:bCs/>
          <w:snapToGrid w:val="0"/>
          <w:sz w:val="32"/>
          <w:szCs w:val="16"/>
        </w:rPr>
      </w:pPr>
      <w:r w:rsidRPr="00E52954">
        <w:rPr>
          <w:rFonts w:ascii="Century Gothic" w:hAnsi="Century Gothic" w:cs="Calibri"/>
          <w:b/>
          <w:bCs/>
          <w:snapToGrid w:val="0"/>
          <w:sz w:val="32"/>
          <w:szCs w:val="16"/>
        </w:rPr>
        <w:t>N°</w:t>
      </w:r>
      <w:r w:rsidR="009968FF">
        <w:rPr>
          <w:rFonts w:ascii="Century Gothic" w:hAnsi="Century Gothic" w:cs="Calibri"/>
          <w:b/>
          <w:bCs/>
          <w:snapToGrid w:val="0"/>
          <w:sz w:val="32"/>
          <w:szCs w:val="16"/>
        </w:rPr>
        <w:t xml:space="preserve"> 11</w:t>
      </w:r>
      <w:r w:rsidR="00502DF3" w:rsidRPr="00E52954">
        <w:rPr>
          <w:rFonts w:ascii="Century Gothic" w:hAnsi="Century Gothic" w:cs="Calibri"/>
          <w:b/>
          <w:bCs/>
          <w:snapToGrid w:val="0"/>
          <w:sz w:val="32"/>
          <w:szCs w:val="16"/>
        </w:rPr>
        <w:t>/</w:t>
      </w:r>
      <w:r w:rsidRPr="00E52954">
        <w:rPr>
          <w:rFonts w:ascii="Century Gothic" w:hAnsi="Century Gothic" w:cs="Calibri"/>
          <w:b/>
          <w:bCs/>
          <w:snapToGrid w:val="0"/>
          <w:sz w:val="32"/>
          <w:szCs w:val="16"/>
        </w:rPr>
        <w:t xml:space="preserve"> </w:t>
      </w:r>
      <w:r w:rsidR="008E6BC8" w:rsidRPr="00E52954">
        <w:rPr>
          <w:rFonts w:ascii="Century Gothic" w:hAnsi="Century Gothic" w:cs="Calibri"/>
          <w:b/>
          <w:bCs/>
          <w:snapToGrid w:val="0"/>
          <w:sz w:val="32"/>
          <w:szCs w:val="16"/>
        </w:rPr>
        <w:t>20</w:t>
      </w:r>
      <w:r w:rsidR="00C6256E" w:rsidRPr="00E52954">
        <w:rPr>
          <w:rFonts w:ascii="Century Gothic" w:hAnsi="Century Gothic" w:cs="Calibri"/>
          <w:b/>
          <w:bCs/>
          <w:snapToGrid w:val="0"/>
          <w:sz w:val="32"/>
          <w:szCs w:val="16"/>
        </w:rPr>
        <w:t>2</w:t>
      </w:r>
      <w:r w:rsidR="00F415CE">
        <w:rPr>
          <w:rFonts w:ascii="Century Gothic" w:hAnsi="Century Gothic" w:cs="Calibri"/>
          <w:b/>
          <w:bCs/>
          <w:snapToGrid w:val="0"/>
          <w:sz w:val="32"/>
          <w:szCs w:val="16"/>
        </w:rPr>
        <w:t>2</w:t>
      </w:r>
    </w:p>
    <w:p w:rsidR="00A4348C" w:rsidRPr="00E52954" w:rsidRDefault="00A4348C" w:rsidP="00E52954">
      <w:pPr>
        <w:ind w:left="284"/>
        <w:jc w:val="center"/>
        <w:rPr>
          <w:rFonts w:ascii="Century Gothic" w:hAnsi="Century Gothic" w:cs="Calibri"/>
          <w:b/>
          <w:sz w:val="18"/>
          <w:szCs w:val="18"/>
        </w:rPr>
      </w:pPr>
    </w:p>
    <w:p w:rsidR="00AF086C" w:rsidRPr="00E52954" w:rsidRDefault="00AF086C" w:rsidP="00E52954">
      <w:pPr>
        <w:ind w:left="284"/>
        <w:jc w:val="both"/>
        <w:rPr>
          <w:rFonts w:ascii="Century Gothic" w:hAnsi="Century Gothic" w:cs="Calibri"/>
          <w:bCs/>
          <w:sz w:val="4"/>
          <w:szCs w:val="4"/>
        </w:rPr>
      </w:pPr>
    </w:p>
    <w:tbl>
      <w:tblPr>
        <w:tblW w:w="106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76"/>
      </w:tblGrid>
      <w:tr w:rsidR="00047977" w:rsidRPr="00E52954" w:rsidTr="00392028">
        <w:trPr>
          <w:trHeight w:val="1695"/>
          <w:jc w:val="center"/>
        </w:trPr>
        <w:tc>
          <w:tcPr>
            <w:tcW w:w="10676" w:type="dxa"/>
          </w:tcPr>
          <w:p w:rsidR="0068241B" w:rsidRPr="00E52954" w:rsidRDefault="0068241B" w:rsidP="00E52954">
            <w:pPr>
              <w:pStyle w:val="BodyText21"/>
              <w:tabs>
                <w:tab w:val="left" w:pos="4320"/>
              </w:tabs>
              <w:ind w:left="0"/>
              <w:rPr>
                <w:rFonts w:ascii="Century Gothic" w:hAnsi="Century Gothic"/>
                <w:bCs/>
                <w:snapToGrid/>
                <w:sz w:val="18"/>
                <w:szCs w:val="18"/>
              </w:rPr>
            </w:pPr>
          </w:p>
          <w:p w:rsidR="00164768" w:rsidRPr="00E52954" w:rsidRDefault="00666958" w:rsidP="00E52954">
            <w:pPr>
              <w:pStyle w:val="BodyText21"/>
              <w:tabs>
                <w:tab w:val="left" w:pos="4320"/>
              </w:tabs>
              <w:spacing w:after="240" w:line="276" w:lineRule="auto"/>
              <w:ind w:left="0"/>
              <w:rPr>
                <w:rFonts w:ascii="Century Gothic" w:hAnsi="Century Gothic"/>
                <w:bCs/>
                <w:snapToGrid/>
                <w:sz w:val="24"/>
                <w:szCs w:val="22"/>
              </w:rPr>
            </w:pPr>
            <w:r w:rsidRPr="00E52954">
              <w:rPr>
                <w:rFonts w:ascii="Century Gothic" w:hAnsi="Century Gothic"/>
                <w:bCs/>
                <w:snapToGrid/>
                <w:sz w:val="24"/>
                <w:szCs w:val="22"/>
              </w:rPr>
              <w:t>Objet de l’Appel d’offres :</w:t>
            </w:r>
          </w:p>
          <w:p w:rsidR="00C47D3C" w:rsidRPr="00E52954" w:rsidRDefault="00C47D3C" w:rsidP="00E52954">
            <w:pPr>
              <w:pStyle w:val="BodyText21"/>
              <w:tabs>
                <w:tab w:val="left" w:pos="4320"/>
              </w:tabs>
              <w:spacing w:line="276" w:lineRule="auto"/>
              <w:ind w:left="0"/>
              <w:rPr>
                <w:rFonts w:ascii="Century Gothic" w:hAnsi="Century Gothic"/>
                <w:bCs/>
                <w:snapToGrid/>
                <w:sz w:val="2"/>
                <w:szCs w:val="2"/>
              </w:rPr>
            </w:pPr>
          </w:p>
          <w:p w:rsidR="00925DB4" w:rsidRDefault="00925DB4" w:rsidP="00925DB4">
            <w:pPr>
              <w:pStyle w:val="BodyText21"/>
              <w:tabs>
                <w:tab w:val="left" w:pos="4320"/>
              </w:tabs>
              <w:spacing w:line="276" w:lineRule="auto"/>
              <w:ind w:left="0"/>
              <w:jc w:val="left"/>
              <w:rPr>
                <w:rFonts w:ascii="Century Gothic" w:hAnsi="Century Gothic"/>
                <w:bCs/>
                <w:snapToGrid/>
                <w:szCs w:val="22"/>
              </w:rPr>
            </w:pPr>
            <w:r>
              <w:rPr>
                <w:rFonts w:ascii="Century Gothic" w:hAnsi="Century Gothic"/>
                <w:bCs/>
                <w:snapToGrid/>
                <w:szCs w:val="22"/>
              </w:rPr>
              <w:t xml:space="preserve">Acquisition des équipements du Secteur Transport et Logistique destinés à la Cité des Métiers et des Compétences BENIMELLAL </w:t>
            </w:r>
            <w:r w:rsidRPr="00C530BE">
              <w:rPr>
                <w:rFonts w:ascii="Century Gothic" w:hAnsi="Century Gothic"/>
                <w:bCs/>
                <w:snapToGrid/>
                <w:szCs w:val="22"/>
              </w:rPr>
              <w:t>de l’OFPPT répartie</w:t>
            </w:r>
            <w:r>
              <w:rPr>
                <w:rFonts w:ascii="Century Gothic" w:hAnsi="Century Gothic"/>
                <w:bCs/>
                <w:snapToGrid/>
                <w:szCs w:val="22"/>
              </w:rPr>
              <w:t> </w:t>
            </w:r>
            <w:r w:rsidRPr="00146857">
              <w:rPr>
                <w:rFonts w:ascii="Century Gothic" w:hAnsi="Century Gothic"/>
                <w:szCs w:val="28"/>
              </w:rPr>
              <w:t>en lots suivants </w:t>
            </w:r>
            <w:r>
              <w:rPr>
                <w:rFonts w:ascii="Century Gothic" w:hAnsi="Century Gothic"/>
                <w:bCs/>
                <w:snapToGrid/>
                <w:szCs w:val="22"/>
              </w:rPr>
              <w:t>:</w:t>
            </w:r>
          </w:p>
          <w:p w:rsidR="00925DB4" w:rsidRDefault="00925DB4" w:rsidP="00925DB4">
            <w:pPr>
              <w:pStyle w:val="BodyText21"/>
              <w:tabs>
                <w:tab w:val="left" w:pos="4320"/>
              </w:tabs>
              <w:spacing w:line="276" w:lineRule="auto"/>
              <w:ind w:left="0"/>
              <w:jc w:val="left"/>
              <w:rPr>
                <w:rFonts w:ascii="Century Gothic" w:hAnsi="Century Gothic"/>
                <w:bCs/>
                <w:snapToGrid/>
                <w:szCs w:val="22"/>
              </w:rPr>
            </w:pPr>
          </w:p>
          <w:p w:rsidR="00925DB4"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01 : Véhicule Autocar</w:t>
            </w:r>
          </w:p>
          <w:p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 xml:space="preserve">Lot N° 02 : </w:t>
            </w:r>
            <w:r w:rsidRPr="007B3D66">
              <w:rPr>
                <w:rFonts w:ascii="Century Gothic" w:hAnsi="Century Gothic"/>
                <w:bCs/>
                <w:snapToGrid/>
                <w:sz w:val="24"/>
                <w:szCs w:val="24"/>
              </w:rPr>
              <w:t>Véhicule Porteur</w:t>
            </w:r>
            <w:r>
              <w:rPr>
                <w:rFonts w:ascii="Century Gothic" w:hAnsi="Century Gothic"/>
                <w:bCs/>
                <w:snapToGrid/>
                <w:sz w:val="24"/>
                <w:szCs w:val="24"/>
              </w:rPr>
              <w:t xml:space="preserve"> ridelle</w:t>
            </w:r>
          </w:p>
          <w:p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Pr>
                <w:rFonts w:ascii="Century Gothic" w:hAnsi="Century Gothic"/>
                <w:bCs/>
                <w:snapToGrid/>
                <w:sz w:val="24"/>
                <w:szCs w:val="24"/>
              </w:rPr>
              <w:t>3</w:t>
            </w:r>
            <w:r w:rsidRPr="007B3D66">
              <w:rPr>
                <w:rFonts w:ascii="Century Gothic" w:hAnsi="Century Gothic"/>
                <w:bCs/>
                <w:snapToGrid/>
                <w:sz w:val="24"/>
                <w:szCs w:val="24"/>
              </w:rPr>
              <w:t xml:space="preserve"> : Véhicule </w:t>
            </w:r>
            <w:r>
              <w:rPr>
                <w:rFonts w:ascii="Century Gothic" w:hAnsi="Century Gothic"/>
                <w:bCs/>
                <w:snapToGrid/>
                <w:sz w:val="24"/>
                <w:szCs w:val="24"/>
              </w:rPr>
              <w:t>Porteur Frigorifique</w:t>
            </w:r>
          </w:p>
          <w:p w:rsidR="00925DB4"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Pr>
                <w:rFonts w:ascii="Century Gothic" w:hAnsi="Century Gothic"/>
                <w:bCs/>
                <w:snapToGrid/>
                <w:sz w:val="24"/>
                <w:szCs w:val="24"/>
              </w:rPr>
              <w:t>4</w:t>
            </w:r>
            <w:r w:rsidRPr="007B3D66">
              <w:rPr>
                <w:rFonts w:ascii="Century Gothic" w:hAnsi="Century Gothic"/>
                <w:bCs/>
                <w:snapToGrid/>
                <w:sz w:val="24"/>
                <w:szCs w:val="24"/>
              </w:rPr>
              <w:t xml:space="preserve"> : Véhicule Tracteur Routier </w:t>
            </w:r>
          </w:p>
          <w:p w:rsidR="00925DB4"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05</w:t>
            </w:r>
            <w:r w:rsidRPr="007B3D66">
              <w:rPr>
                <w:rFonts w:ascii="Century Gothic" w:hAnsi="Century Gothic"/>
                <w:bCs/>
                <w:snapToGrid/>
                <w:sz w:val="24"/>
                <w:szCs w:val="24"/>
              </w:rPr>
              <w:t xml:space="preserve"> :</w:t>
            </w:r>
            <w:r w:rsidR="003E73DC">
              <w:rPr>
                <w:rFonts w:ascii="Century Gothic" w:hAnsi="Century Gothic"/>
                <w:bCs/>
                <w:snapToGrid/>
                <w:sz w:val="24"/>
                <w:szCs w:val="24"/>
              </w:rPr>
              <w:t xml:space="preserve"> </w:t>
            </w:r>
            <w:r w:rsidR="003E73DC" w:rsidRPr="003E73DC">
              <w:rPr>
                <w:rFonts w:ascii="Century Gothic" w:hAnsi="Century Gothic"/>
                <w:bCs/>
                <w:snapToGrid/>
                <w:sz w:val="24"/>
                <w:szCs w:val="24"/>
              </w:rPr>
              <w:t>Véhicule Tracteur ADR avec citerne à carburant</w:t>
            </w:r>
          </w:p>
          <w:p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sidR="002374BA">
              <w:rPr>
                <w:rFonts w:ascii="Century Gothic" w:hAnsi="Century Gothic"/>
                <w:bCs/>
                <w:snapToGrid/>
                <w:sz w:val="24"/>
                <w:szCs w:val="24"/>
              </w:rPr>
              <w:t>6</w:t>
            </w:r>
            <w:r w:rsidRPr="007B3D66">
              <w:rPr>
                <w:rFonts w:ascii="Century Gothic" w:hAnsi="Century Gothic"/>
                <w:bCs/>
                <w:snapToGrid/>
                <w:sz w:val="24"/>
                <w:szCs w:val="24"/>
              </w:rPr>
              <w:t xml:space="preserve"> : Engins de manutention et accessoires</w:t>
            </w:r>
          </w:p>
          <w:p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0</w:t>
            </w:r>
            <w:r w:rsidR="002374BA">
              <w:rPr>
                <w:rFonts w:ascii="Century Gothic" w:hAnsi="Century Gothic"/>
                <w:bCs/>
                <w:snapToGrid/>
                <w:sz w:val="24"/>
                <w:szCs w:val="24"/>
              </w:rPr>
              <w:t>7</w:t>
            </w:r>
            <w:r w:rsidRPr="007B3D66">
              <w:rPr>
                <w:rFonts w:ascii="Century Gothic" w:hAnsi="Century Gothic"/>
                <w:bCs/>
                <w:snapToGrid/>
                <w:sz w:val="24"/>
                <w:szCs w:val="24"/>
              </w:rPr>
              <w:t xml:space="preserve"> : </w:t>
            </w:r>
            <w:r w:rsidR="002374BA" w:rsidRPr="002374BA">
              <w:rPr>
                <w:rFonts w:ascii="Century Gothic" w:hAnsi="Century Gothic"/>
                <w:bCs/>
                <w:snapToGrid/>
                <w:sz w:val="24"/>
                <w:szCs w:val="24"/>
              </w:rPr>
              <w:t>Equipements de stockage</w:t>
            </w:r>
            <w:r w:rsidR="005D6D2D">
              <w:rPr>
                <w:rFonts w:ascii="Century Gothic" w:hAnsi="Century Gothic"/>
                <w:bCs/>
                <w:snapToGrid/>
                <w:sz w:val="24"/>
                <w:szCs w:val="24"/>
              </w:rPr>
              <w:t>, TMD</w:t>
            </w:r>
            <w:r w:rsidR="002374BA" w:rsidRPr="002374BA">
              <w:rPr>
                <w:rFonts w:ascii="Century Gothic" w:hAnsi="Century Gothic"/>
                <w:bCs/>
                <w:snapToGrid/>
                <w:sz w:val="24"/>
                <w:szCs w:val="24"/>
              </w:rPr>
              <w:t xml:space="preserve"> et outillage divers</w:t>
            </w:r>
          </w:p>
          <w:p w:rsidR="00925DB4"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sidR="002374BA">
              <w:rPr>
                <w:rFonts w:ascii="Century Gothic" w:hAnsi="Century Gothic"/>
                <w:bCs/>
                <w:snapToGrid/>
                <w:sz w:val="24"/>
                <w:szCs w:val="24"/>
              </w:rPr>
              <w:t>8</w:t>
            </w:r>
            <w:r w:rsidRPr="007B3D66">
              <w:rPr>
                <w:rFonts w:ascii="Century Gothic" w:hAnsi="Century Gothic"/>
                <w:bCs/>
                <w:snapToGrid/>
                <w:sz w:val="24"/>
                <w:szCs w:val="24"/>
              </w:rPr>
              <w:t xml:space="preserve"> : Equipement de contrôle technique</w:t>
            </w:r>
          </w:p>
          <w:p w:rsidR="002374BA" w:rsidRDefault="002374BA"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 xml:space="preserve">Lot N° 09 : </w:t>
            </w:r>
            <w:r w:rsidRPr="002374BA">
              <w:rPr>
                <w:rFonts w:ascii="Century Gothic" w:hAnsi="Century Gothic"/>
                <w:bCs/>
                <w:snapToGrid/>
                <w:sz w:val="24"/>
                <w:szCs w:val="24"/>
              </w:rPr>
              <w:t>Simulateur de Conduite Poids Lourd</w:t>
            </w:r>
          </w:p>
          <w:p w:rsidR="002374BA" w:rsidRDefault="002374BA"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 xml:space="preserve">Lot N° 10 : </w:t>
            </w:r>
            <w:r w:rsidRPr="002374BA">
              <w:rPr>
                <w:rFonts w:ascii="Century Gothic" w:hAnsi="Century Gothic"/>
                <w:bCs/>
                <w:snapToGrid/>
                <w:sz w:val="24"/>
                <w:szCs w:val="24"/>
              </w:rPr>
              <w:t>Simulateur de conduite des engins de manutention</w:t>
            </w:r>
          </w:p>
          <w:p w:rsidR="00FF663B" w:rsidRDefault="00614FA6"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1</w:t>
            </w:r>
            <w:r w:rsidR="005D6D2D">
              <w:rPr>
                <w:rFonts w:ascii="Century Gothic" w:hAnsi="Century Gothic"/>
                <w:bCs/>
                <w:snapToGrid/>
                <w:sz w:val="24"/>
                <w:szCs w:val="24"/>
              </w:rPr>
              <w:t>1</w:t>
            </w:r>
            <w:r w:rsidR="00A4348C">
              <w:rPr>
                <w:rFonts w:ascii="Century Gothic" w:hAnsi="Century Gothic"/>
                <w:bCs/>
                <w:snapToGrid/>
                <w:sz w:val="24"/>
                <w:szCs w:val="24"/>
              </w:rPr>
              <w:t xml:space="preserve"> : </w:t>
            </w:r>
            <w:r w:rsidR="00A4348C" w:rsidRPr="00A4348C">
              <w:rPr>
                <w:rFonts w:ascii="Century Gothic" w:hAnsi="Century Gothic"/>
                <w:bCs/>
                <w:snapToGrid/>
                <w:sz w:val="24"/>
                <w:szCs w:val="24"/>
              </w:rPr>
              <w:t>Jeux sérieux en transport et logistique</w:t>
            </w:r>
            <w:r w:rsidR="005D6D2D">
              <w:rPr>
                <w:rFonts w:ascii="Century Gothic" w:hAnsi="Century Gothic"/>
                <w:bCs/>
                <w:snapToGrid/>
                <w:sz w:val="24"/>
                <w:szCs w:val="24"/>
              </w:rPr>
              <w:t xml:space="preserve"> et </w:t>
            </w:r>
            <w:r w:rsidR="005D6D2D" w:rsidRPr="00A4348C">
              <w:rPr>
                <w:rFonts w:ascii="Century Gothic" w:hAnsi="Century Gothic"/>
                <w:bCs/>
                <w:snapToGrid/>
                <w:sz w:val="24"/>
                <w:szCs w:val="24"/>
              </w:rPr>
              <w:t>Equipements connectés</w:t>
            </w:r>
          </w:p>
          <w:p w:rsidR="00C62E82" w:rsidRPr="00E52954" w:rsidRDefault="00C62E82" w:rsidP="005D6D2D">
            <w:pPr>
              <w:pStyle w:val="BodyText21"/>
              <w:tabs>
                <w:tab w:val="left" w:pos="4320"/>
              </w:tabs>
              <w:spacing w:line="276" w:lineRule="auto"/>
              <w:ind w:left="720"/>
              <w:jc w:val="left"/>
              <w:rPr>
                <w:rFonts w:ascii="Century Gothic" w:hAnsi="Century Gothic"/>
                <w:bCs/>
                <w:sz w:val="18"/>
                <w:szCs w:val="18"/>
              </w:rPr>
            </w:pPr>
          </w:p>
        </w:tc>
      </w:tr>
    </w:tbl>
    <w:p w:rsidR="00047977" w:rsidRPr="00E52954" w:rsidRDefault="00047977" w:rsidP="00E52954">
      <w:pPr>
        <w:ind w:left="284"/>
        <w:jc w:val="both"/>
        <w:rPr>
          <w:rFonts w:ascii="Century Gothic" w:hAnsi="Century Gothic" w:cs="Calibri"/>
          <w:sz w:val="22"/>
          <w:szCs w:val="22"/>
        </w:rPr>
      </w:pPr>
    </w:p>
    <w:p w:rsidR="00F320AE" w:rsidRPr="00E52954" w:rsidRDefault="00816175" w:rsidP="00E52954">
      <w:pPr>
        <w:tabs>
          <w:tab w:val="left" w:pos="355"/>
        </w:tabs>
        <w:ind w:left="1660"/>
        <w:jc w:val="both"/>
        <w:rPr>
          <w:rFonts w:ascii="Century Gothic" w:hAnsi="Century Gothic" w:cs="Calibri"/>
          <w:b/>
          <w:sz w:val="22"/>
          <w:szCs w:val="22"/>
        </w:rPr>
      </w:pPr>
      <w:r w:rsidRPr="00E52954">
        <w:rPr>
          <w:rFonts w:ascii="Century Gothic" w:hAnsi="Century Gothic" w:cs="Calibri"/>
          <w:b/>
          <w:sz w:val="22"/>
          <w:szCs w:val="22"/>
        </w:rPr>
        <w:t xml:space="preserve">             </w:t>
      </w:r>
    </w:p>
    <w:p w:rsidR="00212DC2" w:rsidRPr="00E52954" w:rsidRDefault="00212DC2" w:rsidP="00E52954">
      <w:pPr>
        <w:jc w:val="center"/>
        <w:rPr>
          <w:rFonts w:ascii="Century Gothic" w:hAnsi="Century Gothic" w:cs="Calibri"/>
          <w:b/>
          <w:sz w:val="22"/>
          <w:szCs w:val="22"/>
        </w:rPr>
      </w:pPr>
    </w:p>
    <w:p w:rsidR="00212DC2" w:rsidRPr="00E52954" w:rsidRDefault="00212DC2" w:rsidP="00E52954">
      <w:pPr>
        <w:jc w:val="center"/>
        <w:rPr>
          <w:rFonts w:ascii="Century Gothic" w:hAnsi="Century Gothic" w:cs="Calibri"/>
          <w:b/>
          <w:sz w:val="22"/>
          <w:szCs w:val="22"/>
        </w:rPr>
      </w:pPr>
    </w:p>
    <w:p w:rsidR="00212DC2" w:rsidRPr="00E52954" w:rsidRDefault="00212DC2" w:rsidP="00E52954">
      <w:pPr>
        <w:jc w:val="center"/>
        <w:rPr>
          <w:rFonts w:ascii="Century Gothic" w:hAnsi="Century Gothic" w:cs="Calibri"/>
          <w:b/>
          <w:sz w:val="22"/>
          <w:szCs w:val="22"/>
        </w:rPr>
      </w:pPr>
    </w:p>
    <w:p w:rsidR="00212DC2" w:rsidRPr="00E52954" w:rsidRDefault="00212DC2" w:rsidP="00E52954">
      <w:pPr>
        <w:jc w:val="center"/>
        <w:rPr>
          <w:rFonts w:ascii="Century Gothic" w:hAnsi="Century Gothic" w:cs="Calibri"/>
          <w:b/>
          <w:sz w:val="22"/>
          <w:szCs w:val="22"/>
        </w:rPr>
      </w:pPr>
    </w:p>
    <w:p w:rsidR="00212DC2" w:rsidRPr="00E52954" w:rsidRDefault="00212DC2" w:rsidP="00E52954">
      <w:pPr>
        <w:jc w:val="center"/>
        <w:rPr>
          <w:rFonts w:ascii="Century Gothic" w:hAnsi="Century Gothic" w:cs="Calibri"/>
          <w:b/>
          <w:sz w:val="22"/>
          <w:szCs w:val="22"/>
        </w:rPr>
      </w:pPr>
    </w:p>
    <w:p w:rsidR="00212DC2" w:rsidRPr="00E52954" w:rsidRDefault="00212DC2" w:rsidP="00E52954">
      <w:pPr>
        <w:jc w:val="center"/>
        <w:rPr>
          <w:rFonts w:ascii="Century Gothic" w:hAnsi="Century Gothic" w:cs="Calibri"/>
          <w:b/>
          <w:sz w:val="22"/>
          <w:szCs w:val="22"/>
        </w:rPr>
      </w:pPr>
    </w:p>
    <w:p w:rsidR="00212DC2" w:rsidRPr="00E52954" w:rsidRDefault="00212DC2" w:rsidP="00E52954">
      <w:pPr>
        <w:jc w:val="center"/>
        <w:rPr>
          <w:rFonts w:ascii="Century Gothic" w:hAnsi="Century Gothic" w:cs="Calibri"/>
          <w:b/>
          <w:sz w:val="22"/>
          <w:szCs w:val="22"/>
        </w:rPr>
      </w:pPr>
    </w:p>
    <w:p w:rsidR="006E7F18" w:rsidRPr="00E63221" w:rsidRDefault="006E7F18" w:rsidP="00E63221">
      <w:pPr>
        <w:tabs>
          <w:tab w:val="left" w:pos="6225"/>
        </w:tabs>
        <w:rPr>
          <w:rFonts w:ascii="Century Gothic" w:hAnsi="Century Gothic" w:cs="Calibri"/>
          <w:b/>
          <w:sz w:val="22"/>
          <w:szCs w:val="22"/>
        </w:rPr>
      </w:pPr>
    </w:p>
    <w:p w:rsidR="009C68F4" w:rsidRPr="00E52954" w:rsidRDefault="009C68F4" w:rsidP="00E52954">
      <w:pPr>
        <w:tabs>
          <w:tab w:val="left" w:pos="568"/>
        </w:tabs>
        <w:suppressAutoHyphens/>
        <w:autoSpaceDN w:val="0"/>
        <w:jc w:val="center"/>
        <w:textAlignment w:val="baseline"/>
        <w:rPr>
          <w:rFonts w:ascii="Century Gothic" w:hAnsi="Century Gothic"/>
          <w:b/>
          <w:bCs/>
          <w:sz w:val="22"/>
          <w:szCs w:val="22"/>
        </w:rPr>
      </w:pPr>
      <w:r w:rsidRPr="00E52954">
        <w:rPr>
          <w:rFonts w:ascii="Century Gothic" w:hAnsi="Century Gothic"/>
          <w:b/>
          <w:bCs/>
          <w:sz w:val="22"/>
          <w:szCs w:val="22"/>
        </w:rPr>
        <w:t>MODELE DE L'ACTE D'ENGAGEMENT</w:t>
      </w:r>
    </w:p>
    <w:p w:rsidR="009C68F4" w:rsidRPr="00E52954" w:rsidRDefault="009C68F4" w:rsidP="00E52954">
      <w:pPr>
        <w:suppressAutoHyphens/>
        <w:autoSpaceDE w:val="0"/>
        <w:autoSpaceDN w:val="0"/>
        <w:adjustRightInd w:val="0"/>
        <w:jc w:val="center"/>
        <w:textAlignment w:val="baseline"/>
        <w:rPr>
          <w:rFonts w:ascii="Century Gothic" w:hAnsi="Century Gothic"/>
          <w:sz w:val="22"/>
          <w:szCs w:val="22"/>
        </w:rPr>
      </w:pPr>
      <w:r w:rsidRPr="00E52954">
        <w:rPr>
          <w:rFonts w:ascii="Century Gothic" w:hAnsi="Century Gothic"/>
          <w:b/>
          <w:bCs/>
          <w:sz w:val="22"/>
          <w:szCs w:val="22"/>
        </w:rPr>
        <w:t>***********</w:t>
      </w:r>
    </w:p>
    <w:p w:rsidR="009C68F4" w:rsidRPr="00E52954" w:rsidRDefault="009C68F4" w:rsidP="00E52954">
      <w:pPr>
        <w:keepNext/>
        <w:suppressAutoHyphens/>
        <w:autoSpaceDN w:val="0"/>
        <w:jc w:val="center"/>
        <w:textAlignment w:val="baseline"/>
        <w:outlineLvl w:val="1"/>
        <w:rPr>
          <w:rFonts w:ascii="Century Gothic" w:hAnsi="Century Gothic"/>
          <w:b/>
          <w:bCs/>
          <w:sz w:val="22"/>
          <w:szCs w:val="22"/>
          <w:u w:val="single"/>
        </w:rPr>
      </w:pPr>
      <w:r w:rsidRPr="00E52954">
        <w:rPr>
          <w:rFonts w:ascii="Century Gothic" w:hAnsi="Century Gothic"/>
          <w:bCs/>
          <w:sz w:val="22"/>
          <w:szCs w:val="22"/>
          <w:u w:val="single"/>
        </w:rPr>
        <w:t>ACTE D'ENGAGEMENT</w:t>
      </w:r>
    </w:p>
    <w:p w:rsidR="009C68F4" w:rsidRPr="00E52954" w:rsidRDefault="009C68F4" w:rsidP="00E52954">
      <w:pPr>
        <w:suppressAutoHyphens/>
        <w:autoSpaceDE w:val="0"/>
        <w:autoSpaceDN w:val="0"/>
        <w:adjustRightInd w:val="0"/>
        <w:jc w:val="both"/>
        <w:textAlignment w:val="baseline"/>
        <w:rPr>
          <w:rFonts w:ascii="Century Gothic" w:hAnsi="Century Gothic"/>
          <w:b/>
          <w:bCs/>
          <w:sz w:val="22"/>
          <w:szCs w:val="22"/>
        </w:rPr>
      </w:pPr>
    </w:p>
    <w:p w:rsidR="009C68F4" w:rsidRPr="00E52954" w:rsidRDefault="009C68F4" w:rsidP="00E52954">
      <w:p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A -</w:t>
      </w:r>
      <w:r w:rsidRPr="00E52954">
        <w:rPr>
          <w:rFonts w:ascii="Century Gothic" w:hAnsi="Century Gothic"/>
          <w:sz w:val="22"/>
          <w:szCs w:val="22"/>
        </w:rPr>
        <w:t xml:space="preserve"> </w:t>
      </w:r>
      <w:r w:rsidRPr="00E52954">
        <w:rPr>
          <w:rFonts w:ascii="Century Gothic" w:hAnsi="Century Gothic"/>
          <w:b/>
          <w:bCs/>
          <w:sz w:val="22"/>
          <w:szCs w:val="22"/>
        </w:rPr>
        <w:t xml:space="preserve">Partie réservée à </w:t>
      </w:r>
      <w:r w:rsidR="004D61D3" w:rsidRPr="00E52954">
        <w:rPr>
          <w:rFonts w:ascii="Century Gothic" w:hAnsi="Century Gothic"/>
          <w:b/>
          <w:bCs/>
          <w:sz w:val="22"/>
          <w:szCs w:val="22"/>
        </w:rPr>
        <w:t>l’Office de la Formation Professionnelle et de la Promotion du Travail</w:t>
      </w:r>
    </w:p>
    <w:p w:rsidR="009C68F4" w:rsidRPr="00E52954" w:rsidRDefault="009C68F4" w:rsidP="00E52954">
      <w:pPr>
        <w:autoSpaceDE w:val="0"/>
        <w:autoSpaceDN w:val="0"/>
        <w:adjustRightInd w:val="0"/>
        <w:jc w:val="both"/>
        <w:rPr>
          <w:rFonts w:ascii="Century Gothic" w:hAnsi="Century Gothic"/>
          <w:b/>
          <w:bCs/>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Appel d'offres ouvert sur offres des prix n°………………du………………….</w:t>
      </w:r>
    </w:p>
    <w:p w:rsidR="009C68F4" w:rsidRPr="00E52954" w:rsidRDefault="009C68F4" w:rsidP="00E52954">
      <w:pPr>
        <w:suppressAutoHyphens/>
        <w:autoSpaceDE w:val="0"/>
        <w:autoSpaceDN w:val="0"/>
        <w:adjustRightInd w:val="0"/>
        <w:jc w:val="both"/>
        <w:textAlignment w:val="baseline"/>
        <w:rPr>
          <w:rFonts w:ascii="Century Gothic" w:hAnsi="Century Gothic"/>
          <w:b/>
          <w:bCs/>
          <w:sz w:val="22"/>
          <w:szCs w:val="22"/>
        </w:rPr>
      </w:pPr>
    </w:p>
    <w:p w:rsidR="00335849" w:rsidRPr="00163A9E" w:rsidRDefault="009C68F4" w:rsidP="00163A9E">
      <w:pPr>
        <w:autoSpaceDE w:val="0"/>
        <w:autoSpaceDN w:val="0"/>
        <w:adjustRightInd w:val="0"/>
        <w:jc w:val="both"/>
        <w:rPr>
          <w:rFonts w:ascii="Century Gothic" w:hAnsi="Century Gothic"/>
          <w:b/>
          <w:bCs/>
          <w:sz w:val="22"/>
          <w:szCs w:val="22"/>
        </w:rPr>
      </w:pPr>
      <w:r w:rsidRPr="00163A9E">
        <w:rPr>
          <w:rFonts w:ascii="Century Gothic" w:hAnsi="Century Gothic"/>
          <w:b/>
          <w:bCs/>
          <w:sz w:val="22"/>
          <w:szCs w:val="22"/>
        </w:rPr>
        <w:t>Obj</w:t>
      </w:r>
      <w:r w:rsidR="00DE707C" w:rsidRPr="00163A9E">
        <w:rPr>
          <w:rFonts w:ascii="Century Gothic" w:hAnsi="Century Gothic"/>
          <w:b/>
          <w:bCs/>
          <w:sz w:val="22"/>
          <w:szCs w:val="22"/>
        </w:rPr>
        <w:t xml:space="preserve">et du </w:t>
      </w:r>
      <w:r w:rsidRPr="00163A9E">
        <w:rPr>
          <w:rFonts w:ascii="Century Gothic" w:hAnsi="Century Gothic"/>
          <w:b/>
          <w:bCs/>
          <w:sz w:val="22"/>
          <w:szCs w:val="22"/>
        </w:rPr>
        <w:t>marché</w:t>
      </w:r>
      <w:r w:rsidR="00C67970" w:rsidRPr="00163A9E">
        <w:rPr>
          <w:rFonts w:ascii="Century Gothic" w:hAnsi="Century Gothic"/>
          <w:b/>
          <w:bCs/>
          <w:sz w:val="22"/>
          <w:szCs w:val="22"/>
        </w:rPr>
        <w:t> </w:t>
      </w:r>
      <w:r w:rsidR="00860C37" w:rsidRPr="00163A9E">
        <w:rPr>
          <w:rFonts w:ascii="Century Gothic" w:hAnsi="Century Gothic"/>
          <w:b/>
          <w:bCs/>
          <w:sz w:val="22"/>
          <w:szCs w:val="22"/>
        </w:rPr>
        <w:t>:</w:t>
      </w:r>
      <w:r w:rsidR="00C67970" w:rsidRPr="00163A9E">
        <w:rPr>
          <w:rFonts w:ascii="Century Gothic" w:hAnsi="Century Gothic"/>
          <w:b/>
          <w:bCs/>
          <w:sz w:val="22"/>
          <w:szCs w:val="22"/>
        </w:rPr>
        <w:t xml:space="preserve"> </w:t>
      </w:r>
      <w:r w:rsidR="00163A9E" w:rsidRPr="00163A9E">
        <w:rPr>
          <w:rFonts w:ascii="Century Gothic" w:hAnsi="Century Gothic"/>
          <w:b/>
          <w:bCs/>
          <w:sz w:val="22"/>
          <w:szCs w:val="22"/>
        </w:rPr>
        <w:t>Acquisition des équipements du Secteur Transport et Logistique destinés à la Cité des Métiers et des Compétences BENIMELLAL de l’OFPPT répartie en lots suivants :</w:t>
      </w:r>
    </w:p>
    <w:p w:rsidR="00BC504F" w:rsidRPr="00163A9E" w:rsidRDefault="00BC504F" w:rsidP="00163A9E">
      <w:pPr>
        <w:autoSpaceDE w:val="0"/>
        <w:autoSpaceDN w:val="0"/>
        <w:adjustRightInd w:val="0"/>
        <w:jc w:val="both"/>
        <w:rPr>
          <w:rFonts w:ascii="Century Gothic" w:hAnsi="Century Gothic"/>
          <w:b/>
          <w:bCs/>
          <w:sz w:val="22"/>
          <w:szCs w:val="22"/>
        </w:rPr>
      </w:pPr>
    </w:p>
    <w:p w:rsidR="00C67970" w:rsidRPr="00163A9E" w:rsidRDefault="009C68F4" w:rsidP="00163A9E">
      <w:pPr>
        <w:autoSpaceDE w:val="0"/>
        <w:autoSpaceDN w:val="0"/>
        <w:adjustRightInd w:val="0"/>
        <w:jc w:val="both"/>
        <w:rPr>
          <w:rFonts w:ascii="Century Gothic" w:hAnsi="Century Gothic"/>
          <w:b/>
          <w:bCs/>
          <w:sz w:val="22"/>
          <w:szCs w:val="22"/>
        </w:rPr>
      </w:pPr>
      <w:r w:rsidRPr="00163A9E">
        <w:rPr>
          <w:rFonts w:ascii="Century Gothic" w:hAnsi="Century Gothic"/>
          <w:b/>
          <w:bCs/>
          <w:sz w:val="22"/>
          <w:szCs w:val="22"/>
        </w:rPr>
        <w:t xml:space="preserve">Lot </w:t>
      </w:r>
      <w:r w:rsidR="002140A7" w:rsidRPr="00163A9E">
        <w:rPr>
          <w:rFonts w:ascii="Century Gothic" w:hAnsi="Century Gothic"/>
          <w:b/>
          <w:bCs/>
          <w:sz w:val="22"/>
          <w:szCs w:val="22"/>
        </w:rPr>
        <w:t>N°</w:t>
      </w:r>
      <w:r w:rsidRPr="00163A9E">
        <w:rPr>
          <w:rFonts w:ascii="Century Gothic" w:hAnsi="Century Gothic"/>
          <w:b/>
          <w:bCs/>
          <w:sz w:val="22"/>
          <w:szCs w:val="22"/>
        </w:rPr>
        <w:t xml:space="preserve"> : </w:t>
      </w:r>
      <w:r w:rsidR="00DE707C" w:rsidRPr="00163A9E">
        <w:rPr>
          <w:rFonts w:ascii="Century Gothic" w:hAnsi="Century Gothic"/>
          <w:b/>
          <w:bCs/>
          <w:sz w:val="22"/>
          <w:szCs w:val="22"/>
        </w:rPr>
        <w:t>…………………………………………………………</w:t>
      </w:r>
    </w:p>
    <w:p w:rsidR="009C68F4" w:rsidRPr="00E52954" w:rsidRDefault="009C68F4" w:rsidP="00E52954">
      <w:pPr>
        <w:numPr>
          <w:ilvl w:val="12"/>
          <w:numId w:val="0"/>
        </w:numPr>
        <w:suppressAutoHyphens/>
        <w:autoSpaceDN w:val="0"/>
        <w:jc w:val="both"/>
        <w:textAlignment w:val="baseline"/>
        <w:rPr>
          <w:rFonts w:ascii="Century Gothic" w:hAnsi="Century Gothic"/>
          <w:b/>
          <w:bCs/>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Passé en application de l'alinéa 2, paragraphe 1 de l'article 16 et paragraphe 1 de l’article 17 et alinéa 3 paragraphe 3 de l'article 17, relatif aux marchés publics de l’Office de la Formation Professionnelle et de la Promotion du Travail (OFPPT).</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B - Partie réservée au concurrent</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numPr>
          <w:ilvl w:val="0"/>
          <w:numId w:val="2"/>
        </w:num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Pour les personnes physiques</w:t>
      </w:r>
    </w:p>
    <w:p w:rsidR="009C68F4" w:rsidRPr="00E52954" w:rsidRDefault="009C68F4" w:rsidP="00E52954">
      <w:pPr>
        <w:autoSpaceDE w:val="0"/>
        <w:autoSpaceDN w:val="0"/>
        <w:adjustRightInd w:val="0"/>
        <w:ind w:left="36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Je (1), soussigné : ......................................... (Prénom, nom et qualité) agissant en mon nom personnel et pour mon propre compte, adresse du domicile élu ..................................................... ................................affilié à la CNSS sous le ................................ (2) inscrit au registre du commerce de................................... (Localité) sous le n° ...................................... (2) n° de patente.......................... (2) :</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w:t>
      </w:r>
    </w:p>
    <w:p w:rsidR="009C68F4" w:rsidRPr="00E52954" w:rsidRDefault="009C68F4" w:rsidP="00E52954">
      <w:pPr>
        <w:numPr>
          <w:ilvl w:val="0"/>
          <w:numId w:val="2"/>
        </w:numPr>
        <w:autoSpaceDE w:val="0"/>
        <w:autoSpaceDN w:val="0"/>
        <w:adjustRightInd w:val="0"/>
        <w:jc w:val="both"/>
        <w:rPr>
          <w:rFonts w:ascii="Century Gothic" w:hAnsi="Century Gothic"/>
          <w:sz w:val="22"/>
          <w:szCs w:val="22"/>
        </w:rPr>
      </w:pPr>
      <w:r w:rsidRPr="00E52954">
        <w:rPr>
          <w:rFonts w:ascii="Century Gothic" w:hAnsi="Century Gothic"/>
          <w:b/>
          <w:bCs/>
          <w:sz w:val="22"/>
          <w:szCs w:val="22"/>
        </w:rPr>
        <w:t>Pour les personnes morales</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 </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Je (1), soussigné .......................... (Prénom, nom et qualité au sein de l'entreprise) </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Agissant au nom et pour le compte de...................................... (Raison sociale et forme juridique de la société) </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Au capital </w:t>
      </w:r>
      <w:r w:rsidR="005D6D2D" w:rsidRPr="00E52954">
        <w:rPr>
          <w:rFonts w:ascii="Century Gothic" w:hAnsi="Century Gothic"/>
          <w:sz w:val="22"/>
          <w:szCs w:val="22"/>
        </w:rPr>
        <w:t>de : .....................................................................................................</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siège social de la société....................................................................</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domicile élu........................................................................................</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Affiliée à la CNSS sous le n°..............................(2) et (3)</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Inscrite au registre du commerce............................... (Localité) sous le n°.................................... (2) et (3)</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de patente........................(2</w:t>
      </w:r>
      <w:r w:rsidR="005D6D2D" w:rsidRPr="00E52954">
        <w:rPr>
          <w:rFonts w:ascii="Century Gothic" w:hAnsi="Century Gothic"/>
          <w:sz w:val="22"/>
          <w:szCs w:val="22"/>
        </w:rPr>
        <w:t>)</w:t>
      </w:r>
      <w:r w:rsidR="005D6D2D" w:rsidRPr="00E52954">
        <w:rPr>
          <w:rFonts w:ascii="Century Gothic" w:hAnsi="Century Gothic" w:hint="cs"/>
          <w:sz w:val="22"/>
          <w:szCs w:val="22"/>
          <w:rtl/>
        </w:rPr>
        <w:t xml:space="preserve"> </w:t>
      </w:r>
      <w:r w:rsidR="005D6D2D" w:rsidRPr="00E52954">
        <w:rPr>
          <w:rFonts w:ascii="Century Gothic" w:hAnsi="Century Gothic"/>
          <w:sz w:val="22"/>
          <w:szCs w:val="22"/>
        </w:rPr>
        <w:t>et</w:t>
      </w:r>
      <w:r w:rsidRPr="00E52954">
        <w:rPr>
          <w:rFonts w:ascii="Century Gothic" w:hAnsi="Century Gothic"/>
          <w:sz w:val="22"/>
          <w:szCs w:val="22"/>
        </w:rPr>
        <w:t xml:space="preserve"> (3)</w:t>
      </w:r>
    </w:p>
    <w:p w:rsidR="009C68F4" w:rsidRPr="00E52954" w:rsidRDefault="009C68F4" w:rsidP="00E52954">
      <w:pPr>
        <w:autoSpaceDE w:val="0"/>
        <w:autoSpaceDN w:val="0"/>
        <w:adjustRightInd w:val="0"/>
        <w:jc w:val="both"/>
        <w:rPr>
          <w:rFonts w:ascii="Century Gothic" w:hAnsi="Century Gothic"/>
          <w:color w:val="000000"/>
          <w:sz w:val="22"/>
          <w:szCs w:val="22"/>
        </w:rPr>
      </w:pPr>
      <w:r w:rsidRPr="00E52954">
        <w:rPr>
          <w:rFonts w:ascii="Century Gothic" w:hAnsi="Century Gothic"/>
          <w:color w:val="000000"/>
          <w:sz w:val="22"/>
          <w:szCs w:val="22"/>
        </w:rPr>
        <w:t>N° d’identification fiscale……………………………………</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de l’Identifiant Commun de l’Entreprise : ........................(2</w:t>
      </w:r>
      <w:r w:rsidR="005D6D2D" w:rsidRPr="00E52954">
        <w:rPr>
          <w:rFonts w:ascii="Century Gothic" w:hAnsi="Century Gothic"/>
          <w:sz w:val="22"/>
          <w:szCs w:val="22"/>
        </w:rPr>
        <w:t>)</w:t>
      </w:r>
      <w:r w:rsidR="005D6D2D" w:rsidRPr="00E52954">
        <w:rPr>
          <w:rFonts w:ascii="Century Gothic" w:hAnsi="Century Gothic" w:hint="cs"/>
          <w:sz w:val="22"/>
          <w:szCs w:val="22"/>
          <w:rtl/>
        </w:rPr>
        <w:t xml:space="preserve"> </w:t>
      </w:r>
      <w:r w:rsidR="005D6D2D" w:rsidRPr="00E52954">
        <w:rPr>
          <w:rFonts w:ascii="Century Gothic" w:hAnsi="Century Gothic"/>
          <w:sz w:val="22"/>
          <w:szCs w:val="22"/>
        </w:rPr>
        <w:t>et</w:t>
      </w:r>
      <w:r w:rsidRPr="00E52954">
        <w:rPr>
          <w:rFonts w:ascii="Century Gothic" w:hAnsi="Century Gothic"/>
          <w:sz w:val="22"/>
          <w:szCs w:val="22"/>
        </w:rPr>
        <w:t xml:space="preserve"> (3)</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ind w:firstLine="708"/>
        <w:jc w:val="both"/>
        <w:rPr>
          <w:rFonts w:ascii="Century Gothic" w:hAnsi="Century Gothic"/>
          <w:sz w:val="22"/>
          <w:szCs w:val="22"/>
        </w:rPr>
      </w:pPr>
      <w:r w:rsidRPr="00E52954">
        <w:rPr>
          <w:rFonts w:ascii="Century Gothic" w:hAnsi="Century Gothic"/>
          <w:sz w:val="22"/>
          <w:szCs w:val="22"/>
        </w:rPr>
        <w:t>En vertu des pouvoirs qui me sont conférés :</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w:t>
      </w:r>
    </w:p>
    <w:p w:rsidR="009C68F4" w:rsidRPr="00E52954" w:rsidRDefault="009C68F4" w:rsidP="00E52954">
      <w:pPr>
        <w:autoSpaceDE w:val="0"/>
        <w:autoSpaceDN w:val="0"/>
        <w:adjustRightInd w:val="0"/>
        <w:ind w:firstLine="708"/>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Après avoir pris connaissance du dossier d'appel d'offres, concernant les prestations précisées en objet de la partie A ci-dessus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Après avoir apprécié à mon point de vue et sous ma responsabilité la nature et les difficultés que comportent ces prestations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1) remets, revêtu (s) de ma signature un bordereau de prix - détail estimatif établi (s) conformément aux modèles figurant au dossier d'appel d'offres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2) m'engage à exécuter lesdites prestations conformément au cahier des prescriptions spéciales et moyennant les prix que j'ai établis moi-même, lesquels font ressortir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p>
    <w:p w:rsidR="009C68F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 xml:space="preserve">Montant total </w:t>
      </w:r>
      <w:r w:rsidR="00733754" w:rsidRPr="00733754">
        <w:rPr>
          <w:rFonts w:ascii="Century Gothic" w:hAnsi="Century Gothic"/>
          <w:b/>
          <w:bCs/>
          <w:sz w:val="22"/>
          <w:szCs w:val="22"/>
        </w:rPr>
        <w:t>HT/HDD/HTVA</w:t>
      </w:r>
      <w:proofErr w:type="gramStart"/>
      <w:r w:rsidR="00733754" w:rsidRPr="00733754">
        <w:rPr>
          <w:rFonts w:ascii="Century Gothic" w:hAnsi="Century Gothic"/>
          <w:b/>
          <w:bCs/>
          <w:sz w:val="22"/>
          <w:szCs w:val="22"/>
        </w:rPr>
        <w:t xml:space="preserve"> </w:t>
      </w:r>
      <w:r w:rsidR="005D6D2D" w:rsidRPr="00733754">
        <w:rPr>
          <w:rFonts w:ascii="Century Gothic" w:hAnsi="Century Gothic"/>
          <w:b/>
          <w:bCs/>
          <w:sz w:val="22"/>
          <w:szCs w:val="22"/>
        </w:rPr>
        <w:t>:</w:t>
      </w:r>
      <w:r w:rsidRPr="00733754">
        <w:rPr>
          <w:rFonts w:ascii="Century Gothic" w:hAnsi="Century Gothic"/>
          <w:b/>
          <w:bCs/>
          <w:sz w:val="22"/>
          <w:szCs w:val="22"/>
        </w:rPr>
        <w:t>…</w:t>
      </w:r>
      <w:proofErr w:type="gramEnd"/>
      <w:r w:rsidRPr="00733754">
        <w:rPr>
          <w:rFonts w:ascii="Century Gothic" w:hAnsi="Century Gothic"/>
          <w:b/>
          <w:bCs/>
          <w:sz w:val="22"/>
          <w:szCs w:val="22"/>
        </w:rPr>
        <w:t>…………</w:t>
      </w:r>
      <w:r w:rsidR="002D7B17" w:rsidRPr="00733754">
        <w:rPr>
          <w:rFonts w:ascii="Century Gothic" w:hAnsi="Century Gothic"/>
          <w:b/>
          <w:bCs/>
          <w:sz w:val="22"/>
          <w:szCs w:val="22"/>
        </w:rPr>
        <w:t>.....................</w:t>
      </w:r>
      <w:r w:rsidRPr="00733754">
        <w:rPr>
          <w:rFonts w:ascii="Century Gothic" w:hAnsi="Century Gothic"/>
          <w:b/>
          <w:bCs/>
          <w:sz w:val="22"/>
          <w:szCs w:val="22"/>
        </w:rPr>
        <w:t>(en lettres et en chiffres)</w:t>
      </w:r>
    </w:p>
    <w:p w:rsidR="00733754" w:rsidRDefault="0073375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Droit Douanes</w:t>
      </w:r>
      <w:proofErr w:type="gramStart"/>
      <w:r w:rsidRPr="00733754">
        <w:rPr>
          <w:rFonts w:ascii="Century Gothic" w:hAnsi="Century Gothic"/>
          <w:b/>
          <w:bCs/>
          <w:sz w:val="22"/>
          <w:szCs w:val="22"/>
        </w:rPr>
        <w:t> :…</w:t>
      </w:r>
      <w:proofErr w:type="gramEnd"/>
      <w:r w:rsidRPr="00733754">
        <w:rPr>
          <w:rFonts w:ascii="Century Gothic" w:hAnsi="Century Gothic"/>
          <w:b/>
          <w:bCs/>
          <w:sz w:val="22"/>
          <w:szCs w:val="22"/>
        </w:rPr>
        <w:t>………</w:t>
      </w:r>
      <w:r>
        <w:rPr>
          <w:rFonts w:ascii="Century Gothic" w:hAnsi="Century Gothic"/>
          <w:b/>
          <w:bCs/>
          <w:sz w:val="22"/>
          <w:szCs w:val="22"/>
        </w:rPr>
        <w:t>.....................................</w:t>
      </w:r>
      <w:r w:rsidRPr="00733754">
        <w:rPr>
          <w:rFonts w:ascii="Century Gothic" w:hAnsi="Century Gothic"/>
          <w:b/>
          <w:bCs/>
          <w:sz w:val="22"/>
          <w:szCs w:val="22"/>
        </w:rPr>
        <w:t>....</w:t>
      </w:r>
      <w:r>
        <w:rPr>
          <w:rFonts w:ascii="Century Gothic" w:hAnsi="Century Gothic"/>
          <w:b/>
          <w:bCs/>
          <w:sz w:val="22"/>
          <w:szCs w:val="22"/>
        </w:rPr>
        <w:t>...........</w:t>
      </w:r>
      <w:r w:rsidRPr="00733754">
        <w:rPr>
          <w:rFonts w:ascii="Century Gothic" w:hAnsi="Century Gothic"/>
          <w:b/>
          <w:bCs/>
          <w:sz w:val="22"/>
          <w:szCs w:val="22"/>
        </w:rPr>
        <w:t>........(en lettres et en chiffres)</w:t>
      </w:r>
    </w:p>
    <w:p w:rsidR="00733754" w:rsidRDefault="0073375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Pr>
          <w:rFonts w:ascii="Century Gothic" w:hAnsi="Century Gothic"/>
          <w:b/>
          <w:bCs/>
          <w:sz w:val="22"/>
          <w:szCs w:val="22"/>
        </w:rPr>
        <w:t>Prix Total HTVA</w:t>
      </w:r>
      <w:proofErr w:type="gramStart"/>
      <w:r>
        <w:rPr>
          <w:rFonts w:ascii="Century Gothic" w:hAnsi="Century Gothic"/>
          <w:b/>
          <w:bCs/>
          <w:sz w:val="22"/>
          <w:szCs w:val="22"/>
        </w:rPr>
        <w:t> :</w:t>
      </w:r>
      <w:r w:rsidRPr="00733754">
        <w:rPr>
          <w:rFonts w:ascii="Century Gothic" w:hAnsi="Century Gothic"/>
          <w:b/>
          <w:bCs/>
          <w:sz w:val="22"/>
          <w:szCs w:val="22"/>
        </w:rPr>
        <w:t>…</w:t>
      </w:r>
      <w:proofErr w:type="gramEnd"/>
      <w:r w:rsidRPr="00733754">
        <w:rPr>
          <w:rFonts w:ascii="Century Gothic" w:hAnsi="Century Gothic"/>
          <w:b/>
          <w:bCs/>
          <w:sz w:val="22"/>
          <w:szCs w:val="22"/>
        </w:rPr>
        <w:t>……</w:t>
      </w:r>
      <w:r>
        <w:rPr>
          <w:rFonts w:ascii="Century Gothic" w:hAnsi="Century Gothic"/>
          <w:b/>
          <w:bCs/>
          <w:sz w:val="22"/>
          <w:szCs w:val="22"/>
        </w:rPr>
        <w:t>.....................................</w:t>
      </w:r>
      <w:r w:rsidRPr="00733754">
        <w:rPr>
          <w:rFonts w:ascii="Century Gothic" w:hAnsi="Century Gothic"/>
          <w:b/>
          <w:bCs/>
          <w:sz w:val="22"/>
          <w:szCs w:val="22"/>
        </w:rPr>
        <w:t>...</w:t>
      </w:r>
      <w:r>
        <w:rPr>
          <w:rFonts w:ascii="Century Gothic" w:hAnsi="Century Gothic"/>
          <w:b/>
          <w:bCs/>
          <w:sz w:val="22"/>
          <w:szCs w:val="22"/>
        </w:rPr>
        <w:t>..............</w:t>
      </w:r>
      <w:r w:rsidRPr="00733754">
        <w:rPr>
          <w:rFonts w:ascii="Century Gothic" w:hAnsi="Century Gothic"/>
          <w:b/>
          <w:bCs/>
          <w:sz w:val="22"/>
          <w:szCs w:val="22"/>
        </w:rPr>
        <w:t>.........(en lettres et en</w:t>
      </w:r>
      <w:r>
        <w:rPr>
          <w:rFonts w:ascii="Century Gothic" w:hAnsi="Century Gothic"/>
          <w:b/>
          <w:bCs/>
          <w:sz w:val="22"/>
          <w:szCs w:val="22"/>
        </w:rPr>
        <w:t xml:space="preserve"> </w:t>
      </w:r>
      <w:r w:rsidRPr="00733754">
        <w:rPr>
          <w:rFonts w:ascii="Century Gothic" w:hAnsi="Century Gothic"/>
          <w:b/>
          <w:bCs/>
          <w:sz w:val="22"/>
          <w:szCs w:val="22"/>
        </w:rPr>
        <w:t>chiffres)</w:t>
      </w:r>
    </w:p>
    <w:p w:rsidR="009C68F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Taux de la TVA…………………………………………………</w:t>
      </w:r>
      <w:r w:rsidR="005D6D2D" w:rsidRPr="00733754">
        <w:rPr>
          <w:rFonts w:ascii="Century Gothic" w:hAnsi="Century Gothic"/>
          <w:b/>
          <w:bCs/>
          <w:sz w:val="22"/>
          <w:szCs w:val="22"/>
        </w:rPr>
        <w:t>……</w:t>
      </w:r>
      <w:r w:rsidRPr="00733754">
        <w:rPr>
          <w:rFonts w:ascii="Century Gothic" w:hAnsi="Century Gothic"/>
          <w:b/>
          <w:bCs/>
          <w:sz w:val="22"/>
          <w:szCs w:val="22"/>
        </w:rPr>
        <w:t>……</w:t>
      </w:r>
      <w:proofErr w:type="gramStart"/>
      <w:r w:rsidRPr="00733754">
        <w:rPr>
          <w:rFonts w:ascii="Century Gothic" w:hAnsi="Century Gothic"/>
          <w:b/>
          <w:bCs/>
          <w:sz w:val="22"/>
          <w:szCs w:val="22"/>
        </w:rPr>
        <w:t>…(</w:t>
      </w:r>
      <w:proofErr w:type="gramEnd"/>
      <w:r w:rsidRPr="00733754">
        <w:rPr>
          <w:rFonts w:ascii="Century Gothic" w:hAnsi="Century Gothic"/>
          <w:b/>
          <w:bCs/>
          <w:sz w:val="22"/>
          <w:szCs w:val="22"/>
        </w:rPr>
        <w:t>en pourcentage)</w:t>
      </w:r>
    </w:p>
    <w:p w:rsidR="009C68F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Montant de la T.V.A.</w:t>
      </w:r>
      <w:proofErr w:type="gramStart"/>
      <w:r w:rsidR="005D6D2D" w:rsidRPr="00733754">
        <w:rPr>
          <w:rFonts w:ascii="Century Gothic" w:hAnsi="Century Gothic"/>
          <w:b/>
          <w:bCs/>
          <w:sz w:val="22"/>
          <w:szCs w:val="22"/>
        </w:rPr>
        <w:t xml:space="preserve"> :</w:t>
      </w:r>
      <w:r w:rsidRPr="00733754">
        <w:rPr>
          <w:rFonts w:ascii="Century Gothic" w:hAnsi="Century Gothic"/>
          <w:b/>
          <w:bCs/>
          <w:sz w:val="22"/>
          <w:szCs w:val="22"/>
        </w:rPr>
        <w:t>…</w:t>
      </w:r>
      <w:proofErr w:type="gramEnd"/>
      <w:r w:rsidRPr="00733754">
        <w:rPr>
          <w:rFonts w:ascii="Century Gothic" w:hAnsi="Century Gothic"/>
          <w:b/>
          <w:bCs/>
          <w:sz w:val="22"/>
          <w:szCs w:val="22"/>
        </w:rPr>
        <w:t>…………...........................</w:t>
      </w:r>
      <w:r w:rsidR="002D7B17" w:rsidRPr="00733754">
        <w:rPr>
          <w:rFonts w:ascii="Century Gothic" w:hAnsi="Century Gothic"/>
          <w:b/>
          <w:bCs/>
          <w:sz w:val="22"/>
          <w:szCs w:val="22"/>
        </w:rPr>
        <w:t>.....................</w:t>
      </w:r>
      <w:r w:rsidRPr="00733754">
        <w:rPr>
          <w:rFonts w:ascii="Century Gothic" w:hAnsi="Century Gothic"/>
          <w:b/>
          <w:bCs/>
          <w:sz w:val="22"/>
          <w:szCs w:val="22"/>
        </w:rPr>
        <w:t>(en lettres et en chiffres)</w:t>
      </w:r>
    </w:p>
    <w:p w:rsidR="009C68F4" w:rsidRPr="0073375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 xml:space="preserve">Montant </w:t>
      </w:r>
      <w:r w:rsidR="00733754" w:rsidRPr="00733754">
        <w:rPr>
          <w:rFonts w:ascii="Century Gothic" w:hAnsi="Century Gothic"/>
          <w:b/>
          <w:bCs/>
          <w:sz w:val="22"/>
          <w:szCs w:val="22"/>
        </w:rPr>
        <w:t>TTC</w:t>
      </w:r>
      <w:r w:rsidR="005D6D2D" w:rsidRPr="00733754">
        <w:rPr>
          <w:rFonts w:ascii="Century Gothic" w:hAnsi="Century Gothic"/>
          <w:b/>
          <w:bCs/>
          <w:sz w:val="22"/>
          <w:szCs w:val="22"/>
        </w:rPr>
        <w:t xml:space="preserve"> : ........................................</w:t>
      </w:r>
      <w:r w:rsidR="00733754">
        <w:rPr>
          <w:rFonts w:ascii="Century Gothic" w:hAnsi="Century Gothic"/>
          <w:b/>
          <w:bCs/>
          <w:sz w:val="22"/>
          <w:szCs w:val="22"/>
        </w:rPr>
        <w:t>...........................</w:t>
      </w:r>
      <w:r w:rsidR="005D6D2D" w:rsidRPr="00733754">
        <w:rPr>
          <w:rFonts w:ascii="Century Gothic" w:hAnsi="Century Gothic"/>
          <w:b/>
          <w:bCs/>
          <w:sz w:val="22"/>
          <w:szCs w:val="22"/>
        </w:rPr>
        <w:t>............</w:t>
      </w:r>
      <w:r w:rsidRPr="00733754">
        <w:rPr>
          <w:rFonts w:ascii="Century Gothic" w:hAnsi="Century Gothic"/>
          <w:b/>
          <w:bCs/>
          <w:sz w:val="22"/>
          <w:szCs w:val="22"/>
        </w:rPr>
        <w:t>(en lettres et en chiffres)</w:t>
      </w:r>
    </w:p>
    <w:p w:rsidR="009C68F4" w:rsidRPr="00E52954" w:rsidRDefault="00733754" w:rsidP="00E52954">
      <w:pPr>
        <w:suppressAutoHyphens/>
        <w:autoSpaceDE w:val="0"/>
        <w:autoSpaceDN w:val="0"/>
        <w:adjustRightInd w:val="0"/>
        <w:jc w:val="both"/>
        <w:textAlignment w:val="baseline"/>
        <w:rPr>
          <w:rFonts w:ascii="Century Gothic" w:hAnsi="Century Gothic"/>
          <w:b/>
          <w:bCs/>
          <w:sz w:val="22"/>
          <w:szCs w:val="22"/>
        </w:rPr>
      </w:pPr>
      <w:r>
        <w:rPr>
          <w:rFonts w:ascii="Century Gothic" w:hAnsi="Century Gothic"/>
          <w:b/>
          <w:bCs/>
          <w:sz w:val="22"/>
          <w:szCs w:val="22"/>
        </w:rPr>
        <w:t xml:space="preserve">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A8593D"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La </w:t>
      </w:r>
      <w:r w:rsidR="004D61D3" w:rsidRPr="00E52954">
        <w:rPr>
          <w:rFonts w:ascii="Century Gothic" w:hAnsi="Century Gothic"/>
          <w:sz w:val="22"/>
          <w:szCs w:val="22"/>
        </w:rPr>
        <w:t>S</w:t>
      </w:r>
      <w:r w:rsidRPr="00E52954">
        <w:rPr>
          <w:rFonts w:ascii="Century Gothic" w:hAnsi="Century Gothic"/>
          <w:sz w:val="22"/>
          <w:szCs w:val="22"/>
        </w:rPr>
        <w:t xml:space="preserve">ociété </w:t>
      </w:r>
      <w:r w:rsidR="004D61D3" w:rsidRPr="00E52954">
        <w:rPr>
          <w:rFonts w:ascii="Century Gothic" w:hAnsi="Century Gothic"/>
          <w:sz w:val="22"/>
          <w:szCs w:val="22"/>
        </w:rPr>
        <w:t>Fo</w:t>
      </w:r>
      <w:r w:rsidRPr="00E52954">
        <w:rPr>
          <w:rFonts w:ascii="Century Gothic" w:hAnsi="Century Gothic"/>
          <w:sz w:val="22"/>
          <w:szCs w:val="22"/>
        </w:rPr>
        <w:t>ncière CMC</w:t>
      </w:r>
      <w:r w:rsidR="009C68F4" w:rsidRPr="00E52954">
        <w:rPr>
          <w:rFonts w:ascii="Century Gothic" w:hAnsi="Century Gothic"/>
          <w:sz w:val="22"/>
          <w:szCs w:val="22"/>
        </w:rPr>
        <w:t xml:space="preserve"> </w:t>
      </w:r>
      <w:r w:rsidR="004D61D3" w:rsidRPr="00E52954">
        <w:rPr>
          <w:rFonts w:ascii="Century Gothic" w:hAnsi="Century Gothic"/>
          <w:sz w:val="22"/>
          <w:szCs w:val="22"/>
        </w:rPr>
        <w:t xml:space="preserve">S.A. </w:t>
      </w:r>
      <w:r w:rsidR="009C68F4" w:rsidRPr="00E52954">
        <w:rPr>
          <w:rFonts w:ascii="Century Gothic" w:hAnsi="Century Gothic"/>
          <w:sz w:val="22"/>
          <w:szCs w:val="22"/>
        </w:rPr>
        <w:t xml:space="preserve">se libérera des sommes dues par </w:t>
      </w:r>
      <w:r w:rsidR="004D61D3" w:rsidRPr="00E52954">
        <w:rPr>
          <w:rFonts w:ascii="Century Gothic" w:hAnsi="Century Gothic"/>
          <w:sz w:val="22"/>
          <w:szCs w:val="22"/>
        </w:rPr>
        <w:t>elle</w:t>
      </w:r>
      <w:r w:rsidR="009C68F4" w:rsidRPr="00E52954">
        <w:rPr>
          <w:rFonts w:ascii="Century Gothic" w:hAnsi="Century Gothic"/>
          <w:sz w:val="22"/>
          <w:szCs w:val="22"/>
        </w:rPr>
        <w:t xml:space="preserve"> en faisant donner crédit au compte ............. (À la Trésorerie Générale, bancaire, ou postal) (1) ouvert à mon nom (ou au nom de la société) à.................................. (Localité), sous relevé d’identification bancaire (RIB) numéro…………………………………….</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Fait à........................le....................</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(Signature et cachet du concurrent)</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i/>
          <w:iCs/>
          <w:sz w:val="22"/>
          <w:szCs w:val="22"/>
        </w:rPr>
      </w:pPr>
      <w:r w:rsidRPr="00E52954">
        <w:rPr>
          <w:rFonts w:ascii="Century Gothic" w:hAnsi="Century Gothic"/>
          <w:i/>
          <w:iCs/>
          <w:sz w:val="22"/>
          <w:szCs w:val="22"/>
        </w:rPr>
        <w:t>(1) lorsqu'il s'agit d'un groupement, ses membres doivent :</w:t>
      </w:r>
    </w:p>
    <w:p w:rsidR="009C68F4" w:rsidRPr="00E52954" w:rsidRDefault="009C68F4" w:rsidP="00E52954">
      <w:pPr>
        <w:numPr>
          <w:ilvl w:val="0"/>
          <w:numId w:val="1"/>
        </w:numPr>
        <w:autoSpaceDE w:val="0"/>
        <w:autoSpaceDN w:val="0"/>
        <w:adjustRightInd w:val="0"/>
        <w:jc w:val="both"/>
        <w:rPr>
          <w:rFonts w:ascii="Century Gothic" w:hAnsi="Century Gothic"/>
          <w:snapToGrid w:val="0"/>
          <w:sz w:val="22"/>
          <w:szCs w:val="22"/>
        </w:rPr>
      </w:pPr>
      <w:proofErr w:type="gramStart"/>
      <w:r w:rsidRPr="00E52954">
        <w:rPr>
          <w:rFonts w:ascii="Century Gothic" w:hAnsi="Century Gothic"/>
          <w:snapToGrid w:val="0"/>
          <w:sz w:val="22"/>
          <w:szCs w:val="22"/>
        </w:rPr>
        <w:t>mettre</w:t>
      </w:r>
      <w:proofErr w:type="gramEnd"/>
      <w:r w:rsidRPr="00E52954">
        <w:rPr>
          <w:rFonts w:ascii="Century Gothic" w:hAnsi="Century Gothic"/>
          <w:snapToGrid w:val="0"/>
          <w:sz w:val="22"/>
          <w:szCs w:val="22"/>
        </w:rPr>
        <w:t xml:space="preserve"> : «Nous, soussignés.................... </w:t>
      </w:r>
      <w:proofErr w:type="gramStart"/>
      <w:r w:rsidRPr="00E52954">
        <w:rPr>
          <w:rFonts w:ascii="Century Gothic" w:hAnsi="Century Gothic"/>
          <w:snapToGrid w:val="0"/>
          <w:sz w:val="22"/>
          <w:szCs w:val="22"/>
        </w:rPr>
        <w:t>nous</w:t>
      </w:r>
      <w:proofErr w:type="gramEnd"/>
      <w:r w:rsidRPr="00E52954">
        <w:rPr>
          <w:rFonts w:ascii="Century Gothic" w:hAnsi="Century Gothic"/>
          <w:snapToGrid w:val="0"/>
          <w:sz w:val="22"/>
          <w:szCs w:val="22"/>
        </w:rPr>
        <w:t xml:space="preserve"> obligeons conjointement/ou solidairement (choisir la mention adéquate et ajouter au reste de l'acte d'engagement les rectifications grammaticales correspondantes) ;</w:t>
      </w:r>
    </w:p>
    <w:p w:rsidR="009C68F4" w:rsidRPr="00E52954" w:rsidRDefault="009C68F4" w:rsidP="00E52954">
      <w:pPr>
        <w:numPr>
          <w:ilvl w:val="0"/>
          <w:numId w:val="1"/>
        </w:numPr>
        <w:autoSpaceDE w:val="0"/>
        <w:autoSpaceDN w:val="0"/>
        <w:adjustRightInd w:val="0"/>
        <w:jc w:val="both"/>
        <w:rPr>
          <w:rFonts w:ascii="Century Gothic" w:hAnsi="Century Gothic"/>
          <w:i/>
          <w:iCs/>
          <w:sz w:val="22"/>
          <w:szCs w:val="22"/>
        </w:rPr>
      </w:pPr>
      <w:proofErr w:type="gramStart"/>
      <w:r w:rsidRPr="00E52954">
        <w:rPr>
          <w:rFonts w:ascii="Century Gothic" w:hAnsi="Century Gothic"/>
          <w:i/>
          <w:iCs/>
          <w:sz w:val="22"/>
          <w:szCs w:val="22"/>
        </w:rPr>
        <w:t>ajouter</w:t>
      </w:r>
      <w:proofErr w:type="gramEnd"/>
      <w:r w:rsidRPr="00E52954">
        <w:rPr>
          <w:rFonts w:ascii="Century Gothic" w:hAnsi="Century Gothic"/>
          <w:i/>
          <w:iCs/>
          <w:sz w:val="22"/>
          <w:szCs w:val="22"/>
        </w:rPr>
        <w:t xml:space="preserve"> l'alinéa suivant : « désignons.................. (prénoms, noms et qualité) en tant que mandataire du groupement ».</w:t>
      </w:r>
    </w:p>
    <w:p w:rsidR="009C68F4" w:rsidRPr="00E52954" w:rsidRDefault="009C68F4" w:rsidP="00E52954">
      <w:pPr>
        <w:autoSpaceDE w:val="0"/>
        <w:autoSpaceDN w:val="0"/>
        <w:adjustRightInd w:val="0"/>
        <w:ind w:right="-186"/>
        <w:jc w:val="both"/>
        <w:rPr>
          <w:rFonts w:ascii="Century Gothic" w:hAnsi="Century Gothic"/>
          <w:i/>
          <w:iCs/>
          <w:sz w:val="22"/>
          <w:szCs w:val="22"/>
        </w:rPr>
      </w:pPr>
      <w:r w:rsidRPr="00E52954">
        <w:rPr>
          <w:rFonts w:ascii="Century Gothic" w:hAnsi="Century Gothic"/>
          <w:i/>
          <w:iCs/>
          <w:sz w:val="22"/>
          <w:szCs w:val="22"/>
        </w:rPr>
        <w:t>(2) pour les concurrents non installés au Maroc préciser la référence des documents équivalents ; (3) ces mentions ne concernent que les personnes assujetties à cette obligation.</w:t>
      </w:r>
    </w:p>
    <w:p w:rsidR="00996923" w:rsidRPr="00E52954" w:rsidRDefault="00996923" w:rsidP="00E52954">
      <w:pPr>
        <w:rPr>
          <w:rFonts w:ascii="Century Gothic" w:hAnsi="Century Gothic" w:cstheme="minorHAnsi"/>
          <w:b/>
          <w:bCs/>
          <w:sz w:val="22"/>
          <w:szCs w:val="22"/>
        </w:rPr>
      </w:pPr>
    </w:p>
    <w:p w:rsidR="00A11D7B" w:rsidRPr="00E52954" w:rsidRDefault="00A11D7B" w:rsidP="00E52954">
      <w:pPr>
        <w:tabs>
          <w:tab w:val="left" w:pos="568"/>
        </w:tabs>
        <w:suppressAutoHyphens/>
        <w:autoSpaceDN w:val="0"/>
        <w:textAlignment w:val="baseline"/>
        <w:rPr>
          <w:rFonts w:ascii="Century Gothic" w:hAnsi="Century Gothic"/>
          <w:sz w:val="22"/>
          <w:szCs w:val="22"/>
        </w:rPr>
      </w:pPr>
    </w:p>
    <w:p w:rsidR="00B22191" w:rsidRPr="00E52954" w:rsidRDefault="00B22191" w:rsidP="00E52954">
      <w:pPr>
        <w:tabs>
          <w:tab w:val="left" w:pos="568"/>
        </w:tabs>
        <w:suppressAutoHyphens/>
        <w:autoSpaceDN w:val="0"/>
        <w:textAlignment w:val="baseline"/>
        <w:rPr>
          <w:rFonts w:ascii="Century Gothic" w:hAnsi="Century Gothic"/>
          <w:sz w:val="22"/>
          <w:szCs w:val="22"/>
        </w:rPr>
      </w:pPr>
    </w:p>
    <w:p w:rsidR="00B22191" w:rsidRPr="00E52954" w:rsidRDefault="00B22191" w:rsidP="00E52954">
      <w:pPr>
        <w:tabs>
          <w:tab w:val="left" w:pos="568"/>
        </w:tabs>
        <w:suppressAutoHyphens/>
        <w:autoSpaceDN w:val="0"/>
        <w:textAlignment w:val="baseline"/>
        <w:rPr>
          <w:rFonts w:ascii="Century Gothic" w:hAnsi="Century Gothic"/>
          <w:sz w:val="22"/>
          <w:szCs w:val="22"/>
        </w:rPr>
      </w:pPr>
    </w:p>
    <w:p w:rsidR="00B22191" w:rsidRPr="00E52954" w:rsidRDefault="00B22191" w:rsidP="00E52954">
      <w:pPr>
        <w:tabs>
          <w:tab w:val="left" w:pos="568"/>
        </w:tabs>
        <w:suppressAutoHyphens/>
        <w:autoSpaceDN w:val="0"/>
        <w:textAlignment w:val="baseline"/>
        <w:rPr>
          <w:rFonts w:ascii="Century Gothic" w:hAnsi="Century Gothic"/>
          <w:sz w:val="22"/>
          <w:szCs w:val="22"/>
        </w:rPr>
      </w:pPr>
    </w:p>
    <w:p w:rsidR="003539B6" w:rsidRPr="00E52954" w:rsidRDefault="003539B6" w:rsidP="00E52954">
      <w:pPr>
        <w:tabs>
          <w:tab w:val="left" w:pos="568"/>
        </w:tabs>
        <w:suppressAutoHyphens/>
        <w:autoSpaceDN w:val="0"/>
        <w:textAlignment w:val="baseline"/>
        <w:rPr>
          <w:rFonts w:ascii="Century Gothic" w:hAnsi="Century Gothic"/>
          <w:sz w:val="22"/>
          <w:szCs w:val="22"/>
        </w:rPr>
      </w:pPr>
    </w:p>
    <w:p w:rsidR="003539B6" w:rsidRPr="00E52954" w:rsidRDefault="003539B6" w:rsidP="00E52954">
      <w:pPr>
        <w:tabs>
          <w:tab w:val="left" w:pos="568"/>
        </w:tabs>
        <w:suppressAutoHyphens/>
        <w:autoSpaceDN w:val="0"/>
        <w:textAlignment w:val="baseline"/>
        <w:rPr>
          <w:rFonts w:ascii="Century Gothic" w:hAnsi="Century Gothic"/>
          <w:sz w:val="22"/>
          <w:szCs w:val="22"/>
        </w:rPr>
      </w:pPr>
    </w:p>
    <w:p w:rsidR="003539B6" w:rsidRPr="00E52954" w:rsidRDefault="003539B6" w:rsidP="00E52954">
      <w:pPr>
        <w:tabs>
          <w:tab w:val="left" w:pos="568"/>
        </w:tabs>
        <w:suppressAutoHyphens/>
        <w:autoSpaceDN w:val="0"/>
        <w:textAlignment w:val="baseline"/>
        <w:rPr>
          <w:rFonts w:ascii="Century Gothic" w:hAnsi="Century Gothic"/>
          <w:sz w:val="22"/>
          <w:szCs w:val="22"/>
        </w:rPr>
      </w:pPr>
    </w:p>
    <w:p w:rsidR="00B22191" w:rsidRDefault="00B22191" w:rsidP="00E52954">
      <w:pPr>
        <w:tabs>
          <w:tab w:val="left" w:pos="568"/>
        </w:tabs>
        <w:suppressAutoHyphens/>
        <w:autoSpaceDN w:val="0"/>
        <w:textAlignment w:val="baseline"/>
        <w:rPr>
          <w:rFonts w:ascii="Century Gothic" w:hAnsi="Century Gothic"/>
          <w:sz w:val="22"/>
          <w:szCs w:val="22"/>
        </w:rPr>
      </w:pPr>
    </w:p>
    <w:p w:rsidR="006E7F18" w:rsidRDefault="006E7F18" w:rsidP="00E52954">
      <w:pPr>
        <w:tabs>
          <w:tab w:val="left" w:pos="568"/>
        </w:tabs>
        <w:suppressAutoHyphens/>
        <w:autoSpaceDN w:val="0"/>
        <w:textAlignment w:val="baseline"/>
        <w:rPr>
          <w:rFonts w:ascii="Century Gothic" w:hAnsi="Century Gothic"/>
          <w:sz w:val="22"/>
          <w:szCs w:val="22"/>
        </w:rPr>
      </w:pPr>
    </w:p>
    <w:p w:rsidR="006E7F18" w:rsidRDefault="006E7F18" w:rsidP="00E52954">
      <w:pPr>
        <w:tabs>
          <w:tab w:val="left" w:pos="568"/>
        </w:tabs>
        <w:suppressAutoHyphens/>
        <w:autoSpaceDN w:val="0"/>
        <w:textAlignment w:val="baseline"/>
        <w:rPr>
          <w:rFonts w:ascii="Century Gothic" w:hAnsi="Century Gothic"/>
          <w:sz w:val="22"/>
          <w:szCs w:val="22"/>
        </w:rPr>
      </w:pPr>
    </w:p>
    <w:p w:rsidR="006E7F18" w:rsidRPr="00E52954" w:rsidRDefault="006E7F18" w:rsidP="00E52954">
      <w:pPr>
        <w:tabs>
          <w:tab w:val="left" w:pos="568"/>
        </w:tabs>
        <w:suppressAutoHyphens/>
        <w:autoSpaceDN w:val="0"/>
        <w:textAlignment w:val="baseline"/>
        <w:rPr>
          <w:rFonts w:ascii="Century Gothic" w:hAnsi="Century Gothic"/>
          <w:sz w:val="22"/>
          <w:szCs w:val="22"/>
        </w:rPr>
      </w:pPr>
    </w:p>
    <w:p w:rsidR="009C68F4" w:rsidRPr="00E52954" w:rsidRDefault="009C68F4" w:rsidP="00E52954">
      <w:pPr>
        <w:tabs>
          <w:tab w:val="left" w:pos="568"/>
        </w:tabs>
        <w:jc w:val="center"/>
        <w:rPr>
          <w:rFonts w:ascii="Century Gothic" w:hAnsi="Century Gothic"/>
          <w:b/>
          <w:sz w:val="22"/>
          <w:szCs w:val="22"/>
        </w:rPr>
      </w:pPr>
      <w:r w:rsidRPr="00E52954">
        <w:rPr>
          <w:rFonts w:ascii="Century Gothic" w:hAnsi="Century Gothic"/>
          <w:b/>
          <w:sz w:val="22"/>
          <w:szCs w:val="22"/>
        </w:rPr>
        <w:t>MODELE DE DECLARATION SUR L’HONNEUR</w:t>
      </w:r>
    </w:p>
    <w:p w:rsidR="009C68F4" w:rsidRPr="00E52954" w:rsidRDefault="009C68F4" w:rsidP="00E52954">
      <w:pPr>
        <w:jc w:val="center"/>
        <w:rPr>
          <w:rFonts w:ascii="Century Gothic" w:hAnsi="Century Gothic"/>
          <w:b/>
          <w:sz w:val="22"/>
          <w:szCs w:val="22"/>
        </w:rPr>
      </w:pPr>
      <w:r w:rsidRPr="00E52954">
        <w:rPr>
          <w:rFonts w:ascii="Century Gothic" w:hAnsi="Century Gothic"/>
          <w:b/>
          <w:sz w:val="22"/>
          <w:szCs w:val="22"/>
        </w:rPr>
        <w:t>***********</w:t>
      </w:r>
    </w:p>
    <w:p w:rsidR="009C68F4" w:rsidRPr="00E52954" w:rsidRDefault="009C68F4" w:rsidP="00E52954">
      <w:pPr>
        <w:jc w:val="center"/>
        <w:outlineLvl w:val="0"/>
        <w:rPr>
          <w:rFonts w:ascii="Century Gothic" w:hAnsi="Century Gothic"/>
          <w:b/>
          <w:sz w:val="22"/>
          <w:szCs w:val="22"/>
        </w:rPr>
      </w:pPr>
    </w:p>
    <w:p w:rsidR="009C68F4" w:rsidRPr="00E52954" w:rsidRDefault="009C68F4" w:rsidP="00E52954">
      <w:pPr>
        <w:jc w:val="center"/>
        <w:outlineLvl w:val="0"/>
        <w:rPr>
          <w:rFonts w:ascii="Century Gothic" w:hAnsi="Century Gothic"/>
          <w:b/>
          <w:sz w:val="22"/>
          <w:szCs w:val="22"/>
        </w:rPr>
      </w:pPr>
      <w:r w:rsidRPr="00E52954">
        <w:rPr>
          <w:rFonts w:ascii="Century Gothic" w:hAnsi="Century Gothic"/>
          <w:b/>
          <w:sz w:val="22"/>
          <w:szCs w:val="22"/>
        </w:rPr>
        <w:t>DECLARATION SUR L’HONNEUR</w:t>
      </w:r>
    </w:p>
    <w:p w:rsidR="009C68F4" w:rsidRPr="00E52954" w:rsidRDefault="009C68F4" w:rsidP="00E52954">
      <w:pPr>
        <w:jc w:val="both"/>
        <w:rPr>
          <w:rFonts w:ascii="Century Gothic" w:hAnsi="Century Gothic"/>
          <w:b/>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Mode de passation : Appel d'offres ouvert, sur offres des prix</w:t>
      </w:r>
    </w:p>
    <w:p w:rsidR="009C68F4" w:rsidRPr="00E52954" w:rsidRDefault="009C68F4" w:rsidP="00E52954">
      <w:pPr>
        <w:suppressAutoHyphens/>
        <w:autoSpaceDE w:val="0"/>
        <w:autoSpaceDN w:val="0"/>
        <w:adjustRightInd w:val="0"/>
        <w:jc w:val="both"/>
        <w:textAlignment w:val="baseline"/>
        <w:rPr>
          <w:rFonts w:ascii="Century Gothic" w:hAnsi="Century Gothic"/>
          <w:b/>
          <w:bCs/>
          <w:sz w:val="22"/>
          <w:szCs w:val="22"/>
        </w:rPr>
      </w:pPr>
    </w:p>
    <w:p w:rsidR="003A4844" w:rsidRPr="00163A9E" w:rsidRDefault="007317A3" w:rsidP="003A4844">
      <w:pPr>
        <w:autoSpaceDE w:val="0"/>
        <w:autoSpaceDN w:val="0"/>
        <w:adjustRightInd w:val="0"/>
        <w:jc w:val="both"/>
        <w:rPr>
          <w:rFonts w:ascii="Century Gothic" w:hAnsi="Century Gothic"/>
          <w:b/>
          <w:bCs/>
          <w:sz w:val="22"/>
          <w:szCs w:val="22"/>
        </w:rPr>
      </w:pPr>
      <w:r w:rsidRPr="00D92F27">
        <w:rPr>
          <w:rFonts w:ascii="Century Gothic" w:hAnsi="Century Gothic"/>
          <w:bCs/>
          <w:sz w:val="22"/>
          <w:szCs w:val="22"/>
        </w:rPr>
        <w:t>Objet du marché</w:t>
      </w:r>
      <w:r w:rsidRPr="00D92F27">
        <w:rPr>
          <w:rFonts w:ascii="Century Gothic" w:hAnsi="Century Gothic"/>
          <w:sz w:val="22"/>
          <w:szCs w:val="22"/>
        </w:rPr>
        <w:t> </w:t>
      </w:r>
      <w:r w:rsidRPr="00D92F27">
        <w:rPr>
          <w:rFonts w:ascii="Century Gothic" w:hAnsi="Century Gothic" w:cs="Calibri"/>
          <w:sz w:val="22"/>
          <w:szCs w:val="22"/>
        </w:rPr>
        <w:t xml:space="preserve">: </w:t>
      </w:r>
      <w:r w:rsidR="003A4844" w:rsidRPr="00163A9E">
        <w:rPr>
          <w:rFonts w:ascii="Century Gothic" w:hAnsi="Century Gothic"/>
          <w:b/>
          <w:bCs/>
          <w:sz w:val="22"/>
          <w:szCs w:val="22"/>
        </w:rPr>
        <w:t>: Acquisition des équipements du Secteur Transport et Logistique destinés à la Cité des Métiers et des Compétences BENIMELLAL de l’OFPPT répartie en lots suivants :</w:t>
      </w:r>
    </w:p>
    <w:p w:rsidR="003A4844" w:rsidRPr="00163A9E" w:rsidRDefault="003A4844" w:rsidP="003A4844">
      <w:pPr>
        <w:autoSpaceDE w:val="0"/>
        <w:autoSpaceDN w:val="0"/>
        <w:adjustRightInd w:val="0"/>
        <w:jc w:val="both"/>
        <w:rPr>
          <w:rFonts w:ascii="Century Gothic" w:hAnsi="Century Gothic"/>
          <w:b/>
          <w:bCs/>
          <w:sz w:val="22"/>
          <w:szCs w:val="22"/>
        </w:rPr>
      </w:pPr>
    </w:p>
    <w:p w:rsidR="00BC504F" w:rsidRPr="00E52954" w:rsidRDefault="002140A7" w:rsidP="00E52954">
      <w:pPr>
        <w:pStyle w:val="BodyText21"/>
        <w:tabs>
          <w:tab w:val="left" w:pos="4320"/>
        </w:tabs>
        <w:spacing w:line="276" w:lineRule="auto"/>
        <w:ind w:left="0"/>
        <w:jc w:val="left"/>
        <w:rPr>
          <w:rFonts w:ascii="Century Gothic" w:hAnsi="Century Gothic"/>
          <w:b w:val="0"/>
          <w:bCs/>
          <w:szCs w:val="22"/>
        </w:rPr>
      </w:pPr>
      <w:r w:rsidRPr="00D92F27">
        <w:rPr>
          <w:rFonts w:ascii="Century Gothic" w:hAnsi="Century Gothic"/>
          <w:bCs/>
          <w:sz w:val="22"/>
          <w:szCs w:val="22"/>
          <w:lang w:val="x-none" w:eastAsia="x-none"/>
        </w:rPr>
        <w:t xml:space="preserve">Lot </w:t>
      </w:r>
      <w:r w:rsidRPr="00D92F27">
        <w:rPr>
          <w:rFonts w:ascii="Century Gothic" w:hAnsi="Century Gothic"/>
          <w:bCs/>
          <w:sz w:val="22"/>
          <w:szCs w:val="22"/>
          <w:lang w:eastAsia="x-none"/>
        </w:rPr>
        <w:t xml:space="preserve">N° : </w:t>
      </w:r>
      <w:r w:rsidRPr="00D92F27">
        <w:rPr>
          <w:rFonts w:ascii="Century Gothic" w:hAnsi="Century Gothic" w:cs="Calibri"/>
          <w:bCs/>
          <w:sz w:val="20"/>
        </w:rPr>
        <w:t>…………………………………………………………</w:t>
      </w:r>
    </w:p>
    <w:p w:rsidR="009C68F4" w:rsidRPr="00E52954" w:rsidRDefault="00BC504F" w:rsidP="00E52954">
      <w:pPr>
        <w:tabs>
          <w:tab w:val="right" w:pos="830"/>
          <w:tab w:val="num" w:pos="1370"/>
        </w:tabs>
        <w:suppressAutoHyphens/>
        <w:autoSpaceDN w:val="0"/>
        <w:spacing w:after="240"/>
        <w:textAlignment w:val="baseline"/>
        <w:rPr>
          <w:rFonts w:ascii="Century Gothic" w:hAnsi="Century Gothic" w:cs="Calibri"/>
          <w:bCs/>
          <w:sz w:val="20"/>
          <w:szCs w:val="20"/>
        </w:rPr>
      </w:pPr>
      <w:r w:rsidRPr="00E52954">
        <w:rPr>
          <w:rFonts w:ascii="Century Gothic" w:hAnsi="Century Gothic" w:cs="Calibri"/>
          <w:snapToGrid w:val="0"/>
          <w:sz w:val="22"/>
          <w:szCs w:val="22"/>
        </w:rPr>
        <w:tab/>
      </w:r>
    </w:p>
    <w:p w:rsidR="009C68F4" w:rsidRPr="00E52954" w:rsidRDefault="009C68F4" w:rsidP="00E52954">
      <w:pPr>
        <w:autoSpaceDE w:val="0"/>
        <w:autoSpaceDN w:val="0"/>
        <w:adjustRightInd w:val="0"/>
        <w:ind w:left="720"/>
        <w:jc w:val="both"/>
        <w:rPr>
          <w:rFonts w:ascii="Century Gothic" w:hAnsi="Century Gothic"/>
          <w:b/>
          <w:bCs/>
          <w:sz w:val="22"/>
          <w:szCs w:val="22"/>
        </w:rPr>
      </w:pPr>
      <w:r w:rsidRPr="00E52954">
        <w:rPr>
          <w:rFonts w:ascii="Century Gothic" w:hAnsi="Century Gothic"/>
          <w:b/>
          <w:bCs/>
          <w:sz w:val="22"/>
          <w:szCs w:val="22"/>
        </w:rPr>
        <w:t>A - Pour les personnes physiques</w:t>
      </w:r>
    </w:p>
    <w:p w:rsidR="009C68F4" w:rsidRPr="00E52954" w:rsidRDefault="009C68F4" w:rsidP="00E52954">
      <w:pPr>
        <w:autoSpaceDE w:val="0"/>
        <w:autoSpaceDN w:val="0"/>
        <w:adjustRightInd w:val="0"/>
        <w:jc w:val="both"/>
        <w:rPr>
          <w:rFonts w:ascii="Century Gothic" w:hAnsi="Century Gothic"/>
          <w:b/>
          <w:bCs/>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Je, soussigné : ................................................................... (Prénom, nom et qualité)</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Agissant en mon nom personnel et pour mon propre compte,</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domicile élu</w:t>
      </w:r>
      <w:proofErr w:type="gramStart"/>
      <w:r w:rsidRPr="00E52954">
        <w:rPr>
          <w:rFonts w:ascii="Century Gothic" w:hAnsi="Century Gothic"/>
          <w:sz w:val="22"/>
          <w:szCs w:val="22"/>
        </w:rPr>
        <w:t xml:space="preserve"> :.........................................................................................</w:t>
      </w:r>
      <w:proofErr w:type="gramEnd"/>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Affilié à la CNSS sous le n°</w:t>
      </w:r>
      <w:proofErr w:type="gramStart"/>
      <w:r w:rsidRPr="00E52954">
        <w:rPr>
          <w:rFonts w:ascii="Century Gothic" w:hAnsi="Century Gothic"/>
          <w:sz w:val="22"/>
          <w:szCs w:val="22"/>
        </w:rPr>
        <w:t xml:space="preserve"> :.................................</w:t>
      </w:r>
      <w:proofErr w:type="gramEnd"/>
      <w:r w:rsidRPr="00E52954">
        <w:rPr>
          <w:rFonts w:ascii="Century Gothic" w:hAnsi="Century Gothic"/>
          <w:sz w:val="22"/>
          <w:szCs w:val="22"/>
        </w:rPr>
        <w:t xml:space="preserve"> (1)</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Inscrit au registre du commerce de............................................ (Localité) sous le n° ...................................... (1) n° de patente.......................... (1)</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du compte courant postal, bancaire ou à la TGR……………</w:t>
      </w:r>
      <w:proofErr w:type="gramStart"/>
      <w:r w:rsidRPr="00E52954">
        <w:rPr>
          <w:rFonts w:ascii="Century Gothic" w:hAnsi="Century Gothic"/>
          <w:sz w:val="22"/>
          <w:szCs w:val="22"/>
        </w:rPr>
        <w:t>…….</w:t>
      </w:r>
      <w:proofErr w:type="gramEnd"/>
      <w:r w:rsidRPr="00E52954">
        <w:rPr>
          <w:rFonts w:ascii="Century Gothic" w:hAnsi="Century Gothic"/>
          <w:sz w:val="22"/>
          <w:szCs w:val="22"/>
        </w:rPr>
        <w:t>.(RIB), ouvert auprès de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ind w:left="720"/>
        <w:jc w:val="both"/>
        <w:rPr>
          <w:rFonts w:ascii="Century Gothic" w:hAnsi="Century Gothic"/>
          <w:b/>
          <w:bCs/>
          <w:sz w:val="22"/>
          <w:szCs w:val="22"/>
        </w:rPr>
      </w:pPr>
      <w:r w:rsidRPr="00E52954">
        <w:rPr>
          <w:rFonts w:ascii="Century Gothic" w:hAnsi="Century Gothic"/>
          <w:b/>
          <w:bCs/>
          <w:sz w:val="22"/>
          <w:szCs w:val="22"/>
        </w:rPr>
        <w:t>B - Pour les personnes morales</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Je, soussigné ..........................                (Prénom, nom et qualité au sein de l'entreprise)</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Agissant au nom et pour le compte de...................................... (Raison sociale et forme juridique de la société) au capital </w:t>
      </w:r>
      <w:proofErr w:type="gramStart"/>
      <w:r w:rsidRPr="00E52954">
        <w:rPr>
          <w:rFonts w:ascii="Century Gothic" w:hAnsi="Century Gothic"/>
          <w:sz w:val="22"/>
          <w:szCs w:val="22"/>
        </w:rPr>
        <w:t>de:.....................................................................................................</w:t>
      </w:r>
      <w:proofErr w:type="gramEnd"/>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siège social de la société..................................................................... adresse du domicile élu..........................................................................................</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Affiliée à la CNSS sous le n°..............................(1)</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Inscrite au registre du commerce............................... (Localité) sous le n°....................................(1)</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de patente........................(1)</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du compte courant postal, bancaire ou à la TGR……………</w:t>
      </w:r>
      <w:proofErr w:type="gramStart"/>
      <w:r w:rsidRPr="00E52954">
        <w:rPr>
          <w:rFonts w:ascii="Century Gothic" w:hAnsi="Century Gothic"/>
          <w:sz w:val="22"/>
          <w:szCs w:val="22"/>
        </w:rPr>
        <w:t>…….</w:t>
      </w:r>
      <w:proofErr w:type="gramEnd"/>
      <w:r w:rsidRPr="00E52954">
        <w:rPr>
          <w:rFonts w:ascii="Century Gothic" w:hAnsi="Century Gothic"/>
          <w:sz w:val="22"/>
          <w:szCs w:val="22"/>
        </w:rPr>
        <w:t>.(RIB), ouvert auprès de ……………………………………</w:t>
      </w:r>
    </w:p>
    <w:p w:rsidR="009C68F4" w:rsidRPr="00E52954" w:rsidRDefault="009C68F4" w:rsidP="00E52954">
      <w:pPr>
        <w:autoSpaceDE w:val="0"/>
        <w:autoSpaceDN w:val="0"/>
        <w:adjustRightInd w:val="0"/>
        <w:jc w:val="both"/>
        <w:rPr>
          <w:rFonts w:ascii="Century Gothic" w:hAnsi="Century Gothic"/>
          <w:color w:val="000000"/>
          <w:sz w:val="22"/>
          <w:szCs w:val="22"/>
        </w:rPr>
      </w:pPr>
      <w:r w:rsidRPr="00E52954">
        <w:rPr>
          <w:rFonts w:ascii="Century Gothic" w:hAnsi="Century Gothic"/>
          <w:color w:val="000000"/>
          <w:sz w:val="22"/>
          <w:szCs w:val="22"/>
        </w:rPr>
        <w:t>N° d’identification fiscale……………………………………</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N° de l’Identifiant Commun de l’Entreprise : ........................(1)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b/>
          <w:bCs/>
          <w:sz w:val="22"/>
          <w:szCs w:val="22"/>
        </w:rPr>
        <w:t>- Déclare sur l'honneur</w:t>
      </w:r>
      <w:r w:rsidRPr="00E52954">
        <w:rPr>
          <w:rFonts w:ascii="Century Gothic" w:hAnsi="Century Gothic"/>
          <w:sz w:val="22"/>
          <w:szCs w:val="22"/>
        </w:rPr>
        <w:t xml:space="preserve"> :</w:t>
      </w:r>
    </w:p>
    <w:p w:rsidR="009C68F4" w:rsidRPr="00E52954" w:rsidRDefault="009C68F4" w:rsidP="00E52954">
      <w:pPr>
        <w:autoSpaceDE w:val="0"/>
        <w:autoSpaceDN w:val="0"/>
        <w:adjustRightInd w:val="0"/>
        <w:ind w:firstLine="708"/>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1- m'engager à couvrir, dans les limites fixées dans le cahier des charges, par une police d'assurance, les risques découlant de mon activité professionnelle ;</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 xml:space="preserve">2- que je remplie les conditions prévues à l'article 24 du règlement des marchés, approuvé le 18 </w:t>
      </w:r>
      <w:proofErr w:type="spellStart"/>
      <w:r w:rsidRPr="00E52954">
        <w:rPr>
          <w:rFonts w:ascii="Century Gothic" w:hAnsi="Century Gothic"/>
          <w:snapToGrid w:val="0"/>
          <w:sz w:val="22"/>
          <w:szCs w:val="22"/>
        </w:rPr>
        <w:t>Chaâbane</w:t>
      </w:r>
      <w:proofErr w:type="spellEnd"/>
      <w:r w:rsidRPr="00E52954">
        <w:rPr>
          <w:rFonts w:ascii="Century Gothic" w:hAnsi="Century Gothic"/>
          <w:snapToGrid w:val="0"/>
          <w:sz w:val="22"/>
          <w:szCs w:val="22"/>
        </w:rPr>
        <w:t xml:space="preserve"> 1435 (16 juin 2014) et fixant les conditions et les formes de passation des marchés de l’office de la formation et de la promotion du travail (OFPPT) ainsi que certaines règles relatives à leur gestion et à leur contrôle ;</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lastRenderedPageBreak/>
        <w:t>3- Etant en redressement judiciaire j'atteste que je suis autorisé par l'autorité judiciaire compétente à poursuivre l'exercice de mon activité (2) ;</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4- m'engager, si j'envisage de recourir à la sous-traitance :</w:t>
      </w:r>
    </w:p>
    <w:p w:rsidR="009C68F4" w:rsidRPr="00E52954" w:rsidRDefault="009C68F4" w:rsidP="00E52954">
      <w:pPr>
        <w:autoSpaceDE w:val="0"/>
        <w:autoSpaceDN w:val="0"/>
        <w:adjustRightInd w:val="0"/>
        <w:ind w:left="284"/>
        <w:jc w:val="both"/>
        <w:rPr>
          <w:rFonts w:ascii="Century Gothic" w:hAnsi="Century Gothic"/>
          <w:snapToGrid w:val="0"/>
          <w:sz w:val="22"/>
          <w:szCs w:val="22"/>
        </w:rPr>
      </w:pPr>
      <w:r w:rsidRPr="00E52954">
        <w:rPr>
          <w:rFonts w:ascii="Century Gothic" w:hAnsi="Century Gothic"/>
          <w:snapToGrid w:val="0"/>
          <w:sz w:val="22"/>
          <w:szCs w:val="22"/>
        </w:rPr>
        <w:t>-</w:t>
      </w:r>
      <w:r w:rsidRPr="00E52954">
        <w:rPr>
          <w:rFonts w:ascii="Century Gothic" w:hAnsi="Century Gothic"/>
          <w:snapToGrid w:val="0"/>
          <w:sz w:val="22"/>
          <w:szCs w:val="22"/>
        </w:rPr>
        <w:tab/>
        <w:t>à m'assurer que les sous-traitants remplissent également les c</w:t>
      </w:r>
      <w:r w:rsidR="004D61D3" w:rsidRPr="00E52954">
        <w:rPr>
          <w:rFonts w:ascii="Century Gothic" w:hAnsi="Century Gothic"/>
          <w:snapToGrid w:val="0"/>
          <w:sz w:val="22"/>
          <w:szCs w:val="22"/>
        </w:rPr>
        <w:t>onditions prévues par l'article</w:t>
      </w:r>
      <w:r w:rsidR="00A8593D" w:rsidRPr="00E52954">
        <w:rPr>
          <w:rFonts w:ascii="Century Gothic" w:hAnsi="Century Gothic"/>
          <w:snapToGrid w:val="0"/>
          <w:sz w:val="22"/>
          <w:szCs w:val="22"/>
        </w:rPr>
        <w:t xml:space="preserve"> </w:t>
      </w:r>
      <w:r w:rsidRPr="00E52954">
        <w:rPr>
          <w:rFonts w:ascii="Century Gothic" w:hAnsi="Century Gothic"/>
          <w:snapToGrid w:val="0"/>
          <w:sz w:val="22"/>
          <w:szCs w:val="22"/>
        </w:rPr>
        <w:t>24 du Règlement des Marchés de l’OFPPT ;</w:t>
      </w:r>
    </w:p>
    <w:p w:rsidR="009C68F4" w:rsidRPr="00E52954" w:rsidRDefault="009C68F4" w:rsidP="00E52954">
      <w:pPr>
        <w:autoSpaceDE w:val="0"/>
        <w:autoSpaceDN w:val="0"/>
        <w:adjustRightInd w:val="0"/>
        <w:ind w:left="284"/>
        <w:jc w:val="both"/>
        <w:rPr>
          <w:rFonts w:ascii="Century Gothic" w:hAnsi="Century Gothic"/>
          <w:snapToGrid w:val="0"/>
          <w:sz w:val="22"/>
          <w:szCs w:val="22"/>
        </w:rPr>
      </w:pPr>
      <w:r w:rsidRPr="00E52954">
        <w:rPr>
          <w:rFonts w:ascii="Century Gothic" w:hAnsi="Century Gothic"/>
          <w:snapToGrid w:val="0"/>
          <w:sz w:val="22"/>
          <w:szCs w:val="22"/>
        </w:rPr>
        <w:t>-</w:t>
      </w:r>
      <w:r w:rsidRPr="00E52954">
        <w:rPr>
          <w:rFonts w:ascii="Century Gothic" w:hAnsi="Century Gothic"/>
          <w:snapToGrid w:val="0"/>
          <w:sz w:val="22"/>
          <w:szCs w:val="22"/>
        </w:rPr>
        <w:tab/>
        <w:t>que celle-ci ne peut dépasser 50% du montant du marché, ni porter sur les prestations constituant le lot ou le corps d'état principal prévues dans le cahier des prescriptions spécial</w:t>
      </w:r>
      <w:r w:rsidR="00A544DC" w:rsidRPr="00E52954">
        <w:rPr>
          <w:rFonts w:ascii="Century Gothic" w:hAnsi="Century Gothic"/>
          <w:snapToGrid w:val="0"/>
          <w:sz w:val="22"/>
          <w:szCs w:val="22"/>
        </w:rPr>
        <w:t xml:space="preserve">es, ni sur celles que </w:t>
      </w:r>
      <w:r w:rsidR="004D61D3" w:rsidRPr="00E52954">
        <w:rPr>
          <w:rFonts w:ascii="Century Gothic" w:hAnsi="Century Gothic" w:cs="Calibri"/>
          <w:sz w:val="22"/>
          <w:szCs w:val="22"/>
        </w:rPr>
        <w:t>M</w:t>
      </w:r>
      <w:r w:rsidR="00A544DC" w:rsidRPr="00E52954">
        <w:rPr>
          <w:rFonts w:ascii="Century Gothic" w:hAnsi="Century Gothic" w:cs="Calibri"/>
          <w:sz w:val="22"/>
          <w:szCs w:val="22"/>
        </w:rPr>
        <w:t>aître d'</w:t>
      </w:r>
      <w:r w:rsidR="004D61D3" w:rsidRPr="00E52954">
        <w:rPr>
          <w:rFonts w:ascii="Century Gothic" w:hAnsi="Century Gothic" w:cs="Calibri"/>
          <w:sz w:val="22"/>
          <w:szCs w:val="22"/>
        </w:rPr>
        <w:t>O</w:t>
      </w:r>
      <w:r w:rsidR="00A544DC" w:rsidRPr="00E52954">
        <w:rPr>
          <w:rFonts w:ascii="Century Gothic" w:hAnsi="Century Gothic" w:cs="Calibri"/>
          <w:sz w:val="22"/>
          <w:szCs w:val="22"/>
        </w:rPr>
        <w:t xml:space="preserve">uvrage </w:t>
      </w:r>
      <w:r w:rsidR="004D61D3" w:rsidRPr="00E52954">
        <w:rPr>
          <w:rFonts w:ascii="Century Gothic" w:hAnsi="Century Gothic" w:cs="Calibri"/>
          <w:sz w:val="22"/>
          <w:szCs w:val="22"/>
        </w:rPr>
        <w:t>D</w:t>
      </w:r>
      <w:r w:rsidR="00A544DC" w:rsidRPr="00E52954">
        <w:rPr>
          <w:rFonts w:ascii="Century Gothic" w:hAnsi="Century Gothic" w:cs="Calibri"/>
          <w:sz w:val="22"/>
          <w:szCs w:val="22"/>
        </w:rPr>
        <w:t>élégué</w:t>
      </w:r>
      <w:r w:rsidR="00A544DC" w:rsidRPr="00E52954">
        <w:rPr>
          <w:rFonts w:ascii="Century Gothic" w:hAnsi="Century Gothic"/>
          <w:snapToGrid w:val="0"/>
          <w:sz w:val="22"/>
          <w:szCs w:val="22"/>
        </w:rPr>
        <w:t xml:space="preserve"> </w:t>
      </w:r>
      <w:r w:rsidRPr="00E52954">
        <w:rPr>
          <w:rFonts w:ascii="Century Gothic" w:hAnsi="Century Gothic"/>
          <w:snapToGrid w:val="0"/>
          <w:sz w:val="22"/>
          <w:szCs w:val="22"/>
        </w:rPr>
        <w:t>a prévues dans ledit cahier ;</w:t>
      </w:r>
    </w:p>
    <w:p w:rsidR="009C68F4" w:rsidRPr="00E52954" w:rsidRDefault="009C68F4" w:rsidP="00E52954">
      <w:pPr>
        <w:autoSpaceDE w:val="0"/>
        <w:autoSpaceDN w:val="0"/>
        <w:adjustRightInd w:val="0"/>
        <w:ind w:left="284"/>
        <w:jc w:val="both"/>
        <w:rPr>
          <w:rFonts w:ascii="Century Gothic" w:hAnsi="Century Gothic"/>
          <w:snapToGrid w:val="0"/>
          <w:sz w:val="22"/>
          <w:szCs w:val="22"/>
        </w:rPr>
      </w:pPr>
      <w:r w:rsidRPr="00E52954">
        <w:rPr>
          <w:rFonts w:ascii="Century Gothic" w:hAnsi="Century Gothic"/>
          <w:snapToGrid w:val="0"/>
          <w:sz w:val="22"/>
          <w:szCs w:val="22"/>
        </w:rPr>
        <w:t>-</w:t>
      </w:r>
      <w:r w:rsidRPr="00E52954">
        <w:rPr>
          <w:rFonts w:ascii="Century Gothic" w:hAnsi="Century Gothic"/>
          <w:snapToGrid w:val="0"/>
          <w:sz w:val="22"/>
          <w:szCs w:val="22"/>
        </w:rPr>
        <w:tab/>
        <w:t>à confier les prestations à sous-traiter à des PME installées aux Maroc ; (3)</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5- m'engager à ne pas recourir par moi-même ou par personne interposée à des pratiques de fraude ou de corruption de personnes qui interviennent à quelque titre que ce soit dans les différentes procédures de passation, de gestion et d'exécution du présent marché ;</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6- m'engage à ne pas faire par moi-même ou par personne interposées, des promesses, des dons ou des présents en vue d'influer sur les différentes procédures de conclusions du présent marché.</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7- atteste que je remplis les conditions prévues par l'article 1er du dahir n° 1-02-188 du 12 JOUMADA I 1423 (23 juillet 2002) portant promulgation de la loi n°53-00 formant charte de la petite et moyenne entreprises (4).</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8- atteste que je ne suis pas en situation de conflit d'intérêt te</w:t>
      </w:r>
      <w:r w:rsidR="004D61D3" w:rsidRPr="00E52954">
        <w:rPr>
          <w:rFonts w:ascii="Century Gothic" w:hAnsi="Century Gothic"/>
          <w:snapToGrid w:val="0"/>
          <w:sz w:val="22"/>
          <w:szCs w:val="22"/>
        </w:rPr>
        <w:t xml:space="preserve">l que prévu à l'article 151 du </w:t>
      </w:r>
      <w:r w:rsidRPr="00E52954">
        <w:rPr>
          <w:rFonts w:ascii="Century Gothic" w:hAnsi="Century Gothic"/>
          <w:snapToGrid w:val="0"/>
          <w:sz w:val="22"/>
          <w:szCs w:val="22"/>
        </w:rPr>
        <w:t>Règlement des Marchés de l’OFPPT.</w:t>
      </w:r>
    </w:p>
    <w:p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9- je certifie l'exactitude des renseignements contenus dans la présente déclaration sur l'honneur et dans les pièces fournies dans mon dossier de candidature.</w:t>
      </w: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napToGrid w:val="0"/>
          <w:sz w:val="22"/>
          <w:szCs w:val="22"/>
        </w:rPr>
        <w:t>10- je reconnais avoir pris connaissance des sanctions prévues par l’article 142 du Règlement des Marchés de l’OFPPT, relatives à l'inexactitude de la déclaration sur l'honneur.</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Fait à.....................le...........................</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Signature et cachet du concurrent </w:t>
      </w: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autoSpaceDE w:val="0"/>
        <w:autoSpaceDN w:val="0"/>
        <w:adjustRightInd w:val="0"/>
        <w:jc w:val="both"/>
        <w:rPr>
          <w:rFonts w:ascii="Century Gothic" w:hAnsi="Century Gothic"/>
          <w:sz w:val="22"/>
          <w:szCs w:val="22"/>
        </w:rPr>
      </w:pPr>
    </w:p>
    <w:p w:rsidR="009C68F4" w:rsidRPr="00E52954" w:rsidRDefault="009C68F4" w:rsidP="00E52954">
      <w:pPr>
        <w:numPr>
          <w:ilvl w:val="3"/>
          <w:numId w:val="9"/>
        </w:numPr>
        <w:tabs>
          <w:tab w:val="left" w:pos="367"/>
        </w:tabs>
        <w:ind w:left="426" w:hanging="426"/>
        <w:jc w:val="both"/>
        <w:rPr>
          <w:rFonts w:ascii="Century Gothic" w:eastAsia="Tahoma" w:hAnsi="Century Gothic"/>
          <w:i/>
          <w:sz w:val="22"/>
          <w:szCs w:val="22"/>
        </w:rPr>
      </w:pPr>
      <w:r w:rsidRPr="00E52954">
        <w:rPr>
          <w:rFonts w:ascii="Century Gothic" w:eastAsia="Tahoma" w:hAnsi="Century Gothic"/>
          <w:i/>
          <w:sz w:val="22"/>
          <w:szCs w:val="22"/>
        </w:rPr>
        <w:t>Pour les concurrents non installés au Maroc, préciser la référence des documents équivalents et lorsque ces documents ne sont pas délivrés par leurs pays d’origine, la référence à l’attestation délivrée par une autorité judiciaire ou administrative du pays d’origine ou de provenance certifiant que ces documents ne sont pas produits.</w:t>
      </w:r>
    </w:p>
    <w:p w:rsidR="009C68F4" w:rsidRPr="00E52954" w:rsidRDefault="009C68F4" w:rsidP="00E52954">
      <w:pPr>
        <w:numPr>
          <w:ilvl w:val="3"/>
          <w:numId w:val="9"/>
        </w:numPr>
        <w:tabs>
          <w:tab w:val="left" w:pos="360"/>
        </w:tabs>
        <w:jc w:val="both"/>
        <w:rPr>
          <w:rFonts w:ascii="Century Gothic" w:eastAsia="Tahoma" w:hAnsi="Century Gothic"/>
          <w:i/>
          <w:sz w:val="22"/>
          <w:szCs w:val="22"/>
        </w:rPr>
      </w:pPr>
      <w:proofErr w:type="gramStart"/>
      <w:r w:rsidRPr="00E52954">
        <w:rPr>
          <w:rFonts w:ascii="Century Gothic" w:eastAsia="Tahoma" w:hAnsi="Century Gothic"/>
          <w:i/>
          <w:sz w:val="22"/>
          <w:szCs w:val="22"/>
        </w:rPr>
        <w:t>à</w:t>
      </w:r>
      <w:proofErr w:type="gramEnd"/>
      <w:r w:rsidRPr="00E52954">
        <w:rPr>
          <w:rFonts w:ascii="Century Gothic" w:eastAsia="Tahoma" w:hAnsi="Century Gothic"/>
          <w:i/>
          <w:sz w:val="22"/>
          <w:szCs w:val="22"/>
        </w:rPr>
        <w:t xml:space="preserve"> supprimer le cas échéant.</w:t>
      </w:r>
    </w:p>
    <w:p w:rsidR="009C68F4" w:rsidRPr="00E52954" w:rsidRDefault="009C68F4" w:rsidP="00E52954">
      <w:pPr>
        <w:numPr>
          <w:ilvl w:val="3"/>
          <w:numId w:val="9"/>
        </w:numPr>
        <w:tabs>
          <w:tab w:val="left" w:pos="371"/>
        </w:tabs>
        <w:jc w:val="both"/>
        <w:rPr>
          <w:rFonts w:ascii="Century Gothic" w:eastAsia="Tahoma" w:hAnsi="Century Gothic"/>
          <w:i/>
          <w:sz w:val="22"/>
          <w:szCs w:val="22"/>
        </w:rPr>
      </w:pPr>
      <w:r w:rsidRPr="00E52954">
        <w:rPr>
          <w:rFonts w:ascii="Century Gothic" w:eastAsia="Tahoma" w:hAnsi="Century Gothic"/>
          <w:i/>
          <w:sz w:val="22"/>
          <w:szCs w:val="22"/>
        </w:rPr>
        <w:t>Lorsque le CPS le prévoit.</w:t>
      </w:r>
    </w:p>
    <w:p w:rsidR="009C68F4" w:rsidRPr="00E52954" w:rsidRDefault="009C68F4" w:rsidP="00E52954">
      <w:pPr>
        <w:numPr>
          <w:ilvl w:val="3"/>
          <w:numId w:val="9"/>
        </w:numPr>
        <w:tabs>
          <w:tab w:val="left" w:pos="360"/>
        </w:tabs>
        <w:jc w:val="both"/>
        <w:rPr>
          <w:rFonts w:ascii="Century Gothic" w:eastAsia="Tahoma" w:hAnsi="Century Gothic"/>
          <w:i/>
          <w:sz w:val="22"/>
          <w:szCs w:val="22"/>
        </w:rPr>
      </w:pPr>
      <w:proofErr w:type="gramStart"/>
      <w:r w:rsidRPr="00E52954">
        <w:rPr>
          <w:rFonts w:ascii="Century Gothic" w:eastAsia="Tahoma" w:hAnsi="Century Gothic"/>
          <w:i/>
          <w:sz w:val="22"/>
          <w:szCs w:val="22"/>
        </w:rPr>
        <w:t>à</w:t>
      </w:r>
      <w:proofErr w:type="gramEnd"/>
      <w:r w:rsidRPr="00E52954">
        <w:rPr>
          <w:rFonts w:ascii="Century Gothic" w:eastAsia="Tahoma" w:hAnsi="Century Gothic"/>
          <w:i/>
          <w:sz w:val="22"/>
          <w:szCs w:val="22"/>
        </w:rPr>
        <w:t xml:space="preserve"> prévoir en cas d'application de l'article 139 du Règlement des Marchés de l’OFPPT.</w:t>
      </w:r>
    </w:p>
    <w:p w:rsidR="009C68F4" w:rsidRPr="00E52954" w:rsidRDefault="009C68F4" w:rsidP="00E52954">
      <w:pPr>
        <w:ind w:right="240"/>
        <w:jc w:val="both"/>
        <w:rPr>
          <w:rFonts w:ascii="Century Gothic" w:eastAsia="Tahoma" w:hAnsi="Century Gothic"/>
          <w:b/>
          <w:bCs/>
          <w:sz w:val="22"/>
          <w:szCs w:val="22"/>
        </w:rPr>
      </w:pPr>
      <w:r w:rsidRPr="00E52954">
        <w:rPr>
          <w:rFonts w:ascii="Century Gothic" w:eastAsia="Tahoma" w:hAnsi="Century Gothic"/>
          <w:b/>
          <w:i/>
          <w:sz w:val="22"/>
          <w:szCs w:val="22"/>
        </w:rPr>
        <w:t xml:space="preserve">(*) </w:t>
      </w:r>
      <w:r w:rsidRPr="00E52954">
        <w:rPr>
          <w:rFonts w:ascii="Century Gothic" w:eastAsia="Tahoma" w:hAnsi="Century Gothic"/>
          <w:i/>
          <w:sz w:val="22"/>
          <w:szCs w:val="22"/>
        </w:rPr>
        <w:t>En cas de groupement, chacun des membres doit présenter sa propre déclaration sur l'honneur.</w:t>
      </w:r>
    </w:p>
    <w:p w:rsidR="009C68F4" w:rsidRPr="00E52954" w:rsidRDefault="009C68F4" w:rsidP="00E52954">
      <w:pPr>
        <w:tabs>
          <w:tab w:val="left" w:pos="568"/>
        </w:tabs>
        <w:rPr>
          <w:rFonts w:ascii="Century Gothic" w:hAnsi="Century Gothic"/>
          <w:sz w:val="20"/>
          <w:szCs w:val="20"/>
        </w:rPr>
      </w:pPr>
    </w:p>
    <w:p w:rsidR="00B22191" w:rsidRPr="00E52954" w:rsidRDefault="00B22191" w:rsidP="00E52954">
      <w:pPr>
        <w:tabs>
          <w:tab w:val="left" w:pos="568"/>
        </w:tabs>
        <w:suppressAutoHyphens/>
        <w:autoSpaceDN w:val="0"/>
        <w:textAlignment w:val="baseline"/>
        <w:rPr>
          <w:rFonts w:ascii="Century Gothic" w:hAnsi="Century Gothic"/>
          <w:sz w:val="22"/>
          <w:szCs w:val="22"/>
        </w:rPr>
      </w:pPr>
    </w:p>
    <w:p w:rsidR="00015419" w:rsidRPr="00E52954" w:rsidRDefault="00015419" w:rsidP="00E52954">
      <w:pPr>
        <w:suppressAutoHyphens/>
        <w:autoSpaceDN w:val="0"/>
        <w:textAlignment w:val="baseline"/>
        <w:rPr>
          <w:rFonts w:ascii="Century Gothic" w:hAnsi="Century Gothic"/>
          <w:sz w:val="22"/>
          <w:szCs w:val="22"/>
        </w:rPr>
      </w:pPr>
    </w:p>
    <w:p w:rsidR="00015419" w:rsidRDefault="00015419" w:rsidP="00E52954">
      <w:pPr>
        <w:suppressAutoHyphens/>
        <w:autoSpaceDN w:val="0"/>
        <w:textAlignment w:val="baseline"/>
        <w:rPr>
          <w:rFonts w:ascii="Century Gothic" w:hAnsi="Century Gothic"/>
          <w:sz w:val="22"/>
          <w:szCs w:val="22"/>
        </w:rPr>
      </w:pPr>
    </w:p>
    <w:p w:rsidR="003A4844" w:rsidRDefault="003A4844" w:rsidP="00E52954">
      <w:pPr>
        <w:suppressAutoHyphens/>
        <w:autoSpaceDN w:val="0"/>
        <w:textAlignment w:val="baseline"/>
        <w:rPr>
          <w:rFonts w:ascii="Century Gothic" w:hAnsi="Century Gothic"/>
          <w:sz w:val="22"/>
          <w:szCs w:val="22"/>
        </w:rPr>
      </w:pPr>
    </w:p>
    <w:p w:rsidR="003A4844" w:rsidRDefault="003A4844" w:rsidP="00E52954">
      <w:pPr>
        <w:suppressAutoHyphens/>
        <w:autoSpaceDN w:val="0"/>
        <w:textAlignment w:val="baseline"/>
        <w:rPr>
          <w:rFonts w:ascii="Century Gothic" w:hAnsi="Century Gothic"/>
          <w:sz w:val="22"/>
          <w:szCs w:val="22"/>
        </w:rPr>
      </w:pPr>
    </w:p>
    <w:p w:rsidR="003A4844" w:rsidRPr="00E52954" w:rsidRDefault="003A4844" w:rsidP="00E52954">
      <w:pPr>
        <w:suppressAutoHyphens/>
        <w:autoSpaceDN w:val="0"/>
        <w:textAlignment w:val="baseline"/>
        <w:rPr>
          <w:rFonts w:ascii="Century Gothic" w:hAnsi="Century Gothic"/>
          <w:sz w:val="22"/>
          <w:szCs w:val="22"/>
        </w:rPr>
      </w:pPr>
    </w:p>
    <w:p w:rsidR="00BA294C" w:rsidRPr="00E52954" w:rsidRDefault="00BA294C" w:rsidP="00E52954">
      <w:pPr>
        <w:suppressAutoHyphens/>
        <w:autoSpaceDN w:val="0"/>
        <w:textAlignment w:val="baseline"/>
        <w:rPr>
          <w:rFonts w:ascii="Century Gothic" w:hAnsi="Century Gothic"/>
          <w:sz w:val="22"/>
          <w:szCs w:val="22"/>
        </w:rPr>
      </w:pPr>
    </w:p>
    <w:p w:rsidR="006E7F18" w:rsidRPr="00143166" w:rsidRDefault="006E7F18" w:rsidP="006E7F18">
      <w:pPr>
        <w:tabs>
          <w:tab w:val="left" w:pos="568"/>
        </w:tabs>
        <w:jc w:val="center"/>
        <w:rPr>
          <w:rFonts w:ascii="Century Gothic" w:hAnsi="Century Gothic"/>
          <w:b/>
          <w:sz w:val="22"/>
          <w:szCs w:val="22"/>
        </w:rPr>
      </w:pPr>
      <w:r w:rsidRPr="00143166">
        <w:rPr>
          <w:rFonts w:ascii="Century Gothic" w:hAnsi="Century Gothic"/>
          <w:b/>
          <w:sz w:val="22"/>
          <w:szCs w:val="22"/>
        </w:rPr>
        <w:t xml:space="preserve">MODELE </w:t>
      </w:r>
      <w:r>
        <w:rPr>
          <w:rFonts w:ascii="Century Gothic" w:hAnsi="Century Gothic"/>
          <w:b/>
          <w:sz w:val="22"/>
          <w:szCs w:val="22"/>
        </w:rPr>
        <w:t>ATTESTATION DE REFERENCE</w:t>
      </w:r>
    </w:p>
    <w:p w:rsidR="006E7F18" w:rsidRDefault="006E7F18" w:rsidP="006E7F18">
      <w:pPr>
        <w:jc w:val="center"/>
        <w:rPr>
          <w:rFonts w:ascii="Century Gothic" w:hAnsi="Century Gothic"/>
          <w:b/>
          <w:sz w:val="22"/>
          <w:szCs w:val="22"/>
        </w:rPr>
      </w:pPr>
      <w:r w:rsidRPr="00143166">
        <w:rPr>
          <w:rFonts w:ascii="Century Gothic" w:hAnsi="Century Gothic"/>
          <w:b/>
          <w:sz w:val="22"/>
          <w:szCs w:val="22"/>
        </w:rPr>
        <w:t>***********</w:t>
      </w:r>
    </w:p>
    <w:p w:rsidR="006E7F18" w:rsidRDefault="006E7F18" w:rsidP="006E7F18">
      <w:pPr>
        <w:jc w:val="center"/>
        <w:rPr>
          <w:rFonts w:ascii="Century Gothic" w:hAnsi="Century Gothic"/>
          <w:b/>
          <w:sz w:val="22"/>
          <w:szCs w:val="22"/>
        </w:rPr>
      </w:pPr>
    </w:p>
    <w:p w:rsidR="006E7F18" w:rsidRDefault="006E7F18" w:rsidP="006E7F18">
      <w:pPr>
        <w:jc w:val="center"/>
        <w:rPr>
          <w:rFonts w:ascii="Century Gothic" w:hAnsi="Century Gothic"/>
          <w:b/>
          <w:sz w:val="22"/>
          <w:szCs w:val="22"/>
        </w:rPr>
      </w:pPr>
    </w:p>
    <w:p w:rsidR="006E7F18" w:rsidRPr="00DD2CAD" w:rsidRDefault="006E7F18" w:rsidP="006E7F18">
      <w:pPr>
        <w:spacing w:line="360" w:lineRule="auto"/>
        <w:rPr>
          <w:rFonts w:ascii="Calibri" w:hAnsi="Calibri" w:cs="Calibri"/>
          <w:b/>
          <w:sz w:val="22"/>
          <w:szCs w:val="22"/>
        </w:rPr>
      </w:pPr>
      <w:r w:rsidRPr="00DD2CAD">
        <w:rPr>
          <w:rFonts w:ascii="Calibri" w:hAnsi="Calibri" w:cs="Calibri"/>
          <w:b/>
          <w:sz w:val="22"/>
          <w:szCs w:val="22"/>
        </w:rPr>
        <w:t>Logo Entreprise</w:t>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t>Date</w:t>
      </w:r>
    </w:p>
    <w:p w:rsidR="006E7F18" w:rsidRPr="00DD2CAD" w:rsidRDefault="006E7F18" w:rsidP="006E7F18">
      <w:pPr>
        <w:spacing w:line="360" w:lineRule="auto"/>
        <w:jc w:val="center"/>
        <w:rPr>
          <w:rFonts w:ascii="Calibri" w:hAnsi="Calibri" w:cs="Calibri"/>
          <w:b/>
          <w:sz w:val="22"/>
          <w:szCs w:val="22"/>
        </w:rPr>
      </w:pPr>
    </w:p>
    <w:p w:rsidR="006E7F18" w:rsidRPr="00DD2CAD" w:rsidRDefault="006E7F18" w:rsidP="006E7F18">
      <w:pPr>
        <w:spacing w:line="360" w:lineRule="auto"/>
        <w:jc w:val="center"/>
        <w:rPr>
          <w:rFonts w:ascii="Calibri" w:hAnsi="Calibri" w:cs="Calibri"/>
          <w:b/>
          <w:sz w:val="22"/>
          <w:szCs w:val="22"/>
        </w:rPr>
      </w:pPr>
    </w:p>
    <w:p w:rsidR="006E7F18" w:rsidRPr="00DD2CAD" w:rsidRDefault="006E7F18" w:rsidP="006E7F18">
      <w:pPr>
        <w:spacing w:line="360" w:lineRule="auto"/>
        <w:jc w:val="center"/>
        <w:rPr>
          <w:rFonts w:ascii="Calibri" w:hAnsi="Calibri" w:cs="Calibri"/>
          <w:b/>
          <w:sz w:val="22"/>
          <w:szCs w:val="22"/>
        </w:rPr>
      </w:pPr>
    </w:p>
    <w:p w:rsidR="006E7F18" w:rsidRPr="00DD2CAD" w:rsidRDefault="006E7F18" w:rsidP="006E7F18">
      <w:pPr>
        <w:spacing w:line="360" w:lineRule="auto"/>
        <w:jc w:val="center"/>
        <w:rPr>
          <w:rFonts w:ascii="Calibri" w:hAnsi="Calibri" w:cs="Calibri"/>
          <w:b/>
          <w:sz w:val="22"/>
          <w:szCs w:val="22"/>
        </w:rPr>
      </w:pPr>
      <w:r w:rsidRPr="00DD2CAD">
        <w:rPr>
          <w:rFonts w:ascii="Calibri" w:hAnsi="Calibri" w:cs="Calibri"/>
          <w:b/>
          <w:sz w:val="22"/>
          <w:szCs w:val="22"/>
        </w:rPr>
        <w:t>ATTESTATION DE REFERENCE</w:t>
      </w: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Je soussigné, [Nom et prénom], [qualité du signataire], atteste par la présente que la société [Nom de la société], a exécuté les prestations [Détailler les prestations], objet du marché n°…</w:t>
      </w:r>
      <w:proofErr w:type="gramStart"/>
      <w:r w:rsidRPr="00DD2CAD">
        <w:rPr>
          <w:rFonts w:ascii="Calibri" w:hAnsi="Calibri" w:cs="Calibri"/>
          <w:sz w:val="22"/>
          <w:szCs w:val="22"/>
        </w:rPr>
        <w:t>…….</w:t>
      </w:r>
      <w:proofErr w:type="gramEnd"/>
      <w:r w:rsidRPr="00DD2CAD">
        <w:rPr>
          <w:rFonts w:ascii="Calibri" w:hAnsi="Calibri" w:cs="Calibri"/>
          <w:sz w:val="22"/>
          <w:szCs w:val="22"/>
        </w:rPr>
        <w:t>., d’un montant de : ………………, sur un délai d’exécution de : …………</w:t>
      </w:r>
    </w:p>
    <w:p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A la date du</w:t>
      </w:r>
      <w:proofErr w:type="gramStart"/>
      <w:r w:rsidRPr="00DD2CAD">
        <w:rPr>
          <w:rFonts w:ascii="Calibri" w:hAnsi="Calibri" w:cs="Calibri"/>
          <w:sz w:val="22"/>
          <w:szCs w:val="22"/>
        </w:rPr>
        <w:t> :…</w:t>
      </w:r>
      <w:proofErr w:type="gramEnd"/>
      <w:r w:rsidRPr="00DD2CAD">
        <w:rPr>
          <w:rFonts w:ascii="Calibri" w:hAnsi="Calibri" w:cs="Calibri"/>
          <w:sz w:val="22"/>
          <w:szCs w:val="22"/>
        </w:rPr>
        <w:t>………</w:t>
      </w: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Les prestations mentionnées, ci-dessus, se sont déroulés dans de bonnes conditions et à notre entière satisfaction.</w:t>
      </w: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La présente attestation est établie pour servir et valoir ce que de droit.</w:t>
      </w: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6E7F18" w:rsidRPr="00DD2CAD" w:rsidRDefault="006E7F18" w:rsidP="006E7F18">
      <w:pPr>
        <w:suppressAutoHyphens/>
        <w:autoSpaceDN w:val="0"/>
        <w:spacing w:line="360" w:lineRule="auto"/>
        <w:ind w:left="7080" w:firstLine="708"/>
        <w:textAlignment w:val="baseline"/>
        <w:rPr>
          <w:rFonts w:ascii="Calibri" w:hAnsi="Calibri" w:cs="Calibri"/>
          <w:sz w:val="22"/>
          <w:szCs w:val="22"/>
        </w:rPr>
      </w:pPr>
      <w:r w:rsidRPr="00DD2CAD">
        <w:rPr>
          <w:rFonts w:ascii="Calibri" w:hAnsi="Calibri" w:cs="Calibri"/>
          <w:sz w:val="22"/>
          <w:szCs w:val="22"/>
        </w:rPr>
        <w:t>Signature et cachet</w:t>
      </w:r>
    </w:p>
    <w:p w:rsidR="006E7F18" w:rsidRPr="00DD2CAD" w:rsidRDefault="006E7F18" w:rsidP="006E7F18">
      <w:pPr>
        <w:suppressAutoHyphens/>
        <w:autoSpaceDN w:val="0"/>
        <w:spacing w:line="360" w:lineRule="auto"/>
        <w:jc w:val="right"/>
        <w:textAlignment w:val="baseline"/>
        <w:rPr>
          <w:rFonts w:ascii="Calibri" w:hAnsi="Calibri" w:cs="Calibri"/>
          <w:sz w:val="22"/>
          <w:szCs w:val="22"/>
        </w:rPr>
      </w:pPr>
    </w:p>
    <w:p w:rsidR="006E7F18" w:rsidRPr="00DD2CAD" w:rsidRDefault="006E7F18" w:rsidP="006E7F18">
      <w:pPr>
        <w:suppressAutoHyphens/>
        <w:autoSpaceDN w:val="0"/>
        <w:spacing w:line="360" w:lineRule="auto"/>
        <w:jc w:val="right"/>
        <w:textAlignment w:val="baseline"/>
        <w:rPr>
          <w:rFonts w:ascii="Calibri" w:hAnsi="Calibri" w:cs="Calibri"/>
          <w:sz w:val="22"/>
          <w:szCs w:val="22"/>
        </w:rPr>
      </w:pPr>
    </w:p>
    <w:p w:rsidR="006E7F18" w:rsidRPr="00DD2CAD" w:rsidRDefault="006E7F18" w:rsidP="006E7F18">
      <w:pPr>
        <w:suppressAutoHyphens/>
        <w:autoSpaceDN w:val="0"/>
        <w:spacing w:line="360" w:lineRule="auto"/>
        <w:jc w:val="right"/>
        <w:textAlignment w:val="baseline"/>
        <w:rPr>
          <w:rFonts w:ascii="Calibri" w:hAnsi="Calibri" w:cs="Calibri"/>
          <w:sz w:val="22"/>
          <w:szCs w:val="22"/>
        </w:rPr>
      </w:pPr>
      <w:r w:rsidRPr="00DD2CAD">
        <w:rPr>
          <w:rFonts w:ascii="Calibri" w:hAnsi="Calibri" w:cs="Calibri"/>
          <w:sz w:val="22"/>
          <w:szCs w:val="22"/>
        </w:rPr>
        <w:t>Nom et prénom du signataire</w:t>
      </w:r>
    </w:p>
    <w:p w:rsidR="006E7F18" w:rsidRPr="00DD2CAD" w:rsidRDefault="006E7F18" w:rsidP="006E7F18">
      <w:pPr>
        <w:suppressAutoHyphens/>
        <w:autoSpaceDN w:val="0"/>
        <w:spacing w:line="360" w:lineRule="auto"/>
        <w:jc w:val="right"/>
        <w:textAlignment w:val="baseline"/>
        <w:rPr>
          <w:rFonts w:ascii="Calibri" w:hAnsi="Calibri" w:cs="Calibri"/>
          <w:sz w:val="22"/>
          <w:szCs w:val="22"/>
        </w:rPr>
      </w:pPr>
      <w:r w:rsidRPr="00DD2CAD">
        <w:rPr>
          <w:rFonts w:ascii="Calibri" w:hAnsi="Calibri" w:cs="Calibri"/>
          <w:sz w:val="22"/>
          <w:szCs w:val="22"/>
        </w:rPr>
        <w:t>Qualité du signataire.</w:t>
      </w:r>
    </w:p>
    <w:p w:rsidR="006E7F18" w:rsidRPr="00DD2CAD" w:rsidRDefault="006E7F18" w:rsidP="006E7F18">
      <w:pPr>
        <w:suppressAutoHyphens/>
        <w:autoSpaceDN w:val="0"/>
        <w:spacing w:line="360" w:lineRule="auto"/>
        <w:textAlignment w:val="baseline"/>
        <w:rPr>
          <w:rFonts w:ascii="Calibri" w:hAnsi="Calibri" w:cs="Calibri"/>
          <w:sz w:val="22"/>
          <w:szCs w:val="22"/>
        </w:rPr>
      </w:pPr>
    </w:p>
    <w:p w:rsidR="00BA294C" w:rsidRPr="00E52954" w:rsidRDefault="00BA294C" w:rsidP="00E52954">
      <w:pPr>
        <w:suppressAutoHyphens/>
        <w:autoSpaceDN w:val="0"/>
        <w:textAlignment w:val="baseline"/>
        <w:rPr>
          <w:rFonts w:ascii="Century Gothic" w:hAnsi="Century Gothic"/>
          <w:sz w:val="22"/>
          <w:szCs w:val="22"/>
        </w:rPr>
      </w:pPr>
    </w:p>
    <w:p w:rsidR="00BA294C" w:rsidRPr="00E52954" w:rsidRDefault="00BA294C" w:rsidP="00E52954">
      <w:pPr>
        <w:suppressAutoHyphens/>
        <w:autoSpaceDN w:val="0"/>
        <w:textAlignment w:val="baseline"/>
        <w:rPr>
          <w:rFonts w:ascii="Century Gothic" w:hAnsi="Century Gothic"/>
          <w:sz w:val="22"/>
          <w:szCs w:val="22"/>
        </w:rPr>
      </w:pPr>
    </w:p>
    <w:p w:rsidR="00BA294C" w:rsidRPr="00E52954" w:rsidRDefault="00BA294C" w:rsidP="00E52954">
      <w:pPr>
        <w:suppressAutoHyphens/>
        <w:autoSpaceDN w:val="0"/>
        <w:textAlignment w:val="baseline"/>
        <w:rPr>
          <w:rFonts w:ascii="Century Gothic" w:hAnsi="Century Gothic"/>
          <w:sz w:val="22"/>
          <w:szCs w:val="22"/>
        </w:rPr>
      </w:pPr>
    </w:p>
    <w:p w:rsidR="00C36203" w:rsidRPr="00E52954" w:rsidRDefault="00C36203" w:rsidP="00E52954">
      <w:pPr>
        <w:suppressAutoHyphens/>
        <w:autoSpaceDN w:val="0"/>
        <w:textAlignment w:val="baseline"/>
        <w:rPr>
          <w:rFonts w:ascii="Century Gothic" w:hAnsi="Century Gothic"/>
          <w:sz w:val="22"/>
          <w:szCs w:val="22"/>
        </w:rPr>
      </w:pPr>
    </w:p>
    <w:p w:rsidR="00C36203" w:rsidRPr="00E52954" w:rsidRDefault="00C36203" w:rsidP="00E52954">
      <w:pPr>
        <w:suppressAutoHyphens/>
        <w:autoSpaceDN w:val="0"/>
        <w:textAlignment w:val="baseline"/>
        <w:rPr>
          <w:rFonts w:ascii="Century Gothic" w:hAnsi="Century Gothic"/>
          <w:sz w:val="22"/>
          <w:szCs w:val="22"/>
        </w:rPr>
      </w:pPr>
    </w:p>
    <w:p w:rsidR="00C36203" w:rsidRPr="00E52954" w:rsidRDefault="00C36203" w:rsidP="00E52954">
      <w:pPr>
        <w:suppressAutoHyphens/>
        <w:autoSpaceDN w:val="0"/>
        <w:textAlignment w:val="baseline"/>
        <w:rPr>
          <w:rFonts w:ascii="Century Gothic" w:hAnsi="Century Gothic"/>
          <w:sz w:val="22"/>
          <w:szCs w:val="22"/>
        </w:rPr>
      </w:pPr>
    </w:p>
    <w:p w:rsidR="00C36203" w:rsidRPr="00E52954" w:rsidRDefault="00C36203" w:rsidP="00E52954">
      <w:pPr>
        <w:suppressAutoHyphens/>
        <w:autoSpaceDN w:val="0"/>
        <w:textAlignment w:val="baseline"/>
        <w:rPr>
          <w:rFonts w:ascii="Century Gothic" w:hAnsi="Century Gothic"/>
          <w:sz w:val="22"/>
          <w:szCs w:val="22"/>
        </w:rPr>
      </w:pPr>
    </w:p>
    <w:p w:rsidR="00C36203" w:rsidRDefault="00C36203" w:rsidP="00E52954">
      <w:pPr>
        <w:suppressAutoHyphens/>
        <w:autoSpaceDN w:val="0"/>
        <w:textAlignment w:val="baseline"/>
        <w:rPr>
          <w:rFonts w:ascii="Century Gothic" w:hAnsi="Century Gothic"/>
          <w:sz w:val="22"/>
          <w:szCs w:val="22"/>
        </w:rPr>
      </w:pPr>
    </w:p>
    <w:p w:rsidR="006E7F18" w:rsidRDefault="006E7F18" w:rsidP="00E52954">
      <w:pPr>
        <w:suppressAutoHyphens/>
        <w:autoSpaceDN w:val="0"/>
        <w:textAlignment w:val="baseline"/>
        <w:rPr>
          <w:rFonts w:ascii="Century Gothic" w:hAnsi="Century Gothic"/>
          <w:sz w:val="22"/>
          <w:szCs w:val="22"/>
        </w:rPr>
      </w:pPr>
    </w:p>
    <w:p w:rsidR="006E7F18" w:rsidRDefault="006E7F18" w:rsidP="00E52954">
      <w:pPr>
        <w:suppressAutoHyphens/>
        <w:autoSpaceDN w:val="0"/>
        <w:textAlignment w:val="baseline"/>
        <w:rPr>
          <w:rFonts w:ascii="Century Gothic" w:hAnsi="Century Gothic"/>
          <w:sz w:val="22"/>
          <w:szCs w:val="22"/>
        </w:rPr>
      </w:pPr>
    </w:p>
    <w:p w:rsidR="00F33169" w:rsidRPr="00E52954" w:rsidRDefault="00F33169" w:rsidP="00E63221">
      <w:pPr>
        <w:rPr>
          <w:rFonts w:ascii="Century Gothic" w:hAnsi="Century Gothic"/>
          <w:b/>
          <w:bCs/>
          <w:sz w:val="40"/>
          <w:szCs w:val="22"/>
        </w:rPr>
      </w:pPr>
    </w:p>
    <w:p w:rsidR="00FF5957" w:rsidRPr="00E52954" w:rsidRDefault="003F2F1D" w:rsidP="00E52954">
      <w:pPr>
        <w:jc w:val="center"/>
        <w:rPr>
          <w:rFonts w:ascii="Century Gothic" w:hAnsi="Century Gothic"/>
          <w:b/>
          <w:bCs/>
          <w:sz w:val="40"/>
          <w:szCs w:val="22"/>
        </w:rPr>
      </w:pPr>
      <w:r w:rsidRPr="00E52954">
        <w:rPr>
          <w:rFonts w:ascii="Century Gothic" w:hAnsi="Century Gothic"/>
          <w:b/>
          <w:bCs/>
          <w:sz w:val="40"/>
          <w:szCs w:val="22"/>
        </w:rPr>
        <w:t>Annexe :</w:t>
      </w:r>
    </w:p>
    <w:p w:rsidR="00FF5957" w:rsidRPr="00E52954" w:rsidRDefault="00FF5957" w:rsidP="00E52954">
      <w:pPr>
        <w:jc w:val="center"/>
        <w:rPr>
          <w:rFonts w:ascii="Century Gothic" w:hAnsi="Century Gothic"/>
          <w:b/>
          <w:bCs/>
          <w:sz w:val="40"/>
          <w:szCs w:val="22"/>
        </w:rPr>
      </w:pPr>
      <w:r w:rsidRPr="00E52954">
        <w:rPr>
          <w:rFonts w:ascii="Century Gothic" w:hAnsi="Century Gothic"/>
          <w:b/>
          <w:bCs/>
          <w:sz w:val="40"/>
          <w:szCs w:val="22"/>
        </w:rPr>
        <w:t xml:space="preserve">Spécifications techniques des fournitures proposées par </w:t>
      </w:r>
      <w:r w:rsidR="000843A9" w:rsidRPr="00E52954">
        <w:rPr>
          <w:rFonts w:ascii="Century Gothic" w:hAnsi="Century Gothic"/>
          <w:b/>
          <w:bCs/>
          <w:sz w:val="40"/>
          <w:szCs w:val="22"/>
        </w:rPr>
        <w:t>les concurrents</w:t>
      </w:r>
      <w:r w:rsidR="003F2F1D" w:rsidRPr="00E52954">
        <w:rPr>
          <w:rFonts w:ascii="Century Gothic" w:hAnsi="Century Gothic"/>
          <w:b/>
          <w:bCs/>
          <w:sz w:val="40"/>
          <w:szCs w:val="22"/>
        </w:rPr>
        <w:t xml:space="preserve"> </w:t>
      </w:r>
    </w:p>
    <w:p w:rsidR="00FF5957" w:rsidRPr="00E52954" w:rsidRDefault="00FF5957" w:rsidP="00E52954">
      <w:pPr>
        <w:jc w:val="center"/>
        <w:rPr>
          <w:rFonts w:ascii="Century Gothic" w:hAnsi="Century Gothic"/>
          <w:b/>
          <w:bCs/>
          <w:sz w:val="40"/>
          <w:szCs w:val="22"/>
        </w:rPr>
      </w:pPr>
    </w:p>
    <w:p w:rsidR="00FF5957" w:rsidRPr="00E52954" w:rsidRDefault="00FF5957" w:rsidP="00E52954">
      <w:pPr>
        <w:jc w:val="center"/>
        <w:rPr>
          <w:rFonts w:ascii="Century Gothic" w:hAnsi="Century Gothic"/>
          <w:b/>
          <w:bCs/>
          <w:sz w:val="40"/>
          <w:szCs w:val="22"/>
        </w:rPr>
      </w:pPr>
    </w:p>
    <w:p w:rsidR="00900504" w:rsidRPr="00E52954" w:rsidRDefault="00900504" w:rsidP="00E52954">
      <w:pPr>
        <w:jc w:val="center"/>
        <w:rPr>
          <w:rFonts w:ascii="Century Gothic" w:hAnsi="Century Gothic"/>
          <w:b/>
          <w:bCs/>
          <w:sz w:val="40"/>
          <w:szCs w:val="22"/>
        </w:rPr>
      </w:pPr>
    </w:p>
    <w:p w:rsidR="00900504" w:rsidRPr="00E52954" w:rsidRDefault="00900504" w:rsidP="00E52954">
      <w:pPr>
        <w:jc w:val="center"/>
        <w:rPr>
          <w:rFonts w:ascii="Century Gothic" w:hAnsi="Century Gothic"/>
          <w:b/>
          <w:bCs/>
          <w:sz w:val="40"/>
          <w:szCs w:val="22"/>
        </w:rPr>
      </w:pPr>
    </w:p>
    <w:p w:rsidR="00900504" w:rsidRPr="00E52954" w:rsidRDefault="00900504" w:rsidP="00E52954">
      <w:pPr>
        <w:jc w:val="center"/>
        <w:rPr>
          <w:rFonts w:ascii="Century Gothic" w:hAnsi="Century Gothic"/>
          <w:b/>
          <w:bCs/>
          <w:sz w:val="40"/>
          <w:szCs w:val="22"/>
        </w:rPr>
      </w:pPr>
    </w:p>
    <w:p w:rsidR="00900504" w:rsidRPr="00E52954" w:rsidRDefault="00900504" w:rsidP="00E52954">
      <w:pPr>
        <w:jc w:val="center"/>
        <w:rPr>
          <w:rFonts w:ascii="Century Gothic" w:hAnsi="Century Gothic"/>
          <w:b/>
          <w:bCs/>
          <w:sz w:val="40"/>
          <w:szCs w:val="22"/>
        </w:rPr>
      </w:pPr>
    </w:p>
    <w:p w:rsidR="00900504" w:rsidRDefault="00900504" w:rsidP="00E52954">
      <w:pPr>
        <w:jc w:val="center"/>
        <w:rPr>
          <w:rFonts w:ascii="Century Gothic" w:hAnsi="Century Gothic"/>
          <w:b/>
          <w:bCs/>
          <w:sz w:val="40"/>
          <w:szCs w:val="22"/>
        </w:rPr>
      </w:pPr>
    </w:p>
    <w:p w:rsidR="00643E44" w:rsidRDefault="00643E44" w:rsidP="00E52954">
      <w:pPr>
        <w:jc w:val="center"/>
        <w:rPr>
          <w:rFonts w:ascii="Century Gothic" w:hAnsi="Century Gothic"/>
          <w:b/>
          <w:bCs/>
          <w:sz w:val="40"/>
          <w:szCs w:val="22"/>
        </w:rPr>
      </w:pPr>
    </w:p>
    <w:p w:rsidR="00643E44" w:rsidRDefault="00643E44" w:rsidP="00E52954">
      <w:pPr>
        <w:jc w:val="center"/>
        <w:rPr>
          <w:rFonts w:ascii="Century Gothic" w:hAnsi="Century Gothic"/>
          <w:b/>
          <w:bCs/>
          <w:sz w:val="40"/>
          <w:szCs w:val="22"/>
        </w:rPr>
      </w:pPr>
    </w:p>
    <w:p w:rsidR="008A6726" w:rsidRDefault="008A6726" w:rsidP="00E52954">
      <w:pPr>
        <w:jc w:val="center"/>
        <w:rPr>
          <w:rFonts w:ascii="Century Gothic" w:hAnsi="Century Gothic"/>
          <w:b/>
          <w:bCs/>
          <w:sz w:val="40"/>
          <w:szCs w:val="22"/>
        </w:rPr>
      </w:pPr>
    </w:p>
    <w:p w:rsidR="00643E44" w:rsidRDefault="00643E44" w:rsidP="00E52954">
      <w:pPr>
        <w:jc w:val="center"/>
        <w:rPr>
          <w:rFonts w:ascii="Century Gothic" w:hAnsi="Century Gothic"/>
          <w:b/>
          <w:bCs/>
          <w:sz w:val="40"/>
          <w:szCs w:val="22"/>
        </w:rPr>
      </w:pPr>
    </w:p>
    <w:p w:rsidR="00AC61D8" w:rsidRDefault="00AC61D8" w:rsidP="00E52954">
      <w:pPr>
        <w:jc w:val="center"/>
        <w:rPr>
          <w:rFonts w:ascii="Century Gothic" w:hAnsi="Century Gothic"/>
          <w:b/>
          <w:bCs/>
          <w:sz w:val="40"/>
          <w:szCs w:val="22"/>
        </w:rPr>
      </w:pPr>
    </w:p>
    <w:p w:rsidR="00AC61D8" w:rsidRDefault="00AC61D8" w:rsidP="00E52954">
      <w:pPr>
        <w:jc w:val="center"/>
        <w:rPr>
          <w:rFonts w:ascii="Century Gothic" w:hAnsi="Century Gothic"/>
          <w:b/>
          <w:bCs/>
          <w:sz w:val="40"/>
          <w:szCs w:val="22"/>
        </w:rPr>
      </w:pPr>
    </w:p>
    <w:p w:rsidR="00E63221" w:rsidRDefault="00E63221" w:rsidP="00E52954">
      <w:pPr>
        <w:jc w:val="center"/>
        <w:rPr>
          <w:rFonts w:ascii="Century Gothic" w:hAnsi="Century Gothic"/>
          <w:b/>
          <w:bCs/>
          <w:sz w:val="40"/>
          <w:szCs w:val="22"/>
        </w:rPr>
      </w:pPr>
    </w:p>
    <w:p w:rsidR="00E63221" w:rsidRDefault="00E63221" w:rsidP="00E52954">
      <w:pPr>
        <w:jc w:val="center"/>
        <w:rPr>
          <w:rFonts w:ascii="Century Gothic" w:hAnsi="Century Gothic"/>
          <w:b/>
          <w:bCs/>
          <w:sz w:val="40"/>
          <w:szCs w:val="22"/>
        </w:rPr>
      </w:pPr>
    </w:p>
    <w:p w:rsidR="00E63221" w:rsidRDefault="00E63221" w:rsidP="00E52954">
      <w:pPr>
        <w:jc w:val="center"/>
        <w:rPr>
          <w:rFonts w:ascii="Century Gothic" w:hAnsi="Century Gothic"/>
          <w:b/>
          <w:bCs/>
          <w:sz w:val="40"/>
          <w:szCs w:val="22"/>
        </w:rPr>
      </w:pPr>
    </w:p>
    <w:p w:rsidR="00E63221" w:rsidRDefault="00E63221" w:rsidP="00E52954">
      <w:pPr>
        <w:jc w:val="center"/>
        <w:rPr>
          <w:rFonts w:ascii="Century Gothic" w:hAnsi="Century Gothic"/>
          <w:b/>
          <w:bCs/>
          <w:sz w:val="40"/>
          <w:szCs w:val="22"/>
        </w:rPr>
      </w:pPr>
    </w:p>
    <w:p w:rsidR="00E63221" w:rsidRDefault="00E63221" w:rsidP="00E52954">
      <w:pPr>
        <w:jc w:val="center"/>
        <w:rPr>
          <w:rFonts w:ascii="Century Gothic" w:hAnsi="Century Gothic"/>
          <w:b/>
          <w:bCs/>
          <w:sz w:val="40"/>
          <w:szCs w:val="22"/>
        </w:rPr>
      </w:pPr>
    </w:p>
    <w:p w:rsidR="00C62805" w:rsidRPr="00B80BBF"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lastRenderedPageBreak/>
        <w:t>Lot N° 1 : Véhicule Autocar</w:t>
      </w:r>
    </w:p>
    <w:p w:rsidR="00AC61D8" w:rsidRDefault="00AC61D8" w:rsidP="00E52954">
      <w:pPr>
        <w:jc w:val="center"/>
        <w:rPr>
          <w:rFonts w:ascii="Century Gothic" w:hAnsi="Century Gothic"/>
          <w:b/>
          <w:bCs/>
          <w:sz w:val="40"/>
          <w:szCs w:val="22"/>
        </w:rPr>
      </w:pPr>
    </w:p>
    <w:p w:rsidR="00AC61D8" w:rsidRPr="00F02EDE" w:rsidRDefault="00AC61D8" w:rsidP="00AC61D8">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AC61D8" w:rsidRPr="00F02EDE" w:rsidRDefault="00AC61D8" w:rsidP="00AC61D8">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AC61D8" w:rsidRPr="00F02EDE" w:rsidRDefault="00AC61D8" w:rsidP="00AC61D8">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AC61D8" w:rsidRPr="00F02EDE" w:rsidRDefault="00AC61D8" w:rsidP="00AC61D8">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AC61D8" w:rsidRPr="00F02EDE" w:rsidRDefault="00AC61D8" w:rsidP="00AC61D8">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C62805" w:rsidRPr="00E52954" w:rsidRDefault="00C62805" w:rsidP="00C62805">
      <w:pPr>
        <w:jc w:val="center"/>
        <w:rPr>
          <w:b/>
          <w:bCs/>
        </w:rPr>
      </w:pPr>
    </w:p>
    <w:tbl>
      <w:tblPr>
        <w:tblW w:w="10627" w:type="dxa"/>
        <w:jc w:val="right"/>
        <w:tblLayout w:type="fixed"/>
        <w:tblCellMar>
          <w:left w:w="70" w:type="dxa"/>
          <w:right w:w="70" w:type="dxa"/>
        </w:tblCellMar>
        <w:tblLook w:val="0000" w:firstRow="0" w:lastRow="0" w:firstColumn="0" w:lastColumn="0" w:noHBand="0" w:noVBand="0"/>
      </w:tblPr>
      <w:tblGrid>
        <w:gridCol w:w="704"/>
        <w:gridCol w:w="6521"/>
        <w:gridCol w:w="1701"/>
        <w:gridCol w:w="1701"/>
      </w:tblGrid>
      <w:tr w:rsidR="00C62805" w:rsidRPr="00C62805" w:rsidTr="00C62805">
        <w:trPr>
          <w:trHeight w:val="782"/>
          <w:tblHeader/>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C62805" w:rsidRPr="00C62805" w:rsidRDefault="00C62805" w:rsidP="00C62805">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Item N°</w:t>
            </w:r>
          </w:p>
        </w:tc>
        <w:tc>
          <w:tcPr>
            <w:tcW w:w="6521" w:type="dxa"/>
            <w:tcBorders>
              <w:top w:val="single" w:sz="4" w:space="0" w:color="auto"/>
              <w:left w:val="nil"/>
              <w:bottom w:val="single" w:sz="4" w:space="0" w:color="auto"/>
              <w:right w:val="single" w:sz="4" w:space="0" w:color="auto"/>
            </w:tcBorders>
            <w:shd w:val="clear" w:color="auto" w:fill="FFFFFF" w:themeFill="background1"/>
            <w:vAlign w:val="center"/>
          </w:tcPr>
          <w:p w:rsidR="00C62805" w:rsidRPr="00C62805" w:rsidRDefault="00C62805" w:rsidP="00C62805">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Désignation et caractéristiques techniques</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rsidR="00C62805" w:rsidRPr="00C62805" w:rsidRDefault="00C62805" w:rsidP="00C62805">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Proposition du soumissionnaire</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tcPr>
          <w:p w:rsidR="00C62805" w:rsidRPr="00C62805" w:rsidRDefault="00C62805" w:rsidP="00C62805">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Appréciation de l’administration</w:t>
            </w:r>
          </w:p>
        </w:tc>
      </w:tr>
      <w:tr w:rsidR="00C62805" w:rsidRPr="00E52954" w:rsidTr="00C62805">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C62805" w:rsidRPr="00E52954" w:rsidRDefault="00C62805" w:rsidP="00C62805">
            <w:pPr>
              <w:jc w:val="center"/>
              <w:rPr>
                <w:rFonts w:ascii="Calibri" w:hAnsi="Calibri"/>
              </w:rPr>
            </w:pPr>
            <w:r w:rsidRPr="00E52954">
              <w:rPr>
                <w:rFonts w:ascii="Calibri" w:hAnsi="Calibri"/>
              </w:rPr>
              <w:t>1</w:t>
            </w:r>
          </w:p>
        </w:tc>
        <w:tc>
          <w:tcPr>
            <w:tcW w:w="6521" w:type="dxa"/>
            <w:tcBorders>
              <w:top w:val="single" w:sz="4" w:space="0" w:color="auto"/>
              <w:left w:val="nil"/>
              <w:bottom w:val="single" w:sz="4" w:space="0" w:color="auto"/>
              <w:right w:val="single" w:sz="4" w:space="0" w:color="auto"/>
            </w:tcBorders>
            <w:shd w:val="clear" w:color="auto" w:fill="FFFFFF" w:themeFill="background1"/>
            <w:vAlign w:val="center"/>
          </w:tcPr>
          <w:p w:rsidR="00C62805" w:rsidRPr="00B80BBF" w:rsidRDefault="00C62805" w:rsidP="00C62805">
            <w:pPr>
              <w:rPr>
                <w:rFonts w:ascii="Calibri" w:hAnsi="Calibri"/>
                <w:b/>
                <w:bCs/>
              </w:rPr>
            </w:pPr>
            <w:r w:rsidRPr="00B80BBF">
              <w:rPr>
                <w:rFonts w:ascii="Calibri" w:hAnsi="Calibri"/>
                <w:b/>
                <w:bCs/>
              </w:rPr>
              <w:t>Véhicule AUTOCAR</w:t>
            </w:r>
          </w:p>
          <w:p w:rsidR="00C62805" w:rsidRPr="003A19A4" w:rsidRDefault="00C62805" w:rsidP="00C62805">
            <w:pPr>
              <w:rPr>
                <w:rFonts w:ascii="Calibri" w:hAnsi="Calibri"/>
                <w:sz w:val="20"/>
                <w:szCs w:val="20"/>
              </w:rPr>
            </w:pPr>
            <w:r w:rsidRPr="003A19A4">
              <w:rPr>
                <w:rFonts w:ascii="Calibri" w:hAnsi="Calibri"/>
                <w:sz w:val="20"/>
                <w:szCs w:val="20"/>
              </w:rPr>
              <w:t>Le véhicule sera homologué c</w:t>
            </w:r>
            <w:r>
              <w:rPr>
                <w:rFonts w:ascii="Calibri" w:hAnsi="Calibri"/>
                <w:sz w:val="20"/>
                <w:szCs w:val="20"/>
              </w:rPr>
              <w:t xml:space="preserve">omme véhicule d’auto-école de 5 </w:t>
            </w:r>
            <w:r w:rsidRPr="003A19A4">
              <w:rPr>
                <w:rFonts w:ascii="Calibri" w:hAnsi="Calibri"/>
                <w:sz w:val="20"/>
                <w:szCs w:val="20"/>
              </w:rPr>
              <w:t>places minimum.</w:t>
            </w:r>
          </w:p>
          <w:p w:rsidR="00C62805" w:rsidRPr="003A19A4" w:rsidRDefault="00C62805" w:rsidP="00C62805">
            <w:pPr>
              <w:rPr>
                <w:rFonts w:ascii="Calibri" w:hAnsi="Calibri"/>
                <w:sz w:val="20"/>
                <w:szCs w:val="20"/>
              </w:rPr>
            </w:pPr>
            <w:r w:rsidRPr="003A19A4">
              <w:rPr>
                <w:rFonts w:ascii="Calibri" w:hAnsi="Calibri"/>
                <w:sz w:val="20"/>
                <w:szCs w:val="20"/>
              </w:rPr>
              <w:t>- Capacité : 44 passagers au minimum.</w:t>
            </w:r>
          </w:p>
          <w:p w:rsidR="00C62805" w:rsidRPr="003A19A4" w:rsidRDefault="00C62805" w:rsidP="00C62805">
            <w:pPr>
              <w:rPr>
                <w:rFonts w:ascii="Calibri" w:hAnsi="Calibri"/>
                <w:sz w:val="20"/>
                <w:szCs w:val="20"/>
              </w:rPr>
            </w:pPr>
            <w:r w:rsidRPr="003A19A4">
              <w:rPr>
                <w:rFonts w:ascii="Calibri" w:hAnsi="Calibri"/>
                <w:sz w:val="20"/>
                <w:szCs w:val="20"/>
              </w:rPr>
              <w:t>- Puissance minimale du moteur : 300 CV.</w:t>
            </w:r>
          </w:p>
          <w:p w:rsidR="00C62805" w:rsidRPr="003A19A4" w:rsidRDefault="00C62805" w:rsidP="00C62805">
            <w:pPr>
              <w:rPr>
                <w:rFonts w:ascii="Calibri" w:hAnsi="Calibri"/>
                <w:sz w:val="20"/>
                <w:szCs w:val="20"/>
              </w:rPr>
            </w:pPr>
            <w:r w:rsidRPr="003A19A4">
              <w:rPr>
                <w:rFonts w:ascii="Calibri" w:hAnsi="Calibri"/>
                <w:sz w:val="20"/>
                <w:szCs w:val="20"/>
              </w:rPr>
              <w:t>- Norme d’émissions : Euro 5 minimum.</w:t>
            </w:r>
          </w:p>
          <w:p w:rsidR="00C62805" w:rsidRPr="003A19A4" w:rsidRDefault="00C62805" w:rsidP="00C62805">
            <w:pPr>
              <w:rPr>
                <w:rFonts w:ascii="Calibri" w:hAnsi="Calibri"/>
                <w:sz w:val="20"/>
                <w:szCs w:val="20"/>
              </w:rPr>
            </w:pPr>
            <w:r w:rsidRPr="003A19A4">
              <w:rPr>
                <w:rFonts w:ascii="Calibri" w:hAnsi="Calibri"/>
                <w:sz w:val="20"/>
                <w:szCs w:val="20"/>
              </w:rPr>
              <w:t>- Muni de réservoir AdBlue</w:t>
            </w:r>
          </w:p>
          <w:p w:rsidR="00C62805" w:rsidRPr="003A19A4" w:rsidRDefault="00C62805" w:rsidP="00C62805">
            <w:pPr>
              <w:rPr>
                <w:rFonts w:ascii="Calibri" w:hAnsi="Calibri"/>
                <w:sz w:val="20"/>
                <w:szCs w:val="20"/>
              </w:rPr>
            </w:pPr>
            <w:r w:rsidRPr="003A19A4">
              <w:rPr>
                <w:rFonts w:ascii="Calibri" w:hAnsi="Calibri"/>
                <w:sz w:val="20"/>
                <w:szCs w:val="20"/>
              </w:rPr>
              <w:t>- Boite de vitesses à 12 rapports avant minimum.</w:t>
            </w:r>
          </w:p>
          <w:p w:rsidR="00C62805" w:rsidRPr="003A19A4" w:rsidRDefault="00C62805" w:rsidP="00C62805">
            <w:pPr>
              <w:rPr>
                <w:rFonts w:ascii="Calibri" w:hAnsi="Calibri"/>
                <w:sz w:val="20"/>
                <w:szCs w:val="20"/>
              </w:rPr>
            </w:pPr>
            <w:r w:rsidRPr="003A19A4">
              <w:rPr>
                <w:rFonts w:ascii="Calibri" w:hAnsi="Calibri"/>
                <w:sz w:val="20"/>
                <w:szCs w:val="20"/>
              </w:rPr>
              <w:t>- Ralentisseur de vitesses,</w:t>
            </w:r>
          </w:p>
          <w:p w:rsidR="00C62805" w:rsidRPr="003A19A4" w:rsidRDefault="00C62805" w:rsidP="00C62805">
            <w:pPr>
              <w:rPr>
                <w:rFonts w:ascii="Calibri" w:hAnsi="Calibri"/>
                <w:sz w:val="20"/>
                <w:szCs w:val="20"/>
              </w:rPr>
            </w:pPr>
            <w:r w:rsidRPr="003A19A4">
              <w:rPr>
                <w:rFonts w:ascii="Calibri" w:hAnsi="Calibri"/>
                <w:sz w:val="20"/>
                <w:szCs w:val="20"/>
              </w:rPr>
              <w:t>- Moteur en arrière</w:t>
            </w:r>
          </w:p>
          <w:p w:rsidR="00C62805" w:rsidRPr="003A19A4" w:rsidRDefault="00C62805" w:rsidP="00C62805">
            <w:pPr>
              <w:rPr>
                <w:rFonts w:ascii="Calibri" w:hAnsi="Calibri"/>
                <w:sz w:val="20"/>
                <w:szCs w:val="20"/>
              </w:rPr>
            </w:pPr>
            <w:r w:rsidRPr="003A19A4">
              <w:rPr>
                <w:rFonts w:ascii="Calibri" w:hAnsi="Calibri"/>
                <w:sz w:val="20"/>
                <w:szCs w:val="20"/>
              </w:rPr>
              <w:t>Siège :</w:t>
            </w:r>
          </w:p>
          <w:p w:rsidR="00C62805" w:rsidRPr="003A19A4" w:rsidRDefault="00C62805" w:rsidP="00C62805">
            <w:pPr>
              <w:rPr>
                <w:rFonts w:ascii="Calibri" w:hAnsi="Calibri"/>
                <w:sz w:val="20"/>
                <w:szCs w:val="20"/>
              </w:rPr>
            </w:pPr>
            <w:r w:rsidRPr="003A19A4">
              <w:rPr>
                <w:rFonts w:ascii="Calibri" w:hAnsi="Calibri"/>
                <w:sz w:val="20"/>
                <w:szCs w:val="20"/>
              </w:rPr>
              <w:t>- Siège du conducteur réglable avec ceinture de sécurité.</w:t>
            </w:r>
          </w:p>
          <w:p w:rsidR="00C62805" w:rsidRPr="003A19A4" w:rsidRDefault="00C62805" w:rsidP="00C62805">
            <w:pPr>
              <w:rPr>
                <w:rFonts w:ascii="Calibri" w:hAnsi="Calibri"/>
                <w:sz w:val="20"/>
                <w:szCs w:val="20"/>
              </w:rPr>
            </w:pPr>
            <w:r w:rsidRPr="003A19A4">
              <w:rPr>
                <w:rFonts w:ascii="Calibri" w:hAnsi="Calibri"/>
                <w:sz w:val="20"/>
                <w:szCs w:val="20"/>
              </w:rPr>
              <w:t>- Siège du formateur réglable, cent</w:t>
            </w:r>
            <w:r>
              <w:rPr>
                <w:rFonts w:ascii="Calibri" w:hAnsi="Calibri"/>
                <w:sz w:val="20"/>
                <w:szCs w:val="20"/>
              </w:rPr>
              <w:t xml:space="preserve">ralisé et avec ceinture de </w:t>
            </w:r>
            <w:r w:rsidRPr="003A19A4">
              <w:rPr>
                <w:rFonts w:ascii="Calibri" w:hAnsi="Calibri"/>
                <w:sz w:val="20"/>
                <w:szCs w:val="20"/>
              </w:rPr>
              <w:t>sécurité.</w:t>
            </w:r>
          </w:p>
          <w:p w:rsidR="00C62805" w:rsidRPr="003A19A4" w:rsidRDefault="00C62805" w:rsidP="00C62805">
            <w:pPr>
              <w:rPr>
                <w:rFonts w:ascii="Calibri" w:hAnsi="Calibri"/>
                <w:sz w:val="20"/>
                <w:szCs w:val="20"/>
              </w:rPr>
            </w:pPr>
            <w:r w:rsidRPr="003A19A4">
              <w:rPr>
                <w:rFonts w:ascii="Calibri" w:hAnsi="Calibri"/>
                <w:sz w:val="20"/>
                <w:szCs w:val="20"/>
              </w:rPr>
              <w:t>- Sièges des passagers : 44 au minimum avec ceintures de</w:t>
            </w:r>
            <w:r>
              <w:rPr>
                <w:rFonts w:ascii="Calibri" w:hAnsi="Calibri"/>
                <w:sz w:val="20"/>
                <w:szCs w:val="20"/>
              </w:rPr>
              <w:t xml:space="preserve"> </w:t>
            </w:r>
            <w:r w:rsidRPr="003A19A4">
              <w:rPr>
                <w:rFonts w:ascii="Calibri" w:hAnsi="Calibri"/>
                <w:sz w:val="20"/>
                <w:szCs w:val="20"/>
              </w:rPr>
              <w:t>sécurité.</w:t>
            </w:r>
          </w:p>
          <w:p w:rsidR="00C62805" w:rsidRPr="003A19A4" w:rsidRDefault="00C62805" w:rsidP="00C62805">
            <w:pPr>
              <w:rPr>
                <w:rFonts w:ascii="Calibri" w:hAnsi="Calibri"/>
                <w:sz w:val="20"/>
                <w:szCs w:val="20"/>
              </w:rPr>
            </w:pPr>
            <w:r w:rsidRPr="003A19A4">
              <w:rPr>
                <w:rFonts w:ascii="Calibri" w:hAnsi="Calibri"/>
                <w:sz w:val="20"/>
                <w:szCs w:val="20"/>
              </w:rPr>
              <w:t>Equipements de l'autocar :</w:t>
            </w:r>
          </w:p>
          <w:p w:rsidR="00C62805" w:rsidRPr="003A19A4" w:rsidRDefault="00C62805" w:rsidP="00C62805">
            <w:pPr>
              <w:rPr>
                <w:rFonts w:ascii="Calibri" w:hAnsi="Calibri"/>
                <w:sz w:val="20"/>
                <w:szCs w:val="20"/>
              </w:rPr>
            </w:pPr>
            <w:r w:rsidRPr="003A19A4">
              <w:rPr>
                <w:rFonts w:ascii="Calibri" w:hAnsi="Calibri"/>
                <w:sz w:val="20"/>
                <w:szCs w:val="20"/>
              </w:rPr>
              <w:t>- Pour le conducteur sta</w:t>
            </w:r>
            <w:r>
              <w:rPr>
                <w:rFonts w:ascii="Calibri" w:hAnsi="Calibri"/>
                <w:sz w:val="20"/>
                <w:szCs w:val="20"/>
              </w:rPr>
              <w:t xml:space="preserve">giaire et le formateur : double </w:t>
            </w:r>
            <w:r w:rsidRPr="003A19A4">
              <w:rPr>
                <w:rFonts w:ascii="Calibri" w:hAnsi="Calibri"/>
                <w:sz w:val="20"/>
                <w:szCs w:val="20"/>
              </w:rPr>
              <w:t>rétroviseurs fixés à droite et à gauche.</w:t>
            </w:r>
          </w:p>
          <w:p w:rsidR="00C62805" w:rsidRPr="003A19A4" w:rsidRDefault="00C62805" w:rsidP="00C62805">
            <w:pPr>
              <w:rPr>
                <w:rFonts w:ascii="Calibri" w:hAnsi="Calibri"/>
                <w:sz w:val="20"/>
                <w:szCs w:val="20"/>
              </w:rPr>
            </w:pPr>
            <w:r w:rsidRPr="003A19A4">
              <w:rPr>
                <w:rFonts w:ascii="Calibri" w:hAnsi="Calibri"/>
                <w:sz w:val="20"/>
                <w:szCs w:val="20"/>
              </w:rPr>
              <w:t>- Double commande (sans 2ème</w:t>
            </w:r>
            <w:r>
              <w:rPr>
                <w:rFonts w:ascii="Calibri" w:hAnsi="Calibri"/>
                <w:sz w:val="20"/>
                <w:szCs w:val="20"/>
              </w:rPr>
              <w:t xml:space="preserve"> volant) avec une prépondérance </w:t>
            </w:r>
            <w:r w:rsidRPr="003A19A4">
              <w:rPr>
                <w:rFonts w:ascii="Calibri" w:hAnsi="Calibri"/>
                <w:sz w:val="20"/>
                <w:szCs w:val="20"/>
              </w:rPr>
              <w:t>pour le conducteur formateur : pédales d’accélérateur,</w:t>
            </w:r>
            <w:r>
              <w:rPr>
                <w:rFonts w:ascii="Calibri" w:hAnsi="Calibri"/>
                <w:sz w:val="20"/>
                <w:szCs w:val="20"/>
              </w:rPr>
              <w:t xml:space="preserve"> </w:t>
            </w:r>
            <w:r w:rsidRPr="003A19A4">
              <w:rPr>
                <w:rFonts w:ascii="Calibri" w:hAnsi="Calibri"/>
                <w:sz w:val="20"/>
                <w:szCs w:val="20"/>
              </w:rPr>
              <w:t>d’embrayage et de frein.</w:t>
            </w:r>
          </w:p>
          <w:p w:rsidR="00C62805" w:rsidRPr="003A19A4" w:rsidRDefault="00C62805" w:rsidP="00C62805">
            <w:pPr>
              <w:rPr>
                <w:rFonts w:ascii="Calibri" w:hAnsi="Calibri"/>
                <w:sz w:val="20"/>
                <w:szCs w:val="20"/>
              </w:rPr>
            </w:pPr>
            <w:r w:rsidRPr="003A19A4">
              <w:rPr>
                <w:rFonts w:ascii="Calibri" w:hAnsi="Calibri"/>
                <w:sz w:val="20"/>
                <w:szCs w:val="20"/>
              </w:rPr>
              <w:t>- Chronotachygraphe double équipage.</w:t>
            </w:r>
          </w:p>
          <w:p w:rsidR="00C62805" w:rsidRPr="003A19A4" w:rsidRDefault="00C62805" w:rsidP="00C62805">
            <w:pPr>
              <w:rPr>
                <w:rFonts w:ascii="Calibri" w:hAnsi="Calibri"/>
                <w:sz w:val="20"/>
                <w:szCs w:val="20"/>
              </w:rPr>
            </w:pPr>
            <w:r w:rsidRPr="003A19A4">
              <w:rPr>
                <w:rFonts w:ascii="Calibri" w:hAnsi="Calibri"/>
                <w:sz w:val="20"/>
                <w:szCs w:val="20"/>
              </w:rPr>
              <w:t>Equipements divers :</w:t>
            </w:r>
          </w:p>
          <w:p w:rsidR="00C62805" w:rsidRPr="003A19A4" w:rsidRDefault="00C62805" w:rsidP="00C62805">
            <w:pPr>
              <w:rPr>
                <w:rFonts w:ascii="Calibri" w:hAnsi="Calibri"/>
                <w:sz w:val="20"/>
                <w:szCs w:val="20"/>
              </w:rPr>
            </w:pPr>
            <w:r w:rsidRPr="003A19A4">
              <w:rPr>
                <w:rFonts w:ascii="Calibri" w:hAnsi="Calibri"/>
                <w:sz w:val="20"/>
                <w:szCs w:val="20"/>
              </w:rPr>
              <w:t>- Equipements obligatoires pou</w:t>
            </w:r>
            <w:r>
              <w:rPr>
                <w:rFonts w:ascii="Calibri" w:hAnsi="Calibri"/>
                <w:sz w:val="20"/>
                <w:szCs w:val="20"/>
              </w:rPr>
              <w:t xml:space="preserve">r les véhicules de transport en </w:t>
            </w:r>
            <w:r w:rsidRPr="003A19A4">
              <w:rPr>
                <w:rFonts w:ascii="Calibri" w:hAnsi="Calibri"/>
                <w:sz w:val="20"/>
                <w:szCs w:val="20"/>
              </w:rPr>
              <w:t>commun de personnes.</w:t>
            </w:r>
          </w:p>
          <w:p w:rsidR="00C62805" w:rsidRPr="003A19A4" w:rsidRDefault="00C62805" w:rsidP="00C62805">
            <w:pPr>
              <w:rPr>
                <w:rFonts w:ascii="Calibri" w:hAnsi="Calibri"/>
                <w:sz w:val="20"/>
                <w:szCs w:val="20"/>
              </w:rPr>
            </w:pPr>
            <w:r w:rsidRPr="003A19A4">
              <w:rPr>
                <w:rFonts w:ascii="Calibri" w:hAnsi="Calibri"/>
                <w:sz w:val="20"/>
                <w:szCs w:val="20"/>
              </w:rPr>
              <w:t>- 2 Extincteurs polyvalents conforme à la législation et la</w:t>
            </w:r>
            <w:r>
              <w:rPr>
                <w:rFonts w:ascii="Calibri" w:hAnsi="Calibri"/>
                <w:sz w:val="20"/>
                <w:szCs w:val="20"/>
              </w:rPr>
              <w:t xml:space="preserve"> </w:t>
            </w:r>
            <w:r w:rsidRPr="003A19A4">
              <w:rPr>
                <w:rFonts w:ascii="Calibri" w:hAnsi="Calibri"/>
                <w:sz w:val="20"/>
                <w:szCs w:val="20"/>
              </w:rPr>
              <w:t>réglementation en vigueur, d’une capacité globale minimale de</w:t>
            </w:r>
            <w:r>
              <w:rPr>
                <w:rFonts w:ascii="Calibri" w:hAnsi="Calibri"/>
                <w:sz w:val="20"/>
                <w:szCs w:val="20"/>
              </w:rPr>
              <w:t xml:space="preserve"> </w:t>
            </w:r>
            <w:r w:rsidRPr="003A19A4">
              <w:rPr>
                <w:rFonts w:ascii="Calibri" w:hAnsi="Calibri"/>
                <w:sz w:val="20"/>
                <w:szCs w:val="20"/>
              </w:rPr>
              <w:t>6 kilogrammes, placés l’un à proximité du conducteur et l’autre</w:t>
            </w:r>
            <w:r>
              <w:rPr>
                <w:rFonts w:ascii="Calibri" w:hAnsi="Calibri"/>
                <w:sz w:val="20"/>
                <w:szCs w:val="20"/>
              </w:rPr>
              <w:t xml:space="preserve"> </w:t>
            </w:r>
            <w:r w:rsidRPr="003A19A4">
              <w:rPr>
                <w:rFonts w:ascii="Calibri" w:hAnsi="Calibri"/>
                <w:sz w:val="20"/>
                <w:szCs w:val="20"/>
              </w:rPr>
              <w:t>à l’arrière du véhicule, à un endroit facilement accessible.</w:t>
            </w:r>
          </w:p>
          <w:p w:rsidR="00C62805" w:rsidRPr="003A19A4" w:rsidRDefault="00C62805" w:rsidP="00C62805">
            <w:pPr>
              <w:rPr>
                <w:rFonts w:ascii="Calibri" w:hAnsi="Calibri"/>
                <w:sz w:val="20"/>
                <w:szCs w:val="20"/>
              </w:rPr>
            </w:pPr>
            <w:r w:rsidRPr="003A19A4">
              <w:rPr>
                <w:rFonts w:ascii="Calibri" w:hAnsi="Calibri"/>
                <w:sz w:val="20"/>
                <w:szCs w:val="20"/>
              </w:rPr>
              <w:t>- Marteau bris de glace.</w:t>
            </w:r>
          </w:p>
          <w:p w:rsidR="00C62805" w:rsidRPr="003A19A4" w:rsidRDefault="00C62805" w:rsidP="00C62805">
            <w:pPr>
              <w:rPr>
                <w:rFonts w:ascii="Calibri" w:hAnsi="Calibri"/>
                <w:sz w:val="20"/>
                <w:szCs w:val="20"/>
              </w:rPr>
            </w:pPr>
            <w:r w:rsidRPr="003A19A4">
              <w:rPr>
                <w:rFonts w:ascii="Calibri" w:hAnsi="Calibri"/>
                <w:sz w:val="20"/>
                <w:szCs w:val="20"/>
              </w:rPr>
              <w:t>- Boite à pharmacie avec le nécessaire pour les premiers secours.</w:t>
            </w:r>
          </w:p>
          <w:p w:rsidR="00C62805" w:rsidRPr="003A19A4" w:rsidRDefault="00C62805" w:rsidP="00C62805">
            <w:pPr>
              <w:rPr>
                <w:rFonts w:ascii="Calibri" w:hAnsi="Calibri"/>
                <w:sz w:val="20"/>
                <w:szCs w:val="20"/>
              </w:rPr>
            </w:pPr>
            <w:r w:rsidRPr="003A19A4">
              <w:rPr>
                <w:rFonts w:ascii="Calibri" w:hAnsi="Calibri"/>
                <w:sz w:val="20"/>
                <w:szCs w:val="20"/>
              </w:rPr>
              <w:t>- Rideaux sur baies et lunette arrière.</w:t>
            </w:r>
          </w:p>
          <w:p w:rsidR="00C62805" w:rsidRPr="003A19A4" w:rsidRDefault="00C62805" w:rsidP="00C62805">
            <w:pPr>
              <w:rPr>
                <w:rFonts w:ascii="Calibri" w:hAnsi="Calibri"/>
                <w:sz w:val="20"/>
                <w:szCs w:val="20"/>
              </w:rPr>
            </w:pPr>
            <w:r w:rsidRPr="003A19A4">
              <w:rPr>
                <w:rFonts w:ascii="Calibri" w:hAnsi="Calibri"/>
                <w:sz w:val="20"/>
                <w:szCs w:val="20"/>
              </w:rPr>
              <w:t>- Dispositif d’attelage pour remorque à bagages.</w:t>
            </w:r>
          </w:p>
          <w:p w:rsidR="00C62805" w:rsidRPr="003A19A4" w:rsidRDefault="00C62805" w:rsidP="00C62805">
            <w:pPr>
              <w:rPr>
                <w:rFonts w:ascii="Calibri" w:hAnsi="Calibri"/>
                <w:sz w:val="20"/>
                <w:szCs w:val="20"/>
              </w:rPr>
            </w:pPr>
            <w:r w:rsidRPr="003A19A4">
              <w:rPr>
                <w:rFonts w:ascii="Calibri" w:hAnsi="Calibri"/>
                <w:sz w:val="20"/>
                <w:szCs w:val="20"/>
              </w:rPr>
              <w:t>Carrosserie :</w:t>
            </w:r>
          </w:p>
          <w:p w:rsidR="00C62805" w:rsidRPr="003A19A4" w:rsidRDefault="00C62805" w:rsidP="00C62805">
            <w:pPr>
              <w:rPr>
                <w:rFonts w:ascii="Calibri" w:hAnsi="Calibri"/>
                <w:sz w:val="20"/>
                <w:szCs w:val="20"/>
              </w:rPr>
            </w:pPr>
            <w:r w:rsidRPr="003A19A4">
              <w:rPr>
                <w:rFonts w:ascii="Calibri" w:hAnsi="Calibri"/>
                <w:sz w:val="20"/>
                <w:szCs w:val="20"/>
              </w:rPr>
              <w:t>- Panneaux latéraux en tôle galvanisée.</w:t>
            </w:r>
          </w:p>
          <w:p w:rsidR="00C62805" w:rsidRPr="003A19A4" w:rsidRDefault="00C62805" w:rsidP="00C62805">
            <w:pPr>
              <w:rPr>
                <w:rFonts w:ascii="Calibri" w:hAnsi="Calibri"/>
                <w:sz w:val="20"/>
                <w:szCs w:val="20"/>
              </w:rPr>
            </w:pPr>
            <w:r w:rsidRPr="003A19A4">
              <w:rPr>
                <w:rFonts w:ascii="Calibri" w:hAnsi="Calibri"/>
                <w:sz w:val="20"/>
                <w:szCs w:val="20"/>
              </w:rPr>
              <w:t>- Face avant et face arrière en polyester renforcé.</w:t>
            </w:r>
          </w:p>
          <w:p w:rsidR="00C62805" w:rsidRDefault="00C62805" w:rsidP="00C62805">
            <w:pPr>
              <w:rPr>
                <w:rFonts w:ascii="Calibri" w:hAnsi="Calibri"/>
                <w:sz w:val="20"/>
                <w:szCs w:val="20"/>
              </w:rPr>
            </w:pPr>
            <w:r w:rsidRPr="003A19A4">
              <w:rPr>
                <w:rFonts w:ascii="Calibri" w:hAnsi="Calibri"/>
                <w:sz w:val="20"/>
                <w:szCs w:val="20"/>
              </w:rPr>
              <w:t>- Soute à bagages.</w:t>
            </w:r>
          </w:p>
          <w:p w:rsidR="00C62805" w:rsidRPr="003A19A4" w:rsidRDefault="00C62805" w:rsidP="00C62805">
            <w:pPr>
              <w:rPr>
                <w:rFonts w:ascii="Calibri" w:hAnsi="Calibri"/>
                <w:sz w:val="20"/>
                <w:szCs w:val="20"/>
              </w:rPr>
            </w:pPr>
            <w:r w:rsidRPr="003A19A4">
              <w:rPr>
                <w:rFonts w:ascii="Calibri" w:hAnsi="Calibri"/>
                <w:sz w:val="20"/>
                <w:szCs w:val="20"/>
              </w:rPr>
              <w:t>Outillage de bord :</w:t>
            </w:r>
          </w:p>
          <w:p w:rsidR="00C62805" w:rsidRPr="003A19A4" w:rsidRDefault="00C62805" w:rsidP="00C62805">
            <w:pPr>
              <w:rPr>
                <w:rFonts w:ascii="Calibri" w:hAnsi="Calibri"/>
                <w:sz w:val="20"/>
                <w:szCs w:val="20"/>
              </w:rPr>
            </w:pPr>
            <w:r w:rsidRPr="003A19A4">
              <w:rPr>
                <w:rFonts w:ascii="Calibri" w:hAnsi="Calibri"/>
                <w:sz w:val="20"/>
                <w:szCs w:val="20"/>
              </w:rPr>
              <w:lastRenderedPageBreak/>
              <w:t>- Lot de bord standard : c</w:t>
            </w:r>
            <w:r>
              <w:rPr>
                <w:rFonts w:ascii="Calibri" w:hAnsi="Calibri"/>
                <w:sz w:val="20"/>
                <w:szCs w:val="20"/>
              </w:rPr>
              <w:t xml:space="preserve">ric, outillage, cales, lampe de </w:t>
            </w:r>
            <w:r w:rsidRPr="003A19A4">
              <w:rPr>
                <w:rFonts w:ascii="Calibri" w:hAnsi="Calibri"/>
                <w:sz w:val="20"/>
                <w:szCs w:val="20"/>
              </w:rPr>
              <w:t>signalisation.</w:t>
            </w:r>
          </w:p>
          <w:p w:rsidR="00C62805" w:rsidRPr="003A19A4" w:rsidRDefault="00C62805" w:rsidP="00C62805">
            <w:pPr>
              <w:rPr>
                <w:rFonts w:ascii="Calibri" w:hAnsi="Calibri"/>
                <w:sz w:val="20"/>
                <w:szCs w:val="20"/>
              </w:rPr>
            </w:pPr>
            <w:r w:rsidRPr="003A19A4">
              <w:rPr>
                <w:rFonts w:ascii="Calibri" w:hAnsi="Calibri"/>
                <w:sz w:val="20"/>
                <w:szCs w:val="20"/>
              </w:rPr>
              <w:t>- Triangle de pré-signalisation.</w:t>
            </w:r>
          </w:p>
          <w:p w:rsidR="00C62805" w:rsidRPr="003A19A4" w:rsidRDefault="00C62805" w:rsidP="00C62805">
            <w:pPr>
              <w:rPr>
                <w:rFonts w:ascii="Calibri" w:hAnsi="Calibri"/>
                <w:sz w:val="20"/>
                <w:szCs w:val="20"/>
              </w:rPr>
            </w:pPr>
            <w:r w:rsidRPr="003A19A4">
              <w:rPr>
                <w:rFonts w:ascii="Calibri" w:hAnsi="Calibri"/>
                <w:sz w:val="20"/>
                <w:szCs w:val="20"/>
              </w:rPr>
              <w:t>- Gilet de sécurité.</w:t>
            </w:r>
          </w:p>
          <w:p w:rsidR="00C62805" w:rsidRPr="003A19A4" w:rsidRDefault="00C62805" w:rsidP="00C62805">
            <w:pPr>
              <w:rPr>
                <w:rFonts w:ascii="Calibri" w:hAnsi="Calibri"/>
                <w:sz w:val="20"/>
                <w:szCs w:val="20"/>
              </w:rPr>
            </w:pPr>
            <w:r w:rsidRPr="003A19A4">
              <w:rPr>
                <w:rFonts w:ascii="Calibri" w:hAnsi="Calibri"/>
                <w:sz w:val="20"/>
                <w:szCs w:val="20"/>
              </w:rPr>
              <w:t>- Roue de secours.</w:t>
            </w:r>
          </w:p>
          <w:p w:rsidR="00C62805" w:rsidRPr="003A19A4" w:rsidRDefault="00C62805" w:rsidP="00C62805">
            <w:pPr>
              <w:rPr>
                <w:rFonts w:ascii="Calibri" w:hAnsi="Calibri"/>
                <w:sz w:val="20"/>
                <w:szCs w:val="20"/>
              </w:rPr>
            </w:pPr>
            <w:r w:rsidRPr="003A19A4">
              <w:rPr>
                <w:rFonts w:ascii="Calibri" w:hAnsi="Calibri"/>
                <w:sz w:val="20"/>
                <w:szCs w:val="20"/>
              </w:rPr>
              <w:t>Couleur du véhicule, logo et inscriptions :</w:t>
            </w:r>
          </w:p>
          <w:p w:rsidR="00C62805" w:rsidRPr="003A19A4" w:rsidRDefault="00C62805" w:rsidP="00C62805">
            <w:pPr>
              <w:rPr>
                <w:rFonts w:ascii="Calibri" w:hAnsi="Calibri"/>
                <w:sz w:val="20"/>
                <w:szCs w:val="20"/>
              </w:rPr>
            </w:pPr>
            <w:r w:rsidRPr="003A19A4">
              <w:rPr>
                <w:rFonts w:ascii="Calibri" w:hAnsi="Calibri"/>
                <w:sz w:val="20"/>
                <w:szCs w:val="20"/>
              </w:rPr>
              <w:t>- Couleur blanche.</w:t>
            </w:r>
          </w:p>
          <w:p w:rsidR="00C62805" w:rsidRPr="003A19A4" w:rsidRDefault="00C62805" w:rsidP="00C62805">
            <w:pPr>
              <w:rPr>
                <w:rFonts w:ascii="Calibri" w:hAnsi="Calibri"/>
                <w:sz w:val="20"/>
                <w:szCs w:val="20"/>
              </w:rPr>
            </w:pPr>
            <w:r w:rsidRPr="003A19A4">
              <w:rPr>
                <w:rFonts w:ascii="Calibri" w:hAnsi="Calibri"/>
                <w:sz w:val="20"/>
                <w:szCs w:val="20"/>
              </w:rPr>
              <w:t>- La mise en place d'un film d'habillage Longue durée selon le model validé et communiqué par l'OFPPT comportant Logo de l'OFPPT et Mention « Véhicule Auto-Ecole »</w:t>
            </w:r>
          </w:p>
          <w:p w:rsidR="00C62805" w:rsidRPr="003A19A4" w:rsidRDefault="00C62805" w:rsidP="00C62805">
            <w:pPr>
              <w:rPr>
                <w:rFonts w:ascii="Calibri" w:hAnsi="Calibri"/>
                <w:sz w:val="20"/>
                <w:szCs w:val="20"/>
              </w:rPr>
            </w:pPr>
            <w:r w:rsidRPr="003A19A4">
              <w:rPr>
                <w:rFonts w:ascii="Calibri" w:hAnsi="Calibri"/>
                <w:sz w:val="20"/>
                <w:szCs w:val="20"/>
              </w:rPr>
              <w:t>Documents techniques en langue française :</w:t>
            </w:r>
          </w:p>
          <w:p w:rsidR="00C62805" w:rsidRPr="003A19A4" w:rsidRDefault="00C62805" w:rsidP="00C62805">
            <w:pPr>
              <w:rPr>
                <w:rFonts w:ascii="Calibri" w:hAnsi="Calibri"/>
                <w:sz w:val="20"/>
                <w:szCs w:val="20"/>
              </w:rPr>
            </w:pPr>
            <w:r w:rsidRPr="003A19A4">
              <w:rPr>
                <w:rFonts w:ascii="Calibri" w:hAnsi="Calibri"/>
                <w:sz w:val="20"/>
                <w:szCs w:val="20"/>
              </w:rPr>
              <w:t xml:space="preserve">- Manuel d’entretien et de réparation.                                                                                                                          </w:t>
            </w:r>
            <w:r>
              <w:rPr>
                <w:rFonts w:ascii="Calibri" w:hAnsi="Calibri"/>
                <w:sz w:val="20"/>
                <w:szCs w:val="20"/>
              </w:rPr>
              <w:t xml:space="preserve">        - Fiche de sécurité A4 </w:t>
            </w:r>
            <w:r w:rsidRPr="003A19A4">
              <w:rPr>
                <w:rFonts w:ascii="Calibri" w:hAnsi="Calibri"/>
                <w:sz w:val="20"/>
                <w:szCs w:val="20"/>
              </w:rPr>
              <w:t>affichable livrée avec son support en PLEXIGLAS à pied.</w:t>
            </w:r>
          </w:p>
          <w:p w:rsidR="00C62805" w:rsidRPr="003A19A4" w:rsidRDefault="00C62805" w:rsidP="00C62805">
            <w:pPr>
              <w:rPr>
                <w:rFonts w:ascii="Calibri" w:hAnsi="Calibri"/>
                <w:sz w:val="20"/>
                <w:szCs w:val="20"/>
              </w:rPr>
            </w:pPr>
            <w:r w:rsidRPr="003A19A4">
              <w:rPr>
                <w:rFonts w:ascii="Calibri" w:hAnsi="Calibri"/>
                <w:sz w:val="20"/>
                <w:szCs w:val="20"/>
              </w:rPr>
              <w:t>- Manuel des pièces de rechange.</w:t>
            </w:r>
          </w:p>
          <w:p w:rsidR="00C62805" w:rsidRPr="003A19A4" w:rsidRDefault="00C62805" w:rsidP="00C62805">
            <w:pPr>
              <w:rPr>
                <w:rFonts w:ascii="Calibri" w:hAnsi="Calibri"/>
                <w:sz w:val="20"/>
                <w:szCs w:val="20"/>
              </w:rPr>
            </w:pPr>
            <w:r w:rsidRPr="003A19A4">
              <w:rPr>
                <w:rFonts w:ascii="Calibri" w:hAnsi="Calibri"/>
                <w:sz w:val="20"/>
                <w:szCs w:val="20"/>
              </w:rPr>
              <w:t>Garantie :</w:t>
            </w:r>
          </w:p>
          <w:p w:rsidR="00C62805" w:rsidRPr="00E52954" w:rsidRDefault="00C62805" w:rsidP="00C62805">
            <w:pPr>
              <w:rPr>
                <w:rFonts w:ascii="Calibri" w:hAnsi="Calibri"/>
                <w:sz w:val="20"/>
                <w:szCs w:val="20"/>
              </w:rPr>
            </w:pPr>
            <w:r w:rsidRPr="003A19A4">
              <w:rPr>
                <w:rFonts w:ascii="Calibri" w:hAnsi="Calibri"/>
                <w:sz w:val="20"/>
                <w:szCs w:val="20"/>
              </w:rPr>
              <w:t>- 24 mois minimum</w:t>
            </w:r>
          </w:p>
        </w:tc>
        <w:tc>
          <w:tcPr>
            <w:tcW w:w="1701" w:type="dxa"/>
            <w:tcBorders>
              <w:top w:val="single" w:sz="4" w:space="0" w:color="auto"/>
              <w:left w:val="nil"/>
              <w:bottom w:val="single" w:sz="4" w:space="0" w:color="auto"/>
              <w:right w:val="single" w:sz="4" w:space="0" w:color="auto"/>
            </w:tcBorders>
            <w:shd w:val="clear" w:color="auto" w:fill="FFFFFF" w:themeFill="background1"/>
          </w:tcPr>
          <w:p w:rsidR="00C62805" w:rsidRPr="00E52954" w:rsidRDefault="00C62805" w:rsidP="00C62805">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C62805" w:rsidRPr="00E52954" w:rsidRDefault="00C62805" w:rsidP="00C62805">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C62805" w:rsidRPr="00B80BBF" w:rsidRDefault="00C62805" w:rsidP="00C62805">
            <w:pPr>
              <w:rPr>
                <w:rFonts w:ascii="Calibri" w:hAnsi="Calibri"/>
                <w:b/>
                <w:bCs/>
              </w:rPr>
            </w:pPr>
            <w:r w:rsidRPr="00E52954">
              <w:rPr>
                <w:rFonts w:ascii="Century Gothic" w:hAnsi="Century Gothic"/>
                <w:b/>
                <w:sz w:val="20"/>
                <w:szCs w:val="20"/>
              </w:rPr>
              <w:t>Caractéristique proposée :</w:t>
            </w:r>
          </w:p>
        </w:tc>
        <w:tc>
          <w:tcPr>
            <w:tcW w:w="1701" w:type="dxa"/>
            <w:tcBorders>
              <w:top w:val="single" w:sz="4" w:space="0" w:color="auto"/>
              <w:left w:val="nil"/>
              <w:bottom w:val="single" w:sz="4" w:space="0" w:color="auto"/>
              <w:right w:val="single" w:sz="4" w:space="0" w:color="auto"/>
            </w:tcBorders>
            <w:shd w:val="clear" w:color="auto" w:fill="FFFFFF" w:themeFill="background1"/>
          </w:tcPr>
          <w:p w:rsidR="00C62805" w:rsidRPr="00B80BBF" w:rsidRDefault="00C62805" w:rsidP="00C62805">
            <w:pPr>
              <w:rPr>
                <w:rFonts w:ascii="Calibri" w:hAnsi="Calibri"/>
                <w:b/>
                <w:bCs/>
              </w:rPr>
            </w:pPr>
          </w:p>
        </w:tc>
      </w:tr>
      <w:tr w:rsidR="00C62805" w:rsidRPr="00E52954" w:rsidTr="00C62805">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C62805" w:rsidRPr="00E52954" w:rsidRDefault="00C62805" w:rsidP="00C62805">
            <w:pPr>
              <w:jc w:val="center"/>
              <w:rPr>
                <w:rFonts w:ascii="Calibri" w:hAnsi="Calibri"/>
              </w:rPr>
            </w:pPr>
            <w:r w:rsidRPr="00E52954">
              <w:rPr>
                <w:rFonts w:ascii="Calibri" w:hAnsi="Calibri"/>
              </w:rPr>
              <w:lastRenderedPageBreak/>
              <w:t>2</w:t>
            </w:r>
          </w:p>
        </w:tc>
        <w:tc>
          <w:tcPr>
            <w:tcW w:w="6521" w:type="dxa"/>
            <w:tcBorders>
              <w:top w:val="single" w:sz="4" w:space="0" w:color="auto"/>
              <w:left w:val="nil"/>
              <w:bottom w:val="single" w:sz="4" w:space="0" w:color="auto"/>
              <w:right w:val="single" w:sz="4" w:space="0" w:color="auto"/>
            </w:tcBorders>
            <w:shd w:val="clear" w:color="auto" w:fill="FFFFFF" w:themeFill="background1"/>
            <w:vAlign w:val="center"/>
          </w:tcPr>
          <w:p w:rsidR="00C62805" w:rsidRPr="00B80BBF" w:rsidRDefault="00C62805" w:rsidP="00C62805">
            <w:pPr>
              <w:rPr>
                <w:rFonts w:ascii="Calibri" w:hAnsi="Calibri"/>
                <w:b/>
                <w:bCs/>
              </w:rPr>
            </w:pPr>
            <w:r w:rsidRPr="00B80BBF">
              <w:rPr>
                <w:rFonts w:ascii="Calibri" w:hAnsi="Calibri"/>
                <w:b/>
                <w:bCs/>
              </w:rPr>
              <w:t>Remorques à bagages pour autocar</w:t>
            </w:r>
          </w:p>
          <w:p w:rsidR="00C62805" w:rsidRPr="003A19A4" w:rsidRDefault="00C62805" w:rsidP="00C62805">
            <w:pPr>
              <w:rPr>
                <w:rFonts w:ascii="Calibri" w:hAnsi="Calibri"/>
                <w:sz w:val="20"/>
                <w:szCs w:val="20"/>
              </w:rPr>
            </w:pPr>
            <w:r w:rsidRPr="003A19A4">
              <w:rPr>
                <w:rFonts w:ascii="Calibri" w:hAnsi="Calibri"/>
                <w:sz w:val="20"/>
                <w:szCs w:val="20"/>
              </w:rPr>
              <w:t>L’ensemble de l’autocar</w:t>
            </w:r>
            <w:r>
              <w:rPr>
                <w:rFonts w:ascii="Calibri" w:hAnsi="Calibri"/>
                <w:sz w:val="20"/>
                <w:szCs w:val="20"/>
              </w:rPr>
              <w:t xml:space="preserve"> et la remorque sera homologué </w:t>
            </w:r>
            <w:r w:rsidRPr="003A19A4">
              <w:rPr>
                <w:rFonts w:ascii="Calibri" w:hAnsi="Calibri"/>
                <w:sz w:val="20"/>
                <w:szCs w:val="20"/>
              </w:rPr>
              <w:t>comme véhicule d’auto-école de 5 places minimum.</w:t>
            </w:r>
          </w:p>
          <w:p w:rsidR="00C62805" w:rsidRPr="003A19A4" w:rsidRDefault="00C62805" w:rsidP="00C62805">
            <w:pPr>
              <w:rPr>
                <w:rFonts w:ascii="Calibri" w:hAnsi="Calibri"/>
                <w:sz w:val="20"/>
                <w:szCs w:val="20"/>
              </w:rPr>
            </w:pPr>
            <w:r w:rsidRPr="003A19A4">
              <w:rPr>
                <w:rFonts w:ascii="Calibri" w:hAnsi="Calibri"/>
                <w:sz w:val="20"/>
                <w:szCs w:val="20"/>
              </w:rPr>
              <w:t>- Carrosserie type fourgon</w:t>
            </w:r>
          </w:p>
          <w:p w:rsidR="00C62805" w:rsidRPr="003A19A4" w:rsidRDefault="00C62805" w:rsidP="00C62805">
            <w:pPr>
              <w:rPr>
                <w:rFonts w:ascii="Calibri" w:hAnsi="Calibri"/>
                <w:sz w:val="20"/>
                <w:szCs w:val="20"/>
              </w:rPr>
            </w:pPr>
            <w:r w:rsidRPr="003A19A4">
              <w:rPr>
                <w:rFonts w:ascii="Calibri" w:hAnsi="Calibri"/>
                <w:sz w:val="20"/>
                <w:szCs w:val="20"/>
              </w:rPr>
              <w:t>- PTAC : 3 tonnes minimum</w:t>
            </w:r>
          </w:p>
          <w:p w:rsidR="00C62805" w:rsidRPr="003A19A4" w:rsidRDefault="00C62805" w:rsidP="00C62805">
            <w:pPr>
              <w:rPr>
                <w:rFonts w:ascii="Calibri" w:hAnsi="Calibri"/>
                <w:sz w:val="20"/>
                <w:szCs w:val="20"/>
              </w:rPr>
            </w:pPr>
            <w:r w:rsidRPr="003A19A4">
              <w:rPr>
                <w:rFonts w:ascii="Calibri" w:hAnsi="Calibri"/>
                <w:sz w:val="20"/>
                <w:szCs w:val="20"/>
              </w:rPr>
              <w:t>- Longueur : 3 mètres minimum</w:t>
            </w:r>
          </w:p>
          <w:p w:rsidR="00C62805" w:rsidRPr="003A19A4" w:rsidRDefault="00C62805" w:rsidP="00C62805">
            <w:pPr>
              <w:rPr>
                <w:rFonts w:ascii="Calibri" w:hAnsi="Calibri"/>
                <w:sz w:val="20"/>
                <w:szCs w:val="20"/>
              </w:rPr>
            </w:pPr>
            <w:r w:rsidRPr="003A19A4">
              <w:rPr>
                <w:rFonts w:ascii="Calibri" w:hAnsi="Calibri"/>
                <w:sz w:val="20"/>
                <w:szCs w:val="20"/>
              </w:rPr>
              <w:t>- Largueur hors tout : 2.55métres maximum</w:t>
            </w:r>
          </w:p>
          <w:p w:rsidR="00C62805" w:rsidRPr="003A19A4" w:rsidRDefault="00C62805" w:rsidP="00C62805">
            <w:pPr>
              <w:rPr>
                <w:rFonts w:ascii="Calibri" w:hAnsi="Calibri"/>
                <w:sz w:val="20"/>
                <w:szCs w:val="20"/>
              </w:rPr>
            </w:pPr>
            <w:r w:rsidRPr="003A19A4">
              <w:rPr>
                <w:rFonts w:ascii="Calibri" w:hAnsi="Calibri"/>
                <w:sz w:val="20"/>
                <w:szCs w:val="20"/>
              </w:rPr>
              <w:t>- Porte arrière robuste à deux battants</w:t>
            </w:r>
          </w:p>
          <w:p w:rsidR="00C62805" w:rsidRPr="003A19A4" w:rsidRDefault="00C62805" w:rsidP="00C62805">
            <w:pPr>
              <w:rPr>
                <w:rFonts w:ascii="Calibri" w:hAnsi="Calibri"/>
                <w:sz w:val="20"/>
                <w:szCs w:val="20"/>
              </w:rPr>
            </w:pPr>
            <w:r w:rsidRPr="003A19A4">
              <w:rPr>
                <w:rFonts w:ascii="Calibri" w:hAnsi="Calibri"/>
                <w:sz w:val="20"/>
                <w:szCs w:val="20"/>
              </w:rPr>
              <w:t>- Deux essieux minimum</w:t>
            </w:r>
          </w:p>
          <w:p w:rsidR="00C62805" w:rsidRPr="003A19A4" w:rsidRDefault="00C62805" w:rsidP="00C62805">
            <w:pPr>
              <w:rPr>
                <w:rFonts w:ascii="Calibri" w:hAnsi="Calibri"/>
                <w:sz w:val="20"/>
                <w:szCs w:val="20"/>
              </w:rPr>
            </w:pPr>
            <w:r w:rsidRPr="003A19A4">
              <w:rPr>
                <w:rFonts w:ascii="Calibri" w:hAnsi="Calibri"/>
                <w:sz w:val="20"/>
                <w:szCs w:val="20"/>
              </w:rPr>
              <w:t>- Suspension pneumatique, ou hydraulique, ou à lames</w:t>
            </w:r>
          </w:p>
          <w:p w:rsidR="00C62805" w:rsidRPr="003A19A4" w:rsidRDefault="00C62805" w:rsidP="00C62805">
            <w:pPr>
              <w:rPr>
                <w:rFonts w:ascii="Calibri" w:hAnsi="Calibri"/>
                <w:sz w:val="20"/>
                <w:szCs w:val="20"/>
              </w:rPr>
            </w:pPr>
            <w:r w:rsidRPr="003A19A4">
              <w:rPr>
                <w:rFonts w:ascii="Calibri" w:hAnsi="Calibri"/>
                <w:sz w:val="20"/>
                <w:szCs w:val="20"/>
              </w:rPr>
              <w:t>- Timon réglable en hauteur adaptable à l’autocar</w:t>
            </w:r>
          </w:p>
          <w:p w:rsidR="00C62805" w:rsidRPr="003A19A4" w:rsidRDefault="00C62805" w:rsidP="00C62805">
            <w:pPr>
              <w:rPr>
                <w:rFonts w:ascii="Calibri" w:hAnsi="Calibri"/>
                <w:sz w:val="20"/>
                <w:szCs w:val="20"/>
              </w:rPr>
            </w:pPr>
            <w:r w:rsidRPr="003A19A4">
              <w:rPr>
                <w:rFonts w:ascii="Calibri" w:hAnsi="Calibri"/>
                <w:sz w:val="20"/>
                <w:szCs w:val="20"/>
              </w:rPr>
              <w:t>- Habillage en contreplaqué à l’intérieur</w:t>
            </w:r>
          </w:p>
          <w:p w:rsidR="00C62805" w:rsidRPr="003A19A4" w:rsidRDefault="00C62805" w:rsidP="00C62805">
            <w:pPr>
              <w:rPr>
                <w:rFonts w:ascii="Calibri" w:hAnsi="Calibri"/>
                <w:sz w:val="20"/>
                <w:szCs w:val="20"/>
              </w:rPr>
            </w:pPr>
            <w:r w:rsidRPr="003A19A4">
              <w:rPr>
                <w:rFonts w:ascii="Calibri" w:hAnsi="Calibri"/>
                <w:sz w:val="20"/>
                <w:szCs w:val="20"/>
              </w:rPr>
              <w:t>- Dispositif d’attelage, de freinag</w:t>
            </w:r>
            <w:r>
              <w:rPr>
                <w:rFonts w:ascii="Calibri" w:hAnsi="Calibri"/>
                <w:sz w:val="20"/>
                <w:szCs w:val="20"/>
              </w:rPr>
              <w:t xml:space="preserve">e et d’alimentation conforme au </w:t>
            </w:r>
            <w:r w:rsidRPr="003A19A4">
              <w:rPr>
                <w:rFonts w:ascii="Calibri" w:hAnsi="Calibri"/>
                <w:sz w:val="20"/>
                <w:szCs w:val="20"/>
              </w:rPr>
              <w:t>code de la route</w:t>
            </w:r>
          </w:p>
          <w:p w:rsidR="00C62805" w:rsidRPr="003A19A4" w:rsidRDefault="00C62805" w:rsidP="00C62805">
            <w:pPr>
              <w:rPr>
                <w:rFonts w:ascii="Calibri" w:hAnsi="Calibri"/>
                <w:sz w:val="20"/>
                <w:szCs w:val="20"/>
              </w:rPr>
            </w:pPr>
            <w:r w:rsidRPr="003A19A4">
              <w:rPr>
                <w:rFonts w:ascii="Calibri" w:hAnsi="Calibri"/>
                <w:sz w:val="20"/>
                <w:szCs w:val="20"/>
              </w:rPr>
              <w:t>- Dispositif d’éclairage et de signalisation conformes au code de</w:t>
            </w:r>
            <w:r>
              <w:rPr>
                <w:rFonts w:ascii="Calibri" w:hAnsi="Calibri"/>
                <w:sz w:val="20"/>
                <w:szCs w:val="20"/>
              </w:rPr>
              <w:t xml:space="preserve"> </w:t>
            </w:r>
            <w:r w:rsidRPr="003A19A4">
              <w:rPr>
                <w:rFonts w:ascii="Calibri" w:hAnsi="Calibri"/>
                <w:sz w:val="20"/>
                <w:szCs w:val="20"/>
              </w:rPr>
              <w:t>la route</w:t>
            </w:r>
          </w:p>
          <w:p w:rsidR="00C62805" w:rsidRPr="003A19A4" w:rsidRDefault="00C62805" w:rsidP="00C62805">
            <w:pPr>
              <w:rPr>
                <w:rFonts w:ascii="Calibri" w:hAnsi="Calibri"/>
                <w:sz w:val="20"/>
                <w:szCs w:val="20"/>
              </w:rPr>
            </w:pPr>
            <w:r w:rsidRPr="003A19A4">
              <w:rPr>
                <w:rFonts w:ascii="Calibri" w:hAnsi="Calibri"/>
                <w:sz w:val="20"/>
                <w:szCs w:val="20"/>
              </w:rPr>
              <w:t>- Roue de secours                                                                                                                                                                      - Manuel d’entretien                                                                                                                                                                  - Fiche de sécurité A4 affichable livrée avec son support en PLEXIGLAS à pied.                                                    - Manuel des pièces de rechange</w:t>
            </w:r>
          </w:p>
          <w:p w:rsidR="00C62805" w:rsidRPr="003A19A4" w:rsidRDefault="00C62805" w:rsidP="00C62805">
            <w:pPr>
              <w:rPr>
                <w:rFonts w:ascii="Calibri" w:hAnsi="Calibri"/>
                <w:sz w:val="20"/>
                <w:szCs w:val="20"/>
              </w:rPr>
            </w:pPr>
          </w:p>
          <w:p w:rsidR="00C62805" w:rsidRPr="003A19A4" w:rsidRDefault="00C62805" w:rsidP="00C62805">
            <w:pPr>
              <w:rPr>
                <w:rFonts w:ascii="Calibri" w:hAnsi="Calibri"/>
                <w:sz w:val="20"/>
                <w:szCs w:val="20"/>
              </w:rPr>
            </w:pPr>
            <w:r w:rsidRPr="003A19A4">
              <w:rPr>
                <w:rFonts w:ascii="Calibri" w:hAnsi="Calibri"/>
                <w:sz w:val="20"/>
                <w:szCs w:val="20"/>
              </w:rPr>
              <w:t>Garantie :</w:t>
            </w:r>
          </w:p>
          <w:p w:rsidR="00C62805" w:rsidRPr="00E52954" w:rsidRDefault="00C62805" w:rsidP="00C62805">
            <w:pPr>
              <w:rPr>
                <w:rFonts w:ascii="Calibri" w:hAnsi="Calibri"/>
                <w:sz w:val="20"/>
                <w:szCs w:val="20"/>
              </w:rPr>
            </w:pPr>
            <w:r w:rsidRPr="003A19A4">
              <w:rPr>
                <w:rFonts w:ascii="Calibri" w:hAnsi="Calibri"/>
                <w:sz w:val="20"/>
                <w:szCs w:val="20"/>
              </w:rPr>
              <w:t>- 1 an minimum</w:t>
            </w:r>
          </w:p>
        </w:tc>
        <w:tc>
          <w:tcPr>
            <w:tcW w:w="1701"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C62805" w:rsidRPr="00B80BBF" w:rsidRDefault="009D7A8D" w:rsidP="009D7A8D">
            <w:pPr>
              <w:rPr>
                <w:rFonts w:ascii="Calibri" w:hAnsi="Calibri"/>
                <w:b/>
                <w:bCs/>
              </w:rPr>
            </w:pPr>
            <w:r w:rsidRPr="00E52954">
              <w:rPr>
                <w:rFonts w:ascii="Century Gothic" w:hAnsi="Century Gothic"/>
                <w:b/>
                <w:sz w:val="20"/>
                <w:szCs w:val="20"/>
              </w:rPr>
              <w:t>Caractéristique proposée :</w:t>
            </w:r>
          </w:p>
        </w:tc>
        <w:tc>
          <w:tcPr>
            <w:tcW w:w="1701" w:type="dxa"/>
            <w:tcBorders>
              <w:top w:val="single" w:sz="4" w:space="0" w:color="auto"/>
              <w:left w:val="nil"/>
              <w:bottom w:val="single" w:sz="4" w:space="0" w:color="auto"/>
              <w:right w:val="single" w:sz="4" w:space="0" w:color="auto"/>
            </w:tcBorders>
            <w:shd w:val="clear" w:color="auto" w:fill="FFFFFF" w:themeFill="background1"/>
          </w:tcPr>
          <w:p w:rsidR="00C62805" w:rsidRPr="00B80BBF" w:rsidRDefault="00C62805" w:rsidP="00C62805">
            <w:pPr>
              <w:rPr>
                <w:rFonts w:ascii="Calibri" w:hAnsi="Calibri"/>
                <w:b/>
                <w:bCs/>
              </w:rPr>
            </w:pPr>
          </w:p>
        </w:tc>
      </w:tr>
    </w:tbl>
    <w:p w:rsidR="00C62805" w:rsidRPr="00E52954"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Pr="00E52954" w:rsidRDefault="00C62805" w:rsidP="00C62805"/>
    <w:p w:rsidR="00C62805" w:rsidRPr="00C62805" w:rsidRDefault="00C62805" w:rsidP="00C62805">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lastRenderedPageBreak/>
        <w:t>BORDEREAU DES PRIX – DETAIL ESTIMATIF</w:t>
      </w:r>
    </w:p>
    <w:p w:rsidR="00C62805" w:rsidRPr="00C62805" w:rsidRDefault="00C62805" w:rsidP="00C62805">
      <w:pPr>
        <w:widowControl w:val="0"/>
        <w:tabs>
          <w:tab w:val="left" w:pos="765"/>
        </w:tabs>
        <w:jc w:val="center"/>
        <w:rPr>
          <w:rFonts w:ascii="Calibri" w:hAnsi="Calibri" w:cs="Calibri"/>
          <w:b/>
          <w:bCs/>
          <w:sz w:val="32"/>
          <w:szCs w:val="32"/>
          <w:u w:val="single"/>
        </w:rPr>
      </w:pPr>
    </w:p>
    <w:p w:rsidR="00C62805" w:rsidRPr="00C62805" w:rsidRDefault="00C62805" w:rsidP="00C62805">
      <w:pPr>
        <w:jc w:val="center"/>
        <w:rPr>
          <w:rFonts w:ascii="Calibri" w:hAnsi="Calibri" w:cs="Calibri"/>
          <w:b/>
          <w:bCs/>
          <w:color w:val="548DD4" w:themeColor="text2" w:themeTint="99"/>
          <w:sz w:val="32"/>
          <w:szCs w:val="32"/>
        </w:rPr>
      </w:pPr>
      <w:r w:rsidRPr="00C62805">
        <w:rPr>
          <w:rFonts w:ascii="Calibri" w:hAnsi="Calibri" w:cs="Calibri"/>
          <w:b/>
          <w:bCs/>
          <w:color w:val="548DD4" w:themeColor="text2" w:themeTint="99"/>
          <w:sz w:val="32"/>
          <w:szCs w:val="32"/>
        </w:rPr>
        <w:t>Lot N° 1 : Véhicule Autocar</w:t>
      </w:r>
    </w:p>
    <w:p w:rsidR="00C62805" w:rsidRPr="00E52954" w:rsidRDefault="00C62805" w:rsidP="00C62805">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C62805" w:rsidRPr="00E52954" w:rsidTr="004F486F">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C62805" w:rsidRPr="00E52954" w:rsidRDefault="00C62805"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rsidR="00C62805" w:rsidRPr="00E52954" w:rsidRDefault="00C62805"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rsidR="00C62805" w:rsidRPr="00E52954" w:rsidRDefault="00C62805"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rsidR="00C62805" w:rsidRPr="00E52954" w:rsidRDefault="00C62805" w:rsidP="003B0024">
            <w:pPr>
              <w:jc w:val="center"/>
              <w:rPr>
                <w:rFonts w:ascii="Century Gothic" w:hAnsi="Century Gothic"/>
                <w:b/>
                <w:sz w:val="18"/>
                <w:szCs w:val="18"/>
              </w:rPr>
            </w:pPr>
            <w:r w:rsidRPr="00E52954">
              <w:rPr>
                <w:rFonts w:ascii="Century Gothic" w:hAnsi="Century Gothic"/>
                <w:b/>
                <w:sz w:val="18"/>
                <w:szCs w:val="18"/>
              </w:rPr>
              <w:t>(1)</w:t>
            </w:r>
          </w:p>
          <w:p w:rsidR="00C62805" w:rsidRPr="00E52954" w:rsidRDefault="00C62805"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(2)</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HT/HDD/HTVA</w:t>
            </w:r>
          </w:p>
          <w:p w:rsidR="00C62805" w:rsidRPr="00E52954" w:rsidRDefault="00C62805" w:rsidP="003B0024">
            <w:pPr>
              <w:jc w:val="center"/>
              <w:rPr>
                <w:rFonts w:ascii="Century Gothic" w:hAnsi="Century Gothic"/>
                <w:b/>
                <w:sz w:val="16"/>
                <w:szCs w:val="16"/>
              </w:rPr>
            </w:pPr>
          </w:p>
        </w:tc>
        <w:tc>
          <w:tcPr>
            <w:tcW w:w="1118" w:type="dxa"/>
            <w:shd w:val="clear" w:color="auto" w:fill="BFBFBF" w:themeFill="background1" w:themeFillShade="BF"/>
          </w:tcPr>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(3)</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Prix total HT/HDD/HTVA</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(4)</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Droits de Douanes sur (3)</w:t>
            </w:r>
          </w:p>
          <w:p w:rsidR="00C62805" w:rsidRPr="00E52954" w:rsidRDefault="00C62805" w:rsidP="003B0024">
            <w:pPr>
              <w:jc w:val="center"/>
              <w:rPr>
                <w:rFonts w:ascii="Century Gothic" w:hAnsi="Century Gothic"/>
                <w:b/>
                <w:sz w:val="16"/>
                <w:szCs w:val="16"/>
              </w:rPr>
            </w:pPr>
          </w:p>
        </w:tc>
        <w:tc>
          <w:tcPr>
            <w:tcW w:w="978" w:type="dxa"/>
            <w:shd w:val="clear" w:color="auto" w:fill="BFBFBF" w:themeFill="background1" w:themeFillShade="BF"/>
          </w:tcPr>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(5)</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Prix total</w:t>
            </w:r>
          </w:p>
          <w:p w:rsidR="00C62805" w:rsidRPr="00E52954" w:rsidRDefault="00C62805"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C62805" w:rsidRPr="00E52954" w:rsidRDefault="00C62805"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(6)</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TVA</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Appliquée</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(7)</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Montant TTC</w:t>
            </w:r>
          </w:p>
          <w:p w:rsidR="00C62805" w:rsidRPr="00E52954" w:rsidRDefault="00C62805" w:rsidP="003B0024">
            <w:pPr>
              <w:jc w:val="center"/>
              <w:rPr>
                <w:rFonts w:ascii="Century Gothic" w:hAnsi="Century Gothic"/>
                <w:b/>
                <w:sz w:val="16"/>
                <w:szCs w:val="16"/>
              </w:rPr>
            </w:pPr>
            <w:r w:rsidRPr="00E52954">
              <w:rPr>
                <w:rFonts w:ascii="Century Gothic" w:hAnsi="Century Gothic"/>
                <w:b/>
                <w:sz w:val="16"/>
                <w:szCs w:val="16"/>
              </w:rPr>
              <w:t>(7) = (5)+(6)</w:t>
            </w:r>
          </w:p>
        </w:tc>
      </w:tr>
      <w:tr w:rsidR="004F486F" w:rsidRPr="00E52954" w:rsidTr="004F486F">
        <w:trPr>
          <w:cantSplit/>
          <w:trHeight w:val="274"/>
          <w:jc w:val="center"/>
        </w:trPr>
        <w:tc>
          <w:tcPr>
            <w:tcW w:w="555" w:type="dxa"/>
            <w:shd w:val="clear" w:color="auto" w:fill="auto"/>
            <w:tcMar>
              <w:top w:w="0" w:type="dxa"/>
              <w:left w:w="70" w:type="dxa"/>
              <w:bottom w:w="0" w:type="dxa"/>
              <w:right w:w="70" w:type="dxa"/>
            </w:tcMar>
            <w:vAlign w:val="center"/>
          </w:tcPr>
          <w:p w:rsidR="004F486F" w:rsidRPr="00E52954" w:rsidRDefault="004F486F" w:rsidP="004F486F">
            <w:pPr>
              <w:jc w:val="center"/>
              <w:rPr>
                <w:rFonts w:ascii="Calibri" w:hAnsi="Calibri"/>
              </w:rPr>
            </w:pPr>
            <w:r w:rsidRPr="00B80BBF">
              <w:rPr>
                <w:rFonts w:ascii="Calibri" w:hAnsi="Calibri" w:cs="Calibri"/>
                <w:sz w:val="22"/>
                <w:szCs w:val="22"/>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E52954" w:rsidRDefault="004F486F" w:rsidP="004F486F">
            <w:pPr>
              <w:rPr>
                <w:rFonts w:ascii="Calibri" w:hAnsi="Calibri"/>
                <w:b/>
                <w:bCs/>
                <w:sz w:val="20"/>
                <w:szCs w:val="20"/>
              </w:rPr>
            </w:pPr>
            <w:r w:rsidRPr="00B80BBF">
              <w:rPr>
                <w:rFonts w:ascii="Calibri" w:hAnsi="Calibri" w:cs="Calibri"/>
                <w:b/>
                <w:bCs/>
                <w:sz w:val="22"/>
                <w:szCs w:val="22"/>
              </w:rPr>
              <w:t>Véhicule AUTOCAR</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Theme="minorHAnsi" w:hAnsiTheme="minorHAnsi" w:cstheme="minorHAnsi"/>
                <w:sz w:val="22"/>
                <w:szCs w:val="22"/>
              </w:rPr>
            </w:pPr>
            <w:r w:rsidRPr="004F486F">
              <w:rPr>
                <w:rFonts w:asciiTheme="minorHAnsi" w:hAnsiTheme="minorHAnsi" w:cstheme="minorHAnsi"/>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B80BBF">
              <w:rPr>
                <w:rFonts w:ascii="Calibri" w:hAnsi="Calibri" w:cs="Calibri"/>
                <w:color w:val="000000"/>
                <w:sz w:val="22"/>
                <w:szCs w:val="22"/>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4F486F">
        <w:trPr>
          <w:cantSplit/>
          <w:trHeight w:val="274"/>
          <w:jc w:val="center"/>
        </w:trPr>
        <w:tc>
          <w:tcPr>
            <w:tcW w:w="555" w:type="dxa"/>
            <w:shd w:val="clear" w:color="auto" w:fill="auto"/>
            <w:tcMar>
              <w:top w:w="0" w:type="dxa"/>
              <w:left w:w="70" w:type="dxa"/>
              <w:bottom w:w="0" w:type="dxa"/>
              <w:right w:w="70" w:type="dxa"/>
            </w:tcMar>
            <w:vAlign w:val="center"/>
          </w:tcPr>
          <w:p w:rsidR="004F486F" w:rsidRPr="00E52954" w:rsidRDefault="004F486F" w:rsidP="004F486F">
            <w:pPr>
              <w:jc w:val="center"/>
              <w:rPr>
                <w:rFonts w:ascii="Calibri" w:hAnsi="Calibri"/>
              </w:rPr>
            </w:pPr>
            <w:r w:rsidRPr="00B80BBF">
              <w:rPr>
                <w:rFonts w:ascii="Calibri" w:hAnsi="Calibri" w:cs="Calibri"/>
                <w:sz w:val="22"/>
                <w:szCs w:val="22"/>
              </w:rPr>
              <w:t>2</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E52954" w:rsidRDefault="004F486F" w:rsidP="004F486F">
            <w:pPr>
              <w:rPr>
                <w:rFonts w:ascii="Calibri" w:hAnsi="Calibri"/>
                <w:b/>
                <w:bCs/>
                <w:sz w:val="20"/>
                <w:szCs w:val="20"/>
              </w:rPr>
            </w:pPr>
            <w:r w:rsidRPr="00B80BBF">
              <w:rPr>
                <w:rFonts w:ascii="Calibri" w:hAnsi="Calibri" w:cs="Calibri"/>
                <w:b/>
                <w:bCs/>
                <w:sz w:val="22"/>
                <w:szCs w:val="22"/>
              </w:rPr>
              <w:t>Remorques à bagages pour autocar</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Theme="minorHAnsi" w:hAnsiTheme="minorHAnsi" w:cstheme="minorHAnsi"/>
                <w:sz w:val="22"/>
                <w:szCs w:val="22"/>
              </w:rPr>
            </w:pPr>
            <w:r w:rsidRPr="004F486F">
              <w:rPr>
                <w:rFonts w:asciiTheme="minorHAnsi" w:hAnsiTheme="minorHAnsi" w:cstheme="minorHAnsi"/>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B80BBF">
              <w:rPr>
                <w:rFonts w:ascii="Calibri" w:hAnsi="Calibri" w:cs="Calibri"/>
                <w:color w:val="000000"/>
                <w:sz w:val="22"/>
                <w:szCs w:val="22"/>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C62805">
        <w:trPr>
          <w:cantSplit/>
          <w:trHeight w:val="544"/>
          <w:jc w:val="center"/>
        </w:trPr>
        <w:tc>
          <w:tcPr>
            <w:tcW w:w="6288" w:type="dxa"/>
            <w:gridSpan w:val="5"/>
            <w:vAlign w:val="center"/>
          </w:tcPr>
          <w:p w:rsidR="004F486F" w:rsidRPr="00E52954" w:rsidRDefault="004F486F" w:rsidP="004F486F">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rsidR="004F486F" w:rsidRPr="00E52954" w:rsidRDefault="004F486F" w:rsidP="004F486F">
            <w:pPr>
              <w:rPr>
                <w:rFonts w:cs="Calibri"/>
                <w:color w:val="000000"/>
                <w:sz w:val="28"/>
                <w:szCs w:val="20"/>
              </w:rPr>
            </w:pPr>
          </w:p>
        </w:tc>
        <w:tc>
          <w:tcPr>
            <w:tcW w:w="1114" w:type="dxa"/>
          </w:tcPr>
          <w:p w:rsidR="004F486F" w:rsidRPr="00E52954" w:rsidRDefault="004F486F" w:rsidP="004F486F">
            <w:pPr>
              <w:jc w:val="center"/>
              <w:rPr>
                <w:rFonts w:ascii="Century Gothic" w:hAnsi="Century Gothic"/>
                <w:b/>
                <w:sz w:val="28"/>
                <w:szCs w:val="22"/>
              </w:rPr>
            </w:pPr>
          </w:p>
        </w:tc>
        <w:tc>
          <w:tcPr>
            <w:tcW w:w="978" w:type="dxa"/>
          </w:tcPr>
          <w:p w:rsidR="004F486F" w:rsidRPr="00E52954" w:rsidRDefault="004F486F" w:rsidP="004F486F">
            <w:pPr>
              <w:jc w:val="center"/>
              <w:rPr>
                <w:rFonts w:ascii="Century Gothic" w:hAnsi="Century Gothic"/>
                <w:b/>
                <w:sz w:val="28"/>
                <w:szCs w:val="22"/>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bl>
    <w:p w:rsidR="00C62805" w:rsidRPr="00E52954" w:rsidRDefault="00C62805" w:rsidP="00C62805">
      <w:pPr>
        <w:rPr>
          <w:rFonts w:ascii="Century Gothic" w:hAnsi="Century Gothic"/>
          <w:b/>
          <w:sz w:val="10"/>
          <w:szCs w:val="10"/>
        </w:rPr>
      </w:pPr>
    </w:p>
    <w:p w:rsidR="00C62805" w:rsidRPr="00E52954" w:rsidRDefault="00C62805" w:rsidP="00C62805">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C62805" w:rsidRPr="00E52954" w:rsidRDefault="00C62805" w:rsidP="00C62805">
      <w:pPr>
        <w:rPr>
          <w:rFonts w:ascii="Century Gothic" w:hAnsi="Century Gothic"/>
          <w:b/>
          <w:sz w:val="6"/>
          <w:szCs w:val="6"/>
        </w:rPr>
      </w:pPr>
    </w:p>
    <w:p w:rsidR="00C62805" w:rsidRPr="00E52954" w:rsidRDefault="00C62805" w:rsidP="00C62805">
      <w:pPr>
        <w:jc w:val="right"/>
        <w:rPr>
          <w:b/>
          <w:snapToGrid w:val="0"/>
          <w:sz w:val="20"/>
          <w:szCs w:val="20"/>
        </w:rPr>
      </w:pPr>
      <w:r w:rsidRPr="00E52954">
        <w:rPr>
          <w:b/>
          <w:snapToGrid w:val="0"/>
          <w:sz w:val="20"/>
          <w:szCs w:val="20"/>
        </w:rPr>
        <w:t xml:space="preserve">   </w:t>
      </w:r>
    </w:p>
    <w:p w:rsidR="00C62805" w:rsidRPr="00E52954" w:rsidRDefault="00C62805" w:rsidP="00C62805">
      <w:pPr>
        <w:jc w:val="right"/>
        <w:rPr>
          <w:b/>
          <w:kern w:val="36"/>
          <w:sz w:val="20"/>
          <w:szCs w:val="20"/>
        </w:rPr>
      </w:pPr>
      <w:r w:rsidRPr="00E52954">
        <w:rPr>
          <w:b/>
          <w:snapToGrid w:val="0"/>
          <w:sz w:val="20"/>
          <w:szCs w:val="20"/>
        </w:rPr>
        <w:t xml:space="preserve">  </w:t>
      </w:r>
      <w:r w:rsidR="00033AFB" w:rsidRPr="00E52954">
        <w:rPr>
          <w:rFonts w:ascii="Century Gothic" w:hAnsi="Century Gothic"/>
          <w:b/>
          <w:sz w:val="20"/>
          <w:szCs w:val="20"/>
        </w:rPr>
        <w:t>Fait à</w:t>
      </w:r>
      <w:r w:rsidRPr="00E52954">
        <w:rPr>
          <w:rFonts w:ascii="Century Gothic" w:hAnsi="Century Gothic"/>
          <w:b/>
          <w:sz w:val="20"/>
          <w:szCs w:val="20"/>
        </w:rPr>
        <w:t xml:space="preserve"> ……………………… le ………………………</w:t>
      </w:r>
      <w:r w:rsidRPr="00E52954">
        <w:rPr>
          <w:b/>
          <w:kern w:val="36"/>
          <w:sz w:val="20"/>
          <w:szCs w:val="20"/>
        </w:rPr>
        <w:t xml:space="preserve">                                    </w:t>
      </w:r>
    </w:p>
    <w:p w:rsidR="00C62805" w:rsidRPr="00E52954" w:rsidRDefault="00C62805" w:rsidP="00C62805">
      <w:pPr>
        <w:jc w:val="center"/>
        <w:rPr>
          <w:b/>
          <w:kern w:val="36"/>
          <w:sz w:val="4"/>
          <w:szCs w:val="4"/>
        </w:rPr>
      </w:pPr>
    </w:p>
    <w:p w:rsidR="00C62805" w:rsidRPr="00E52954" w:rsidRDefault="00C62805" w:rsidP="00C62805">
      <w:pPr>
        <w:jc w:val="center"/>
        <w:rPr>
          <w:b/>
          <w:kern w:val="36"/>
          <w:sz w:val="4"/>
          <w:szCs w:val="4"/>
        </w:rPr>
      </w:pPr>
      <w:r w:rsidRPr="00E52954">
        <w:rPr>
          <w:b/>
          <w:kern w:val="36"/>
          <w:sz w:val="20"/>
          <w:szCs w:val="20"/>
        </w:rPr>
        <w:t xml:space="preserve">                        </w:t>
      </w:r>
    </w:p>
    <w:p w:rsidR="00C62805" w:rsidRPr="00E52954" w:rsidRDefault="00C62805" w:rsidP="00C62805">
      <w:pPr>
        <w:jc w:val="center"/>
        <w:rPr>
          <w:b/>
          <w:kern w:val="36"/>
          <w:sz w:val="20"/>
          <w:szCs w:val="20"/>
        </w:rPr>
      </w:pPr>
      <w:r w:rsidRPr="00E52954">
        <w:rPr>
          <w:b/>
          <w:kern w:val="36"/>
          <w:sz w:val="20"/>
          <w:szCs w:val="20"/>
        </w:rPr>
        <w:t xml:space="preserve">                                                                            </w:t>
      </w:r>
    </w:p>
    <w:p w:rsidR="00C62805" w:rsidRPr="00E52954" w:rsidRDefault="00C62805" w:rsidP="00C62805">
      <w:pPr>
        <w:jc w:val="center"/>
        <w:rPr>
          <w:b/>
          <w:kern w:val="36"/>
          <w:sz w:val="20"/>
          <w:szCs w:val="20"/>
        </w:rPr>
      </w:pPr>
      <w:r w:rsidRPr="00E52954">
        <w:rPr>
          <w:b/>
          <w:kern w:val="36"/>
          <w:sz w:val="20"/>
          <w:szCs w:val="20"/>
        </w:rPr>
        <w:t xml:space="preserve">  </w:t>
      </w:r>
    </w:p>
    <w:p w:rsidR="00C62805" w:rsidRPr="00E52954" w:rsidRDefault="00C62805" w:rsidP="00C62805">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C62805" w:rsidRDefault="00C62805" w:rsidP="00C62805">
      <w:pPr>
        <w:rPr>
          <w:b/>
          <w:bCs/>
        </w:rPr>
      </w:pPr>
    </w:p>
    <w:p w:rsidR="00C62805" w:rsidRDefault="00C62805" w:rsidP="00C62805">
      <w:pPr>
        <w:rPr>
          <w:b/>
          <w:bCs/>
        </w:rPr>
      </w:pPr>
    </w:p>
    <w:p w:rsidR="00C62805" w:rsidRDefault="00C62805"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3A5BEA" w:rsidRDefault="003A5BEA"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lastRenderedPageBreak/>
        <w:t>Lot N° 02 : Véhicule Porteur ridelle</w:t>
      </w:r>
    </w:p>
    <w:p w:rsidR="003A5BEA" w:rsidRPr="00B80BBF" w:rsidRDefault="003A5BEA" w:rsidP="00C62805">
      <w:pPr>
        <w:jc w:val="center"/>
        <w:rPr>
          <w:rFonts w:asciiTheme="minorHAnsi" w:hAnsiTheme="minorHAnsi" w:cstheme="minorHAnsi"/>
          <w:b/>
          <w:bCs/>
          <w:color w:val="548DD4" w:themeColor="text2" w:themeTint="99"/>
          <w:sz w:val="28"/>
          <w:szCs w:val="28"/>
        </w:rPr>
      </w:pPr>
    </w:p>
    <w:p w:rsidR="003A5BEA" w:rsidRPr="00F02EDE" w:rsidRDefault="003A5BEA" w:rsidP="003A5BEA">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3A5BEA" w:rsidRPr="00F02EDE" w:rsidRDefault="003A5BEA" w:rsidP="003A5BEA">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3A5BEA" w:rsidRPr="00F02EDE" w:rsidRDefault="003A5BEA" w:rsidP="003A5BEA">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3A5BEA" w:rsidRPr="00F02EDE" w:rsidRDefault="003A5BEA" w:rsidP="003A5BEA">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3A5BEA" w:rsidRPr="00F02EDE" w:rsidRDefault="003A5BEA" w:rsidP="003A5BEA">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3A5BEA" w:rsidRDefault="003A5BEA" w:rsidP="00C62805">
      <w:pPr>
        <w:rPr>
          <w:b/>
          <w:bCs/>
        </w:rPr>
      </w:pPr>
    </w:p>
    <w:tbl>
      <w:tblPr>
        <w:tblW w:w="10485" w:type="dxa"/>
        <w:jc w:val="right"/>
        <w:tblLayout w:type="fixed"/>
        <w:tblCellMar>
          <w:left w:w="70" w:type="dxa"/>
          <w:right w:w="70" w:type="dxa"/>
        </w:tblCellMar>
        <w:tblLook w:val="0000" w:firstRow="0" w:lastRow="0" w:firstColumn="0" w:lastColumn="0" w:noHBand="0" w:noVBand="0"/>
      </w:tblPr>
      <w:tblGrid>
        <w:gridCol w:w="704"/>
        <w:gridCol w:w="6237"/>
        <w:gridCol w:w="1701"/>
        <w:gridCol w:w="1843"/>
      </w:tblGrid>
      <w:tr w:rsidR="003A5BEA" w:rsidRPr="002702B8" w:rsidTr="003A5BEA">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2702B8">
              <w:rPr>
                <w:rFonts w:asciiTheme="minorHAnsi" w:hAnsiTheme="minorHAnsi" w:cstheme="minorHAnsi"/>
                <w:b/>
                <w:sz w:val="22"/>
                <w:szCs w:val="22"/>
              </w:rPr>
              <w:t>Item N°</w:t>
            </w:r>
          </w:p>
        </w:tc>
        <w:tc>
          <w:tcPr>
            <w:tcW w:w="6237" w:type="dxa"/>
            <w:tcBorders>
              <w:top w:val="single" w:sz="4" w:space="0" w:color="auto"/>
              <w:left w:val="nil"/>
              <w:bottom w:val="single" w:sz="4" w:space="0" w:color="auto"/>
              <w:right w:val="single" w:sz="4" w:space="0" w:color="auto"/>
            </w:tcBorders>
            <w:vAlign w:val="center"/>
          </w:tcPr>
          <w:p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2702B8">
              <w:rPr>
                <w:rFonts w:asciiTheme="minorHAnsi" w:hAnsiTheme="minorHAnsi" w:cstheme="minorHAnsi"/>
                <w:b/>
                <w:sz w:val="22"/>
                <w:szCs w:val="22"/>
              </w:rPr>
              <w:t>Désignation et caractéristiques techniques</w:t>
            </w:r>
          </w:p>
        </w:tc>
        <w:tc>
          <w:tcPr>
            <w:tcW w:w="1701" w:type="dxa"/>
            <w:tcBorders>
              <w:top w:val="single" w:sz="4" w:space="0" w:color="auto"/>
              <w:left w:val="nil"/>
              <w:bottom w:val="single" w:sz="4" w:space="0" w:color="auto"/>
              <w:right w:val="single" w:sz="4" w:space="0" w:color="auto"/>
            </w:tcBorders>
            <w:vAlign w:val="center"/>
          </w:tcPr>
          <w:p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Appréciation de l’administration</w:t>
            </w:r>
          </w:p>
        </w:tc>
      </w:tr>
      <w:tr w:rsidR="003A5BEA" w:rsidRPr="002702B8" w:rsidTr="003A5BE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3A5BEA" w:rsidRPr="002702B8" w:rsidRDefault="003A5BEA" w:rsidP="003B0024">
            <w:pPr>
              <w:jc w:val="center"/>
              <w:rPr>
                <w:rFonts w:asciiTheme="minorHAnsi" w:hAnsiTheme="minorHAnsi" w:cstheme="minorHAnsi"/>
                <w:sz w:val="22"/>
                <w:szCs w:val="22"/>
              </w:rPr>
            </w:pPr>
            <w:r w:rsidRPr="002702B8">
              <w:rPr>
                <w:rFonts w:asciiTheme="minorHAnsi" w:hAnsiTheme="minorHAnsi" w:cstheme="minorHAnsi"/>
                <w:sz w:val="22"/>
                <w:szCs w:val="22"/>
              </w:rPr>
              <w:t>1</w:t>
            </w:r>
          </w:p>
        </w:tc>
        <w:tc>
          <w:tcPr>
            <w:tcW w:w="6237" w:type="dxa"/>
            <w:tcBorders>
              <w:top w:val="single" w:sz="4" w:space="0" w:color="auto"/>
              <w:left w:val="nil"/>
              <w:bottom w:val="single" w:sz="4" w:space="0" w:color="auto"/>
              <w:right w:val="single" w:sz="4" w:space="0" w:color="auto"/>
            </w:tcBorders>
            <w:shd w:val="clear" w:color="auto" w:fill="FFFFFF" w:themeFill="background1"/>
            <w:vAlign w:val="center"/>
          </w:tcPr>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b/>
                <w:bCs/>
                <w:sz w:val="22"/>
                <w:szCs w:val="22"/>
              </w:rPr>
              <w:t>Véhicule Porteur ridelle</w:t>
            </w:r>
            <w:r w:rsidRPr="002702B8">
              <w:rPr>
                <w:rFonts w:asciiTheme="minorHAnsi" w:hAnsiTheme="minorHAnsi" w:cstheme="minorHAnsi"/>
                <w:sz w:val="22"/>
                <w:szCs w:val="22"/>
              </w:rPr>
              <w:br/>
              <w:t>Le véhicule sera homologué comme véhicule d’auto-école de 5 places minimum.</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Poids total en charge autorisé : 15 tonnes minimum.</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Puissance minimale du moteur : 200 CV.</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Norme d’émissions : Euro 5 minimum.</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Muni de réservoir AdBlue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xml:space="preserve">- Ralentisseur de vitesse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Boite de vitesses à 8 rapports minimum.</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Cabine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Capacité : 5 personnes.</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Pour le conducteur stagiaire et le formateur : 2 sièges avant réglables et équipés de ceinture de sécurité.</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Pour les trois autres stagiaires : Une banquette arrière pouvant contenir 3 personnes avec 3 ceintures de sécurité en prenant en considération l’équipement de la cabine d’une barre de protection pour protéger les stagiaires assis en arrière ou 3 sièges arrières équipés de 3 ceintures de sécurité.</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Pour permettre aux stagiaires l’accès aux places arrières : cabine munie d’une 3ème porte côté droit.</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Garantie anticorrosion.</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Equipement de la cabine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Pour le conducteur stagiaire et le formateur : 2 Rétroviseurs fixés à droite et 2 à gauche.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Chronotachygraphe double équipage.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Double commande (sans 2ème volant) avec une prépondérance pour le conducteur formateur : pédales d’accélérateur, d’embrayage et de frein.</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Boîte à pharmacie avec le nécessaire pour les premiers secours.</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Configuration de la carrosserie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Type plateau avec ridelles en tôle ondulée renforcée de traverses.</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xml:space="preserve">- Hauteur minimale des ridelles : 800 </w:t>
            </w:r>
            <w:proofErr w:type="spellStart"/>
            <w:r w:rsidRPr="002702B8">
              <w:rPr>
                <w:rFonts w:asciiTheme="minorHAnsi" w:hAnsiTheme="minorHAnsi" w:cstheme="minorHAnsi"/>
                <w:sz w:val="22"/>
                <w:szCs w:val="22"/>
              </w:rPr>
              <w:t>mm.</w:t>
            </w:r>
            <w:proofErr w:type="spellEnd"/>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Plancher antidérapant.</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lastRenderedPageBreak/>
              <w:t>- Traitement antirouille.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Dimensions et signalisation conformes à la réglementation en vigueur.</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Outillage de bord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Lot de bord standard : cric, outillage, cales, lampe de signalisation.</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Triangle de pré-signalisation.</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Gilet de sécurité.</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Roue de secours.</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Extincteurs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- 2 extincteurs polyvalents conforme à la législation et la réglementation en vigueur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1 extincteur d’une capacité minimum de 2 kg dans la cabine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1 extincteur d’une capacité minimum de 4 kg, à l’extérieur du véhicule, placé à un endroit facilement accessible.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Couleur du véhicule, logo et inscriptions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Couleur blanche.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La mise en place d'un film d'habillage Longue durée selon le model validé et communiqué par l'OFPPT comportant Logo de l'OFPPT et Mention « Véhicule Auto-Ecole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Documents techniques en langue française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Manuel d’entretien et de réparation.                                                                                                                                  - Fiche de sécurité A4 affichable livrée avec son support en PLEXIGLAS à pied.</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Manuel des pièces de rechange.</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Garantie :</w:t>
            </w:r>
          </w:p>
          <w:p w:rsidR="003A5BEA" w:rsidRPr="002702B8" w:rsidRDefault="003A5BEA" w:rsidP="003B0024">
            <w:pPr>
              <w:rPr>
                <w:rFonts w:asciiTheme="minorHAnsi" w:hAnsiTheme="minorHAnsi" w:cstheme="minorHAnsi"/>
                <w:sz w:val="22"/>
                <w:szCs w:val="22"/>
              </w:rPr>
            </w:pPr>
            <w:r w:rsidRPr="002702B8">
              <w:rPr>
                <w:rFonts w:asciiTheme="minorHAnsi" w:hAnsiTheme="minorHAnsi" w:cstheme="minorHAnsi"/>
                <w:sz w:val="22"/>
                <w:szCs w:val="22"/>
              </w:rPr>
              <w:t>- 24 mois minimum</w:t>
            </w:r>
          </w:p>
        </w:tc>
        <w:tc>
          <w:tcPr>
            <w:tcW w:w="1701"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3A5BEA" w:rsidRPr="002702B8" w:rsidRDefault="009D7A8D" w:rsidP="009D7A8D">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A5BEA" w:rsidRPr="002702B8" w:rsidRDefault="003A5BEA" w:rsidP="003B0024">
            <w:pPr>
              <w:rPr>
                <w:rFonts w:asciiTheme="minorHAnsi" w:hAnsiTheme="minorHAnsi" w:cstheme="minorHAnsi"/>
                <w:b/>
                <w:bCs/>
                <w:sz w:val="22"/>
                <w:szCs w:val="22"/>
              </w:rPr>
            </w:pPr>
          </w:p>
        </w:tc>
      </w:tr>
    </w:tbl>
    <w:p w:rsidR="00C62805" w:rsidRPr="00B80BBF" w:rsidRDefault="00C62805" w:rsidP="00C62805">
      <w:pPr>
        <w:rPr>
          <w:rFonts w:asciiTheme="minorHAnsi" w:hAnsiTheme="minorHAnsi" w:cstheme="minorHAnsi"/>
        </w:rPr>
      </w:pPr>
    </w:p>
    <w:p w:rsidR="00C62805" w:rsidRDefault="00C62805" w:rsidP="00C62805"/>
    <w:p w:rsidR="004F486F" w:rsidRDefault="004F486F" w:rsidP="00C62805"/>
    <w:p w:rsidR="004F486F" w:rsidRDefault="004F486F" w:rsidP="00C62805"/>
    <w:p w:rsidR="004F486F" w:rsidRDefault="004F486F" w:rsidP="00C62805"/>
    <w:p w:rsidR="004F486F" w:rsidRDefault="004F486F" w:rsidP="00C62805"/>
    <w:p w:rsidR="004F486F" w:rsidRDefault="004F486F" w:rsidP="00C62805"/>
    <w:p w:rsidR="004F486F" w:rsidRDefault="004F486F" w:rsidP="00C62805"/>
    <w:p w:rsidR="004F486F" w:rsidRDefault="004F486F" w:rsidP="00C62805"/>
    <w:p w:rsidR="004F486F" w:rsidRPr="00E52954" w:rsidRDefault="004F486F" w:rsidP="00C62805"/>
    <w:p w:rsidR="00C62805" w:rsidRPr="00E52954" w:rsidRDefault="00C62805" w:rsidP="00C62805"/>
    <w:p w:rsidR="00C62805" w:rsidRPr="00E52954" w:rsidRDefault="00C62805" w:rsidP="00C62805"/>
    <w:p w:rsidR="00C62805" w:rsidRPr="00E52954" w:rsidRDefault="00C62805" w:rsidP="00C62805"/>
    <w:p w:rsidR="00C62805" w:rsidRPr="00E52954" w:rsidRDefault="00C62805" w:rsidP="00C62805"/>
    <w:p w:rsidR="00C62805" w:rsidRPr="00E52954" w:rsidRDefault="00C62805" w:rsidP="00C62805"/>
    <w:p w:rsidR="00C62805" w:rsidRPr="00E52954" w:rsidRDefault="00C62805" w:rsidP="00C62805"/>
    <w:p w:rsidR="00C62805" w:rsidRPr="00E52954" w:rsidRDefault="00C62805" w:rsidP="00C62805"/>
    <w:p w:rsidR="00C62805" w:rsidRDefault="00C62805" w:rsidP="00C62805"/>
    <w:p w:rsidR="00C62805" w:rsidRDefault="00C62805" w:rsidP="00C62805"/>
    <w:p w:rsidR="003A5BEA" w:rsidRPr="00C62805" w:rsidRDefault="003A5BEA" w:rsidP="003A5BEA">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3A5BEA" w:rsidRPr="00C62805" w:rsidRDefault="003A5BEA" w:rsidP="003A5BEA">
      <w:pPr>
        <w:widowControl w:val="0"/>
        <w:tabs>
          <w:tab w:val="left" w:pos="765"/>
        </w:tabs>
        <w:jc w:val="center"/>
        <w:rPr>
          <w:rFonts w:ascii="Calibri" w:hAnsi="Calibri" w:cs="Calibri"/>
          <w:b/>
          <w:bCs/>
          <w:sz w:val="32"/>
          <w:szCs w:val="32"/>
          <w:u w:val="single"/>
        </w:rPr>
      </w:pPr>
    </w:p>
    <w:p w:rsidR="003A5BEA" w:rsidRDefault="003A5BEA" w:rsidP="003A5BEA">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02 : Véhicule Porteur ridelle</w:t>
      </w:r>
    </w:p>
    <w:p w:rsidR="003A5BEA" w:rsidRPr="00E52954" w:rsidRDefault="003A5BEA" w:rsidP="003A5BEA">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3A5BEA" w:rsidRPr="00E52954" w:rsidTr="003A5BEA">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3A5BEA" w:rsidRPr="00E52954" w:rsidRDefault="003A5BEA"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rsidR="003A5BEA" w:rsidRPr="00E52954" w:rsidRDefault="003A5BEA"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rsidR="003A5BEA" w:rsidRPr="00E52954" w:rsidRDefault="003A5BEA"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rsidR="003A5BEA" w:rsidRPr="00E52954" w:rsidRDefault="003A5BEA" w:rsidP="003B0024">
            <w:pPr>
              <w:jc w:val="center"/>
              <w:rPr>
                <w:rFonts w:ascii="Century Gothic" w:hAnsi="Century Gothic"/>
                <w:b/>
                <w:sz w:val="18"/>
                <w:szCs w:val="18"/>
              </w:rPr>
            </w:pPr>
            <w:r w:rsidRPr="00E52954">
              <w:rPr>
                <w:rFonts w:ascii="Century Gothic" w:hAnsi="Century Gothic"/>
                <w:b/>
                <w:sz w:val="18"/>
                <w:szCs w:val="18"/>
              </w:rPr>
              <w:t>(1)</w:t>
            </w:r>
          </w:p>
          <w:p w:rsidR="003A5BEA" w:rsidRPr="00E52954" w:rsidRDefault="003A5BEA"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(2)</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HT/HDD/HTVA</w:t>
            </w:r>
          </w:p>
          <w:p w:rsidR="003A5BEA" w:rsidRPr="00E52954" w:rsidRDefault="003A5BEA" w:rsidP="003B0024">
            <w:pPr>
              <w:jc w:val="center"/>
              <w:rPr>
                <w:rFonts w:ascii="Century Gothic" w:hAnsi="Century Gothic"/>
                <w:b/>
                <w:sz w:val="16"/>
                <w:szCs w:val="16"/>
              </w:rPr>
            </w:pPr>
          </w:p>
        </w:tc>
        <w:tc>
          <w:tcPr>
            <w:tcW w:w="1118" w:type="dxa"/>
            <w:shd w:val="clear" w:color="auto" w:fill="BFBFBF" w:themeFill="background1" w:themeFillShade="BF"/>
          </w:tcPr>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(3)</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Prix total HT/HDD/HTVA</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(4)</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Droits de Douanes sur (3)</w:t>
            </w:r>
          </w:p>
          <w:p w:rsidR="003A5BEA" w:rsidRPr="00E52954" w:rsidRDefault="003A5BEA" w:rsidP="003B0024">
            <w:pPr>
              <w:jc w:val="center"/>
              <w:rPr>
                <w:rFonts w:ascii="Century Gothic" w:hAnsi="Century Gothic"/>
                <w:b/>
                <w:sz w:val="16"/>
                <w:szCs w:val="16"/>
              </w:rPr>
            </w:pPr>
          </w:p>
        </w:tc>
        <w:tc>
          <w:tcPr>
            <w:tcW w:w="978" w:type="dxa"/>
            <w:shd w:val="clear" w:color="auto" w:fill="BFBFBF" w:themeFill="background1" w:themeFillShade="BF"/>
          </w:tcPr>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(5)</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Prix total</w:t>
            </w:r>
          </w:p>
          <w:p w:rsidR="003A5BEA" w:rsidRPr="00E52954" w:rsidRDefault="003A5BEA"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3A5BEA" w:rsidRPr="00E52954" w:rsidRDefault="003A5BEA"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(6)</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TVA</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Appliquée</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(7)</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Montant TTC</w:t>
            </w:r>
          </w:p>
          <w:p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(7) = (5)+(6)</w:t>
            </w:r>
          </w:p>
        </w:tc>
      </w:tr>
      <w:tr w:rsidR="003A5BEA" w:rsidRPr="00E52954" w:rsidTr="003A5BEA">
        <w:trPr>
          <w:cantSplit/>
          <w:trHeight w:val="274"/>
          <w:jc w:val="center"/>
        </w:trPr>
        <w:tc>
          <w:tcPr>
            <w:tcW w:w="555" w:type="dxa"/>
            <w:shd w:val="clear" w:color="auto" w:fill="auto"/>
            <w:tcMar>
              <w:top w:w="0" w:type="dxa"/>
              <w:left w:w="70" w:type="dxa"/>
              <w:bottom w:w="0" w:type="dxa"/>
              <w:right w:w="70" w:type="dxa"/>
            </w:tcMar>
            <w:vAlign w:val="center"/>
          </w:tcPr>
          <w:p w:rsidR="003A5BEA" w:rsidRPr="00E52954" w:rsidRDefault="003A5BEA" w:rsidP="003B0024">
            <w:pPr>
              <w:jc w:val="center"/>
              <w:rPr>
                <w:rFonts w:ascii="Calibri" w:hAnsi="Calibri"/>
              </w:rPr>
            </w:pPr>
            <w:r w:rsidRPr="00B80BBF">
              <w:rPr>
                <w:rFonts w:ascii="Calibri" w:hAnsi="Calibri" w:cs="Calibri"/>
                <w:sz w:val="22"/>
                <w:szCs w:val="22"/>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A5BEA" w:rsidRPr="00E52954" w:rsidRDefault="003A5BEA" w:rsidP="003B0024">
            <w:pPr>
              <w:rPr>
                <w:rFonts w:ascii="Calibri" w:hAnsi="Calibri"/>
                <w:b/>
                <w:bCs/>
                <w:sz w:val="20"/>
                <w:szCs w:val="20"/>
              </w:rPr>
            </w:pPr>
            <w:r w:rsidRPr="002702B8">
              <w:rPr>
                <w:rFonts w:asciiTheme="minorHAnsi" w:hAnsiTheme="minorHAnsi" w:cstheme="minorHAnsi"/>
                <w:b/>
                <w:bCs/>
                <w:sz w:val="22"/>
                <w:szCs w:val="22"/>
              </w:rPr>
              <w:t>Véhicule Porteur ridelle</w:t>
            </w:r>
          </w:p>
        </w:tc>
        <w:tc>
          <w:tcPr>
            <w:tcW w:w="699" w:type="dxa"/>
            <w:shd w:val="clear" w:color="auto" w:fill="auto"/>
            <w:tcMar>
              <w:top w:w="0" w:type="dxa"/>
              <w:left w:w="70" w:type="dxa"/>
              <w:bottom w:w="0" w:type="dxa"/>
              <w:right w:w="70" w:type="dxa"/>
            </w:tcMar>
            <w:vAlign w:val="center"/>
          </w:tcPr>
          <w:p w:rsidR="003A5BEA" w:rsidRPr="00E52954" w:rsidRDefault="004F486F" w:rsidP="003B0024">
            <w:pPr>
              <w:jc w:val="center"/>
              <w:rPr>
                <w:rFonts w:ascii="Century Gothic" w:hAnsi="Century Gothic"/>
                <w:b/>
                <w:sz w:val="22"/>
                <w:szCs w:val="22"/>
              </w:rPr>
            </w:pPr>
            <w:r>
              <w:rPr>
                <w:rFonts w:ascii="Calibri" w:hAnsi="Calibri" w:cs="Calibri"/>
                <w:color w:val="000000"/>
                <w:sz w:val="22"/>
                <w:szCs w:val="22"/>
              </w:rPr>
              <w:t>U</w:t>
            </w:r>
          </w:p>
        </w:tc>
        <w:tc>
          <w:tcPr>
            <w:tcW w:w="698" w:type="dxa"/>
            <w:vAlign w:val="center"/>
          </w:tcPr>
          <w:p w:rsidR="003A5BEA" w:rsidRPr="004E284E" w:rsidRDefault="004F486F" w:rsidP="003B0024">
            <w:pPr>
              <w:jc w:val="center"/>
              <w:rPr>
                <w:rFonts w:ascii="Century Gothic" w:hAnsi="Century Gothic"/>
                <w:b/>
                <w:sz w:val="22"/>
                <w:szCs w:val="22"/>
              </w:rPr>
            </w:pPr>
            <w:r>
              <w:rPr>
                <w:rFonts w:ascii="Century Gothic" w:hAnsi="Century Gothic"/>
                <w:b/>
                <w:sz w:val="22"/>
                <w:szCs w:val="22"/>
              </w:rPr>
              <w:t>1</w:t>
            </w:r>
          </w:p>
        </w:tc>
        <w:tc>
          <w:tcPr>
            <w:tcW w:w="1121" w:type="dxa"/>
          </w:tcPr>
          <w:p w:rsidR="003A5BEA" w:rsidRPr="00DB7DD7" w:rsidRDefault="003A5BEA" w:rsidP="003B0024">
            <w:pPr>
              <w:rPr>
                <w:rFonts w:ascii="Century Gothic" w:hAnsi="Century Gothic"/>
                <w:b/>
                <w:sz w:val="22"/>
                <w:szCs w:val="22"/>
                <w:highlight w:val="yellow"/>
              </w:rPr>
            </w:pPr>
          </w:p>
        </w:tc>
        <w:tc>
          <w:tcPr>
            <w:tcW w:w="1118" w:type="dxa"/>
            <w:vAlign w:val="center"/>
          </w:tcPr>
          <w:p w:rsidR="003A5BEA" w:rsidRPr="00DB7DD7" w:rsidRDefault="003A5BEA" w:rsidP="003B0024">
            <w:pPr>
              <w:rPr>
                <w:rFonts w:ascii="Century Gothic" w:hAnsi="Century Gothic"/>
                <w:b/>
                <w:sz w:val="22"/>
                <w:szCs w:val="22"/>
                <w:highlight w:val="yellow"/>
              </w:rPr>
            </w:pPr>
          </w:p>
        </w:tc>
        <w:tc>
          <w:tcPr>
            <w:tcW w:w="1114" w:type="dxa"/>
          </w:tcPr>
          <w:p w:rsidR="003A5BEA" w:rsidRPr="00DB7DD7" w:rsidRDefault="003A5BEA" w:rsidP="003B0024">
            <w:pPr>
              <w:jc w:val="center"/>
              <w:rPr>
                <w:rFonts w:ascii="Century Gothic" w:hAnsi="Century Gothic"/>
                <w:b/>
                <w:sz w:val="22"/>
                <w:szCs w:val="22"/>
                <w:highlight w:val="yellow"/>
              </w:rPr>
            </w:pPr>
          </w:p>
        </w:tc>
        <w:tc>
          <w:tcPr>
            <w:tcW w:w="978" w:type="dxa"/>
          </w:tcPr>
          <w:p w:rsidR="003A5BEA" w:rsidRPr="00DB7DD7" w:rsidRDefault="003A5BEA" w:rsidP="003B0024">
            <w:pPr>
              <w:jc w:val="center"/>
              <w:rPr>
                <w:rFonts w:ascii="Century Gothic" w:hAnsi="Century Gothic"/>
                <w:b/>
                <w:sz w:val="22"/>
                <w:szCs w:val="22"/>
                <w:highlight w:val="yellow"/>
              </w:rPr>
            </w:pPr>
          </w:p>
        </w:tc>
        <w:tc>
          <w:tcPr>
            <w:tcW w:w="838" w:type="dxa"/>
          </w:tcPr>
          <w:p w:rsidR="003A5BEA" w:rsidRPr="00E52954" w:rsidRDefault="003A5BEA" w:rsidP="003B0024">
            <w:pPr>
              <w:jc w:val="center"/>
              <w:rPr>
                <w:rFonts w:ascii="Century Gothic" w:hAnsi="Century Gothic"/>
                <w:b/>
                <w:sz w:val="28"/>
                <w:szCs w:val="22"/>
              </w:rPr>
            </w:pPr>
          </w:p>
        </w:tc>
        <w:tc>
          <w:tcPr>
            <w:tcW w:w="1118" w:type="dxa"/>
          </w:tcPr>
          <w:p w:rsidR="003A5BEA" w:rsidRPr="00E52954" w:rsidRDefault="003A5BEA" w:rsidP="003B0024">
            <w:pPr>
              <w:jc w:val="center"/>
              <w:rPr>
                <w:rFonts w:ascii="Century Gothic" w:hAnsi="Century Gothic"/>
                <w:b/>
                <w:sz w:val="28"/>
                <w:szCs w:val="22"/>
              </w:rPr>
            </w:pPr>
          </w:p>
        </w:tc>
      </w:tr>
      <w:tr w:rsidR="003A5BEA" w:rsidRPr="00E52954" w:rsidTr="003B0024">
        <w:trPr>
          <w:cantSplit/>
          <w:trHeight w:val="544"/>
          <w:jc w:val="center"/>
        </w:trPr>
        <w:tc>
          <w:tcPr>
            <w:tcW w:w="6288" w:type="dxa"/>
            <w:gridSpan w:val="5"/>
            <w:vAlign w:val="center"/>
          </w:tcPr>
          <w:p w:rsidR="003A5BEA" w:rsidRPr="00E52954" w:rsidRDefault="003A5BEA" w:rsidP="003B0024">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rsidR="003A5BEA" w:rsidRPr="00E52954" w:rsidRDefault="003A5BEA" w:rsidP="003B0024">
            <w:pPr>
              <w:rPr>
                <w:rFonts w:cs="Calibri"/>
                <w:color w:val="000000"/>
                <w:sz w:val="28"/>
                <w:szCs w:val="20"/>
              </w:rPr>
            </w:pPr>
          </w:p>
        </w:tc>
        <w:tc>
          <w:tcPr>
            <w:tcW w:w="1114" w:type="dxa"/>
          </w:tcPr>
          <w:p w:rsidR="003A5BEA" w:rsidRPr="00E52954" w:rsidRDefault="003A5BEA" w:rsidP="003B0024">
            <w:pPr>
              <w:jc w:val="center"/>
              <w:rPr>
                <w:rFonts w:ascii="Century Gothic" w:hAnsi="Century Gothic"/>
                <w:b/>
                <w:sz w:val="28"/>
                <w:szCs w:val="22"/>
              </w:rPr>
            </w:pPr>
          </w:p>
        </w:tc>
        <w:tc>
          <w:tcPr>
            <w:tcW w:w="978" w:type="dxa"/>
          </w:tcPr>
          <w:p w:rsidR="003A5BEA" w:rsidRPr="00E52954" w:rsidRDefault="003A5BEA" w:rsidP="003B0024">
            <w:pPr>
              <w:jc w:val="center"/>
              <w:rPr>
                <w:rFonts w:ascii="Century Gothic" w:hAnsi="Century Gothic"/>
                <w:b/>
                <w:sz w:val="28"/>
                <w:szCs w:val="22"/>
              </w:rPr>
            </w:pPr>
          </w:p>
        </w:tc>
        <w:tc>
          <w:tcPr>
            <w:tcW w:w="838" w:type="dxa"/>
          </w:tcPr>
          <w:p w:rsidR="003A5BEA" w:rsidRPr="00E52954" w:rsidRDefault="003A5BEA" w:rsidP="003B0024">
            <w:pPr>
              <w:jc w:val="center"/>
              <w:rPr>
                <w:rFonts w:ascii="Century Gothic" w:hAnsi="Century Gothic"/>
                <w:b/>
                <w:sz w:val="28"/>
                <w:szCs w:val="22"/>
              </w:rPr>
            </w:pPr>
          </w:p>
        </w:tc>
        <w:tc>
          <w:tcPr>
            <w:tcW w:w="1118" w:type="dxa"/>
          </w:tcPr>
          <w:p w:rsidR="003A5BEA" w:rsidRPr="00E52954" w:rsidRDefault="003A5BEA" w:rsidP="003B0024">
            <w:pPr>
              <w:jc w:val="center"/>
              <w:rPr>
                <w:rFonts w:ascii="Century Gothic" w:hAnsi="Century Gothic"/>
                <w:b/>
                <w:sz w:val="28"/>
                <w:szCs w:val="22"/>
              </w:rPr>
            </w:pPr>
          </w:p>
        </w:tc>
      </w:tr>
    </w:tbl>
    <w:p w:rsidR="003A5BEA" w:rsidRPr="00E52954" w:rsidRDefault="003A5BEA" w:rsidP="003A5BEA">
      <w:pPr>
        <w:rPr>
          <w:rFonts w:ascii="Century Gothic" w:hAnsi="Century Gothic"/>
          <w:b/>
          <w:sz w:val="10"/>
          <w:szCs w:val="10"/>
        </w:rPr>
      </w:pPr>
    </w:p>
    <w:p w:rsidR="003A5BEA" w:rsidRPr="00E52954" w:rsidRDefault="003A5BEA" w:rsidP="003A5BEA">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3A5BEA" w:rsidRPr="00E52954" w:rsidRDefault="003A5BEA" w:rsidP="003A5BEA">
      <w:pPr>
        <w:rPr>
          <w:rFonts w:ascii="Century Gothic" w:hAnsi="Century Gothic"/>
          <w:b/>
          <w:sz w:val="6"/>
          <w:szCs w:val="6"/>
        </w:rPr>
      </w:pPr>
    </w:p>
    <w:p w:rsidR="003A5BEA" w:rsidRPr="00E52954" w:rsidRDefault="003A5BEA" w:rsidP="003A5BEA">
      <w:pPr>
        <w:jc w:val="right"/>
        <w:rPr>
          <w:b/>
          <w:snapToGrid w:val="0"/>
          <w:sz w:val="20"/>
          <w:szCs w:val="20"/>
        </w:rPr>
      </w:pPr>
      <w:r w:rsidRPr="00E52954">
        <w:rPr>
          <w:b/>
          <w:snapToGrid w:val="0"/>
          <w:sz w:val="20"/>
          <w:szCs w:val="20"/>
        </w:rPr>
        <w:t xml:space="preserve">   </w:t>
      </w:r>
    </w:p>
    <w:p w:rsidR="003A5BEA" w:rsidRPr="00E52954" w:rsidRDefault="003A5BEA" w:rsidP="003A5BEA">
      <w:pPr>
        <w:jc w:val="right"/>
        <w:rPr>
          <w:b/>
          <w:kern w:val="36"/>
          <w:sz w:val="20"/>
          <w:szCs w:val="20"/>
        </w:rPr>
      </w:pPr>
      <w:r w:rsidRPr="00E52954">
        <w:rPr>
          <w:b/>
          <w:snapToGrid w:val="0"/>
          <w:sz w:val="20"/>
          <w:szCs w:val="20"/>
        </w:rPr>
        <w:t xml:space="preserve">  </w:t>
      </w:r>
      <w:r w:rsidR="00033AFB" w:rsidRPr="00E52954">
        <w:rPr>
          <w:rFonts w:ascii="Century Gothic" w:hAnsi="Century Gothic"/>
          <w:b/>
          <w:sz w:val="20"/>
          <w:szCs w:val="20"/>
        </w:rPr>
        <w:t>Fait à</w:t>
      </w:r>
      <w:r w:rsidRPr="00E52954">
        <w:rPr>
          <w:rFonts w:ascii="Century Gothic" w:hAnsi="Century Gothic"/>
          <w:b/>
          <w:sz w:val="20"/>
          <w:szCs w:val="20"/>
        </w:rPr>
        <w:t xml:space="preserve"> ……………………… le ………………………</w:t>
      </w:r>
      <w:r w:rsidRPr="00E52954">
        <w:rPr>
          <w:b/>
          <w:kern w:val="36"/>
          <w:sz w:val="20"/>
          <w:szCs w:val="20"/>
        </w:rPr>
        <w:t xml:space="preserve">                                    </w:t>
      </w:r>
    </w:p>
    <w:p w:rsidR="003A5BEA" w:rsidRPr="00E52954" w:rsidRDefault="003A5BEA" w:rsidP="003A5BEA">
      <w:pPr>
        <w:jc w:val="center"/>
        <w:rPr>
          <w:b/>
          <w:kern w:val="36"/>
          <w:sz w:val="4"/>
          <w:szCs w:val="4"/>
        </w:rPr>
      </w:pPr>
    </w:p>
    <w:p w:rsidR="003A5BEA" w:rsidRPr="00E52954" w:rsidRDefault="003A5BEA" w:rsidP="003A5BEA">
      <w:pPr>
        <w:jc w:val="center"/>
        <w:rPr>
          <w:b/>
          <w:kern w:val="36"/>
          <w:sz w:val="4"/>
          <w:szCs w:val="4"/>
        </w:rPr>
      </w:pPr>
      <w:r w:rsidRPr="00E52954">
        <w:rPr>
          <w:b/>
          <w:kern w:val="36"/>
          <w:sz w:val="20"/>
          <w:szCs w:val="20"/>
        </w:rPr>
        <w:t xml:space="preserve">                        </w:t>
      </w:r>
    </w:p>
    <w:p w:rsidR="003A5BEA" w:rsidRPr="00E52954" w:rsidRDefault="003A5BEA" w:rsidP="003A5BEA">
      <w:pPr>
        <w:jc w:val="center"/>
        <w:rPr>
          <w:b/>
          <w:kern w:val="36"/>
          <w:sz w:val="20"/>
          <w:szCs w:val="20"/>
        </w:rPr>
      </w:pPr>
      <w:r w:rsidRPr="00E52954">
        <w:rPr>
          <w:b/>
          <w:kern w:val="36"/>
          <w:sz w:val="20"/>
          <w:szCs w:val="20"/>
        </w:rPr>
        <w:t xml:space="preserve">                                                                            </w:t>
      </w:r>
    </w:p>
    <w:p w:rsidR="003A5BEA" w:rsidRPr="00E52954" w:rsidRDefault="003A5BEA" w:rsidP="003A5BEA">
      <w:pPr>
        <w:jc w:val="center"/>
        <w:rPr>
          <w:b/>
          <w:kern w:val="36"/>
          <w:sz w:val="20"/>
          <w:szCs w:val="20"/>
        </w:rPr>
      </w:pPr>
      <w:r w:rsidRPr="00E52954">
        <w:rPr>
          <w:b/>
          <w:kern w:val="36"/>
          <w:sz w:val="20"/>
          <w:szCs w:val="20"/>
        </w:rPr>
        <w:t xml:space="preserve">  </w:t>
      </w:r>
    </w:p>
    <w:p w:rsidR="003A5BEA" w:rsidRPr="00E52954" w:rsidRDefault="003A5BEA" w:rsidP="003A5BEA">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3A5BEA" w:rsidRDefault="003A5BEA" w:rsidP="003A5BEA">
      <w:pPr>
        <w:rPr>
          <w:b/>
          <w:bCs/>
        </w:rPr>
      </w:pPr>
    </w:p>
    <w:p w:rsidR="003A5BEA" w:rsidRDefault="003A5BEA" w:rsidP="003A5BEA">
      <w:pPr>
        <w:rPr>
          <w:b/>
          <w:bCs/>
        </w:rPr>
      </w:pPr>
    </w:p>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3A5BEA" w:rsidRDefault="003A5BEA" w:rsidP="00C62805"/>
    <w:p w:rsidR="003A5BEA" w:rsidRDefault="003A5BEA" w:rsidP="00C62805"/>
    <w:p w:rsidR="003A5BEA" w:rsidRDefault="003A5BEA" w:rsidP="00C62805"/>
    <w:p w:rsidR="003A5BEA" w:rsidRDefault="003A5BEA" w:rsidP="00C62805"/>
    <w:p w:rsidR="003A5BEA" w:rsidRDefault="003A5BEA" w:rsidP="00C62805"/>
    <w:p w:rsidR="003A5BEA" w:rsidRDefault="003A5BEA" w:rsidP="00C62805"/>
    <w:p w:rsidR="003A5BEA" w:rsidRDefault="003A5BEA" w:rsidP="00C62805"/>
    <w:p w:rsidR="003A5BEA" w:rsidRDefault="003A5BEA" w:rsidP="00C62805"/>
    <w:p w:rsidR="00C62805" w:rsidRDefault="00C62805" w:rsidP="00C62805"/>
    <w:p w:rsidR="00C62805" w:rsidRDefault="00C62805" w:rsidP="00C62805"/>
    <w:p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lastRenderedPageBreak/>
        <w:t>Lot N° 03 : Véhicule Porteur Frigorifique renforcé classe C</w:t>
      </w:r>
    </w:p>
    <w:p w:rsidR="003A5BEA" w:rsidRDefault="003A5BEA" w:rsidP="00C62805">
      <w:pPr>
        <w:jc w:val="center"/>
        <w:rPr>
          <w:rFonts w:asciiTheme="minorHAnsi" w:hAnsiTheme="minorHAnsi" w:cstheme="minorHAnsi"/>
          <w:b/>
          <w:bCs/>
          <w:color w:val="548DD4" w:themeColor="text2" w:themeTint="99"/>
          <w:sz w:val="28"/>
          <w:szCs w:val="28"/>
        </w:rPr>
      </w:pPr>
    </w:p>
    <w:p w:rsidR="003A5BEA" w:rsidRPr="00F02EDE" w:rsidRDefault="003A5BEA" w:rsidP="003A5BEA">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3A5BEA" w:rsidRPr="00F02EDE" w:rsidRDefault="003A5BEA" w:rsidP="003A5BEA">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3A5BEA" w:rsidRPr="00F02EDE" w:rsidRDefault="003A5BEA" w:rsidP="003A5BEA">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3A5BEA" w:rsidRPr="00F02EDE" w:rsidRDefault="003A5BEA" w:rsidP="003A5BEA">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3A5BEA" w:rsidRPr="00F02EDE" w:rsidRDefault="003A5BEA" w:rsidP="003A5BEA">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3A5BEA" w:rsidRDefault="003A5BEA" w:rsidP="003A5BEA">
      <w:pPr>
        <w:rPr>
          <w:b/>
          <w:bCs/>
        </w:rPr>
      </w:pPr>
    </w:p>
    <w:tbl>
      <w:tblPr>
        <w:tblW w:w="10342" w:type="dxa"/>
        <w:jc w:val="right"/>
        <w:tblLayout w:type="fixed"/>
        <w:tblCellMar>
          <w:left w:w="70" w:type="dxa"/>
          <w:right w:w="70" w:type="dxa"/>
        </w:tblCellMar>
        <w:tblLook w:val="0000" w:firstRow="0" w:lastRow="0" w:firstColumn="0" w:lastColumn="0" w:noHBand="0" w:noVBand="0"/>
      </w:tblPr>
      <w:tblGrid>
        <w:gridCol w:w="704"/>
        <w:gridCol w:w="5954"/>
        <w:gridCol w:w="1842"/>
        <w:gridCol w:w="1842"/>
      </w:tblGrid>
      <w:tr w:rsidR="009D7A8D" w:rsidRPr="00172425" w:rsidTr="003B002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Item N°</w:t>
            </w:r>
          </w:p>
        </w:tc>
        <w:tc>
          <w:tcPr>
            <w:tcW w:w="5954" w:type="dxa"/>
            <w:tcBorders>
              <w:top w:val="single" w:sz="4" w:space="0" w:color="auto"/>
              <w:left w:val="nil"/>
              <w:bottom w:val="single" w:sz="4" w:space="0" w:color="auto"/>
              <w:right w:val="single" w:sz="4" w:space="0" w:color="auto"/>
            </w:tcBorders>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Désignation et caractéristiques techniques</w:t>
            </w:r>
          </w:p>
        </w:tc>
        <w:tc>
          <w:tcPr>
            <w:tcW w:w="1842" w:type="dxa"/>
            <w:tcBorders>
              <w:top w:val="single" w:sz="4" w:space="0" w:color="auto"/>
              <w:left w:val="nil"/>
              <w:bottom w:val="single" w:sz="4" w:space="0" w:color="auto"/>
              <w:right w:val="single" w:sz="4" w:space="0" w:color="auto"/>
            </w:tcBorders>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842" w:type="dxa"/>
            <w:tcBorders>
              <w:top w:val="single" w:sz="4" w:space="0" w:color="auto"/>
              <w:left w:val="nil"/>
              <w:bottom w:val="single" w:sz="4" w:space="0" w:color="auto"/>
              <w:right w:val="single" w:sz="4" w:space="0" w:color="auto"/>
            </w:tcBorders>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9D7A8D" w:rsidRPr="00172425" w:rsidTr="009D7A8D">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9D7A8D" w:rsidRPr="00172425" w:rsidRDefault="009D7A8D" w:rsidP="003B0024">
            <w:pPr>
              <w:jc w:val="center"/>
              <w:rPr>
                <w:rFonts w:ascii="Calibri" w:hAnsi="Calibri" w:cs="Calibri"/>
                <w:sz w:val="22"/>
                <w:szCs w:val="22"/>
              </w:rPr>
            </w:pPr>
            <w:r w:rsidRPr="00172425">
              <w:rPr>
                <w:rFonts w:ascii="Calibri" w:hAnsi="Calibri" w:cs="Calibri"/>
                <w:sz w:val="22"/>
                <w:szCs w:val="22"/>
              </w:rPr>
              <w:t>1</w:t>
            </w:r>
          </w:p>
        </w:tc>
        <w:tc>
          <w:tcPr>
            <w:tcW w:w="5954" w:type="dxa"/>
            <w:tcBorders>
              <w:top w:val="single" w:sz="4" w:space="0" w:color="auto"/>
              <w:left w:val="nil"/>
              <w:bottom w:val="single" w:sz="4" w:space="0" w:color="auto"/>
              <w:right w:val="single" w:sz="4" w:space="0" w:color="auto"/>
            </w:tcBorders>
            <w:shd w:val="clear" w:color="auto" w:fill="FFFFFF" w:themeFill="background1"/>
            <w:vAlign w:val="center"/>
          </w:tcPr>
          <w:p w:rsidR="009D7A8D" w:rsidRPr="00172425" w:rsidRDefault="009D7A8D" w:rsidP="003B0024">
            <w:pPr>
              <w:rPr>
                <w:rFonts w:ascii="Calibri" w:hAnsi="Calibri" w:cs="Calibri"/>
                <w:bCs/>
                <w:sz w:val="22"/>
                <w:szCs w:val="22"/>
              </w:rPr>
            </w:pPr>
            <w:r w:rsidRPr="00172425">
              <w:rPr>
                <w:rFonts w:ascii="Calibri" w:hAnsi="Calibri" w:cs="Calibri"/>
                <w:b/>
                <w:bCs/>
                <w:sz w:val="22"/>
                <w:szCs w:val="22"/>
              </w:rPr>
              <w:t>Véhicule Porteur Frigorifique Renforcé Classe C (FRC Normes ATP</w:t>
            </w:r>
            <w:r w:rsidRPr="00172425">
              <w:rPr>
                <w:rFonts w:ascii="Calibri" w:hAnsi="Calibri" w:cs="Calibri"/>
                <w:bCs/>
                <w:sz w:val="22"/>
                <w:szCs w:val="22"/>
              </w:rPr>
              <w:t xml:space="preserve">) </w:t>
            </w:r>
          </w:p>
          <w:p w:rsidR="009D7A8D" w:rsidRPr="00172425" w:rsidRDefault="009D7A8D" w:rsidP="003B0024">
            <w:pPr>
              <w:rPr>
                <w:rFonts w:ascii="Calibri" w:hAnsi="Calibri" w:cs="Calibri"/>
                <w:sz w:val="22"/>
                <w:szCs w:val="22"/>
              </w:rPr>
            </w:pPr>
            <w:r w:rsidRPr="00172425">
              <w:rPr>
                <w:rFonts w:ascii="Calibri" w:hAnsi="Calibri" w:cs="Calibri"/>
                <w:sz w:val="22"/>
                <w:szCs w:val="22"/>
              </w:rPr>
              <w:t>Le véhicule sera homologué comme véhicule d’auto-école de 3 places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 Poids total en charge autorisé : 7 tonnes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 Puissance minimale du moteur : 140CV.</w:t>
            </w:r>
          </w:p>
          <w:p w:rsidR="009D7A8D" w:rsidRPr="00172425" w:rsidRDefault="009D7A8D" w:rsidP="003B0024">
            <w:pPr>
              <w:rPr>
                <w:rFonts w:ascii="Calibri" w:hAnsi="Calibri" w:cs="Calibri"/>
                <w:sz w:val="22"/>
                <w:szCs w:val="22"/>
              </w:rPr>
            </w:pPr>
            <w:r w:rsidRPr="00172425">
              <w:rPr>
                <w:rFonts w:ascii="Calibri" w:hAnsi="Calibri" w:cs="Calibri"/>
                <w:sz w:val="22"/>
                <w:szCs w:val="22"/>
              </w:rPr>
              <w:t>- Norme d’émissions : Euro 5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 Muni de réservoir AdBlue</w:t>
            </w:r>
          </w:p>
          <w:p w:rsidR="009D7A8D" w:rsidRPr="00172425" w:rsidRDefault="009D7A8D" w:rsidP="003B0024">
            <w:pPr>
              <w:rPr>
                <w:rFonts w:ascii="Calibri" w:hAnsi="Calibri" w:cs="Calibri"/>
                <w:sz w:val="22"/>
                <w:szCs w:val="22"/>
              </w:rPr>
            </w:pPr>
            <w:r w:rsidRPr="00172425">
              <w:rPr>
                <w:rFonts w:ascii="Calibri" w:hAnsi="Calibri" w:cs="Calibri"/>
                <w:sz w:val="22"/>
                <w:szCs w:val="22"/>
              </w:rPr>
              <w:t xml:space="preserve">- Ralentisseur de vitesse </w:t>
            </w:r>
          </w:p>
          <w:p w:rsidR="009D7A8D" w:rsidRPr="00172425" w:rsidRDefault="009D7A8D" w:rsidP="003B0024">
            <w:pPr>
              <w:rPr>
                <w:rFonts w:ascii="Calibri" w:hAnsi="Calibri" w:cs="Calibri"/>
                <w:sz w:val="22"/>
                <w:szCs w:val="22"/>
              </w:rPr>
            </w:pPr>
            <w:r w:rsidRPr="00172425">
              <w:rPr>
                <w:rFonts w:ascii="Calibri" w:hAnsi="Calibri" w:cs="Calibri"/>
                <w:sz w:val="22"/>
                <w:szCs w:val="22"/>
              </w:rPr>
              <w:t>- Boite de vitesses à 6 rapports minimum.</w:t>
            </w:r>
          </w:p>
          <w:p w:rsidR="009D7A8D" w:rsidRPr="00172425" w:rsidRDefault="009D7A8D" w:rsidP="003B0024">
            <w:pPr>
              <w:rPr>
                <w:rFonts w:ascii="Calibri" w:hAnsi="Calibri" w:cs="Calibri"/>
                <w:sz w:val="22"/>
                <w:szCs w:val="22"/>
              </w:rPr>
            </w:pPr>
          </w:p>
          <w:p w:rsidR="009D7A8D" w:rsidRPr="00172425" w:rsidRDefault="009D7A8D" w:rsidP="003B0024">
            <w:pPr>
              <w:rPr>
                <w:rFonts w:ascii="Calibri" w:hAnsi="Calibri" w:cs="Calibri"/>
                <w:sz w:val="22"/>
                <w:szCs w:val="22"/>
              </w:rPr>
            </w:pPr>
            <w:r w:rsidRPr="00172425">
              <w:rPr>
                <w:rFonts w:ascii="Calibri" w:hAnsi="Calibri" w:cs="Calibri"/>
                <w:sz w:val="22"/>
                <w:szCs w:val="22"/>
              </w:rPr>
              <w:t>A-Cabine :</w:t>
            </w:r>
          </w:p>
          <w:p w:rsidR="009D7A8D" w:rsidRPr="00172425" w:rsidRDefault="009D7A8D" w:rsidP="003B0024">
            <w:pPr>
              <w:rPr>
                <w:rFonts w:ascii="Calibri" w:hAnsi="Calibri" w:cs="Calibri"/>
                <w:sz w:val="22"/>
                <w:szCs w:val="22"/>
              </w:rPr>
            </w:pPr>
            <w:r w:rsidRPr="00172425">
              <w:rPr>
                <w:rFonts w:ascii="Calibri" w:hAnsi="Calibri" w:cs="Calibri"/>
                <w:sz w:val="22"/>
                <w:szCs w:val="22"/>
              </w:rPr>
              <w:t>- Capacité : 3 personnes.</w:t>
            </w:r>
          </w:p>
          <w:p w:rsidR="009D7A8D" w:rsidRPr="00172425" w:rsidRDefault="009D7A8D" w:rsidP="003B0024">
            <w:pPr>
              <w:rPr>
                <w:rFonts w:ascii="Calibri" w:hAnsi="Calibri" w:cs="Calibri"/>
                <w:sz w:val="22"/>
                <w:szCs w:val="22"/>
              </w:rPr>
            </w:pPr>
            <w:r w:rsidRPr="00172425">
              <w:rPr>
                <w:rFonts w:ascii="Calibri" w:hAnsi="Calibri" w:cs="Calibri"/>
                <w:sz w:val="22"/>
                <w:szCs w:val="22"/>
              </w:rPr>
              <w:t>- Pour le conducteur stagiaire, le formateur et le 2eme stagiaire : 3 sièges avant réglables et équipés de 3 ceintures de sécurité.</w:t>
            </w:r>
          </w:p>
          <w:p w:rsidR="009D7A8D" w:rsidRPr="00172425" w:rsidRDefault="009D7A8D" w:rsidP="003B0024">
            <w:pPr>
              <w:rPr>
                <w:rFonts w:ascii="Calibri" w:hAnsi="Calibri" w:cs="Calibri"/>
                <w:sz w:val="22"/>
                <w:szCs w:val="22"/>
              </w:rPr>
            </w:pPr>
            <w:r w:rsidRPr="00172425">
              <w:rPr>
                <w:rFonts w:ascii="Calibri" w:hAnsi="Calibri" w:cs="Calibri"/>
                <w:sz w:val="22"/>
                <w:szCs w:val="22"/>
              </w:rPr>
              <w:t>- Garantie anticorrosion.</w:t>
            </w:r>
          </w:p>
          <w:p w:rsidR="009D7A8D" w:rsidRPr="00172425" w:rsidRDefault="009D7A8D" w:rsidP="003B0024">
            <w:pPr>
              <w:rPr>
                <w:rFonts w:ascii="Calibri" w:hAnsi="Calibri" w:cs="Calibri"/>
                <w:sz w:val="22"/>
                <w:szCs w:val="22"/>
              </w:rPr>
            </w:pPr>
            <w:r w:rsidRPr="00172425">
              <w:rPr>
                <w:rFonts w:ascii="Calibri" w:hAnsi="Calibri" w:cs="Calibri"/>
                <w:sz w:val="22"/>
                <w:szCs w:val="22"/>
              </w:rPr>
              <w:t>Equipement de la cabine :</w:t>
            </w:r>
          </w:p>
          <w:p w:rsidR="009D7A8D" w:rsidRPr="00172425" w:rsidRDefault="009D7A8D" w:rsidP="003B0024">
            <w:pPr>
              <w:rPr>
                <w:rFonts w:ascii="Calibri" w:hAnsi="Calibri" w:cs="Calibri"/>
                <w:sz w:val="22"/>
                <w:szCs w:val="22"/>
              </w:rPr>
            </w:pPr>
            <w:r w:rsidRPr="00172425">
              <w:rPr>
                <w:rFonts w:ascii="Calibri" w:hAnsi="Calibri" w:cs="Calibri"/>
                <w:sz w:val="22"/>
                <w:szCs w:val="22"/>
              </w:rPr>
              <w:t>- Pour le conducteur stagiaire et le formateur : 2 Rétroviseurs fixés à droite et</w:t>
            </w:r>
          </w:p>
          <w:p w:rsidR="009D7A8D" w:rsidRPr="00172425" w:rsidRDefault="009D7A8D" w:rsidP="003B0024">
            <w:pPr>
              <w:rPr>
                <w:rFonts w:ascii="Calibri" w:hAnsi="Calibri" w:cs="Calibri"/>
                <w:sz w:val="22"/>
                <w:szCs w:val="22"/>
              </w:rPr>
            </w:pPr>
            <w:r w:rsidRPr="00172425">
              <w:rPr>
                <w:rFonts w:ascii="Calibri" w:hAnsi="Calibri" w:cs="Calibri"/>
                <w:sz w:val="22"/>
                <w:szCs w:val="22"/>
              </w:rPr>
              <w:t>2 à gauche.</w:t>
            </w:r>
          </w:p>
          <w:p w:rsidR="009D7A8D" w:rsidRPr="00172425" w:rsidRDefault="009D7A8D" w:rsidP="003B0024">
            <w:pPr>
              <w:rPr>
                <w:rFonts w:ascii="Calibri" w:hAnsi="Calibri" w:cs="Calibri"/>
                <w:sz w:val="22"/>
                <w:szCs w:val="22"/>
              </w:rPr>
            </w:pPr>
            <w:r w:rsidRPr="00172425">
              <w:rPr>
                <w:rFonts w:ascii="Calibri" w:hAnsi="Calibri" w:cs="Calibri"/>
                <w:sz w:val="22"/>
                <w:szCs w:val="22"/>
              </w:rPr>
              <w:t>- Chronotachygraphe double équipage.</w:t>
            </w:r>
          </w:p>
          <w:p w:rsidR="009D7A8D" w:rsidRPr="00172425" w:rsidRDefault="009D7A8D" w:rsidP="003B0024">
            <w:pPr>
              <w:rPr>
                <w:rFonts w:ascii="Calibri" w:hAnsi="Calibri" w:cs="Calibri"/>
                <w:sz w:val="22"/>
                <w:szCs w:val="22"/>
              </w:rPr>
            </w:pPr>
            <w:r w:rsidRPr="00172425">
              <w:rPr>
                <w:rFonts w:ascii="Calibri" w:hAnsi="Calibri" w:cs="Calibri"/>
                <w:sz w:val="22"/>
                <w:szCs w:val="22"/>
              </w:rPr>
              <w:t>- Double commande (sans 2ème volant) avec une prépondérance pour le conducteur formateur : pédales d’accélérateur, d’embrayage et de frein.</w:t>
            </w:r>
          </w:p>
          <w:p w:rsidR="009D7A8D" w:rsidRPr="00172425" w:rsidRDefault="009D7A8D" w:rsidP="003B0024">
            <w:pPr>
              <w:rPr>
                <w:rFonts w:ascii="Calibri" w:hAnsi="Calibri" w:cs="Calibri"/>
                <w:sz w:val="22"/>
                <w:szCs w:val="22"/>
              </w:rPr>
            </w:pPr>
            <w:r w:rsidRPr="00172425">
              <w:rPr>
                <w:rFonts w:ascii="Calibri" w:hAnsi="Calibri" w:cs="Calibri"/>
                <w:sz w:val="22"/>
                <w:szCs w:val="22"/>
              </w:rPr>
              <w:t>- Boîte à pharmacie avec le nécessaire pour les premiers secours.</w:t>
            </w:r>
          </w:p>
          <w:p w:rsidR="009D7A8D" w:rsidRPr="00172425" w:rsidRDefault="009D7A8D" w:rsidP="003B0024">
            <w:pPr>
              <w:rPr>
                <w:rFonts w:ascii="Calibri" w:hAnsi="Calibri" w:cs="Calibri"/>
                <w:sz w:val="22"/>
                <w:szCs w:val="22"/>
              </w:rPr>
            </w:pPr>
          </w:p>
          <w:p w:rsidR="009D7A8D" w:rsidRPr="00172425" w:rsidRDefault="009D7A8D" w:rsidP="003B0024">
            <w:pPr>
              <w:rPr>
                <w:rFonts w:ascii="Calibri" w:hAnsi="Calibri" w:cs="Calibri"/>
                <w:sz w:val="22"/>
                <w:szCs w:val="22"/>
              </w:rPr>
            </w:pPr>
            <w:r w:rsidRPr="00172425">
              <w:rPr>
                <w:rFonts w:ascii="Calibri" w:hAnsi="Calibri" w:cs="Calibri"/>
                <w:sz w:val="22"/>
                <w:szCs w:val="22"/>
              </w:rPr>
              <w:t>B-Configuration de la carrosserie (cellule frigorifique) :</w:t>
            </w:r>
          </w:p>
          <w:p w:rsidR="009D7A8D" w:rsidRPr="00172425" w:rsidRDefault="009D7A8D" w:rsidP="003B0024">
            <w:pPr>
              <w:rPr>
                <w:rFonts w:ascii="Calibri" w:hAnsi="Calibri" w:cs="Calibri"/>
                <w:sz w:val="22"/>
                <w:szCs w:val="22"/>
              </w:rPr>
            </w:pPr>
            <w:r w:rsidRPr="00172425">
              <w:rPr>
                <w:rFonts w:ascii="Calibri" w:hAnsi="Calibri" w:cs="Calibri"/>
                <w:sz w:val="22"/>
                <w:szCs w:val="22"/>
              </w:rPr>
              <w:t>- Parois isolantes, y compris les portes, le plancher et la toiture en panneaux isolants en mousse polyuréthane de densité minimum 40kg/m3 injectée avec revêtement en polyester blanc lisse entièrement lavable, assurant une parfaite condition d’hygiène et d’entretien ;</w:t>
            </w:r>
          </w:p>
          <w:p w:rsidR="009D7A8D" w:rsidRPr="00172425" w:rsidRDefault="009D7A8D" w:rsidP="003B0024">
            <w:pPr>
              <w:rPr>
                <w:rFonts w:ascii="Calibri" w:hAnsi="Calibri" w:cs="Calibri"/>
                <w:sz w:val="22"/>
                <w:szCs w:val="22"/>
              </w:rPr>
            </w:pPr>
            <w:r w:rsidRPr="00172425">
              <w:rPr>
                <w:rFonts w:ascii="Calibri" w:hAnsi="Calibri" w:cs="Calibri"/>
                <w:sz w:val="22"/>
                <w:szCs w:val="22"/>
              </w:rPr>
              <w:lastRenderedPageBreak/>
              <w:t>- Les panneaux isolants doivent épouser parfaitement la forme du véhicule afin d’assurer un volume utile optimal ;</w:t>
            </w:r>
          </w:p>
          <w:p w:rsidR="009D7A8D" w:rsidRPr="00172425" w:rsidRDefault="009D7A8D" w:rsidP="003B0024">
            <w:pPr>
              <w:rPr>
                <w:rFonts w:ascii="Calibri" w:hAnsi="Calibri" w:cs="Calibri"/>
                <w:sz w:val="22"/>
                <w:szCs w:val="22"/>
              </w:rPr>
            </w:pPr>
            <w:r w:rsidRPr="00172425">
              <w:rPr>
                <w:rFonts w:ascii="Calibri" w:hAnsi="Calibri" w:cs="Calibri"/>
                <w:sz w:val="22"/>
                <w:szCs w:val="22"/>
              </w:rPr>
              <w:t>- Portes arrière battantes isolées individuellement avec panneaux séparés ;</w:t>
            </w:r>
          </w:p>
          <w:p w:rsidR="009D7A8D" w:rsidRPr="00172425" w:rsidRDefault="009D7A8D" w:rsidP="003B0024">
            <w:pPr>
              <w:rPr>
                <w:rFonts w:ascii="Calibri" w:hAnsi="Calibri" w:cs="Calibri"/>
                <w:sz w:val="22"/>
                <w:szCs w:val="22"/>
              </w:rPr>
            </w:pPr>
            <w:r w:rsidRPr="00172425">
              <w:rPr>
                <w:rFonts w:ascii="Calibri" w:hAnsi="Calibri" w:cs="Calibri"/>
                <w:sz w:val="22"/>
                <w:szCs w:val="22"/>
              </w:rPr>
              <w:t>- Porte latérale coulissante isolée individuellement afin de garantir l’accès par le coté ;</w:t>
            </w:r>
          </w:p>
          <w:p w:rsidR="009D7A8D" w:rsidRPr="00172425" w:rsidRDefault="009D7A8D" w:rsidP="003B0024">
            <w:pPr>
              <w:rPr>
                <w:rFonts w:ascii="Calibri" w:hAnsi="Calibri" w:cs="Calibri"/>
                <w:sz w:val="22"/>
                <w:szCs w:val="22"/>
              </w:rPr>
            </w:pPr>
            <w:r w:rsidRPr="00172425">
              <w:rPr>
                <w:rFonts w:ascii="Calibri" w:hAnsi="Calibri" w:cs="Calibri"/>
                <w:sz w:val="22"/>
                <w:szCs w:val="22"/>
              </w:rPr>
              <w:t>- Joints tubulaires à toutes les portes afin d’assurer une parfaite isolation thermique ;</w:t>
            </w:r>
          </w:p>
          <w:p w:rsidR="009D7A8D" w:rsidRPr="00172425" w:rsidRDefault="009D7A8D" w:rsidP="003B0024">
            <w:pPr>
              <w:rPr>
                <w:rFonts w:ascii="Calibri" w:hAnsi="Calibri" w:cs="Calibri"/>
                <w:sz w:val="22"/>
                <w:szCs w:val="22"/>
              </w:rPr>
            </w:pPr>
            <w:r w:rsidRPr="00172425">
              <w:rPr>
                <w:rFonts w:ascii="Calibri" w:hAnsi="Calibri" w:cs="Calibri"/>
                <w:sz w:val="22"/>
                <w:szCs w:val="22"/>
              </w:rPr>
              <w:t>- Vanne d’évacuation au niveau du plancher ;</w:t>
            </w:r>
          </w:p>
          <w:p w:rsidR="009D7A8D" w:rsidRPr="00172425" w:rsidRDefault="009D7A8D" w:rsidP="003B0024">
            <w:pPr>
              <w:rPr>
                <w:rFonts w:ascii="Calibri" w:hAnsi="Calibri" w:cs="Calibri"/>
                <w:sz w:val="22"/>
                <w:szCs w:val="22"/>
              </w:rPr>
            </w:pPr>
            <w:r w:rsidRPr="00172425">
              <w:rPr>
                <w:rFonts w:ascii="Calibri" w:hAnsi="Calibri" w:cs="Calibri"/>
                <w:sz w:val="22"/>
                <w:szCs w:val="22"/>
              </w:rPr>
              <w:t>- L’isolation du véhicule ne doit en rien modifier les organes de sécurité de ce dernier.</w:t>
            </w:r>
          </w:p>
          <w:p w:rsidR="009D7A8D" w:rsidRPr="00172425" w:rsidRDefault="009D7A8D" w:rsidP="003B0024">
            <w:pPr>
              <w:rPr>
                <w:rFonts w:ascii="Calibri" w:hAnsi="Calibri" w:cs="Calibri"/>
                <w:sz w:val="22"/>
                <w:szCs w:val="22"/>
              </w:rPr>
            </w:pPr>
            <w:r w:rsidRPr="00172425">
              <w:rPr>
                <w:rFonts w:ascii="Calibri" w:hAnsi="Calibri" w:cs="Calibri"/>
                <w:sz w:val="22"/>
                <w:szCs w:val="22"/>
              </w:rPr>
              <w:t>Plancher :</w:t>
            </w:r>
          </w:p>
          <w:p w:rsidR="009D7A8D" w:rsidRPr="00172425" w:rsidRDefault="009D7A8D" w:rsidP="003B0024">
            <w:pPr>
              <w:rPr>
                <w:rFonts w:ascii="Calibri" w:hAnsi="Calibri" w:cs="Calibri"/>
                <w:sz w:val="22"/>
                <w:szCs w:val="22"/>
              </w:rPr>
            </w:pPr>
            <w:r w:rsidRPr="00172425">
              <w:rPr>
                <w:rFonts w:ascii="Calibri" w:hAnsi="Calibri" w:cs="Calibri"/>
                <w:sz w:val="22"/>
                <w:szCs w:val="22"/>
              </w:rPr>
              <w:t>- Epaisseur minimale 100mm</w:t>
            </w:r>
          </w:p>
          <w:p w:rsidR="009D7A8D" w:rsidRPr="00172425" w:rsidRDefault="009D7A8D" w:rsidP="003B0024">
            <w:pPr>
              <w:rPr>
                <w:rFonts w:ascii="Calibri" w:hAnsi="Calibri" w:cs="Calibri"/>
                <w:sz w:val="22"/>
                <w:szCs w:val="22"/>
              </w:rPr>
            </w:pPr>
            <w:r w:rsidRPr="00172425">
              <w:rPr>
                <w:rFonts w:ascii="Calibri" w:hAnsi="Calibri" w:cs="Calibri"/>
                <w:sz w:val="22"/>
                <w:szCs w:val="22"/>
              </w:rPr>
              <w:t>- Traverses en IPN</w:t>
            </w:r>
          </w:p>
          <w:p w:rsidR="009D7A8D" w:rsidRPr="00172425" w:rsidRDefault="009D7A8D" w:rsidP="003B0024">
            <w:pPr>
              <w:rPr>
                <w:rFonts w:ascii="Calibri" w:hAnsi="Calibri" w:cs="Calibri"/>
                <w:sz w:val="22"/>
                <w:szCs w:val="22"/>
              </w:rPr>
            </w:pPr>
            <w:r w:rsidRPr="00172425">
              <w:rPr>
                <w:rFonts w:ascii="Calibri" w:hAnsi="Calibri" w:cs="Calibri"/>
                <w:sz w:val="22"/>
                <w:szCs w:val="22"/>
              </w:rPr>
              <w:t>- Revêtement sol antidérapant</w:t>
            </w:r>
          </w:p>
          <w:p w:rsidR="009D7A8D" w:rsidRPr="00172425" w:rsidRDefault="009D7A8D" w:rsidP="003B0024">
            <w:pPr>
              <w:rPr>
                <w:rFonts w:ascii="Calibri" w:hAnsi="Calibri" w:cs="Calibri"/>
                <w:sz w:val="22"/>
                <w:szCs w:val="22"/>
              </w:rPr>
            </w:pPr>
            <w:r w:rsidRPr="00172425">
              <w:rPr>
                <w:rFonts w:ascii="Calibri" w:hAnsi="Calibri" w:cs="Calibri"/>
                <w:sz w:val="22"/>
                <w:szCs w:val="22"/>
              </w:rPr>
              <w:t>Faux châssis :</w:t>
            </w:r>
          </w:p>
          <w:p w:rsidR="009D7A8D" w:rsidRPr="00172425" w:rsidRDefault="009D7A8D" w:rsidP="003B0024">
            <w:pPr>
              <w:rPr>
                <w:rFonts w:ascii="Calibri" w:hAnsi="Calibri" w:cs="Calibri"/>
                <w:sz w:val="22"/>
                <w:szCs w:val="22"/>
              </w:rPr>
            </w:pPr>
            <w:r w:rsidRPr="00172425">
              <w:rPr>
                <w:rFonts w:ascii="Calibri" w:hAnsi="Calibri" w:cs="Calibri"/>
                <w:sz w:val="22"/>
                <w:szCs w:val="22"/>
              </w:rPr>
              <w:t>- Longerons en tôle épaisseur min 5mm</w:t>
            </w:r>
          </w:p>
          <w:p w:rsidR="009D7A8D" w:rsidRPr="00172425" w:rsidRDefault="009D7A8D" w:rsidP="003B0024">
            <w:pPr>
              <w:rPr>
                <w:rFonts w:ascii="Calibri" w:hAnsi="Calibri" w:cs="Calibri"/>
                <w:sz w:val="22"/>
                <w:szCs w:val="22"/>
              </w:rPr>
            </w:pPr>
            <w:r w:rsidRPr="00172425">
              <w:rPr>
                <w:rFonts w:ascii="Calibri" w:hAnsi="Calibri" w:cs="Calibri"/>
                <w:sz w:val="22"/>
                <w:szCs w:val="22"/>
              </w:rPr>
              <w:t>- Traverses en UTP</w:t>
            </w:r>
          </w:p>
          <w:p w:rsidR="009D7A8D" w:rsidRPr="00172425" w:rsidRDefault="009D7A8D" w:rsidP="003B0024">
            <w:pPr>
              <w:rPr>
                <w:rFonts w:ascii="Calibri" w:hAnsi="Calibri" w:cs="Calibri"/>
                <w:sz w:val="22"/>
                <w:szCs w:val="22"/>
              </w:rPr>
            </w:pPr>
            <w:r w:rsidRPr="00172425">
              <w:rPr>
                <w:rFonts w:ascii="Calibri" w:hAnsi="Calibri" w:cs="Calibri"/>
                <w:sz w:val="22"/>
                <w:szCs w:val="22"/>
              </w:rPr>
              <w:t>Face latérales, face avant, portes et pavillon</w:t>
            </w:r>
          </w:p>
          <w:p w:rsidR="009D7A8D" w:rsidRPr="00172425" w:rsidRDefault="009D7A8D" w:rsidP="003B0024">
            <w:pPr>
              <w:rPr>
                <w:rFonts w:ascii="Calibri" w:hAnsi="Calibri" w:cs="Calibri"/>
                <w:sz w:val="22"/>
                <w:szCs w:val="22"/>
              </w:rPr>
            </w:pPr>
            <w:r w:rsidRPr="00172425">
              <w:rPr>
                <w:rFonts w:ascii="Calibri" w:hAnsi="Calibri" w:cs="Calibri"/>
                <w:sz w:val="22"/>
                <w:szCs w:val="22"/>
              </w:rPr>
              <w:t>- Epaisseur minimum 45mm</w:t>
            </w:r>
          </w:p>
          <w:p w:rsidR="009D7A8D" w:rsidRPr="00172425" w:rsidRDefault="009D7A8D" w:rsidP="003B0024">
            <w:pPr>
              <w:rPr>
                <w:rFonts w:ascii="Calibri" w:hAnsi="Calibri" w:cs="Calibri"/>
                <w:sz w:val="22"/>
                <w:szCs w:val="22"/>
              </w:rPr>
            </w:pPr>
            <w:r w:rsidRPr="00172425">
              <w:rPr>
                <w:rFonts w:ascii="Calibri" w:hAnsi="Calibri" w:cs="Calibri"/>
                <w:sz w:val="22"/>
                <w:szCs w:val="22"/>
              </w:rPr>
              <w:t>- Habillage intérieur et extérieure en polyester lisse et lavable</w:t>
            </w:r>
          </w:p>
          <w:p w:rsidR="009D7A8D" w:rsidRPr="00172425" w:rsidRDefault="009D7A8D" w:rsidP="003B0024">
            <w:pPr>
              <w:rPr>
                <w:rFonts w:ascii="Calibri" w:hAnsi="Calibri" w:cs="Calibri"/>
                <w:sz w:val="22"/>
                <w:szCs w:val="22"/>
              </w:rPr>
            </w:pPr>
            <w:r w:rsidRPr="00172425">
              <w:rPr>
                <w:rFonts w:ascii="Calibri" w:hAnsi="Calibri" w:cs="Calibri"/>
                <w:sz w:val="22"/>
                <w:szCs w:val="22"/>
              </w:rPr>
              <w:t>Peinture :</w:t>
            </w:r>
          </w:p>
          <w:p w:rsidR="009D7A8D" w:rsidRPr="00172425" w:rsidRDefault="009D7A8D" w:rsidP="003B0024">
            <w:pPr>
              <w:rPr>
                <w:rFonts w:ascii="Calibri" w:hAnsi="Calibri" w:cs="Calibri"/>
                <w:sz w:val="22"/>
                <w:szCs w:val="22"/>
              </w:rPr>
            </w:pPr>
            <w:r w:rsidRPr="00172425">
              <w:rPr>
                <w:rFonts w:ascii="Calibri" w:hAnsi="Calibri" w:cs="Calibri"/>
                <w:sz w:val="22"/>
                <w:szCs w:val="22"/>
              </w:rPr>
              <w:t>- Traitement antirouille</w:t>
            </w:r>
          </w:p>
          <w:p w:rsidR="009D7A8D" w:rsidRPr="00172425" w:rsidRDefault="009D7A8D" w:rsidP="003B0024">
            <w:pPr>
              <w:rPr>
                <w:rFonts w:ascii="Calibri" w:hAnsi="Calibri" w:cs="Calibri"/>
                <w:sz w:val="22"/>
                <w:szCs w:val="22"/>
              </w:rPr>
            </w:pPr>
            <w:r w:rsidRPr="00172425">
              <w:rPr>
                <w:rFonts w:ascii="Calibri" w:hAnsi="Calibri" w:cs="Calibri"/>
                <w:sz w:val="22"/>
                <w:szCs w:val="22"/>
              </w:rPr>
              <w:t>Électricité éclairage</w:t>
            </w:r>
          </w:p>
          <w:p w:rsidR="009D7A8D" w:rsidRPr="00172425" w:rsidRDefault="009D7A8D" w:rsidP="003B0024">
            <w:pPr>
              <w:rPr>
                <w:rFonts w:ascii="Calibri" w:hAnsi="Calibri" w:cs="Calibri"/>
                <w:sz w:val="22"/>
                <w:szCs w:val="22"/>
              </w:rPr>
            </w:pPr>
            <w:r w:rsidRPr="00172425">
              <w:rPr>
                <w:rFonts w:ascii="Calibri" w:hAnsi="Calibri" w:cs="Calibri"/>
                <w:sz w:val="22"/>
                <w:szCs w:val="22"/>
              </w:rPr>
              <w:t>- Installation suivant les normes en vigueur</w:t>
            </w:r>
          </w:p>
          <w:p w:rsidR="009D7A8D" w:rsidRPr="00172425" w:rsidRDefault="009D7A8D" w:rsidP="003B0024">
            <w:pPr>
              <w:rPr>
                <w:rFonts w:ascii="Calibri" w:hAnsi="Calibri" w:cs="Calibri"/>
                <w:sz w:val="22"/>
                <w:szCs w:val="22"/>
              </w:rPr>
            </w:pPr>
            <w:r w:rsidRPr="00172425">
              <w:rPr>
                <w:rFonts w:ascii="Calibri" w:hAnsi="Calibri" w:cs="Calibri"/>
                <w:sz w:val="22"/>
                <w:szCs w:val="22"/>
              </w:rPr>
              <w:t>- Installation électrique intérieure protégée par une boite à fusibles indépendante</w:t>
            </w:r>
          </w:p>
          <w:p w:rsidR="009D7A8D" w:rsidRPr="00172425" w:rsidRDefault="009D7A8D" w:rsidP="003B0024">
            <w:pPr>
              <w:rPr>
                <w:rFonts w:ascii="Calibri" w:hAnsi="Calibri" w:cs="Calibri"/>
                <w:sz w:val="22"/>
                <w:szCs w:val="22"/>
              </w:rPr>
            </w:pPr>
            <w:r w:rsidRPr="00172425">
              <w:rPr>
                <w:rFonts w:ascii="Calibri" w:hAnsi="Calibri" w:cs="Calibri"/>
                <w:sz w:val="22"/>
                <w:szCs w:val="22"/>
              </w:rPr>
              <w:t>Accessoires :</w:t>
            </w:r>
          </w:p>
          <w:p w:rsidR="009D7A8D" w:rsidRPr="00172425" w:rsidRDefault="009D7A8D" w:rsidP="003B0024">
            <w:pPr>
              <w:rPr>
                <w:rFonts w:ascii="Calibri" w:hAnsi="Calibri" w:cs="Calibri"/>
                <w:sz w:val="22"/>
                <w:szCs w:val="22"/>
              </w:rPr>
            </w:pPr>
            <w:r w:rsidRPr="00172425">
              <w:rPr>
                <w:rFonts w:ascii="Calibri" w:hAnsi="Calibri" w:cs="Calibri"/>
                <w:sz w:val="22"/>
                <w:szCs w:val="22"/>
              </w:rPr>
              <w:t>- Cache batterie</w:t>
            </w:r>
          </w:p>
          <w:p w:rsidR="009D7A8D" w:rsidRPr="00172425" w:rsidRDefault="009D7A8D" w:rsidP="003B0024">
            <w:pPr>
              <w:rPr>
                <w:rFonts w:ascii="Calibri" w:hAnsi="Calibri" w:cs="Calibri"/>
                <w:sz w:val="22"/>
                <w:szCs w:val="22"/>
              </w:rPr>
            </w:pPr>
            <w:r w:rsidRPr="00172425">
              <w:rPr>
                <w:rFonts w:ascii="Calibri" w:hAnsi="Calibri" w:cs="Calibri"/>
                <w:sz w:val="22"/>
                <w:szCs w:val="22"/>
              </w:rPr>
              <w:t>- Pare cycliste en aluminium avec support rétractable sur les 2 cotés</w:t>
            </w:r>
          </w:p>
          <w:p w:rsidR="009D7A8D" w:rsidRPr="00172425" w:rsidRDefault="009D7A8D" w:rsidP="003B0024">
            <w:pPr>
              <w:rPr>
                <w:rFonts w:ascii="Calibri" w:hAnsi="Calibri" w:cs="Calibri"/>
                <w:sz w:val="22"/>
                <w:szCs w:val="22"/>
              </w:rPr>
            </w:pPr>
            <w:r w:rsidRPr="00172425">
              <w:rPr>
                <w:rFonts w:ascii="Calibri" w:hAnsi="Calibri" w:cs="Calibri"/>
                <w:sz w:val="22"/>
                <w:szCs w:val="22"/>
              </w:rPr>
              <w:t>- Garde boue en PVC</w:t>
            </w:r>
          </w:p>
          <w:p w:rsidR="009D7A8D" w:rsidRPr="00172425" w:rsidRDefault="009D7A8D" w:rsidP="003B0024">
            <w:pPr>
              <w:rPr>
                <w:rFonts w:ascii="Calibri" w:hAnsi="Calibri" w:cs="Calibri"/>
                <w:sz w:val="22"/>
                <w:szCs w:val="22"/>
              </w:rPr>
            </w:pPr>
            <w:r w:rsidRPr="00172425">
              <w:rPr>
                <w:rFonts w:ascii="Calibri" w:hAnsi="Calibri" w:cs="Calibri"/>
                <w:sz w:val="22"/>
                <w:szCs w:val="22"/>
              </w:rPr>
              <w:t>- Plafonnier LED encastrée avec commande intérieure cabine</w:t>
            </w:r>
          </w:p>
          <w:p w:rsidR="009D7A8D" w:rsidRPr="00172425" w:rsidRDefault="009D7A8D" w:rsidP="003B0024">
            <w:pPr>
              <w:rPr>
                <w:rFonts w:ascii="Calibri" w:hAnsi="Calibri" w:cs="Calibri"/>
                <w:sz w:val="22"/>
                <w:szCs w:val="22"/>
              </w:rPr>
            </w:pPr>
            <w:r w:rsidRPr="00172425">
              <w:rPr>
                <w:rFonts w:ascii="Calibri" w:hAnsi="Calibri" w:cs="Calibri"/>
                <w:sz w:val="22"/>
                <w:szCs w:val="22"/>
              </w:rPr>
              <w:t>- Arrêt de porte</w:t>
            </w:r>
          </w:p>
          <w:p w:rsidR="009D7A8D" w:rsidRPr="00172425" w:rsidRDefault="009D7A8D" w:rsidP="003B0024">
            <w:pPr>
              <w:rPr>
                <w:rFonts w:ascii="Calibri" w:hAnsi="Calibri" w:cs="Calibri"/>
                <w:sz w:val="22"/>
                <w:szCs w:val="22"/>
              </w:rPr>
            </w:pPr>
            <w:r w:rsidRPr="00172425">
              <w:rPr>
                <w:rFonts w:ascii="Calibri" w:hAnsi="Calibri" w:cs="Calibri"/>
                <w:sz w:val="22"/>
                <w:szCs w:val="22"/>
              </w:rPr>
              <w:t>- Signalisation conforme à la réglementation ATP en vigueur</w:t>
            </w:r>
          </w:p>
          <w:p w:rsidR="009D7A8D" w:rsidRPr="00172425" w:rsidRDefault="009D7A8D" w:rsidP="003B0024">
            <w:pPr>
              <w:rPr>
                <w:rFonts w:ascii="Calibri" w:hAnsi="Calibri" w:cs="Calibri"/>
                <w:sz w:val="22"/>
                <w:szCs w:val="22"/>
              </w:rPr>
            </w:pPr>
          </w:p>
          <w:p w:rsidR="009D7A8D" w:rsidRPr="00172425" w:rsidRDefault="009D7A8D" w:rsidP="003B0024">
            <w:pPr>
              <w:rPr>
                <w:rFonts w:ascii="Calibri" w:hAnsi="Calibri" w:cs="Calibri"/>
                <w:sz w:val="22"/>
                <w:szCs w:val="22"/>
              </w:rPr>
            </w:pPr>
            <w:r w:rsidRPr="00172425">
              <w:rPr>
                <w:rFonts w:ascii="Calibri" w:hAnsi="Calibri" w:cs="Calibri"/>
                <w:sz w:val="22"/>
                <w:szCs w:val="22"/>
              </w:rPr>
              <w:t>C-Dispositif de production du Froid du CAMION PORTEUR Frigorifique Renforcé</w:t>
            </w:r>
          </w:p>
          <w:p w:rsidR="009D7A8D" w:rsidRPr="00172425" w:rsidRDefault="009D7A8D" w:rsidP="003B0024">
            <w:pPr>
              <w:rPr>
                <w:rFonts w:ascii="Calibri" w:hAnsi="Calibri" w:cs="Calibri"/>
                <w:sz w:val="22"/>
                <w:szCs w:val="22"/>
              </w:rPr>
            </w:pPr>
            <w:r w:rsidRPr="00172425">
              <w:rPr>
                <w:rFonts w:ascii="Calibri" w:hAnsi="Calibri" w:cs="Calibri"/>
                <w:sz w:val="22"/>
                <w:szCs w:val="22"/>
              </w:rPr>
              <w:t>Classe C (FRC Normes ATP) :</w:t>
            </w:r>
          </w:p>
          <w:p w:rsidR="009D7A8D" w:rsidRPr="00172425" w:rsidRDefault="009D7A8D" w:rsidP="003B0024">
            <w:pPr>
              <w:rPr>
                <w:rFonts w:ascii="Calibri" w:hAnsi="Calibri" w:cs="Calibri"/>
                <w:sz w:val="22"/>
                <w:szCs w:val="22"/>
              </w:rPr>
            </w:pPr>
            <w:r w:rsidRPr="00172425">
              <w:rPr>
                <w:rFonts w:ascii="Calibri" w:hAnsi="Calibri" w:cs="Calibri"/>
                <w:sz w:val="22"/>
                <w:szCs w:val="22"/>
              </w:rPr>
              <w:t>- Groupe frigorifique Autonome diesel</w:t>
            </w:r>
          </w:p>
          <w:p w:rsidR="009D7A8D" w:rsidRPr="00172425" w:rsidRDefault="009D7A8D" w:rsidP="003B0024">
            <w:pPr>
              <w:rPr>
                <w:rFonts w:ascii="Calibri" w:hAnsi="Calibri" w:cs="Calibri"/>
                <w:sz w:val="22"/>
                <w:szCs w:val="22"/>
              </w:rPr>
            </w:pPr>
            <w:r w:rsidRPr="00172425">
              <w:rPr>
                <w:rFonts w:ascii="Calibri" w:hAnsi="Calibri" w:cs="Calibri"/>
                <w:sz w:val="22"/>
                <w:szCs w:val="22"/>
              </w:rPr>
              <w:t>- Température : comprise entre [-20°C à 12°C]</w:t>
            </w:r>
          </w:p>
          <w:p w:rsidR="009D7A8D" w:rsidRPr="00172425" w:rsidRDefault="009D7A8D" w:rsidP="003B0024">
            <w:pPr>
              <w:rPr>
                <w:rFonts w:ascii="Calibri" w:hAnsi="Calibri" w:cs="Calibri"/>
                <w:sz w:val="22"/>
                <w:szCs w:val="22"/>
              </w:rPr>
            </w:pPr>
            <w:r w:rsidRPr="00172425">
              <w:rPr>
                <w:rFonts w:ascii="Calibri" w:hAnsi="Calibri" w:cs="Calibri"/>
                <w:sz w:val="22"/>
                <w:szCs w:val="22"/>
              </w:rPr>
              <w:t>- Type Monobloc (Condenseur et évaporateur en une seule unité)</w:t>
            </w:r>
          </w:p>
          <w:p w:rsidR="009D7A8D" w:rsidRPr="00172425" w:rsidRDefault="009D7A8D" w:rsidP="003B0024">
            <w:pPr>
              <w:rPr>
                <w:rFonts w:ascii="Calibri" w:hAnsi="Calibri" w:cs="Calibri"/>
                <w:sz w:val="22"/>
                <w:szCs w:val="22"/>
              </w:rPr>
            </w:pPr>
            <w:r w:rsidRPr="00172425">
              <w:rPr>
                <w:rFonts w:ascii="Calibri" w:hAnsi="Calibri" w:cs="Calibri"/>
                <w:sz w:val="22"/>
                <w:szCs w:val="22"/>
              </w:rPr>
              <w:t>- Avec Option : Route/Secteur</w:t>
            </w:r>
          </w:p>
          <w:p w:rsidR="009D7A8D" w:rsidRPr="00172425" w:rsidRDefault="009D7A8D" w:rsidP="003B0024">
            <w:pPr>
              <w:rPr>
                <w:rFonts w:ascii="Calibri" w:hAnsi="Calibri" w:cs="Calibri"/>
                <w:sz w:val="22"/>
                <w:szCs w:val="22"/>
              </w:rPr>
            </w:pPr>
            <w:r w:rsidRPr="00172425">
              <w:rPr>
                <w:rFonts w:ascii="Calibri" w:hAnsi="Calibri" w:cs="Calibri"/>
                <w:sz w:val="22"/>
                <w:szCs w:val="22"/>
              </w:rPr>
              <w:t>- Dégivrage Automatique</w:t>
            </w:r>
          </w:p>
          <w:p w:rsidR="009D7A8D" w:rsidRPr="00172425" w:rsidRDefault="009D7A8D" w:rsidP="003B0024">
            <w:pPr>
              <w:rPr>
                <w:rFonts w:ascii="Calibri" w:hAnsi="Calibri" w:cs="Calibri"/>
                <w:sz w:val="22"/>
                <w:szCs w:val="22"/>
              </w:rPr>
            </w:pPr>
            <w:r w:rsidRPr="00172425">
              <w:rPr>
                <w:rFonts w:ascii="Calibri" w:hAnsi="Calibri" w:cs="Calibri"/>
                <w:sz w:val="22"/>
                <w:szCs w:val="22"/>
              </w:rPr>
              <w:lastRenderedPageBreak/>
              <w:t>- Batterie minimum 80 AH avec son coffre</w:t>
            </w:r>
          </w:p>
          <w:p w:rsidR="009D7A8D" w:rsidRPr="00172425" w:rsidRDefault="009D7A8D" w:rsidP="003B0024">
            <w:pPr>
              <w:rPr>
                <w:rFonts w:ascii="Calibri" w:hAnsi="Calibri" w:cs="Calibri"/>
                <w:sz w:val="22"/>
                <w:szCs w:val="22"/>
              </w:rPr>
            </w:pPr>
            <w:r w:rsidRPr="00172425">
              <w:rPr>
                <w:rFonts w:ascii="Calibri" w:hAnsi="Calibri" w:cs="Calibri"/>
                <w:sz w:val="22"/>
                <w:szCs w:val="22"/>
              </w:rPr>
              <w:t>- Homologation ATP du groupe frigorifique</w:t>
            </w:r>
          </w:p>
          <w:p w:rsidR="009D7A8D" w:rsidRPr="00172425" w:rsidRDefault="009D7A8D" w:rsidP="003B0024">
            <w:pPr>
              <w:rPr>
                <w:rFonts w:ascii="Calibri" w:hAnsi="Calibri" w:cs="Calibri"/>
                <w:sz w:val="22"/>
                <w:szCs w:val="22"/>
              </w:rPr>
            </w:pPr>
            <w:r w:rsidRPr="00172425">
              <w:rPr>
                <w:rFonts w:ascii="Calibri" w:hAnsi="Calibri" w:cs="Calibri"/>
                <w:sz w:val="22"/>
                <w:szCs w:val="22"/>
              </w:rPr>
              <w:t>- Commande de contrôle pour conducteur qui permet de déterminer la température cible, la temporisation de démarrage du compresseur ainsi que la durée et périodicité du dégivrage</w:t>
            </w:r>
          </w:p>
          <w:p w:rsidR="009D7A8D" w:rsidRPr="00172425" w:rsidRDefault="009D7A8D" w:rsidP="003B0024">
            <w:pPr>
              <w:rPr>
                <w:rFonts w:ascii="Calibri" w:hAnsi="Calibri" w:cs="Calibri"/>
                <w:sz w:val="22"/>
                <w:szCs w:val="22"/>
              </w:rPr>
            </w:pPr>
            <w:r w:rsidRPr="00172425">
              <w:rPr>
                <w:rFonts w:ascii="Calibri" w:hAnsi="Calibri" w:cs="Calibri"/>
                <w:sz w:val="22"/>
                <w:szCs w:val="22"/>
              </w:rPr>
              <w:t>- Système de Rideau d’air pour véhicule frigorifique</w:t>
            </w:r>
          </w:p>
          <w:p w:rsidR="009D7A8D" w:rsidRDefault="009D7A8D" w:rsidP="003B0024">
            <w:pPr>
              <w:rPr>
                <w:rFonts w:ascii="Calibri" w:hAnsi="Calibri" w:cs="Calibri"/>
                <w:bCs/>
                <w:color w:val="000000"/>
                <w:sz w:val="22"/>
                <w:szCs w:val="22"/>
              </w:rPr>
            </w:pPr>
            <w:r w:rsidRPr="00172425">
              <w:rPr>
                <w:rFonts w:ascii="Calibri" w:hAnsi="Calibri" w:cs="Calibri"/>
                <w:bCs/>
                <w:color w:val="000000"/>
                <w:sz w:val="22"/>
                <w:szCs w:val="22"/>
              </w:rPr>
              <w:t>Le dispositif de production du froid doit comporter un système de mesure et de</w:t>
            </w:r>
            <w:r w:rsidRPr="00172425">
              <w:rPr>
                <w:rFonts w:ascii="Calibri" w:hAnsi="Calibri" w:cs="Calibri"/>
                <w:bCs/>
                <w:color w:val="000000"/>
                <w:sz w:val="22"/>
                <w:szCs w:val="22"/>
              </w:rPr>
              <w:br/>
              <w:t>contrôle de la performance frigorifique en temps réel, composé de :</w:t>
            </w:r>
            <w:r w:rsidRPr="00172425">
              <w:rPr>
                <w:rFonts w:ascii="Calibri" w:hAnsi="Calibri" w:cs="Calibri"/>
                <w:bCs/>
                <w:color w:val="000000"/>
                <w:sz w:val="22"/>
                <w:szCs w:val="22"/>
              </w:rPr>
              <w:br/>
              <w:t>- 2 Thermomètres avec système de fixation pour contrôle et mesure de</w:t>
            </w:r>
            <w:r w:rsidRPr="00172425">
              <w:rPr>
                <w:rFonts w:ascii="Calibri" w:hAnsi="Calibri" w:cs="Calibri"/>
                <w:bCs/>
                <w:color w:val="000000"/>
                <w:sz w:val="22"/>
                <w:szCs w:val="22"/>
              </w:rPr>
              <w:br/>
              <w:t>température de sortie et de retour :</w:t>
            </w:r>
            <w:r w:rsidRPr="00172425">
              <w:rPr>
                <w:rFonts w:ascii="Calibri" w:hAnsi="Calibri" w:cs="Calibri"/>
                <w:bCs/>
                <w:color w:val="000000"/>
                <w:sz w:val="22"/>
                <w:szCs w:val="22"/>
              </w:rPr>
              <w:br/>
              <w:t>a. Type de sonde : NTC</w:t>
            </w:r>
            <w:r w:rsidRPr="00172425">
              <w:rPr>
                <w:rFonts w:ascii="Calibri" w:hAnsi="Calibri" w:cs="Calibri"/>
                <w:bCs/>
                <w:color w:val="000000"/>
                <w:sz w:val="22"/>
                <w:szCs w:val="22"/>
              </w:rPr>
              <w:br/>
              <w:t>b. Intervalle de mesure : -40 à 100°C</w:t>
            </w:r>
            <w:r w:rsidRPr="00172425">
              <w:rPr>
                <w:rFonts w:ascii="Calibri" w:hAnsi="Calibri" w:cs="Calibri"/>
                <w:bCs/>
                <w:color w:val="000000"/>
                <w:sz w:val="22"/>
                <w:szCs w:val="22"/>
              </w:rPr>
              <w:br/>
              <w:t>c. Précision : Plus ou moins 1°C</w:t>
            </w:r>
            <w:r w:rsidRPr="00172425">
              <w:rPr>
                <w:rFonts w:ascii="Calibri" w:hAnsi="Calibri" w:cs="Calibri"/>
                <w:bCs/>
                <w:color w:val="000000"/>
                <w:sz w:val="22"/>
                <w:szCs w:val="22"/>
              </w:rPr>
              <w:br/>
              <w:t>d. Résolution : 0.1°C</w:t>
            </w:r>
            <w:r w:rsidRPr="00172425">
              <w:rPr>
                <w:rFonts w:ascii="Calibri" w:hAnsi="Calibri" w:cs="Calibri"/>
                <w:bCs/>
                <w:color w:val="000000"/>
                <w:sz w:val="22"/>
                <w:szCs w:val="22"/>
              </w:rPr>
              <w:br/>
              <w:t>e. Compatible avec IOS et Android</w:t>
            </w:r>
            <w:r w:rsidRPr="00172425">
              <w:rPr>
                <w:rFonts w:ascii="Calibri" w:hAnsi="Calibri" w:cs="Calibri"/>
                <w:bCs/>
                <w:color w:val="000000"/>
                <w:sz w:val="22"/>
                <w:szCs w:val="22"/>
              </w:rPr>
              <w:br/>
              <w:t>f. Type de batterie : Micro batterie AAA</w:t>
            </w:r>
            <w:r w:rsidRPr="00172425">
              <w:rPr>
                <w:rFonts w:ascii="Calibri" w:hAnsi="Calibri" w:cs="Calibri"/>
                <w:bCs/>
                <w:color w:val="000000"/>
                <w:sz w:val="22"/>
                <w:szCs w:val="22"/>
              </w:rPr>
              <w:br/>
              <w:t>- 2 Manomètres pour contrôle et mesure de la haute et basse pression du</w:t>
            </w:r>
            <w:r w:rsidRPr="00172425">
              <w:rPr>
                <w:rFonts w:ascii="Calibri" w:hAnsi="Calibri" w:cs="Calibri"/>
                <w:bCs/>
                <w:color w:val="000000"/>
                <w:sz w:val="22"/>
                <w:szCs w:val="22"/>
              </w:rPr>
              <w:br/>
              <w:t>compresseur :</w:t>
            </w:r>
            <w:r w:rsidRPr="00172425">
              <w:rPr>
                <w:rFonts w:ascii="Calibri" w:hAnsi="Calibri" w:cs="Calibri"/>
                <w:bCs/>
                <w:color w:val="000000"/>
                <w:sz w:val="22"/>
                <w:szCs w:val="22"/>
              </w:rPr>
              <w:br/>
              <w:t>g. Type de sonde : Pression</w:t>
            </w:r>
            <w:r w:rsidRPr="00172425">
              <w:rPr>
                <w:rFonts w:ascii="Calibri" w:hAnsi="Calibri" w:cs="Calibri"/>
                <w:bCs/>
                <w:color w:val="000000"/>
                <w:sz w:val="22"/>
                <w:szCs w:val="22"/>
              </w:rPr>
              <w:br/>
              <w:t>h. Intervalle de mesure : -1 à 60 bar</w:t>
            </w:r>
            <w:r w:rsidRPr="00172425">
              <w:rPr>
                <w:rFonts w:ascii="Calibri" w:hAnsi="Calibri" w:cs="Calibri"/>
                <w:bCs/>
                <w:color w:val="000000"/>
                <w:sz w:val="22"/>
                <w:szCs w:val="22"/>
              </w:rPr>
              <w:br/>
              <w:t xml:space="preserve">i. Précision : 0.5% </w:t>
            </w:r>
            <w:proofErr w:type="spellStart"/>
            <w:r w:rsidRPr="00172425">
              <w:rPr>
                <w:rFonts w:ascii="Calibri" w:hAnsi="Calibri" w:cs="Calibri"/>
                <w:bCs/>
                <w:color w:val="000000"/>
                <w:sz w:val="22"/>
                <w:szCs w:val="22"/>
              </w:rPr>
              <w:t>da</w:t>
            </w:r>
            <w:proofErr w:type="spellEnd"/>
            <w:r w:rsidRPr="00172425">
              <w:rPr>
                <w:rFonts w:ascii="Calibri" w:hAnsi="Calibri" w:cs="Calibri"/>
                <w:bCs/>
                <w:color w:val="000000"/>
                <w:sz w:val="22"/>
                <w:szCs w:val="22"/>
              </w:rPr>
              <w:t xml:space="preserve"> la valeur mesurée</w:t>
            </w:r>
            <w:r w:rsidRPr="00172425">
              <w:rPr>
                <w:rFonts w:ascii="Calibri" w:hAnsi="Calibri" w:cs="Calibri"/>
                <w:bCs/>
                <w:color w:val="000000"/>
                <w:sz w:val="22"/>
                <w:szCs w:val="22"/>
              </w:rPr>
              <w:br/>
              <w:t>j. Résolution : 0.01 Bar</w:t>
            </w:r>
            <w:r w:rsidRPr="00172425">
              <w:rPr>
                <w:rFonts w:ascii="Calibri" w:hAnsi="Calibri" w:cs="Calibri"/>
                <w:bCs/>
                <w:color w:val="000000"/>
                <w:sz w:val="22"/>
                <w:szCs w:val="22"/>
              </w:rPr>
              <w:br/>
              <w:t>k. Prise de raccord : 7/16 ‘’ – UNF</w:t>
            </w:r>
            <w:r w:rsidRPr="00172425">
              <w:rPr>
                <w:rFonts w:ascii="Calibri" w:hAnsi="Calibri" w:cs="Calibri"/>
                <w:bCs/>
                <w:color w:val="000000"/>
                <w:sz w:val="22"/>
                <w:szCs w:val="22"/>
              </w:rPr>
              <w:br/>
              <w:t>l. Compatible avec IOS et Android</w:t>
            </w:r>
            <w:r w:rsidRPr="00172425">
              <w:rPr>
                <w:rFonts w:ascii="Calibri" w:hAnsi="Calibri" w:cs="Calibri"/>
                <w:bCs/>
                <w:color w:val="000000"/>
                <w:sz w:val="22"/>
                <w:szCs w:val="22"/>
              </w:rPr>
              <w:br/>
              <w:t>m. Type de batterie : Micro batterie AAA</w:t>
            </w:r>
            <w:r w:rsidRPr="00172425">
              <w:rPr>
                <w:rFonts w:ascii="Calibri" w:hAnsi="Calibri" w:cs="Calibri"/>
                <w:bCs/>
                <w:color w:val="000000"/>
                <w:sz w:val="22"/>
                <w:szCs w:val="22"/>
              </w:rPr>
              <w:br/>
              <w:t>n. Matière mesurable : CFC, HFC, HCFC, N, H2O, CO2</w:t>
            </w:r>
            <w:r w:rsidRPr="00172425">
              <w:rPr>
                <w:rFonts w:ascii="Calibri" w:hAnsi="Calibri" w:cs="Calibri"/>
                <w:bCs/>
                <w:color w:val="000000"/>
                <w:sz w:val="22"/>
                <w:szCs w:val="22"/>
              </w:rPr>
              <w:br/>
              <w:t>Les données du système de mesure et de contrôle de la performance frigorifique</w:t>
            </w:r>
            <w:r w:rsidRPr="00172425">
              <w:rPr>
                <w:rFonts w:ascii="Calibri" w:hAnsi="Calibri" w:cs="Calibri"/>
                <w:bCs/>
                <w:color w:val="000000"/>
                <w:sz w:val="22"/>
                <w:szCs w:val="22"/>
              </w:rPr>
              <w:br/>
              <w:t>en temps réel, sont affichées sur tablette ou smartphone.</w:t>
            </w:r>
            <w:r w:rsidRPr="00172425">
              <w:rPr>
                <w:rFonts w:ascii="Calibri" w:hAnsi="Calibri" w:cs="Calibri"/>
                <w:bCs/>
                <w:color w:val="000000"/>
                <w:sz w:val="22"/>
                <w:szCs w:val="22"/>
              </w:rPr>
              <w:br/>
              <w:t>Le système doit établir des rapports de mesure en format PDF avec possibilité</w:t>
            </w:r>
            <w:r w:rsidRPr="00172425">
              <w:rPr>
                <w:rFonts w:ascii="Calibri" w:hAnsi="Calibri" w:cs="Calibri"/>
                <w:bCs/>
                <w:color w:val="000000"/>
                <w:sz w:val="22"/>
                <w:szCs w:val="22"/>
              </w:rPr>
              <w:br/>
              <w:t>de rajouter des photos au rapport et transmission par email.</w:t>
            </w:r>
            <w:r w:rsidRPr="00172425">
              <w:rPr>
                <w:rFonts w:ascii="Calibri" w:hAnsi="Calibri" w:cs="Calibri"/>
                <w:bCs/>
                <w:color w:val="000000"/>
                <w:sz w:val="22"/>
                <w:szCs w:val="22"/>
              </w:rPr>
              <w:br/>
              <w:t>Le soumissionnaire doit assurer :</w:t>
            </w:r>
            <w:r w:rsidRPr="00172425">
              <w:rPr>
                <w:rFonts w:ascii="Calibri" w:hAnsi="Calibri" w:cs="Calibri"/>
                <w:bCs/>
                <w:color w:val="000000"/>
                <w:sz w:val="22"/>
                <w:szCs w:val="22"/>
              </w:rPr>
              <w:br/>
              <w:t>- la mise en service du dispositif de production du froid</w:t>
            </w:r>
            <w:r w:rsidRPr="00172425">
              <w:rPr>
                <w:rFonts w:ascii="Calibri" w:hAnsi="Calibri" w:cs="Calibri"/>
                <w:bCs/>
                <w:color w:val="000000"/>
                <w:sz w:val="22"/>
                <w:szCs w:val="22"/>
              </w:rPr>
              <w:br/>
              <w:t>- La formation sur l’utilisation du dispositif de production du froid et des</w:t>
            </w:r>
            <w:r w:rsidRPr="00172425">
              <w:rPr>
                <w:rFonts w:ascii="Calibri" w:hAnsi="Calibri" w:cs="Calibri"/>
                <w:bCs/>
                <w:color w:val="000000"/>
                <w:sz w:val="22"/>
                <w:szCs w:val="22"/>
              </w:rPr>
              <w:br/>
              <w:t>différents équipements utilisés.</w:t>
            </w:r>
            <w:r w:rsidRPr="00172425">
              <w:rPr>
                <w:rFonts w:ascii="Calibri" w:hAnsi="Calibri" w:cs="Calibri"/>
                <w:bCs/>
                <w:color w:val="000000"/>
                <w:sz w:val="22"/>
                <w:szCs w:val="22"/>
              </w:rPr>
              <w:br/>
              <w:t>D- Divers :</w:t>
            </w:r>
            <w:r w:rsidRPr="00172425">
              <w:rPr>
                <w:rFonts w:ascii="Calibri" w:hAnsi="Calibri" w:cs="Calibri"/>
                <w:bCs/>
                <w:color w:val="000000"/>
                <w:sz w:val="22"/>
                <w:szCs w:val="22"/>
              </w:rPr>
              <w:br/>
              <w:t>Outillage de bord :</w:t>
            </w:r>
            <w:r w:rsidRPr="00172425">
              <w:rPr>
                <w:rFonts w:ascii="Calibri" w:hAnsi="Calibri" w:cs="Calibri"/>
                <w:bCs/>
                <w:color w:val="000000"/>
                <w:sz w:val="22"/>
                <w:szCs w:val="22"/>
              </w:rPr>
              <w:br/>
              <w:t>- Lot de bord standard : cric, outillage, cales, lampe de signalisation.</w:t>
            </w:r>
            <w:r w:rsidRPr="00172425">
              <w:rPr>
                <w:rFonts w:ascii="Calibri" w:hAnsi="Calibri" w:cs="Calibri"/>
                <w:bCs/>
                <w:color w:val="000000"/>
                <w:sz w:val="22"/>
                <w:szCs w:val="22"/>
              </w:rPr>
              <w:br/>
            </w:r>
            <w:r w:rsidRPr="00172425">
              <w:rPr>
                <w:rFonts w:ascii="Calibri" w:hAnsi="Calibri" w:cs="Calibri"/>
                <w:bCs/>
                <w:color w:val="000000"/>
                <w:sz w:val="22"/>
                <w:szCs w:val="22"/>
              </w:rPr>
              <w:lastRenderedPageBreak/>
              <w:t>- Triangle de pré-signalisation.</w:t>
            </w:r>
            <w:r w:rsidRPr="00172425">
              <w:rPr>
                <w:rFonts w:ascii="Calibri" w:hAnsi="Calibri" w:cs="Calibri"/>
                <w:bCs/>
                <w:color w:val="000000"/>
                <w:sz w:val="22"/>
                <w:szCs w:val="22"/>
              </w:rPr>
              <w:br/>
              <w:t>- Gilet de sécurité.</w:t>
            </w:r>
            <w:r w:rsidRPr="00172425">
              <w:rPr>
                <w:rFonts w:ascii="Calibri" w:hAnsi="Calibri" w:cs="Calibri"/>
                <w:bCs/>
                <w:color w:val="000000"/>
                <w:sz w:val="22"/>
                <w:szCs w:val="22"/>
              </w:rPr>
              <w:br/>
              <w:t>- Roue de secours.</w:t>
            </w:r>
          </w:p>
          <w:p w:rsidR="00930337" w:rsidRPr="00E94313" w:rsidRDefault="00930337" w:rsidP="00930337">
            <w:pPr>
              <w:rPr>
                <w:rFonts w:ascii="Calibri" w:hAnsi="Calibri" w:cs="Calibri"/>
                <w:sz w:val="22"/>
                <w:szCs w:val="22"/>
              </w:rPr>
            </w:pPr>
            <w:r w:rsidRPr="00E94313">
              <w:rPr>
                <w:rFonts w:ascii="Calibri" w:hAnsi="Calibri" w:cs="Calibri"/>
                <w:sz w:val="22"/>
                <w:szCs w:val="22"/>
              </w:rPr>
              <w:t>Extincteurs :</w:t>
            </w:r>
          </w:p>
          <w:p w:rsidR="00930337" w:rsidRPr="00E94313" w:rsidRDefault="00930337" w:rsidP="00930337">
            <w:pPr>
              <w:rPr>
                <w:rFonts w:ascii="Calibri" w:hAnsi="Calibri" w:cs="Calibri"/>
                <w:sz w:val="22"/>
                <w:szCs w:val="22"/>
              </w:rPr>
            </w:pPr>
            <w:r w:rsidRPr="00E94313">
              <w:rPr>
                <w:rFonts w:ascii="Calibri" w:hAnsi="Calibri" w:cs="Calibri"/>
                <w:sz w:val="22"/>
                <w:szCs w:val="22"/>
              </w:rPr>
              <w:t>- 2 extincteurs polyvalents conforme à la légi</w:t>
            </w:r>
            <w:r>
              <w:rPr>
                <w:rFonts w:ascii="Calibri" w:hAnsi="Calibri" w:cs="Calibri"/>
                <w:sz w:val="22"/>
                <w:szCs w:val="22"/>
              </w:rPr>
              <w:t xml:space="preserve">slation et la réglementation en </w:t>
            </w:r>
            <w:r w:rsidRPr="00E94313">
              <w:rPr>
                <w:rFonts w:ascii="Calibri" w:hAnsi="Calibri" w:cs="Calibri"/>
                <w:sz w:val="22"/>
                <w:szCs w:val="22"/>
              </w:rPr>
              <w:t>vigueur :</w:t>
            </w:r>
          </w:p>
          <w:p w:rsidR="00930337" w:rsidRPr="00E94313" w:rsidRDefault="00930337" w:rsidP="00930337">
            <w:pPr>
              <w:rPr>
                <w:rFonts w:ascii="Calibri" w:hAnsi="Calibri" w:cs="Calibri"/>
                <w:sz w:val="22"/>
                <w:szCs w:val="22"/>
              </w:rPr>
            </w:pPr>
            <w:r w:rsidRPr="00E94313">
              <w:rPr>
                <w:rFonts w:ascii="Calibri" w:hAnsi="Calibri" w:cs="Calibri"/>
                <w:sz w:val="22"/>
                <w:szCs w:val="22"/>
              </w:rPr>
              <w:t>a) 1 extincteur d’une capacité minimum de 2 kg dans la cabine</w:t>
            </w:r>
          </w:p>
          <w:p w:rsidR="00930337" w:rsidRPr="00E94313" w:rsidRDefault="00930337" w:rsidP="00930337">
            <w:pPr>
              <w:rPr>
                <w:rFonts w:ascii="Calibri" w:hAnsi="Calibri" w:cs="Calibri"/>
                <w:sz w:val="22"/>
                <w:szCs w:val="22"/>
              </w:rPr>
            </w:pPr>
            <w:r w:rsidRPr="00E94313">
              <w:rPr>
                <w:rFonts w:ascii="Calibri" w:hAnsi="Calibri" w:cs="Calibri"/>
                <w:sz w:val="22"/>
                <w:szCs w:val="22"/>
              </w:rPr>
              <w:t>b) 1 extincteur d’une capacité minimum de 4</w:t>
            </w:r>
            <w:r>
              <w:rPr>
                <w:rFonts w:ascii="Calibri" w:hAnsi="Calibri" w:cs="Calibri"/>
                <w:sz w:val="22"/>
                <w:szCs w:val="22"/>
              </w:rPr>
              <w:t xml:space="preserve"> kg, à l’extérieur du véhicule, </w:t>
            </w:r>
            <w:r w:rsidRPr="00E94313">
              <w:rPr>
                <w:rFonts w:ascii="Calibri" w:hAnsi="Calibri" w:cs="Calibri"/>
                <w:sz w:val="22"/>
                <w:szCs w:val="22"/>
              </w:rPr>
              <w:t>placé à un endroit facilement accessible.</w:t>
            </w:r>
          </w:p>
          <w:p w:rsidR="00930337" w:rsidRPr="00E94313" w:rsidRDefault="00930337" w:rsidP="00930337">
            <w:pPr>
              <w:rPr>
                <w:rFonts w:ascii="Calibri" w:hAnsi="Calibri" w:cs="Calibri"/>
                <w:sz w:val="22"/>
                <w:szCs w:val="22"/>
              </w:rPr>
            </w:pPr>
            <w:r w:rsidRPr="00E94313">
              <w:rPr>
                <w:rFonts w:ascii="Calibri" w:hAnsi="Calibri" w:cs="Calibri"/>
                <w:sz w:val="22"/>
                <w:szCs w:val="22"/>
              </w:rPr>
              <w:t>Couleur du véhicule, logo et inscriptions :</w:t>
            </w:r>
          </w:p>
          <w:p w:rsidR="00930337" w:rsidRPr="00E94313" w:rsidRDefault="00930337" w:rsidP="00930337">
            <w:pPr>
              <w:rPr>
                <w:rFonts w:ascii="Calibri" w:hAnsi="Calibri" w:cs="Calibri"/>
                <w:sz w:val="22"/>
                <w:szCs w:val="22"/>
              </w:rPr>
            </w:pPr>
            <w:r w:rsidRPr="00E94313">
              <w:rPr>
                <w:rFonts w:ascii="Calibri" w:hAnsi="Calibri" w:cs="Calibri"/>
                <w:sz w:val="22"/>
                <w:szCs w:val="22"/>
              </w:rPr>
              <w:t>- Couleur blanche.</w:t>
            </w:r>
          </w:p>
          <w:p w:rsidR="00930337" w:rsidRPr="00E94313" w:rsidRDefault="00930337" w:rsidP="00930337">
            <w:pPr>
              <w:rPr>
                <w:rFonts w:ascii="Calibri" w:hAnsi="Calibri" w:cs="Calibri"/>
                <w:sz w:val="22"/>
                <w:szCs w:val="22"/>
              </w:rPr>
            </w:pPr>
            <w:r w:rsidRPr="00E94313">
              <w:rPr>
                <w:rFonts w:ascii="Calibri" w:hAnsi="Calibri" w:cs="Calibri"/>
                <w:sz w:val="22"/>
                <w:szCs w:val="22"/>
              </w:rPr>
              <w:t>- La mise en place d'un film d'habillage Longue durée selon le model validé et communiqué par l'OFPPT comportant Logo de l'OFPPT et Mention « Véhicule Auto-Ecole »</w:t>
            </w:r>
          </w:p>
          <w:p w:rsidR="00930337" w:rsidRPr="00E94313" w:rsidRDefault="00930337" w:rsidP="00930337">
            <w:pPr>
              <w:rPr>
                <w:rFonts w:ascii="Calibri" w:hAnsi="Calibri" w:cs="Calibri"/>
                <w:sz w:val="22"/>
                <w:szCs w:val="22"/>
              </w:rPr>
            </w:pPr>
            <w:r w:rsidRPr="00E94313">
              <w:rPr>
                <w:rFonts w:ascii="Calibri" w:hAnsi="Calibri" w:cs="Calibri"/>
                <w:sz w:val="22"/>
                <w:szCs w:val="22"/>
              </w:rPr>
              <w:t>Documents techniques en langue française :                                                                                                                                                                                                                                                                                                                       - Fiche de sécurité A4  affichable livrée avec son support en PLEXIGLAS à pied</w:t>
            </w:r>
          </w:p>
          <w:p w:rsidR="00930337" w:rsidRPr="00E94313" w:rsidRDefault="00930337" w:rsidP="00930337">
            <w:pPr>
              <w:rPr>
                <w:rFonts w:ascii="Calibri" w:hAnsi="Calibri" w:cs="Calibri"/>
                <w:sz w:val="22"/>
                <w:szCs w:val="22"/>
              </w:rPr>
            </w:pPr>
            <w:r w:rsidRPr="00E94313">
              <w:rPr>
                <w:rFonts w:ascii="Calibri" w:hAnsi="Calibri" w:cs="Calibri"/>
                <w:sz w:val="22"/>
                <w:szCs w:val="22"/>
              </w:rPr>
              <w:t>- Manuel d’entretien et de réparation (véhicule et Dispositif de production du Froid)</w:t>
            </w:r>
          </w:p>
          <w:p w:rsidR="00930337" w:rsidRPr="00E94313" w:rsidRDefault="00930337" w:rsidP="00930337">
            <w:pPr>
              <w:rPr>
                <w:rFonts w:ascii="Calibri" w:hAnsi="Calibri" w:cs="Calibri"/>
                <w:sz w:val="22"/>
                <w:szCs w:val="22"/>
              </w:rPr>
            </w:pPr>
            <w:r w:rsidRPr="00E94313">
              <w:rPr>
                <w:rFonts w:ascii="Calibri" w:hAnsi="Calibri" w:cs="Calibri"/>
                <w:sz w:val="22"/>
                <w:szCs w:val="22"/>
              </w:rPr>
              <w:t>- Manuel des pièces de rechange (véhicule et Dispositif de production du Froid)</w:t>
            </w:r>
          </w:p>
          <w:p w:rsidR="00930337" w:rsidRPr="00E94313" w:rsidRDefault="00930337" w:rsidP="00930337">
            <w:pPr>
              <w:rPr>
                <w:rFonts w:ascii="Calibri" w:hAnsi="Calibri" w:cs="Calibri"/>
                <w:sz w:val="22"/>
                <w:szCs w:val="22"/>
              </w:rPr>
            </w:pPr>
            <w:r w:rsidRPr="00E94313">
              <w:rPr>
                <w:rFonts w:ascii="Calibri" w:hAnsi="Calibri" w:cs="Calibri"/>
                <w:sz w:val="22"/>
                <w:szCs w:val="22"/>
              </w:rPr>
              <w:t>Garantie :</w:t>
            </w:r>
          </w:p>
          <w:p w:rsidR="00930337" w:rsidRPr="00172425" w:rsidRDefault="00930337" w:rsidP="00930337">
            <w:pPr>
              <w:rPr>
                <w:rFonts w:ascii="Calibri" w:hAnsi="Calibri" w:cs="Calibri"/>
                <w:sz w:val="22"/>
                <w:szCs w:val="22"/>
              </w:rPr>
            </w:pPr>
            <w:r w:rsidRPr="00E94313">
              <w:rPr>
                <w:rFonts w:ascii="Calibri" w:hAnsi="Calibri" w:cs="Calibri"/>
                <w:sz w:val="22"/>
                <w:szCs w:val="22"/>
              </w:rPr>
              <w:t xml:space="preserve">- 24 mois minimum (véhicule et dispositif de production du Froid)    </w:t>
            </w:r>
          </w:p>
        </w:tc>
        <w:tc>
          <w:tcPr>
            <w:tcW w:w="1842"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9D7A8D" w:rsidRPr="00172425" w:rsidRDefault="009D7A8D" w:rsidP="009D7A8D">
            <w:pPr>
              <w:rPr>
                <w:rFonts w:ascii="Calibri" w:hAnsi="Calibri" w:cs="Calibri"/>
                <w:b/>
                <w:bCs/>
                <w:sz w:val="22"/>
                <w:szCs w:val="22"/>
              </w:rPr>
            </w:pPr>
            <w:r w:rsidRPr="00E52954">
              <w:rPr>
                <w:rFonts w:ascii="Century Gothic" w:hAnsi="Century Gothic"/>
                <w:b/>
                <w:sz w:val="20"/>
                <w:szCs w:val="20"/>
              </w:rPr>
              <w:t>Caractéristique proposée :</w:t>
            </w:r>
          </w:p>
        </w:tc>
        <w:tc>
          <w:tcPr>
            <w:tcW w:w="1842" w:type="dxa"/>
            <w:tcBorders>
              <w:top w:val="single" w:sz="4" w:space="0" w:color="auto"/>
              <w:left w:val="nil"/>
              <w:bottom w:val="single" w:sz="4" w:space="0" w:color="auto"/>
              <w:right w:val="single" w:sz="4" w:space="0" w:color="auto"/>
            </w:tcBorders>
            <w:shd w:val="clear" w:color="auto" w:fill="FFFFFF" w:themeFill="background1"/>
          </w:tcPr>
          <w:p w:rsidR="009D7A8D" w:rsidRPr="00172425" w:rsidRDefault="009D7A8D" w:rsidP="003B0024">
            <w:pPr>
              <w:rPr>
                <w:rFonts w:ascii="Calibri" w:hAnsi="Calibri" w:cs="Calibri"/>
                <w:b/>
                <w:bCs/>
                <w:sz w:val="22"/>
                <w:szCs w:val="22"/>
              </w:rPr>
            </w:pPr>
          </w:p>
        </w:tc>
      </w:tr>
      <w:tr w:rsidR="009D7A8D" w:rsidRPr="00172425" w:rsidTr="009D7A8D">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9D7A8D" w:rsidRPr="00172425" w:rsidRDefault="009D7A8D" w:rsidP="003B0024">
            <w:pPr>
              <w:jc w:val="center"/>
              <w:rPr>
                <w:rFonts w:ascii="Calibri" w:hAnsi="Calibri" w:cs="Calibri"/>
                <w:sz w:val="22"/>
                <w:szCs w:val="22"/>
              </w:rPr>
            </w:pPr>
            <w:r w:rsidRPr="00172425">
              <w:rPr>
                <w:rFonts w:ascii="Calibri" w:hAnsi="Calibri" w:cs="Calibri"/>
                <w:sz w:val="22"/>
                <w:szCs w:val="22"/>
              </w:rPr>
              <w:lastRenderedPageBreak/>
              <w:t>2</w:t>
            </w:r>
          </w:p>
        </w:tc>
        <w:tc>
          <w:tcPr>
            <w:tcW w:w="5954" w:type="dxa"/>
            <w:tcBorders>
              <w:top w:val="single" w:sz="4" w:space="0" w:color="auto"/>
              <w:left w:val="nil"/>
              <w:bottom w:val="single" w:sz="4" w:space="0" w:color="auto"/>
              <w:right w:val="single" w:sz="4" w:space="0" w:color="auto"/>
            </w:tcBorders>
            <w:shd w:val="clear" w:color="auto" w:fill="FFFFFF" w:themeFill="background1"/>
            <w:vAlign w:val="center"/>
          </w:tcPr>
          <w:p w:rsidR="009D7A8D" w:rsidRPr="00172425" w:rsidRDefault="009D7A8D" w:rsidP="003B0024">
            <w:pPr>
              <w:rPr>
                <w:rFonts w:ascii="Calibri" w:hAnsi="Calibri" w:cs="Calibri"/>
                <w:b/>
                <w:bCs/>
                <w:sz w:val="22"/>
                <w:szCs w:val="22"/>
              </w:rPr>
            </w:pPr>
            <w:r w:rsidRPr="00172425">
              <w:rPr>
                <w:rFonts w:ascii="Calibri" w:hAnsi="Calibri" w:cs="Calibri"/>
                <w:b/>
                <w:bCs/>
                <w:sz w:val="22"/>
                <w:szCs w:val="22"/>
              </w:rPr>
              <w:t>Hayon élévateur</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Capacité de levage minimum de 1000 Kg</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Plateau aluminium de dimensions : largeur minimum 2100 et profondeur minimum 1450 mm</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- 4 Vérins (2 vérins de levage, 2 vérins d'inclinaison)</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Commande manuelle de secours sur tous les vérins</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Traitement antirouille</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Le soumissionnaire doit assurer :</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L’installation et la mise en service du hayon élévateur sur le camion porteur frigorifique FRC objet de l’ITEM N°1 de ce LOT.</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La formation sur l’utilisation du hayon élévateur</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Documents techniques en langue française :</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Manuel d’entretien et de réparation.                                                                                                                                       -Fiche de sécurité A4 affichable livrée avec son support en PLEXIGLAS à pied.</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Manuel des pièces de rechange.</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Garantie :</w:t>
            </w:r>
          </w:p>
          <w:p w:rsidR="009D7A8D" w:rsidRPr="00172425" w:rsidRDefault="009D7A8D" w:rsidP="003B0024">
            <w:pPr>
              <w:rPr>
                <w:rFonts w:ascii="Calibri" w:hAnsi="Calibri" w:cs="Calibri"/>
                <w:bCs/>
                <w:sz w:val="22"/>
                <w:szCs w:val="22"/>
              </w:rPr>
            </w:pPr>
            <w:r w:rsidRPr="00172425">
              <w:rPr>
                <w:rFonts w:ascii="Calibri" w:hAnsi="Calibri" w:cs="Calibri"/>
                <w:bCs/>
                <w:sz w:val="22"/>
                <w:szCs w:val="22"/>
              </w:rPr>
              <w:t>- 24 mois minimum</w:t>
            </w:r>
          </w:p>
        </w:tc>
        <w:tc>
          <w:tcPr>
            <w:tcW w:w="1842"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9D7A8D" w:rsidRPr="00172425" w:rsidRDefault="009D7A8D" w:rsidP="009D7A8D">
            <w:pPr>
              <w:rPr>
                <w:rFonts w:ascii="Calibri" w:hAnsi="Calibri" w:cs="Calibri"/>
                <w:b/>
                <w:bCs/>
                <w:sz w:val="22"/>
                <w:szCs w:val="22"/>
              </w:rPr>
            </w:pPr>
            <w:r w:rsidRPr="00E52954">
              <w:rPr>
                <w:rFonts w:ascii="Century Gothic" w:hAnsi="Century Gothic"/>
                <w:b/>
                <w:sz w:val="20"/>
                <w:szCs w:val="20"/>
              </w:rPr>
              <w:t>Caractéristique proposée :</w:t>
            </w:r>
          </w:p>
        </w:tc>
        <w:tc>
          <w:tcPr>
            <w:tcW w:w="1842" w:type="dxa"/>
            <w:tcBorders>
              <w:top w:val="single" w:sz="4" w:space="0" w:color="auto"/>
              <w:left w:val="nil"/>
              <w:bottom w:val="single" w:sz="4" w:space="0" w:color="auto"/>
              <w:right w:val="single" w:sz="4" w:space="0" w:color="auto"/>
            </w:tcBorders>
            <w:shd w:val="clear" w:color="auto" w:fill="FFFFFF" w:themeFill="background1"/>
          </w:tcPr>
          <w:p w:rsidR="009D7A8D" w:rsidRPr="00172425" w:rsidRDefault="009D7A8D" w:rsidP="003B0024">
            <w:pPr>
              <w:rPr>
                <w:rFonts w:ascii="Calibri" w:hAnsi="Calibri" w:cs="Calibri"/>
                <w:b/>
                <w:bCs/>
                <w:sz w:val="22"/>
                <w:szCs w:val="22"/>
              </w:rPr>
            </w:pPr>
          </w:p>
        </w:tc>
      </w:tr>
    </w:tbl>
    <w:p w:rsidR="00C62805" w:rsidRDefault="00C62805" w:rsidP="00C62805">
      <w:pPr>
        <w:rPr>
          <w:b/>
          <w:bCs/>
        </w:rPr>
      </w:pPr>
      <w:r w:rsidRPr="00E52954">
        <w:rPr>
          <w:b/>
          <w:bCs/>
        </w:rPr>
        <w:t xml:space="preserve">                                             </w:t>
      </w:r>
    </w:p>
    <w:p w:rsidR="00C62805" w:rsidRDefault="00C62805"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Pr="00C62805" w:rsidRDefault="009D7A8D" w:rsidP="009D7A8D">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9D7A8D" w:rsidRDefault="009D7A8D" w:rsidP="009D7A8D">
      <w:pPr>
        <w:jc w:val="center"/>
        <w:rPr>
          <w:rFonts w:asciiTheme="minorHAnsi" w:hAnsiTheme="minorHAnsi" w:cstheme="minorHAnsi"/>
          <w:b/>
          <w:bCs/>
          <w:color w:val="548DD4" w:themeColor="text2" w:themeTint="99"/>
          <w:sz w:val="28"/>
          <w:szCs w:val="28"/>
        </w:rPr>
      </w:pPr>
    </w:p>
    <w:p w:rsidR="009D7A8D" w:rsidRDefault="009D7A8D" w:rsidP="009D7A8D">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03 : Véhicule Porteur Frigorifique renforcé classe C</w:t>
      </w:r>
    </w:p>
    <w:p w:rsidR="009D7A8D" w:rsidRPr="00E52954" w:rsidRDefault="009D7A8D" w:rsidP="009D7A8D">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9D7A8D" w:rsidRPr="00E52954" w:rsidTr="003B002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9D7A8D" w:rsidRPr="00E52954" w:rsidRDefault="009D7A8D"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rsidR="009D7A8D" w:rsidRPr="00E52954" w:rsidRDefault="009D7A8D"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rsidR="009D7A8D" w:rsidRPr="00E52954" w:rsidRDefault="009D7A8D"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rsidR="009D7A8D" w:rsidRPr="00E52954" w:rsidRDefault="009D7A8D" w:rsidP="003B0024">
            <w:pPr>
              <w:jc w:val="center"/>
              <w:rPr>
                <w:rFonts w:ascii="Century Gothic" w:hAnsi="Century Gothic"/>
                <w:b/>
                <w:sz w:val="18"/>
                <w:szCs w:val="18"/>
              </w:rPr>
            </w:pPr>
            <w:r w:rsidRPr="00E52954">
              <w:rPr>
                <w:rFonts w:ascii="Century Gothic" w:hAnsi="Century Gothic"/>
                <w:b/>
                <w:sz w:val="18"/>
                <w:szCs w:val="18"/>
              </w:rPr>
              <w:t>(1)</w:t>
            </w:r>
          </w:p>
          <w:p w:rsidR="009D7A8D" w:rsidRPr="00E52954" w:rsidRDefault="009D7A8D"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(2)</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HT/HDD/HTVA</w:t>
            </w:r>
          </w:p>
          <w:p w:rsidR="009D7A8D" w:rsidRPr="00E52954" w:rsidRDefault="009D7A8D" w:rsidP="003B0024">
            <w:pPr>
              <w:jc w:val="center"/>
              <w:rPr>
                <w:rFonts w:ascii="Century Gothic" w:hAnsi="Century Gothic"/>
                <w:b/>
                <w:sz w:val="16"/>
                <w:szCs w:val="16"/>
              </w:rPr>
            </w:pPr>
          </w:p>
        </w:tc>
        <w:tc>
          <w:tcPr>
            <w:tcW w:w="111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 HT/HDD/HTVA</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(4)</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Droits de Douanes sur (3)</w:t>
            </w:r>
          </w:p>
          <w:p w:rsidR="009D7A8D" w:rsidRPr="00E52954" w:rsidRDefault="009D7A8D" w:rsidP="003B0024">
            <w:pPr>
              <w:jc w:val="center"/>
              <w:rPr>
                <w:rFonts w:ascii="Century Gothic" w:hAnsi="Century Gothic"/>
                <w:b/>
                <w:sz w:val="16"/>
                <w:szCs w:val="16"/>
              </w:rPr>
            </w:pPr>
          </w:p>
        </w:tc>
        <w:tc>
          <w:tcPr>
            <w:tcW w:w="97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(5)</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w:t>
            </w:r>
          </w:p>
          <w:p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(6)</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TVA</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Appliquée</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Montant TTC</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 = (5)+(6)</w:t>
            </w:r>
          </w:p>
        </w:tc>
      </w:tr>
      <w:tr w:rsidR="004F486F" w:rsidRPr="00E52954" w:rsidTr="003B0024">
        <w:trPr>
          <w:cantSplit/>
          <w:trHeight w:val="274"/>
          <w:jc w:val="center"/>
        </w:trPr>
        <w:tc>
          <w:tcPr>
            <w:tcW w:w="555" w:type="dxa"/>
            <w:shd w:val="clear" w:color="auto" w:fill="auto"/>
            <w:tcMar>
              <w:top w:w="0" w:type="dxa"/>
              <w:left w:w="70" w:type="dxa"/>
              <w:bottom w:w="0" w:type="dxa"/>
              <w:right w:w="70" w:type="dxa"/>
            </w:tcMar>
            <w:vAlign w:val="center"/>
          </w:tcPr>
          <w:p w:rsidR="004F486F" w:rsidRPr="00E52954" w:rsidRDefault="004F486F" w:rsidP="004F486F">
            <w:pPr>
              <w:jc w:val="center"/>
              <w:rPr>
                <w:rFonts w:ascii="Calibri" w:hAnsi="Calibri"/>
              </w:rPr>
            </w:pPr>
            <w:r w:rsidRPr="00B80BBF">
              <w:rPr>
                <w:rFonts w:ascii="Calibri" w:hAnsi="Calibri" w:cs="Calibri"/>
                <w:sz w:val="22"/>
                <w:szCs w:val="22"/>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E52954" w:rsidRDefault="004F486F" w:rsidP="004F486F">
            <w:pPr>
              <w:rPr>
                <w:rFonts w:ascii="Calibri" w:hAnsi="Calibri"/>
                <w:b/>
                <w:bCs/>
                <w:sz w:val="20"/>
                <w:szCs w:val="20"/>
              </w:rPr>
            </w:pPr>
            <w:r w:rsidRPr="00172425">
              <w:rPr>
                <w:rFonts w:ascii="Calibri" w:hAnsi="Calibri" w:cs="Calibri"/>
                <w:bCs/>
                <w:sz w:val="22"/>
                <w:szCs w:val="22"/>
              </w:rPr>
              <w:t>Véhicule Porteur Frigorifique Renforcé Classe C (FRC Normes ATP</w:t>
            </w:r>
            <w:r w:rsidR="007A4529">
              <w:rPr>
                <w:rFonts w:ascii="Calibri" w:hAnsi="Calibri" w:cs="Calibri"/>
                <w:bCs/>
                <w:sz w:val="22"/>
                <w:szCs w:val="22"/>
              </w:rPr>
              <w:t>)</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Century Gothic" w:hAnsi="Century Gothic"/>
                <w:sz w:val="22"/>
                <w:szCs w:val="22"/>
              </w:rPr>
            </w:pPr>
            <w:r w:rsidRPr="004F486F">
              <w:rPr>
                <w:rFonts w:ascii="Century Gothic" w:hAnsi="Century Gothic"/>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3B0024">
        <w:trPr>
          <w:cantSplit/>
          <w:trHeight w:val="274"/>
          <w:jc w:val="center"/>
        </w:trPr>
        <w:tc>
          <w:tcPr>
            <w:tcW w:w="555" w:type="dxa"/>
            <w:shd w:val="clear" w:color="auto" w:fill="auto"/>
            <w:tcMar>
              <w:top w:w="0" w:type="dxa"/>
              <w:left w:w="70" w:type="dxa"/>
              <w:bottom w:w="0" w:type="dxa"/>
              <w:right w:w="70" w:type="dxa"/>
            </w:tcMar>
            <w:vAlign w:val="center"/>
          </w:tcPr>
          <w:p w:rsidR="004F486F" w:rsidRPr="00B80BBF" w:rsidRDefault="004F486F" w:rsidP="004F486F">
            <w:pPr>
              <w:jc w:val="center"/>
              <w:rPr>
                <w:rFonts w:ascii="Calibri" w:hAnsi="Calibri" w:cs="Calibri"/>
                <w:sz w:val="22"/>
                <w:szCs w:val="22"/>
              </w:rPr>
            </w:pPr>
            <w:r>
              <w:rPr>
                <w:rFonts w:ascii="Calibri" w:hAnsi="Calibri" w:cs="Calibri"/>
                <w:sz w:val="22"/>
                <w:szCs w:val="22"/>
              </w:rPr>
              <w:t>2</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2702B8" w:rsidRDefault="004F486F" w:rsidP="004F486F">
            <w:pPr>
              <w:rPr>
                <w:rFonts w:asciiTheme="minorHAnsi" w:hAnsiTheme="minorHAnsi" w:cstheme="minorHAnsi"/>
                <w:b/>
                <w:bCs/>
                <w:sz w:val="22"/>
                <w:szCs w:val="22"/>
              </w:rPr>
            </w:pPr>
            <w:r w:rsidRPr="00172425">
              <w:rPr>
                <w:rFonts w:ascii="Calibri" w:hAnsi="Calibri" w:cs="Calibri"/>
                <w:bCs/>
                <w:sz w:val="22"/>
                <w:szCs w:val="22"/>
              </w:rPr>
              <w:t>Hayon élévateur</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Calibri" w:hAnsi="Calibri" w:cs="Calibri"/>
                <w:color w:val="000000"/>
                <w:sz w:val="22"/>
                <w:szCs w:val="22"/>
              </w:rPr>
            </w:pPr>
            <w:r w:rsidRPr="004F486F">
              <w:rPr>
                <w:rFonts w:ascii="Calibri" w:hAnsi="Calibri" w:cs="Calibri"/>
                <w:color w:val="000000"/>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3B0024">
        <w:trPr>
          <w:cantSplit/>
          <w:trHeight w:val="544"/>
          <w:jc w:val="center"/>
        </w:trPr>
        <w:tc>
          <w:tcPr>
            <w:tcW w:w="6288" w:type="dxa"/>
            <w:gridSpan w:val="5"/>
            <w:vAlign w:val="center"/>
          </w:tcPr>
          <w:p w:rsidR="004F486F" w:rsidRPr="00E52954" w:rsidRDefault="004F486F" w:rsidP="004F486F">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rsidR="004F486F" w:rsidRPr="00E52954" w:rsidRDefault="004F486F" w:rsidP="004F486F">
            <w:pPr>
              <w:rPr>
                <w:rFonts w:cs="Calibri"/>
                <w:color w:val="000000"/>
                <w:sz w:val="28"/>
                <w:szCs w:val="20"/>
              </w:rPr>
            </w:pPr>
          </w:p>
        </w:tc>
        <w:tc>
          <w:tcPr>
            <w:tcW w:w="1114" w:type="dxa"/>
          </w:tcPr>
          <w:p w:rsidR="004F486F" w:rsidRPr="00E52954" w:rsidRDefault="004F486F" w:rsidP="004F486F">
            <w:pPr>
              <w:jc w:val="center"/>
              <w:rPr>
                <w:rFonts w:ascii="Century Gothic" w:hAnsi="Century Gothic"/>
                <w:b/>
                <w:sz w:val="28"/>
                <w:szCs w:val="22"/>
              </w:rPr>
            </w:pPr>
          </w:p>
        </w:tc>
        <w:tc>
          <w:tcPr>
            <w:tcW w:w="978" w:type="dxa"/>
          </w:tcPr>
          <w:p w:rsidR="004F486F" w:rsidRPr="00E52954" w:rsidRDefault="004F486F" w:rsidP="004F486F">
            <w:pPr>
              <w:jc w:val="center"/>
              <w:rPr>
                <w:rFonts w:ascii="Century Gothic" w:hAnsi="Century Gothic"/>
                <w:b/>
                <w:sz w:val="28"/>
                <w:szCs w:val="22"/>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bl>
    <w:p w:rsidR="009D7A8D" w:rsidRPr="00E52954" w:rsidRDefault="009D7A8D" w:rsidP="009D7A8D">
      <w:pPr>
        <w:rPr>
          <w:rFonts w:ascii="Century Gothic" w:hAnsi="Century Gothic"/>
          <w:b/>
          <w:sz w:val="10"/>
          <w:szCs w:val="10"/>
        </w:rPr>
      </w:pPr>
    </w:p>
    <w:p w:rsidR="009D7A8D" w:rsidRPr="00E52954" w:rsidRDefault="009D7A8D" w:rsidP="009D7A8D">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9D7A8D" w:rsidRPr="00E52954" w:rsidRDefault="009D7A8D" w:rsidP="009D7A8D">
      <w:pPr>
        <w:rPr>
          <w:rFonts w:ascii="Century Gothic" w:hAnsi="Century Gothic"/>
          <w:b/>
          <w:sz w:val="6"/>
          <w:szCs w:val="6"/>
        </w:rPr>
      </w:pPr>
    </w:p>
    <w:p w:rsidR="009D7A8D" w:rsidRPr="00E52954" w:rsidRDefault="009D7A8D" w:rsidP="009D7A8D">
      <w:pPr>
        <w:jc w:val="right"/>
        <w:rPr>
          <w:b/>
          <w:snapToGrid w:val="0"/>
          <w:sz w:val="20"/>
          <w:szCs w:val="20"/>
        </w:rPr>
      </w:pPr>
      <w:r w:rsidRPr="00E52954">
        <w:rPr>
          <w:b/>
          <w:snapToGrid w:val="0"/>
          <w:sz w:val="20"/>
          <w:szCs w:val="20"/>
        </w:rPr>
        <w:t xml:space="preserve">   </w:t>
      </w:r>
    </w:p>
    <w:p w:rsidR="009D7A8D" w:rsidRPr="00E52954" w:rsidRDefault="009D7A8D" w:rsidP="009D7A8D">
      <w:pPr>
        <w:jc w:val="right"/>
        <w:rPr>
          <w:b/>
          <w:kern w:val="36"/>
          <w:sz w:val="20"/>
          <w:szCs w:val="20"/>
        </w:rPr>
      </w:pPr>
      <w:r w:rsidRPr="00E52954">
        <w:rPr>
          <w:b/>
          <w:snapToGrid w:val="0"/>
          <w:sz w:val="20"/>
          <w:szCs w:val="20"/>
        </w:rPr>
        <w:t xml:space="preserve">  </w:t>
      </w:r>
      <w:proofErr w:type="gramStart"/>
      <w:r w:rsidRPr="00E52954">
        <w:rPr>
          <w:rFonts w:ascii="Century Gothic" w:hAnsi="Century Gothic"/>
          <w:b/>
          <w:sz w:val="20"/>
          <w:szCs w:val="20"/>
        </w:rPr>
        <w:t>Fait  à</w:t>
      </w:r>
      <w:proofErr w:type="gramEnd"/>
      <w:r w:rsidRPr="00E52954">
        <w:rPr>
          <w:rFonts w:ascii="Century Gothic" w:hAnsi="Century Gothic"/>
          <w:b/>
          <w:sz w:val="20"/>
          <w:szCs w:val="20"/>
        </w:rPr>
        <w:t xml:space="preserve"> ……………………… le ………………………</w:t>
      </w:r>
      <w:r w:rsidRPr="00E52954">
        <w:rPr>
          <w:b/>
          <w:kern w:val="36"/>
          <w:sz w:val="20"/>
          <w:szCs w:val="20"/>
        </w:rPr>
        <w:t xml:space="preserve">                                    </w:t>
      </w:r>
    </w:p>
    <w:p w:rsidR="009D7A8D" w:rsidRPr="00E52954" w:rsidRDefault="009D7A8D" w:rsidP="009D7A8D">
      <w:pPr>
        <w:jc w:val="center"/>
        <w:rPr>
          <w:b/>
          <w:kern w:val="36"/>
          <w:sz w:val="4"/>
          <w:szCs w:val="4"/>
        </w:rPr>
      </w:pPr>
    </w:p>
    <w:p w:rsidR="009D7A8D" w:rsidRPr="00E52954" w:rsidRDefault="009D7A8D" w:rsidP="009D7A8D">
      <w:pPr>
        <w:jc w:val="center"/>
        <w:rPr>
          <w:b/>
          <w:kern w:val="36"/>
          <w:sz w:val="4"/>
          <w:szCs w:val="4"/>
        </w:rPr>
      </w:pPr>
      <w:r w:rsidRPr="00E52954">
        <w:rPr>
          <w:b/>
          <w:kern w:val="36"/>
          <w:sz w:val="20"/>
          <w:szCs w:val="20"/>
        </w:rPr>
        <w:t xml:space="preserve">                        </w:t>
      </w:r>
    </w:p>
    <w:p w:rsidR="009D7A8D" w:rsidRPr="00E52954" w:rsidRDefault="009D7A8D" w:rsidP="009D7A8D">
      <w:pPr>
        <w:jc w:val="center"/>
        <w:rPr>
          <w:b/>
          <w:kern w:val="36"/>
          <w:sz w:val="20"/>
          <w:szCs w:val="20"/>
        </w:rPr>
      </w:pPr>
      <w:r w:rsidRPr="00E52954">
        <w:rPr>
          <w:b/>
          <w:kern w:val="36"/>
          <w:sz w:val="20"/>
          <w:szCs w:val="20"/>
        </w:rPr>
        <w:t xml:space="preserve">                                                                            </w:t>
      </w:r>
    </w:p>
    <w:p w:rsidR="009D7A8D" w:rsidRPr="00E52954" w:rsidRDefault="009D7A8D" w:rsidP="009D7A8D">
      <w:pPr>
        <w:jc w:val="center"/>
        <w:rPr>
          <w:b/>
          <w:kern w:val="36"/>
          <w:sz w:val="20"/>
          <w:szCs w:val="20"/>
        </w:rPr>
      </w:pPr>
      <w:r w:rsidRPr="00E52954">
        <w:rPr>
          <w:b/>
          <w:kern w:val="36"/>
          <w:sz w:val="20"/>
          <w:szCs w:val="20"/>
        </w:rPr>
        <w:t xml:space="preserve">  </w:t>
      </w:r>
    </w:p>
    <w:p w:rsidR="009D7A8D" w:rsidRPr="00E52954" w:rsidRDefault="009D7A8D" w:rsidP="009D7A8D">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9D7A8D" w:rsidRDefault="009D7A8D" w:rsidP="009D7A8D">
      <w:pPr>
        <w:rPr>
          <w:b/>
          <w:bCs/>
        </w:rPr>
      </w:pPr>
    </w:p>
    <w:p w:rsidR="009D7A8D" w:rsidRDefault="009D7A8D" w:rsidP="009D7A8D">
      <w:pPr>
        <w:rPr>
          <w:b/>
          <w:bCs/>
        </w:rPr>
      </w:pPr>
    </w:p>
    <w:p w:rsidR="009D7A8D" w:rsidRDefault="009D7A8D" w:rsidP="009D7A8D"/>
    <w:p w:rsidR="009D7A8D" w:rsidRDefault="009D7A8D" w:rsidP="009D7A8D"/>
    <w:p w:rsidR="009D7A8D" w:rsidRDefault="009D7A8D" w:rsidP="009D7A8D"/>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9D7A8D" w:rsidRDefault="009D7A8D" w:rsidP="00C62805">
      <w:pPr>
        <w:rPr>
          <w:b/>
          <w:bCs/>
        </w:rPr>
      </w:pPr>
    </w:p>
    <w:p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lastRenderedPageBreak/>
        <w:t>Lot N° 0</w:t>
      </w:r>
      <w:r>
        <w:rPr>
          <w:rFonts w:asciiTheme="minorHAnsi" w:hAnsiTheme="minorHAnsi" w:cstheme="minorHAnsi"/>
          <w:b/>
          <w:bCs/>
          <w:color w:val="548DD4" w:themeColor="text2" w:themeTint="99"/>
          <w:sz w:val="28"/>
          <w:szCs w:val="28"/>
        </w:rPr>
        <w:t>4</w:t>
      </w:r>
      <w:r w:rsidRPr="00B80BBF">
        <w:rPr>
          <w:rFonts w:asciiTheme="minorHAnsi" w:hAnsiTheme="minorHAnsi" w:cstheme="minorHAnsi"/>
          <w:b/>
          <w:bCs/>
          <w:color w:val="548DD4" w:themeColor="text2" w:themeTint="99"/>
          <w:sz w:val="28"/>
          <w:szCs w:val="28"/>
        </w:rPr>
        <w:t xml:space="preserve"> : </w:t>
      </w:r>
      <w:r w:rsidRPr="001C2D7E">
        <w:rPr>
          <w:rFonts w:asciiTheme="minorHAnsi" w:hAnsiTheme="minorHAnsi" w:cstheme="minorHAnsi"/>
          <w:b/>
          <w:bCs/>
          <w:color w:val="548DD4" w:themeColor="text2" w:themeTint="99"/>
          <w:sz w:val="28"/>
          <w:szCs w:val="28"/>
        </w:rPr>
        <w:t>Véhicule Tracteur Routier avec semi-remorque</w:t>
      </w:r>
    </w:p>
    <w:p w:rsidR="009D7A8D" w:rsidRDefault="009D7A8D" w:rsidP="00C62805">
      <w:pPr>
        <w:jc w:val="center"/>
        <w:rPr>
          <w:rFonts w:asciiTheme="minorHAnsi" w:hAnsiTheme="minorHAnsi" w:cstheme="minorHAnsi"/>
          <w:b/>
          <w:bCs/>
          <w:color w:val="548DD4" w:themeColor="text2" w:themeTint="99"/>
          <w:sz w:val="28"/>
          <w:szCs w:val="28"/>
        </w:rPr>
      </w:pPr>
    </w:p>
    <w:p w:rsidR="009D7A8D" w:rsidRPr="00F02EDE" w:rsidRDefault="009D7A8D" w:rsidP="009D7A8D">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9D7A8D" w:rsidRPr="00F02EDE" w:rsidRDefault="009D7A8D" w:rsidP="009D7A8D">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9D7A8D" w:rsidRPr="00F02EDE" w:rsidRDefault="009D7A8D" w:rsidP="009D7A8D">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9D7A8D" w:rsidRPr="00F02EDE" w:rsidRDefault="009D7A8D" w:rsidP="009D7A8D">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9D7A8D" w:rsidRPr="00F02EDE" w:rsidRDefault="009D7A8D" w:rsidP="009D7A8D">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9D7A8D" w:rsidRDefault="009D7A8D" w:rsidP="009D7A8D">
      <w:pPr>
        <w:rPr>
          <w:b/>
          <w:bCs/>
        </w:rPr>
      </w:pPr>
    </w:p>
    <w:p w:rsidR="00C62805" w:rsidRPr="00E52954" w:rsidRDefault="00C62805" w:rsidP="00C62805">
      <w:pPr>
        <w:jc w:val="center"/>
        <w:rPr>
          <w:rFonts w:ascii="Calibri" w:hAnsi="Calibri"/>
          <w:b/>
          <w:bCs/>
          <w:sz w:val="20"/>
          <w:szCs w:val="20"/>
        </w:rPr>
      </w:pPr>
    </w:p>
    <w:tbl>
      <w:tblPr>
        <w:tblW w:w="10060" w:type="dxa"/>
        <w:jc w:val="right"/>
        <w:tblLayout w:type="fixed"/>
        <w:tblCellMar>
          <w:left w:w="70" w:type="dxa"/>
          <w:right w:w="70" w:type="dxa"/>
        </w:tblCellMar>
        <w:tblLook w:val="0000" w:firstRow="0" w:lastRow="0" w:firstColumn="0" w:lastColumn="0" w:noHBand="0" w:noVBand="0"/>
      </w:tblPr>
      <w:tblGrid>
        <w:gridCol w:w="704"/>
        <w:gridCol w:w="5670"/>
        <w:gridCol w:w="1843"/>
        <w:gridCol w:w="1843"/>
      </w:tblGrid>
      <w:tr w:rsidR="009D7A8D" w:rsidRPr="00172425" w:rsidTr="003B002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Item N°</w:t>
            </w:r>
          </w:p>
        </w:tc>
        <w:tc>
          <w:tcPr>
            <w:tcW w:w="5670" w:type="dxa"/>
            <w:tcBorders>
              <w:top w:val="single" w:sz="4" w:space="0" w:color="auto"/>
              <w:left w:val="nil"/>
              <w:bottom w:val="single" w:sz="4" w:space="0" w:color="auto"/>
              <w:right w:val="single" w:sz="4" w:space="0" w:color="auto"/>
            </w:tcBorders>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9D7A8D" w:rsidRPr="00172425" w:rsidTr="009D7A8D">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9D7A8D" w:rsidRPr="00172425" w:rsidRDefault="009D7A8D" w:rsidP="003B0024">
            <w:pPr>
              <w:jc w:val="center"/>
              <w:rPr>
                <w:rFonts w:ascii="Calibri" w:hAnsi="Calibri" w:cs="Calibri"/>
                <w:sz w:val="22"/>
                <w:szCs w:val="22"/>
              </w:rPr>
            </w:pPr>
            <w:r w:rsidRPr="00172425">
              <w:rPr>
                <w:rFonts w:ascii="Calibri" w:hAnsi="Calibri" w:cs="Calibri"/>
                <w:sz w:val="22"/>
                <w:szCs w:val="22"/>
              </w:rPr>
              <w:t>1</w:t>
            </w:r>
          </w:p>
        </w:tc>
        <w:tc>
          <w:tcPr>
            <w:tcW w:w="5670" w:type="dxa"/>
            <w:tcBorders>
              <w:top w:val="single" w:sz="4" w:space="0" w:color="auto"/>
              <w:left w:val="nil"/>
              <w:bottom w:val="single" w:sz="4" w:space="0" w:color="auto"/>
              <w:right w:val="single" w:sz="4" w:space="0" w:color="auto"/>
            </w:tcBorders>
            <w:shd w:val="clear" w:color="auto" w:fill="FFFFFF" w:themeFill="background1"/>
            <w:vAlign w:val="center"/>
          </w:tcPr>
          <w:p w:rsidR="009D7A8D" w:rsidRPr="00172425" w:rsidRDefault="009D7A8D" w:rsidP="003B0024">
            <w:pPr>
              <w:rPr>
                <w:rFonts w:ascii="Calibri" w:hAnsi="Calibri" w:cs="Calibri"/>
                <w:b/>
                <w:sz w:val="22"/>
                <w:szCs w:val="22"/>
              </w:rPr>
            </w:pPr>
            <w:r w:rsidRPr="00172425">
              <w:rPr>
                <w:rFonts w:ascii="Calibri" w:hAnsi="Calibri" w:cs="Calibri"/>
                <w:b/>
                <w:sz w:val="22"/>
                <w:szCs w:val="22"/>
              </w:rPr>
              <w:t>TRACTEUR ROUTIER :</w:t>
            </w:r>
          </w:p>
          <w:p w:rsidR="009D7A8D" w:rsidRPr="00172425" w:rsidRDefault="009D7A8D" w:rsidP="003B0024">
            <w:pPr>
              <w:rPr>
                <w:rFonts w:ascii="Calibri" w:hAnsi="Calibri" w:cs="Calibri"/>
                <w:sz w:val="22"/>
                <w:szCs w:val="22"/>
              </w:rPr>
            </w:pPr>
            <w:r w:rsidRPr="00172425">
              <w:rPr>
                <w:rFonts w:ascii="Calibri" w:hAnsi="Calibri" w:cs="Calibri"/>
                <w:sz w:val="22"/>
                <w:szCs w:val="22"/>
              </w:rPr>
              <w:t>Le véhicule sera homologué comme véhicule d’auto-école de 5 places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 Poids total roulant : 38 tonnes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 Puissance minimale du moteur : 300 CV.</w:t>
            </w:r>
          </w:p>
          <w:p w:rsidR="009D7A8D" w:rsidRPr="00172425" w:rsidRDefault="009D7A8D" w:rsidP="003B0024">
            <w:pPr>
              <w:rPr>
                <w:rFonts w:ascii="Calibri" w:hAnsi="Calibri" w:cs="Calibri"/>
                <w:sz w:val="22"/>
                <w:szCs w:val="22"/>
              </w:rPr>
            </w:pPr>
            <w:r w:rsidRPr="00172425">
              <w:rPr>
                <w:rFonts w:ascii="Calibri" w:hAnsi="Calibri" w:cs="Calibri"/>
                <w:sz w:val="22"/>
                <w:szCs w:val="22"/>
              </w:rPr>
              <w:t>- Norme d’émissions : Euro 5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 Muni de réservoir AdBlue</w:t>
            </w:r>
          </w:p>
          <w:p w:rsidR="009D7A8D" w:rsidRPr="00172425" w:rsidRDefault="009D7A8D" w:rsidP="003B0024">
            <w:pPr>
              <w:rPr>
                <w:rFonts w:ascii="Calibri" w:hAnsi="Calibri" w:cs="Calibri"/>
                <w:sz w:val="22"/>
                <w:szCs w:val="22"/>
              </w:rPr>
            </w:pPr>
            <w:r w:rsidRPr="00172425">
              <w:rPr>
                <w:rFonts w:ascii="Calibri" w:hAnsi="Calibri" w:cs="Calibri"/>
                <w:sz w:val="22"/>
                <w:szCs w:val="22"/>
              </w:rPr>
              <w:t>- Ralentisseur de vitesse hydraulique</w:t>
            </w:r>
          </w:p>
          <w:p w:rsidR="009D7A8D" w:rsidRPr="00172425" w:rsidRDefault="009D7A8D" w:rsidP="003B0024">
            <w:pPr>
              <w:rPr>
                <w:rFonts w:ascii="Calibri" w:hAnsi="Calibri" w:cs="Calibri"/>
                <w:sz w:val="22"/>
                <w:szCs w:val="22"/>
              </w:rPr>
            </w:pPr>
            <w:r w:rsidRPr="00172425">
              <w:rPr>
                <w:rFonts w:ascii="Calibri" w:hAnsi="Calibri" w:cs="Calibri"/>
                <w:sz w:val="22"/>
                <w:szCs w:val="22"/>
              </w:rPr>
              <w:t>- Boite de vitesses à 12 rapports avant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Cabine :</w:t>
            </w:r>
          </w:p>
          <w:p w:rsidR="009D7A8D" w:rsidRPr="00172425" w:rsidRDefault="009D7A8D" w:rsidP="003B0024">
            <w:pPr>
              <w:rPr>
                <w:rFonts w:ascii="Calibri" w:hAnsi="Calibri" w:cs="Calibri"/>
                <w:sz w:val="22"/>
                <w:szCs w:val="22"/>
              </w:rPr>
            </w:pPr>
            <w:r w:rsidRPr="00172425">
              <w:rPr>
                <w:rFonts w:ascii="Calibri" w:hAnsi="Calibri" w:cs="Calibri"/>
                <w:sz w:val="22"/>
                <w:szCs w:val="22"/>
              </w:rPr>
              <w:t>- Capacité : 5 personnes.</w:t>
            </w:r>
          </w:p>
          <w:p w:rsidR="009D7A8D" w:rsidRPr="00172425" w:rsidRDefault="009D7A8D" w:rsidP="003B0024">
            <w:pPr>
              <w:rPr>
                <w:rFonts w:ascii="Calibri" w:hAnsi="Calibri" w:cs="Calibri"/>
                <w:sz w:val="22"/>
                <w:szCs w:val="22"/>
              </w:rPr>
            </w:pPr>
            <w:r w:rsidRPr="00172425">
              <w:rPr>
                <w:rFonts w:ascii="Calibri" w:hAnsi="Calibri" w:cs="Calibri"/>
                <w:sz w:val="22"/>
                <w:szCs w:val="22"/>
              </w:rPr>
              <w:t>- Pour le conducteur stagiaire et le formateur : 2 sièges avant, réglables et équipés de ceinture de sécurité.</w:t>
            </w:r>
          </w:p>
          <w:p w:rsidR="009D7A8D" w:rsidRPr="00172425" w:rsidRDefault="009D7A8D" w:rsidP="003B0024">
            <w:pPr>
              <w:rPr>
                <w:rFonts w:ascii="Calibri" w:hAnsi="Calibri" w:cs="Calibri"/>
                <w:sz w:val="22"/>
                <w:szCs w:val="22"/>
              </w:rPr>
            </w:pPr>
            <w:r w:rsidRPr="00172425">
              <w:rPr>
                <w:rFonts w:ascii="Calibri" w:hAnsi="Calibri" w:cs="Calibri"/>
                <w:sz w:val="22"/>
                <w:szCs w:val="22"/>
              </w:rPr>
              <w:t>- Pour les trois autres stagiaires : Une banquette arrière pouvant contenir 3 personnes avec ceinture de sécurité en prenant en considération l’équipement de la cabine d’une barre de protection pour protéger les stagiaires assis en arrière ou 3 sièges arrières équipés de ceinture de sécurité.</w:t>
            </w:r>
          </w:p>
          <w:p w:rsidR="009D7A8D" w:rsidRPr="00172425" w:rsidRDefault="009D7A8D" w:rsidP="003B0024">
            <w:pPr>
              <w:rPr>
                <w:rFonts w:ascii="Calibri" w:hAnsi="Calibri" w:cs="Calibri"/>
                <w:sz w:val="22"/>
                <w:szCs w:val="22"/>
              </w:rPr>
            </w:pPr>
            <w:r w:rsidRPr="00172425">
              <w:rPr>
                <w:rFonts w:ascii="Calibri" w:hAnsi="Calibri" w:cs="Calibri"/>
                <w:sz w:val="22"/>
                <w:szCs w:val="22"/>
              </w:rPr>
              <w:t>- Pour permettre aux stagiaires l’accès aux places arrières : cabine munie d’une 3ème porte côté droit.</w:t>
            </w:r>
          </w:p>
          <w:p w:rsidR="009D7A8D" w:rsidRPr="00172425" w:rsidRDefault="009D7A8D" w:rsidP="003B0024">
            <w:pPr>
              <w:rPr>
                <w:rFonts w:ascii="Calibri" w:hAnsi="Calibri" w:cs="Calibri"/>
                <w:sz w:val="22"/>
                <w:szCs w:val="22"/>
              </w:rPr>
            </w:pPr>
            <w:r w:rsidRPr="00172425">
              <w:rPr>
                <w:rFonts w:ascii="Calibri" w:hAnsi="Calibri" w:cs="Calibri"/>
                <w:sz w:val="22"/>
                <w:szCs w:val="22"/>
              </w:rPr>
              <w:t>- Garantie anticorrosion.</w:t>
            </w:r>
          </w:p>
          <w:p w:rsidR="009D7A8D" w:rsidRPr="00172425" w:rsidRDefault="009D7A8D" w:rsidP="003B0024">
            <w:pPr>
              <w:rPr>
                <w:rFonts w:ascii="Calibri" w:hAnsi="Calibri" w:cs="Calibri"/>
                <w:sz w:val="22"/>
                <w:szCs w:val="22"/>
              </w:rPr>
            </w:pPr>
            <w:r w:rsidRPr="00172425">
              <w:rPr>
                <w:rFonts w:ascii="Calibri" w:hAnsi="Calibri" w:cs="Calibri"/>
                <w:sz w:val="22"/>
                <w:szCs w:val="22"/>
              </w:rPr>
              <w:t>Equipement de la cabine :</w:t>
            </w:r>
          </w:p>
          <w:p w:rsidR="009D7A8D" w:rsidRPr="00172425" w:rsidRDefault="009D7A8D" w:rsidP="003B0024">
            <w:pPr>
              <w:rPr>
                <w:rFonts w:ascii="Calibri" w:hAnsi="Calibri" w:cs="Calibri"/>
                <w:sz w:val="22"/>
                <w:szCs w:val="22"/>
              </w:rPr>
            </w:pPr>
            <w:r w:rsidRPr="00172425">
              <w:rPr>
                <w:rFonts w:ascii="Calibri" w:hAnsi="Calibri" w:cs="Calibri"/>
                <w:sz w:val="22"/>
                <w:szCs w:val="22"/>
              </w:rPr>
              <w:t>- Pour le conducteur stagiaire et le conducteur formateur : 2</w:t>
            </w:r>
          </w:p>
          <w:p w:rsidR="009D7A8D" w:rsidRPr="00172425" w:rsidRDefault="009D7A8D" w:rsidP="003B0024">
            <w:pPr>
              <w:rPr>
                <w:rFonts w:ascii="Calibri" w:hAnsi="Calibri" w:cs="Calibri"/>
                <w:sz w:val="22"/>
                <w:szCs w:val="22"/>
              </w:rPr>
            </w:pPr>
            <w:r w:rsidRPr="00172425">
              <w:rPr>
                <w:rFonts w:ascii="Calibri" w:hAnsi="Calibri" w:cs="Calibri"/>
                <w:sz w:val="22"/>
                <w:szCs w:val="22"/>
              </w:rPr>
              <w:t>Rétroviseurs fixés à droite et 2 à gauche.</w:t>
            </w:r>
          </w:p>
          <w:p w:rsidR="009D7A8D" w:rsidRPr="00172425" w:rsidRDefault="009D7A8D" w:rsidP="003B0024">
            <w:pPr>
              <w:rPr>
                <w:rFonts w:ascii="Calibri" w:hAnsi="Calibri" w:cs="Calibri"/>
                <w:sz w:val="22"/>
                <w:szCs w:val="22"/>
              </w:rPr>
            </w:pPr>
            <w:r w:rsidRPr="00172425">
              <w:rPr>
                <w:rFonts w:ascii="Calibri" w:hAnsi="Calibri" w:cs="Calibri"/>
                <w:sz w:val="22"/>
                <w:szCs w:val="22"/>
              </w:rPr>
              <w:t>- Rétroviseur avant coté pare-brise (</w:t>
            </w:r>
            <w:proofErr w:type="spellStart"/>
            <w:r w:rsidRPr="00172425">
              <w:rPr>
                <w:rFonts w:ascii="Calibri" w:hAnsi="Calibri" w:cs="Calibri"/>
                <w:sz w:val="22"/>
                <w:szCs w:val="22"/>
              </w:rPr>
              <w:t>Antéviseur</w:t>
            </w:r>
            <w:proofErr w:type="spellEnd"/>
            <w:r w:rsidRPr="00172425">
              <w:rPr>
                <w:rFonts w:ascii="Calibri" w:hAnsi="Calibri" w:cs="Calibri"/>
                <w:sz w:val="22"/>
                <w:szCs w:val="22"/>
              </w:rPr>
              <w:t>)</w:t>
            </w:r>
          </w:p>
          <w:p w:rsidR="009D7A8D" w:rsidRPr="00172425" w:rsidRDefault="009D7A8D" w:rsidP="003B0024">
            <w:pPr>
              <w:rPr>
                <w:rFonts w:ascii="Calibri" w:hAnsi="Calibri" w:cs="Calibri"/>
                <w:sz w:val="22"/>
                <w:szCs w:val="22"/>
              </w:rPr>
            </w:pPr>
            <w:r w:rsidRPr="00172425">
              <w:rPr>
                <w:rFonts w:ascii="Calibri" w:hAnsi="Calibri" w:cs="Calibri"/>
                <w:sz w:val="22"/>
                <w:szCs w:val="22"/>
              </w:rPr>
              <w:t>- Chronotachygraphe double équipage.</w:t>
            </w:r>
          </w:p>
          <w:p w:rsidR="009D7A8D" w:rsidRPr="00172425" w:rsidRDefault="009D7A8D" w:rsidP="003B0024">
            <w:pPr>
              <w:rPr>
                <w:rFonts w:ascii="Calibri" w:hAnsi="Calibri" w:cs="Calibri"/>
                <w:sz w:val="22"/>
                <w:szCs w:val="22"/>
              </w:rPr>
            </w:pPr>
            <w:r w:rsidRPr="00172425">
              <w:rPr>
                <w:rFonts w:ascii="Calibri" w:hAnsi="Calibri" w:cs="Calibri"/>
                <w:sz w:val="22"/>
                <w:szCs w:val="22"/>
              </w:rPr>
              <w:t>- Double commande (sans 2ème volant) avec une prépondérance pour le conducteur formateur : pédales d’accélérateur, d’embrayage et de frein.</w:t>
            </w:r>
          </w:p>
          <w:p w:rsidR="009D7A8D" w:rsidRPr="00172425" w:rsidRDefault="009D7A8D" w:rsidP="003B0024">
            <w:pPr>
              <w:rPr>
                <w:rFonts w:ascii="Calibri" w:hAnsi="Calibri" w:cs="Calibri"/>
                <w:sz w:val="22"/>
                <w:szCs w:val="22"/>
              </w:rPr>
            </w:pPr>
            <w:r w:rsidRPr="00172425">
              <w:rPr>
                <w:rFonts w:ascii="Calibri" w:hAnsi="Calibri" w:cs="Calibri"/>
                <w:sz w:val="22"/>
                <w:szCs w:val="22"/>
              </w:rPr>
              <w:t>- Boîte à pharmacie avec le nécessaire pour les premiers secours.</w:t>
            </w:r>
          </w:p>
          <w:p w:rsidR="009D7A8D" w:rsidRPr="00172425" w:rsidRDefault="009D7A8D" w:rsidP="003B0024">
            <w:pPr>
              <w:rPr>
                <w:rFonts w:ascii="Calibri" w:hAnsi="Calibri" w:cs="Calibri"/>
                <w:sz w:val="22"/>
                <w:szCs w:val="22"/>
              </w:rPr>
            </w:pPr>
            <w:r w:rsidRPr="00172425">
              <w:rPr>
                <w:rFonts w:ascii="Calibri" w:hAnsi="Calibri" w:cs="Calibri"/>
                <w:sz w:val="22"/>
                <w:szCs w:val="22"/>
              </w:rPr>
              <w:t>Outillage de bord :</w:t>
            </w:r>
          </w:p>
          <w:p w:rsidR="009D7A8D" w:rsidRPr="00172425" w:rsidRDefault="009D7A8D" w:rsidP="003B0024">
            <w:pPr>
              <w:rPr>
                <w:rFonts w:ascii="Calibri" w:hAnsi="Calibri" w:cs="Calibri"/>
                <w:sz w:val="22"/>
                <w:szCs w:val="22"/>
              </w:rPr>
            </w:pPr>
            <w:r w:rsidRPr="00172425">
              <w:rPr>
                <w:rFonts w:ascii="Calibri" w:hAnsi="Calibri" w:cs="Calibri"/>
                <w:sz w:val="22"/>
                <w:szCs w:val="22"/>
              </w:rPr>
              <w:lastRenderedPageBreak/>
              <w:t>- Lot de bord standard : cric, outillage, cales, lampe de signalisation.</w:t>
            </w:r>
          </w:p>
          <w:p w:rsidR="009D7A8D" w:rsidRPr="00172425" w:rsidRDefault="009D7A8D" w:rsidP="003B0024">
            <w:pPr>
              <w:rPr>
                <w:rFonts w:ascii="Calibri" w:hAnsi="Calibri" w:cs="Calibri"/>
                <w:sz w:val="22"/>
                <w:szCs w:val="22"/>
              </w:rPr>
            </w:pPr>
            <w:r w:rsidRPr="00172425">
              <w:rPr>
                <w:rFonts w:ascii="Calibri" w:hAnsi="Calibri" w:cs="Calibri"/>
                <w:sz w:val="22"/>
                <w:szCs w:val="22"/>
              </w:rPr>
              <w:t>- Triangle de pré-signalisation.</w:t>
            </w:r>
          </w:p>
          <w:p w:rsidR="009D7A8D" w:rsidRPr="00172425" w:rsidRDefault="009D7A8D" w:rsidP="003B0024">
            <w:pPr>
              <w:rPr>
                <w:rFonts w:ascii="Calibri" w:hAnsi="Calibri" w:cs="Calibri"/>
                <w:sz w:val="22"/>
                <w:szCs w:val="22"/>
              </w:rPr>
            </w:pPr>
            <w:r w:rsidRPr="00172425">
              <w:rPr>
                <w:rFonts w:ascii="Calibri" w:hAnsi="Calibri" w:cs="Calibri"/>
                <w:sz w:val="22"/>
                <w:szCs w:val="22"/>
              </w:rPr>
              <w:t>- Gilet de sécurité.</w:t>
            </w:r>
          </w:p>
          <w:p w:rsidR="009D7A8D" w:rsidRPr="00172425" w:rsidRDefault="009D7A8D" w:rsidP="003B0024">
            <w:pPr>
              <w:rPr>
                <w:rFonts w:ascii="Calibri" w:hAnsi="Calibri" w:cs="Calibri"/>
                <w:sz w:val="22"/>
                <w:szCs w:val="22"/>
              </w:rPr>
            </w:pPr>
            <w:r w:rsidRPr="00172425">
              <w:rPr>
                <w:rFonts w:ascii="Calibri" w:hAnsi="Calibri" w:cs="Calibri"/>
                <w:sz w:val="22"/>
                <w:szCs w:val="22"/>
              </w:rPr>
              <w:t>- Roue de secours.</w:t>
            </w:r>
          </w:p>
          <w:p w:rsidR="009D7A8D" w:rsidRPr="00172425" w:rsidRDefault="009D7A8D" w:rsidP="003B0024">
            <w:pPr>
              <w:rPr>
                <w:rFonts w:ascii="Calibri" w:hAnsi="Calibri" w:cs="Calibri"/>
                <w:sz w:val="22"/>
                <w:szCs w:val="22"/>
              </w:rPr>
            </w:pPr>
            <w:r w:rsidRPr="00172425">
              <w:rPr>
                <w:rFonts w:ascii="Calibri" w:hAnsi="Calibri" w:cs="Calibri"/>
                <w:sz w:val="22"/>
                <w:szCs w:val="22"/>
              </w:rPr>
              <w:t>Extincteurs :</w:t>
            </w:r>
          </w:p>
          <w:p w:rsidR="009D7A8D" w:rsidRPr="00172425" w:rsidRDefault="009D7A8D" w:rsidP="003B0024">
            <w:pPr>
              <w:rPr>
                <w:rFonts w:ascii="Calibri" w:hAnsi="Calibri" w:cs="Calibri"/>
                <w:sz w:val="22"/>
                <w:szCs w:val="22"/>
              </w:rPr>
            </w:pPr>
            <w:r w:rsidRPr="00172425">
              <w:rPr>
                <w:rFonts w:ascii="Calibri" w:hAnsi="Calibri" w:cs="Calibri"/>
                <w:sz w:val="22"/>
                <w:szCs w:val="22"/>
              </w:rPr>
              <w:t>- 2 extincteurs polyvalents conforme à la législation et la règlementation en vigueur :</w:t>
            </w:r>
          </w:p>
          <w:p w:rsidR="009D7A8D" w:rsidRPr="00172425" w:rsidRDefault="009D7A8D" w:rsidP="003B0024">
            <w:pPr>
              <w:rPr>
                <w:rFonts w:ascii="Calibri" w:hAnsi="Calibri" w:cs="Calibri"/>
                <w:sz w:val="22"/>
                <w:szCs w:val="22"/>
              </w:rPr>
            </w:pPr>
            <w:r w:rsidRPr="00172425">
              <w:rPr>
                <w:rFonts w:ascii="Calibri" w:hAnsi="Calibri" w:cs="Calibri"/>
                <w:sz w:val="22"/>
                <w:szCs w:val="22"/>
              </w:rPr>
              <w:t>▪ 1 extincteur d’une capacité minimum de 2 kg dans la cabine</w:t>
            </w:r>
          </w:p>
          <w:p w:rsidR="009D7A8D" w:rsidRPr="00172425" w:rsidRDefault="009D7A8D" w:rsidP="003B0024">
            <w:pPr>
              <w:rPr>
                <w:rFonts w:ascii="Calibri" w:hAnsi="Calibri" w:cs="Calibri"/>
                <w:sz w:val="22"/>
                <w:szCs w:val="22"/>
              </w:rPr>
            </w:pPr>
            <w:r w:rsidRPr="00172425">
              <w:rPr>
                <w:rFonts w:ascii="Calibri" w:hAnsi="Calibri" w:cs="Calibri"/>
                <w:sz w:val="22"/>
                <w:szCs w:val="22"/>
              </w:rPr>
              <w:t>▪ 1 extincteur d’une capacité minimum de 4 kg, à l’extérieur du véhicule, placé à un endroit facilement accessible.</w:t>
            </w:r>
          </w:p>
          <w:p w:rsidR="009D7A8D" w:rsidRPr="00172425" w:rsidRDefault="009D7A8D" w:rsidP="003B0024">
            <w:pPr>
              <w:rPr>
                <w:rFonts w:ascii="Calibri" w:hAnsi="Calibri" w:cs="Calibri"/>
                <w:sz w:val="22"/>
                <w:szCs w:val="22"/>
              </w:rPr>
            </w:pPr>
            <w:r w:rsidRPr="00172425">
              <w:rPr>
                <w:rFonts w:ascii="Calibri" w:hAnsi="Calibri" w:cs="Calibri"/>
                <w:sz w:val="22"/>
                <w:szCs w:val="22"/>
              </w:rPr>
              <w:t>Couleur du véhicule, logo et inscriptions :</w:t>
            </w:r>
          </w:p>
          <w:p w:rsidR="009D7A8D" w:rsidRPr="00172425" w:rsidRDefault="009D7A8D" w:rsidP="003B0024">
            <w:pPr>
              <w:rPr>
                <w:rFonts w:ascii="Calibri" w:hAnsi="Calibri" w:cs="Calibri"/>
                <w:sz w:val="22"/>
                <w:szCs w:val="22"/>
              </w:rPr>
            </w:pPr>
            <w:r w:rsidRPr="00172425">
              <w:rPr>
                <w:rFonts w:ascii="Calibri" w:hAnsi="Calibri" w:cs="Calibri"/>
                <w:sz w:val="22"/>
                <w:szCs w:val="22"/>
              </w:rPr>
              <w:t>- Couleur blanche.</w:t>
            </w:r>
          </w:p>
          <w:p w:rsidR="009D7A8D" w:rsidRPr="00172425" w:rsidRDefault="009D7A8D" w:rsidP="003B0024">
            <w:pPr>
              <w:rPr>
                <w:rFonts w:ascii="Calibri" w:hAnsi="Calibri" w:cs="Calibri"/>
                <w:sz w:val="22"/>
                <w:szCs w:val="22"/>
              </w:rPr>
            </w:pPr>
            <w:r w:rsidRPr="00172425">
              <w:rPr>
                <w:rFonts w:ascii="Calibri" w:hAnsi="Calibri" w:cs="Calibri"/>
                <w:sz w:val="22"/>
                <w:szCs w:val="22"/>
              </w:rPr>
              <w:t>-La mise en place d'un film d'habillage Longue durée selon le model validé et communiqué par l'OFPPT comportant Logo de l'OFPPT et Mention « Véhicule Auto-Ecole »</w:t>
            </w:r>
          </w:p>
          <w:p w:rsidR="009D7A8D" w:rsidRPr="00172425" w:rsidRDefault="009D7A8D" w:rsidP="003B0024">
            <w:pPr>
              <w:rPr>
                <w:rFonts w:ascii="Calibri" w:hAnsi="Calibri" w:cs="Calibri"/>
                <w:sz w:val="22"/>
                <w:szCs w:val="22"/>
              </w:rPr>
            </w:pPr>
            <w:r w:rsidRPr="00172425">
              <w:rPr>
                <w:rFonts w:ascii="Calibri" w:hAnsi="Calibri" w:cs="Calibri"/>
                <w:sz w:val="22"/>
                <w:szCs w:val="22"/>
              </w:rPr>
              <w:t>Documents techniques en langue française :                                                                                                                        - Fiche de sécurité A4 affichable livrée avec son support en PLEXIGLAS à pied</w:t>
            </w:r>
          </w:p>
          <w:p w:rsidR="009D7A8D" w:rsidRPr="00172425" w:rsidRDefault="009D7A8D" w:rsidP="003B0024">
            <w:pPr>
              <w:rPr>
                <w:rFonts w:ascii="Calibri" w:hAnsi="Calibri" w:cs="Calibri"/>
                <w:sz w:val="22"/>
                <w:szCs w:val="22"/>
              </w:rPr>
            </w:pPr>
            <w:r w:rsidRPr="00172425">
              <w:rPr>
                <w:rFonts w:ascii="Calibri" w:hAnsi="Calibri" w:cs="Calibri"/>
                <w:sz w:val="22"/>
                <w:szCs w:val="22"/>
              </w:rPr>
              <w:t>- Manuel d’entretien et de réparation.</w:t>
            </w:r>
          </w:p>
          <w:p w:rsidR="009D7A8D" w:rsidRPr="00172425" w:rsidRDefault="009D7A8D" w:rsidP="003B0024">
            <w:pPr>
              <w:rPr>
                <w:rFonts w:ascii="Calibri" w:hAnsi="Calibri" w:cs="Calibri"/>
                <w:sz w:val="22"/>
                <w:szCs w:val="22"/>
              </w:rPr>
            </w:pPr>
            <w:r w:rsidRPr="00172425">
              <w:rPr>
                <w:rFonts w:ascii="Calibri" w:hAnsi="Calibri" w:cs="Calibri"/>
                <w:sz w:val="22"/>
                <w:szCs w:val="22"/>
              </w:rPr>
              <w:t>- Manuel des pièces de rechange.</w:t>
            </w:r>
          </w:p>
          <w:p w:rsidR="009D7A8D" w:rsidRPr="00172425" w:rsidRDefault="009D7A8D" w:rsidP="003B0024">
            <w:pPr>
              <w:rPr>
                <w:rFonts w:ascii="Calibri" w:hAnsi="Calibri" w:cs="Calibri"/>
                <w:sz w:val="22"/>
                <w:szCs w:val="22"/>
              </w:rPr>
            </w:pPr>
            <w:r w:rsidRPr="00172425">
              <w:rPr>
                <w:rFonts w:ascii="Calibri" w:hAnsi="Calibri" w:cs="Calibri"/>
                <w:sz w:val="22"/>
                <w:szCs w:val="22"/>
              </w:rPr>
              <w:t>Garantie :</w:t>
            </w:r>
          </w:p>
          <w:p w:rsidR="009D7A8D" w:rsidRPr="00172425" w:rsidRDefault="009D7A8D" w:rsidP="003B0024">
            <w:pPr>
              <w:rPr>
                <w:rFonts w:ascii="Calibri" w:hAnsi="Calibri" w:cs="Calibri"/>
                <w:sz w:val="22"/>
                <w:szCs w:val="22"/>
              </w:rPr>
            </w:pPr>
            <w:r w:rsidRPr="00172425">
              <w:rPr>
                <w:rFonts w:ascii="Calibri" w:hAnsi="Calibri" w:cs="Calibri"/>
                <w:sz w:val="22"/>
                <w:szCs w:val="22"/>
              </w:rPr>
              <w:t>- 24 mois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9D7A8D" w:rsidRPr="00172425" w:rsidRDefault="009D7A8D" w:rsidP="009D7A8D">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9D7A8D" w:rsidRPr="00172425" w:rsidRDefault="009D7A8D" w:rsidP="003B0024">
            <w:pPr>
              <w:rPr>
                <w:rFonts w:ascii="Calibri" w:hAnsi="Calibri" w:cs="Calibri"/>
                <w:b/>
                <w:sz w:val="22"/>
                <w:szCs w:val="22"/>
              </w:rPr>
            </w:pPr>
          </w:p>
        </w:tc>
      </w:tr>
      <w:tr w:rsidR="009D7A8D" w:rsidRPr="00172425" w:rsidTr="009D7A8D">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9D7A8D" w:rsidRPr="00172425" w:rsidRDefault="009D7A8D" w:rsidP="003B0024">
            <w:pPr>
              <w:jc w:val="center"/>
              <w:rPr>
                <w:rFonts w:ascii="Calibri" w:hAnsi="Calibri" w:cs="Calibri"/>
                <w:sz w:val="22"/>
                <w:szCs w:val="22"/>
              </w:rPr>
            </w:pPr>
            <w:r w:rsidRPr="00172425">
              <w:rPr>
                <w:rFonts w:ascii="Calibri" w:hAnsi="Calibri" w:cs="Calibri"/>
                <w:sz w:val="22"/>
                <w:szCs w:val="22"/>
              </w:rPr>
              <w:lastRenderedPageBreak/>
              <w:t>2</w:t>
            </w:r>
          </w:p>
        </w:tc>
        <w:tc>
          <w:tcPr>
            <w:tcW w:w="5670" w:type="dxa"/>
            <w:tcBorders>
              <w:top w:val="single" w:sz="4" w:space="0" w:color="auto"/>
              <w:left w:val="nil"/>
              <w:bottom w:val="single" w:sz="4" w:space="0" w:color="auto"/>
              <w:right w:val="single" w:sz="4" w:space="0" w:color="auto"/>
            </w:tcBorders>
            <w:shd w:val="clear" w:color="auto" w:fill="FFFFFF" w:themeFill="background1"/>
            <w:vAlign w:val="center"/>
          </w:tcPr>
          <w:p w:rsidR="009D7A8D" w:rsidRPr="00172425" w:rsidRDefault="009D7A8D" w:rsidP="003B0024">
            <w:pPr>
              <w:rPr>
                <w:rFonts w:ascii="Calibri" w:hAnsi="Calibri" w:cs="Calibri"/>
                <w:b/>
                <w:sz w:val="22"/>
                <w:szCs w:val="22"/>
              </w:rPr>
            </w:pPr>
            <w:r w:rsidRPr="00172425">
              <w:rPr>
                <w:rFonts w:ascii="Calibri" w:hAnsi="Calibri" w:cs="Calibri"/>
                <w:b/>
                <w:sz w:val="22"/>
                <w:szCs w:val="22"/>
              </w:rPr>
              <w:t>SEMI-REMORQUE :</w:t>
            </w:r>
          </w:p>
          <w:p w:rsidR="009D7A8D" w:rsidRPr="00172425" w:rsidRDefault="009D7A8D" w:rsidP="003B0024">
            <w:pPr>
              <w:rPr>
                <w:rFonts w:ascii="Calibri" w:hAnsi="Calibri" w:cs="Calibri"/>
                <w:sz w:val="22"/>
                <w:szCs w:val="22"/>
              </w:rPr>
            </w:pPr>
            <w:r w:rsidRPr="00172425">
              <w:rPr>
                <w:rFonts w:ascii="Calibri" w:hAnsi="Calibri" w:cs="Calibri"/>
                <w:sz w:val="22"/>
                <w:szCs w:val="22"/>
              </w:rPr>
              <w:t>PTAC : 32 tonnes minimum.</w:t>
            </w:r>
          </w:p>
          <w:p w:rsidR="009D7A8D" w:rsidRPr="00172425" w:rsidRDefault="009D7A8D" w:rsidP="003B0024">
            <w:pPr>
              <w:rPr>
                <w:rFonts w:ascii="Calibri" w:hAnsi="Calibri" w:cs="Calibri"/>
                <w:sz w:val="22"/>
                <w:szCs w:val="22"/>
              </w:rPr>
            </w:pPr>
            <w:r w:rsidRPr="00172425">
              <w:rPr>
                <w:rFonts w:ascii="Calibri" w:hAnsi="Calibri" w:cs="Calibri"/>
                <w:sz w:val="22"/>
                <w:szCs w:val="22"/>
              </w:rPr>
              <w:t>- Type plateau avec ridelles en tôle ondulée renforcée de traverses.</w:t>
            </w:r>
          </w:p>
          <w:p w:rsidR="009D7A8D" w:rsidRPr="00172425" w:rsidRDefault="009D7A8D" w:rsidP="003B0024">
            <w:pPr>
              <w:rPr>
                <w:rFonts w:ascii="Calibri" w:hAnsi="Calibri" w:cs="Calibri"/>
                <w:sz w:val="22"/>
                <w:szCs w:val="22"/>
              </w:rPr>
            </w:pPr>
            <w:r w:rsidRPr="00172425">
              <w:rPr>
                <w:rFonts w:ascii="Calibri" w:hAnsi="Calibri" w:cs="Calibri"/>
                <w:sz w:val="22"/>
                <w:szCs w:val="22"/>
              </w:rPr>
              <w:t xml:space="preserve">- Hauteur minimale des ridelles : 800 </w:t>
            </w:r>
            <w:proofErr w:type="spellStart"/>
            <w:r w:rsidRPr="00172425">
              <w:rPr>
                <w:rFonts w:ascii="Calibri" w:hAnsi="Calibri" w:cs="Calibri"/>
                <w:sz w:val="22"/>
                <w:szCs w:val="22"/>
              </w:rPr>
              <w:t>mm.</w:t>
            </w:r>
            <w:proofErr w:type="spellEnd"/>
          </w:p>
          <w:p w:rsidR="009D7A8D" w:rsidRPr="00172425" w:rsidRDefault="009D7A8D" w:rsidP="003B0024">
            <w:pPr>
              <w:rPr>
                <w:rFonts w:ascii="Calibri" w:hAnsi="Calibri" w:cs="Calibri"/>
                <w:sz w:val="22"/>
                <w:szCs w:val="22"/>
              </w:rPr>
            </w:pPr>
            <w:r w:rsidRPr="00172425">
              <w:rPr>
                <w:rFonts w:ascii="Calibri" w:hAnsi="Calibri" w:cs="Calibri"/>
                <w:sz w:val="22"/>
                <w:szCs w:val="22"/>
              </w:rPr>
              <w:t>- Plancher en tôle striée.</w:t>
            </w:r>
          </w:p>
          <w:p w:rsidR="009D7A8D" w:rsidRPr="00172425" w:rsidRDefault="009D7A8D" w:rsidP="003B0024">
            <w:pPr>
              <w:rPr>
                <w:rFonts w:ascii="Calibri" w:hAnsi="Calibri" w:cs="Calibri"/>
                <w:sz w:val="22"/>
                <w:szCs w:val="22"/>
              </w:rPr>
            </w:pPr>
            <w:r w:rsidRPr="00172425">
              <w:rPr>
                <w:rFonts w:ascii="Calibri" w:hAnsi="Calibri" w:cs="Calibri"/>
                <w:sz w:val="22"/>
                <w:szCs w:val="22"/>
              </w:rPr>
              <w:t>- Traitement antirouille.</w:t>
            </w:r>
          </w:p>
          <w:p w:rsidR="009D7A8D" w:rsidRPr="00172425" w:rsidRDefault="009D7A8D" w:rsidP="003B0024">
            <w:pPr>
              <w:rPr>
                <w:rFonts w:ascii="Calibri" w:hAnsi="Calibri" w:cs="Calibri"/>
                <w:sz w:val="22"/>
                <w:szCs w:val="22"/>
              </w:rPr>
            </w:pPr>
            <w:r w:rsidRPr="00172425">
              <w:rPr>
                <w:rFonts w:ascii="Calibri" w:hAnsi="Calibri" w:cs="Calibri"/>
                <w:sz w:val="22"/>
                <w:szCs w:val="22"/>
              </w:rPr>
              <w:t>- Roue de secours.</w:t>
            </w:r>
          </w:p>
          <w:p w:rsidR="009D7A8D" w:rsidRPr="00172425" w:rsidRDefault="009D7A8D" w:rsidP="003B0024">
            <w:pPr>
              <w:rPr>
                <w:rFonts w:ascii="Calibri" w:hAnsi="Calibri" w:cs="Calibri"/>
                <w:sz w:val="22"/>
                <w:szCs w:val="22"/>
              </w:rPr>
            </w:pPr>
            <w:r w:rsidRPr="00172425">
              <w:rPr>
                <w:rFonts w:ascii="Calibri" w:hAnsi="Calibri" w:cs="Calibri"/>
                <w:sz w:val="22"/>
                <w:szCs w:val="22"/>
              </w:rPr>
              <w:t>- Dispositifs de freinage, d’attelage et d’alimentation électrique conformes au code de la route.</w:t>
            </w:r>
          </w:p>
          <w:p w:rsidR="009D7A8D" w:rsidRPr="00172425" w:rsidRDefault="009D7A8D" w:rsidP="003B0024">
            <w:pPr>
              <w:rPr>
                <w:rFonts w:ascii="Calibri" w:hAnsi="Calibri" w:cs="Calibri"/>
                <w:sz w:val="22"/>
                <w:szCs w:val="22"/>
              </w:rPr>
            </w:pPr>
            <w:r w:rsidRPr="00172425">
              <w:rPr>
                <w:rFonts w:ascii="Calibri" w:hAnsi="Calibri" w:cs="Calibri"/>
                <w:sz w:val="22"/>
                <w:szCs w:val="22"/>
              </w:rPr>
              <w:t>Couleur de la semi-remorque, logo et inscriptions :</w:t>
            </w:r>
          </w:p>
          <w:p w:rsidR="009D7A8D" w:rsidRPr="00172425" w:rsidRDefault="009D7A8D" w:rsidP="003B0024">
            <w:pPr>
              <w:rPr>
                <w:rFonts w:ascii="Calibri" w:hAnsi="Calibri" w:cs="Calibri"/>
                <w:sz w:val="22"/>
                <w:szCs w:val="22"/>
              </w:rPr>
            </w:pPr>
            <w:r w:rsidRPr="00172425">
              <w:rPr>
                <w:rFonts w:ascii="Calibri" w:hAnsi="Calibri" w:cs="Calibri"/>
                <w:sz w:val="22"/>
                <w:szCs w:val="22"/>
              </w:rPr>
              <w:t>- Couleur blanche.</w:t>
            </w:r>
          </w:p>
          <w:p w:rsidR="009D7A8D" w:rsidRPr="00172425" w:rsidRDefault="009D7A8D" w:rsidP="003B0024">
            <w:pPr>
              <w:rPr>
                <w:rFonts w:ascii="Calibri" w:hAnsi="Calibri" w:cs="Calibri"/>
                <w:sz w:val="22"/>
                <w:szCs w:val="22"/>
              </w:rPr>
            </w:pPr>
            <w:r w:rsidRPr="00172425">
              <w:rPr>
                <w:rFonts w:ascii="Calibri" w:hAnsi="Calibri" w:cs="Calibri"/>
                <w:sz w:val="22"/>
                <w:szCs w:val="22"/>
              </w:rPr>
              <w:t xml:space="preserve">-La mise en place d'un film d'habillage Longue durée selon le model validé et communiqué par l'OFPPT comportant Logo de l'OFPPT et Mention « Véhicule Auto-Ecole                                                                   </w:t>
            </w:r>
            <w:proofErr w:type="gramStart"/>
            <w:r w:rsidRPr="00172425">
              <w:rPr>
                <w:rFonts w:ascii="Calibri" w:hAnsi="Calibri" w:cs="Calibri"/>
                <w:sz w:val="22"/>
                <w:szCs w:val="22"/>
              </w:rPr>
              <w:t xml:space="preserve">   »</w:t>
            </w:r>
            <w:proofErr w:type="gramEnd"/>
            <w:r w:rsidRPr="00172425">
              <w:rPr>
                <w:rFonts w:ascii="Calibri" w:hAnsi="Calibri" w:cs="Calibri"/>
                <w:sz w:val="22"/>
                <w:szCs w:val="22"/>
              </w:rPr>
              <w:t>Documents techniques en langue française :                                                                                                                        - Fiche de sécurité A4  affichable livrée avec son support en PLEXIGLAS à pied</w:t>
            </w:r>
          </w:p>
          <w:p w:rsidR="009D7A8D" w:rsidRPr="00172425" w:rsidRDefault="009D7A8D" w:rsidP="003B0024">
            <w:pPr>
              <w:rPr>
                <w:rFonts w:ascii="Calibri" w:hAnsi="Calibri" w:cs="Calibri"/>
                <w:sz w:val="22"/>
                <w:szCs w:val="22"/>
              </w:rPr>
            </w:pPr>
            <w:r w:rsidRPr="00172425">
              <w:rPr>
                <w:rFonts w:ascii="Calibri" w:hAnsi="Calibri" w:cs="Calibri"/>
                <w:sz w:val="22"/>
                <w:szCs w:val="22"/>
              </w:rPr>
              <w:t>- Manuel d’entretien et de réparation.</w:t>
            </w:r>
          </w:p>
          <w:p w:rsidR="009D7A8D" w:rsidRPr="00172425" w:rsidRDefault="009D7A8D" w:rsidP="003B0024">
            <w:pPr>
              <w:rPr>
                <w:rFonts w:ascii="Calibri" w:hAnsi="Calibri" w:cs="Calibri"/>
                <w:sz w:val="22"/>
                <w:szCs w:val="22"/>
              </w:rPr>
            </w:pPr>
            <w:r w:rsidRPr="00172425">
              <w:rPr>
                <w:rFonts w:ascii="Calibri" w:hAnsi="Calibri" w:cs="Calibri"/>
                <w:sz w:val="22"/>
                <w:szCs w:val="22"/>
              </w:rPr>
              <w:t>- Manuel des pièces de rechange</w:t>
            </w:r>
          </w:p>
          <w:p w:rsidR="009D7A8D" w:rsidRPr="00172425" w:rsidRDefault="009D7A8D" w:rsidP="003B0024">
            <w:pPr>
              <w:rPr>
                <w:rFonts w:ascii="Calibri" w:hAnsi="Calibri" w:cs="Calibri"/>
                <w:sz w:val="22"/>
                <w:szCs w:val="22"/>
              </w:rPr>
            </w:pPr>
            <w:r w:rsidRPr="00172425">
              <w:rPr>
                <w:rFonts w:ascii="Calibri" w:hAnsi="Calibri" w:cs="Calibri"/>
                <w:sz w:val="22"/>
                <w:szCs w:val="22"/>
              </w:rPr>
              <w:t>Garantie :</w:t>
            </w:r>
          </w:p>
          <w:p w:rsidR="009D7A8D" w:rsidRPr="00172425" w:rsidRDefault="009D7A8D" w:rsidP="003B0024">
            <w:pPr>
              <w:rPr>
                <w:rFonts w:ascii="Calibri" w:hAnsi="Calibri" w:cs="Calibri"/>
                <w:sz w:val="22"/>
                <w:szCs w:val="22"/>
              </w:rPr>
            </w:pPr>
            <w:r w:rsidRPr="00172425">
              <w:rPr>
                <w:rFonts w:ascii="Calibri" w:hAnsi="Calibri" w:cs="Calibri"/>
                <w:sz w:val="22"/>
                <w:szCs w:val="22"/>
              </w:rPr>
              <w:t>- 24 mois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9D7A8D" w:rsidRPr="00172425" w:rsidRDefault="009D7A8D" w:rsidP="009D7A8D">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9D7A8D" w:rsidRPr="00172425" w:rsidRDefault="009D7A8D" w:rsidP="003B0024">
            <w:pPr>
              <w:rPr>
                <w:rFonts w:ascii="Calibri" w:hAnsi="Calibri" w:cs="Calibri"/>
                <w:b/>
                <w:sz w:val="22"/>
                <w:szCs w:val="22"/>
              </w:rPr>
            </w:pPr>
          </w:p>
        </w:tc>
      </w:tr>
    </w:tbl>
    <w:p w:rsidR="00C62805" w:rsidRDefault="00C62805" w:rsidP="00C62805"/>
    <w:p w:rsidR="009D7A8D" w:rsidRPr="00C62805" w:rsidRDefault="009D7A8D" w:rsidP="009D7A8D">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9D7A8D" w:rsidRDefault="009D7A8D" w:rsidP="009D7A8D">
      <w:pPr>
        <w:jc w:val="center"/>
        <w:rPr>
          <w:rFonts w:asciiTheme="minorHAnsi" w:hAnsiTheme="minorHAnsi" w:cstheme="minorHAnsi"/>
          <w:b/>
          <w:bCs/>
          <w:color w:val="548DD4" w:themeColor="text2" w:themeTint="99"/>
          <w:sz w:val="28"/>
          <w:szCs w:val="28"/>
        </w:rPr>
      </w:pPr>
    </w:p>
    <w:p w:rsidR="009D7A8D" w:rsidRDefault="009D7A8D" w:rsidP="009D7A8D">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Pr>
          <w:rFonts w:asciiTheme="minorHAnsi" w:hAnsiTheme="minorHAnsi" w:cstheme="minorHAnsi"/>
          <w:b/>
          <w:bCs/>
          <w:color w:val="548DD4" w:themeColor="text2" w:themeTint="99"/>
          <w:sz w:val="28"/>
          <w:szCs w:val="28"/>
        </w:rPr>
        <w:t>4</w:t>
      </w:r>
      <w:r w:rsidRPr="00B80BBF">
        <w:rPr>
          <w:rFonts w:asciiTheme="minorHAnsi" w:hAnsiTheme="minorHAnsi" w:cstheme="minorHAnsi"/>
          <w:b/>
          <w:bCs/>
          <w:color w:val="548DD4" w:themeColor="text2" w:themeTint="99"/>
          <w:sz w:val="28"/>
          <w:szCs w:val="28"/>
        </w:rPr>
        <w:t xml:space="preserve"> : </w:t>
      </w:r>
      <w:r w:rsidRPr="001C2D7E">
        <w:rPr>
          <w:rFonts w:asciiTheme="minorHAnsi" w:hAnsiTheme="minorHAnsi" w:cstheme="minorHAnsi"/>
          <w:b/>
          <w:bCs/>
          <w:color w:val="548DD4" w:themeColor="text2" w:themeTint="99"/>
          <w:sz w:val="28"/>
          <w:szCs w:val="28"/>
        </w:rPr>
        <w:t>Véhicule Tracteur Routier avec semi-remorque</w:t>
      </w:r>
    </w:p>
    <w:p w:rsidR="009D7A8D" w:rsidRPr="00E52954" w:rsidRDefault="009D7A8D" w:rsidP="009D7A8D">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9D7A8D" w:rsidRPr="00E52954" w:rsidTr="003B002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9D7A8D" w:rsidRPr="00E52954" w:rsidRDefault="009D7A8D"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rsidR="009D7A8D" w:rsidRPr="00E52954" w:rsidRDefault="009D7A8D"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rsidR="009D7A8D" w:rsidRPr="00E52954" w:rsidRDefault="009D7A8D"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rsidR="009D7A8D" w:rsidRPr="00E52954" w:rsidRDefault="009D7A8D" w:rsidP="003B0024">
            <w:pPr>
              <w:jc w:val="center"/>
              <w:rPr>
                <w:rFonts w:ascii="Century Gothic" w:hAnsi="Century Gothic"/>
                <w:b/>
                <w:sz w:val="18"/>
                <w:szCs w:val="18"/>
              </w:rPr>
            </w:pPr>
            <w:r w:rsidRPr="00E52954">
              <w:rPr>
                <w:rFonts w:ascii="Century Gothic" w:hAnsi="Century Gothic"/>
                <w:b/>
                <w:sz w:val="18"/>
                <w:szCs w:val="18"/>
              </w:rPr>
              <w:t>(1)</w:t>
            </w:r>
          </w:p>
          <w:p w:rsidR="009D7A8D" w:rsidRPr="00E52954" w:rsidRDefault="009D7A8D"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(2)</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HT/HDD/HTVA</w:t>
            </w:r>
          </w:p>
          <w:p w:rsidR="009D7A8D" w:rsidRPr="00E52954" w:rsidRDefault="009D7A8D" w:rsidP="003B0024">
            <w:pPr>
              <w:jc w:val="center"/>
              <w:rPr>
                <w:rFonts w:ascii="Century Gothic" w:hAnsi="Century Gothic"/>
                <w:b/>
                <w:sz w:val="16"/>
                <w:szCs w:val="16"/>
              </w:rPr>
            </w:pPr>
          </w:p>
        </w:tc>
        <w:tc>
          <w:tcPr>
            <w:tcW w:w="111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 HT/HDD/HTVA</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(4)</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Droits de Douanes sur (3)</w:t>
            </w:r>
          </w:p>
          <w:p w:rsidR="009D7A8D" w:rsidRPr="00E52954" w:rsidRDefault="009D7A8D" w:rsidP="003B0024">
            <w:pPr>
              <w:jc w:val="center"/>
              <w:rPr>
                <w:rFonts w:ascii="Century Gothic" w:hAnsi="Century Gothic"/>
                <w:b/>
                <w:sz w:val="16"/>
                <w:szCs w:val="16"/>
              </w:rPr>
            </w:pPr>
          </w:p>
        </w:tc>
        <w:tc>
          <w:tcPr>
            <w:tcW w:w="97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(5)</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w:t>
            </w:r>
          </w:p>
          <w:p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(6)</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TVA</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Appliquée</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Montant TTC</w:t>
            </w:r>
          </w:p>
          <w:p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 = (5)+(6)</w:t>
            </w:r>
          </w:p>
        </w:tc>
      </w:tr>
      <w:tr w:rsidR="004F486F" w:rsidRPr="00E52954" w:rsidTr="003B0024">
        <w:trPr>
          <w:cantSplit/>
          <w:trHeight w:val="274"/>
          <w:jc w:val="center"/>
        </w:trPr>
        <w:tc>
          <w:tcPr>
            <w:tcW w:w="555" w:type="dxa"/>
            <w:shd w:val="clear" w:color="auto" w:fill="auto"/>
            <w:tcMar>
              <w:top w:w="0" w:type="dxa"/>
              <w:left w:w="70" w:type="dxa"/>
              <w:bottom w:w="0" w:type="dxa"/>
              <w:right w:w="70" w:type="dxa"/>
            </w:tcMar>
            <w:vAlign w:val="center"/>
          </w:tcPr>
          <w:p w:rsidR="004F486F" w:rsidRPr="00E52954" w:rsidRDefault="004F486F" w:rsidP="004F486F">
            <w:pPr>
              <w:jc w:val="center"/>
              <w:rPr>
                <w:rFonts w:ascii="Calibri" w:hAnsi="Calibri"/>
              </w:rPr>
            </w:pPr>
            <w:r w:rsidRPr="00172425">
              <w:rPr>
                <w:rFonts w:ascii="Calibri" w:hAnsi="Calibri" w:cs="Calibri"/>
                <w:sz w:val="22"/>
                <w:szCs w:val="22"/>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E52954" w:rsidRDefault="004F486F" w:rsidP="004F486F">
            <w:pPr>
              <w:rPr>
                <w:rFonts w:ascii="Calibri" w:hAnsi="Calibri"/>
                <w:b/>
                <w:bCs/>
                <w:sz w:val="20"/>
                <w:szCs w:val="20"/>
              </w:rPr>
            </w:pPr>
            <w:r w:rsidRPr="00172425">
              <w:rPr>
                <w:rFonts w:ascii="Calibri" w:hAnsi="Calibri" w:cs="Calibri"/>
                <w:sz w:val="22"/>
                <w:szCs w:val="22"/>
              </w:rPr>
              <w:t>TRACTEUR ROUTIER </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Century Gothic" w:hAnsi="Century Gothic"/>
                <w:sz w:val="22"/>
                <w:szCs w:val="22"/>
              </w:rPr>
            </w:pPr>
            <w:r w:rsidRPr="004F486F">
              <w:rPr>
                <w:rFonts w:ascii="Century Gothic" w:hAnsi="Century Gothic"/>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3B0024">
        <w:trPr>
          <w:cantSplit/>
          <w:trHeight w:val="274"/>
          <w:jc w:val="center"/>
        </w:trPr>
        <w:tc>
          <w:tcPr>
            <w:tcW w:w="555" w:type="dxa"/>
            <w:shd w:val="clear" w:color="auto" w:fill="auto"/>
            <w:tcMar>
              <w:top w:w="0" w:type="dxa"/>
              <w:left w:w="70" w:type="dxa"/>
              <w:bottom w:w="0" w:type="dxa"/>
              <w:right w:w="70" w:type="dxa"/>
            </w:tcMar>
            <w:vAlign w:val="center"/>
          </w:tcPr>
          <w:p w:rsidR="004F486F" w:rsidRPr="00B80BBF" w:rsidRDefault="004F486F" w:rsidP="004F486F">
            <w:pPr>
              <w:jc w:val="center"/>
              <w:rPr>
                <w:rFonts w:ascii="Calibri" w:hAnsi="Calibri" w:cs="Calibri"/>
                <w:sz w:val="22"/>
                <w:szCs w:val="22"/>
              </w:rPr>
            </w:pPr>
            <w:r w:rsidRPr="00172425">
              <w:rPr>
                <w:rFonts w:ascii="Calibri" w:hAnsi="Calibri" w:cs="Calibri"/>
                <w:sz w:val="22"/>
                <w:szCs w:val="22"/>
              </w:rPr>
              <w:t>2</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2702B8" w:rsidRDefault="004F486F" w:rsidP="004F486F">
            <w:pPr>
              <w:rPr>
                <w:rFonts w:asciiTheme="minorHAnsi" w:hAnsiTheme="minorHAnsi" w:cstheme="minorHAnsi"/>
                <w:b/>
                <w:bCs/>
                <w:sz w:val="22"/>
                <w:szCs w:val="22"/>
              </w:rPr>
            </w:pPr>
            <w:r w:rsidRPr="00172425">
              <w:rPr>
                <w:rFonts w:ascii="Calibri" w:hAnsi="Calibri" w:cs="Calibri"/>
                <w:sz w:val="22"/>
                <w:szCs w:val="22"/>
              </w:rPr>
              <w:t>SEMI-REMORQUE </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Calibri" w:hAnsi="Calibri" w:cs="Calibri"/>
                <w:color w:val="000000"/>
                <w:sz w:val="22"/>
                <w:szCs w:val="22"/>
              </w:rPr>
            </w:pPr>
            <w:r w:rsidRPr="004F486F">
              <w:rPr>
                <w:rFonts w:ascii="Calibri" w:hAnsi="Calibri" w:cs="Calibri"/>
                <w:color w:val="000000"/>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3B0024">
        <w:trPr>
          <w:cantSplit/>
          <w:trHeight w:val="544"/>
          <w:jc w:val="center"/>
        </w:trPr>
        <w:tc>
          <w:tcPr>
            <w:tcW w:w="6288" w:type="dxa"/>
            <w:gridSpan w:val="5"/>
            <w:vAlign w:val="center"/>
          </w:tcPr>
          <w:p w:rsidR="004F486F" w:rsidRPr="00E52954" w:rsidRDefault="004F486F" w:rsidP="004F486F">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rsidR="004F486F" w:rsidRPr="00E52954" w:rsidRDefault="004F486F" w:rsidP="004F486F">
            <w:pPr>
              <w:rPr>
                <w:rFonts w:cs="Calibri"/>
                <w:color w:val="000000"/>
                <w:sz w:val="28"/>
                <w:szCs w:val="20"/>
              </w:rPr>
            </w:pPr>
          </w:p>
        </w:tc>
        <w:tc>
          <w:tcPr>
            <w:tcW w:w="1114" w:type="dxa"/>
          </w:tcPr>
          <w:p w:rsidR="004F486F" w:rsidRPr="00E52954" w:rsidRDefault="004F486F" w:rsidP="004F486F">
            <w:pPr>
              <w:jc w:val="center"/>
              <w:rPr>
                <w:rFonts w:ascii="Century Gothic" w:hAnsi="Century Gothic"/>
                <w:b/>
                <w:sz w:val="28"/>
                <w:szCs w:val="22"/>
              </w:rPr>
            </w:pPr>
          </w:p>
        </w:tc>
        <w:tc>
          <w:tcPr>
            <w:tcW w:w="978" w:type="dxa"/>
          </w:tcPr>
          <w:p w:rsidR="004F486F" w:rsidRPr="00E52954" w:rsidRDefault="004F486F" w:rsidP="004F486F">
            <w:pPr>
              <w:jc w:val="center"/>
              <w:rPr>
                <w:rFonts w:ascii="Century Gothic" w:hAnsi="Century Gothic"/>
                <w:b/>
                <w:sz w:val="28"/>
                <w:szCs w:val="22"/>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bl>
    <w:p w:rsidR="009D7A8D" w:rsidRPr="00E52954" w:rsidRDefault="009D7A8D" w:rsidP="009D7A8D">
      <w:pPr>
        <w:rPr>
          <w:rFonts w:ascii="Century Gothic" w:hAnsi="Century Gothic"/>
          <w:b/>
          <w:sz w:val="10"/>
          <w:szCs w:val="10"/>
        </w:rPr>
      </w:pPr>
    </w:p>
    <w:p w:rsidR="009D7A8D" w:rsidRPr="00E52954" w:rsidRDefault="009D7A8D" w:rsidP="009D7A8D">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9D7A8D" w:rsidRPr="00E52954" w:rsidRDefault="009D7A8D" w:rsidP="009D7A8D">
      <w:pPr>
        <w:rPr>
          <w:rFonts w:ascii="Century Gothic" w:hAnsi="Century Gothic"/>
          <w:b/>
          <w:sz w:val="6"/>
          <w:szCs w:val="6"/>
        </w:rPr>
      </w:pPr>
    </w:p>
    <w:p w:rsidR="009D7A8D" w:rsidRPr="00E52954" w:rsidRDefault="009D7A8D" w:rsidP="009D7A8D">
      <w:pPr>
        <w:jc w:val="right"/>
        <w:rPr>
          <w:b/>
          <w:snapToGrid w:val="0"/>
          <w:sz w:val="20"/>
          <w:szCs w:val="20"/>
        </w:rPr>
      </w:pPr>
      <w:r w:rsidRPr="00E52954">
        <w:rPr>
          <w:b/>
          <w:snapToGrid w:val="0"/>
          <w:sz w:val="20"/>
          <w:szCs w:val="20"/>
        </w:rPr>
        <w:t xml:space="preserve">   </w:t>
      </w:r>
    </w:p>
    <w:p w:rsidR="009D7A8D" w:rsidRPr="00E52954" w:rsidRDefault="009D7A8D" w:rsidP="009D7A8D">
      <w:pPr>
        <w:jc w:val="right"/>
        <w:rPr>
          <w:b/>
          <w:kern w:val="36"/>
          <w:sz w:val="20"/>
          <w:szCs w:val="20"/>
        </w:rPr>
      </w:pPr>
      <w:r w:rsidRPr="00E52954">
        <w:rPr>
          <w:b/>
          <w:snapToGrid w:val="0"/>
          <w:sz w:val="20"/>
          <w:szCs w:val="20"/>
        </w:rPr>
        <w:t xml:space="preserve">  </w:t>
      </w:r>
      <w:r w:rsidR="00033AFB" w:rsidRPr="00E52954">
        <w:rPr>
          <w:rFonts w:ascii="Century Gothic" w:hAnsi="Century Gothic"/>
          <w:b/>
          <w:sz w:val="20"/>
          <w:szCs w:val="20"/>
        </w:rPr>
        <w:t>Fait à</w:t>
      </w:r>
      <w:r w:rsidRPr="00E52954">
        <w:rPr>
          <w:rFonts w:ascii="Century Gothic" w:hAnsi="Century Gothic"/>
          <w:b/>
          <w:sz w:val="20"/>
          <w:szCs w:val="20"/>
        </w:rPr>
        <w:t xml:space="preserve"> ……………………… le ………………………</w:t>
      </w:r>
      <w:r w:rsidRPr="00E52954">
        <w:rPr>
          <w:b/>
          <w:kern w:val="36"/>
          <w:sz w:val="20"/>
          <w:szCs w:val="20"/>
        </w:rPr>
        <w:t xml:space="preserve">                                    </w:t>
      </w:r>
    </w:p>
    <w:p w:rsidR="009D7A8D" w:rsidRPr="00E52954" w:rsidRDefault="009D7A8D" w:rsidP="009D7A8D">
      <w:pPr>
        <w:jc w:val="center"/>
        <w:rPr>
          <w:b/>
          <w:kern w:val="36"/>
          <w:sz w:val="4"/>
          <w:szCs w:val="4"/>
        </w:rPr>
      </w:pPr>
    </w:p>
    <w:p w:rsidR="009D7A8D" w:rsidRPr="00E52954" w:rsidRDefault="009D7A8D" w:rsidP="009D7A8D">
      <w:pPr>
        <w:jc w:val="center"/>
        <w:rPr>
          <w:b/>
          <w:kern w:val="36"/>
          <w:sz w:val="4"/>
          <w:szCs w:val="4"/>
        </w:rPr>
      </w:pPr>
      <w:r w:rsidRPr="00E52954">
        <w:rPr>
          <w:b/>
          <w:kern w:val="36"/>
          <w:sz w:val="20"/>
          <w:szCs w:val="20"/>
        </w:rPr>
        <w:t xml:space="preserve">                        </w:t>
      </w:r>
    </w:p>
    <w:p w:rsidR="009D7A8D" w:rsidRPr="00E52954" w:rsidRDefault="009D7A8D" w:rsidP="009D7A8D">
      <w:pPr>
        <w:jc w:val="center"/>
        <w:rPr>
          <w:b/>
          <w:kern w:val="36"/>
          <w:sz w:val="20"/>
          <w:szCs w:val="20"/>
        </w:rPr>
      </w:pPr>
      <w:r w:rsidRPr="00E52954">
        <w:rPr>
          <w:b/>
          <w:kern w:val="36"/>
          <w:sz w:val="20"/>
          <w:szCs w:val="20"/>
        </w:rPr>
        <w:t xml:space="preserve">                                                                            </w:t>
      </w:r>
    </w:p>
    <w:p w:rsidR="009D7A8D" w:rsidRPr="00E52954" w:rsidRDefault="009D7A8D" w:rsidP="009D7A8D">
      <w:pPr>
        <w:jc w:val="center"/>
        <w:rPr>
          <w:b/>
          <w:kern w:val="36"/>
          <w:sz w:val="20"/>
          <w:szCs w:val="20"/>
        </w:rPr>
      </w:pPr>
      <w:r w:rsidRPr="00E52954">
        <w:rPr>
          <w:b/>
          <w:kern w:val="36"/>
          <w:sz w:val="20"/>
          <w:szCs w:val="20"/>
        </w:rPr>
        <w:t xml:space="preserve">  </w:t>
      </w:r>
    </w:p>
    <w:p w:rsidR="009D7A8D" w:rsidRPr="00E52954" w:rsidRDefault="009D7A8D" w:rsidP="009D7A8D">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9D7A8D" w:rsidRDefault="009D7A8D" w:rsidP="009D7A8D">
      <w:pPr>
        <w:rPr>
          <w:b/>
          <w:bCs/>
        </w:rPr>
      </w:pPr>
    </w:p>
    <w:p w:rsidR="009D7A8D" w:rsidRDefault="009D7A8D" w:rsidP="00C62805"/>
    <w:p w:rsidR="009D7A8D" w:rsidRDefault="009D7A8D" w:rsidP="00C62805"/>
    <w:p w:rsidR="00C62805" w:rsidRDefault="00C62805"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Default="009D7A8D" w:rsidP="00C62805">
      <w:pPr>
        <w:rPr>
          <w:rFonts w:ascii="Calibri" w:hAnsi="Calibri" w:cs="Calibri"/>
          <w:sz w:val="22"/>
          <w:szCs w:val="22"/>
        </w:rPr>
      </w:pPr>
    </w:p>
    <w:p w:rsidR="009D7A8D" w:rsidRPr="00172425" w:rsidRDefault="009D7A8D" w:rsidP="00C62805">
      <w:pPr>
        <w:rPr>
          <w:rFonts w:ascii="Calibri" w:hAnsi="Calibri" w:cs="Calibri"/>
          <w:sz w:val="22"/>
          <w:szCs w:val="22"/>
        </w:rPr>
      </w:pPr>
    </w:p>
    <w:p w:rsidR="00C62805" w:rsidRPr="00E52954" w:rsidRDefault="00C62805" w:rsidP="00C62805"/>
    <w:p w:rsidR="00C62805" w:rsidRPr="00E52954" w:rsidRDefault="00C62805" w:rsidP="00C62805"/>
    <w:p w:rsidR="00C62805" w:rsidRPr="00E52954" w:rsidRDefault="00C62805" w:rsidP="00C62805"/>
    <w:p w:rsidR="00C62805" w:rsidRPr="00E52954" w:rsidRDefault="00C62805" w:rsidP="00C62805"/>
    <w:p w:rsidR="00C62805" w:rsidRPr="00E52954"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lastRenderedPageBreak/>
        <w:t>Lot N° 0</w:t>
      </w:r>
      <w:r>
        <w:rPr>
          <w:rFonts w:asciiTheme="minorHAnsi" w:hAnsiTheme="minorHAnsi" w:cstheme="minorHAnsi"/>
          <w:b/>
          <w:bCs/>
          <w:color w:val="548DD4" w:themeColor="text2" w:themeTint="99"/>
          <w:sz w:val="28"/>
          <w:szCs w:val="28"/>
        </w:rPr>
        <w:t>5</w:t>
      </w:r>
      <w:r w:rsidRPr="00B80BBF">
        <w:rPr>
          <w:rFonts w:asciiTheme="minorHAnsi" w:hAnsiTheme="minorHAnsi" w:cstheme="minorHAnsi"/>
          <w:b/>
          <w:bCs/>
          <w:color w:val="548DD4" w:themeColor="text2" w:themeTint="99"/>
          <w:sz w:val="28"/>
          <w:szCs w:val="28"/>
        </w:rPr>
        <w:t xml:space="preserve"> : </w:t>
      </w:r>
      <w:r w:rsidRPr="005948CD">
        <w:rPr>
          <w:rFonts w:asciiTheme="minorHAnsi" w:hAnsiTheme="minorHAnsi" w:cstheme="minorHAnsi"/>
          <w:b/>
          <w:bCs/>
          <w:color w:val="548DD4" w:themeColor="text2" w:themeTint="99"/>
          <w:sz w:val="28"/>
          <w:szCs w:val="28"/>
        </w:rPr>
        <w:t>Véhicule Tracteur Routier ADR avec citerne</w:t>
      </w:r>
    </w:p>
    <w:p w:rsidR="009D7A8D" w:rsidRDefault="009D7A8D" w:rsidP="00C62805">
      <w:pPr>
        <w:jc w:val="center"/>
        <w:rPr>
          <w:rFonts w:asciiTheme="minorHAnsi" w:hAnsiTheme="minorHAnsi" w:cstheme="minorHAnsi"/>
          <w:b/>
          <w:bCs/>
          <w:color w:val="548DD4" w:themeColor="text2" w:themeTint="99"/>
          <w:sz w:val="28"/>
          <w:szCs w:val="28"/>
        </w:rPr>
      </w:pPr>
    </w:p>
    <w:p w:rsidR="009D7A8D" w:rsidRPr="00F02EDE" w:rsidRDefault="009D7A8D" w:rsidP="009D7A8D">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9D7A8D" w:rsidRPr="00F02EDE" w:rsidRDefault="009D7A8D" w:rsidP="009D7A8D">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9D7A8D" w:rsidRPr="00F02EDE" w:rsidRDefault="009D7A8D" w:rsidP="009D7A8D">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9D7A8D" w:rsidRPr="00F02EDE" w:rsidRDefault="009D7A8D" w:rsidP="009D7A8D">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9D7A8D" w:rsidRPr="00F02EDE" w:rsidRDefault="009D7A8D" w:rsidP="009D7A8D">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9D7A8D" w:rsidRPr="00E52954" w:rsidRDefault="009D7A8D" w:rsidP="009D7A8D">
      <w:pPr>
        <w:jc w:val="center"/>
        <w:rPr>
          <w:rFonts w:ascii="Calibri" w:hAnsi="Calibri"/>
          <w:b/>
          <w:bCs/>
          <w:sz w:val="20"/>
          <w:szCs w:val="20"/>
        </w:rPr>
      </w:pPr>
    </w:p>
    <w:tbl>
      <w:tblPr>
        <w:tblW w:w="10626" w:type="dxa"/>
        <w:jc w:val="right"/>
        <w:tblLayout w:type="fixed"/>
        <w:tblCellMar>
          <w:left w:w="70" w:type="dxa"/>
          <w:right w:w="70" w:type="dxa"/>
        </w:tblCellMar>
        <w:tblLook w:val="0000" w:firstRow="0" w:lastRow="0" w:firstColumn="0" w:lastColumn="0" w:noHBand="0" w:noVBand="0"/>
      </w:tblPr>
      <w:tblGrid>
        <w:gridCol w:w="779"/>
        <w:gridCol w:w="6020"/>
        <w:gridCol w:w="1985"/>
        <w:gridCol w:w="1842"/>
      </w:tblGrid>
      <w:tr w:rsidR="009D7A8D" w:rsidRPr="003E7346" w:rsidTr="009D7A8D">
        <w:trPr>
          <w:trHeight w:val="613"/>
          <w:tblHeader/>
          <w:jc w:val="right"/>
        </w:trPr>
        <w:tc>
          <w:tcPr>
            <w:tcW w:w="779" w:type="dxa"/>
            <w:tcBorders>
              <w:top w:val="single" w:sz="4" w:space="0" w:color="auto"/>
              <w:left w:val="single" w:sz="4" w:space="0" w:color="auto"/>
              <w:bottom w:val="single" w:sz="4" w:space="0" w:color="auto"/>
              <w:right w:val="single" w:sz="4" w:space="0" w:color="auto"/>
            </w:tcBorders>
            <w:noWrap/>
            <w:vAlign w:val="center"/>
          </w:tcPr>
          <w:p w:rsidR="009D7A8D" w:rsidRPr="003E7346" w:rsidRDefault="009D7A8D" w:rsidP="009D7A8D">
            <w:pPr>
              <w:tabs>
                <w:tab w:val="left" w:pos="284"/>
              </w:tabs>
              <w:suppressAutoHyphens/>
              <w:autoSpaceDN w:val="0"/>
              <w:jc w:val="center"/>
              <w:textAlignment w:val="baseline"/>
              <w:rPr>
                <w:rFonts w:asciiTheme="minorHAnsi" w:hAnsiTheme="minorHAnsi" w:cstheme="minorHAnsi"/>
                <w:b/>
              </w:rPr>
            </w:pPr>
            <w:r w:rsidRPr="003E7346">
              <w:rPr>
                <w:rFonts w:asciiTheme="minorHAnsi" w:hAnsiTheme="minorHAnsi" w:cstheme="minorHAnsi"/>
                <w:b/>
              </w:rPr>
              <w:t>Item N°</w:t>
            </w:r>
          </w:p>
        </w:tc>
        <w:tc>
          <w:tcPr>
            <w:tcW w:w="6020" w:type="dxa"/>
            <w:tcBorders>
              <w:top w:val="single" w:sz="4" w:space="0" w:color="auto"/>
              <w:left w:val="nil"/>
              <w:bottom w:val="single" w:sz="4" w:space="0" w:color="auto"/>
              <w:right w:val="single" w:sz="4" w:space="0" w:color="auto"/>
            </w:tcBorders>
            <w:vAlign w:val="center"/>
          </w:tcPr>
          <w:p w:rsidR="009D7A8D" w:rsidRPr="003E7346" w:rsidRDefault="009D7A8D" w:rsidP="009D7A8D">
            <w:pPr>
              <w:tabs>
                <w:tab w:val="left" w:pos="284"/>
              </w:tabs>
              <w:suppressAutoHyphens/>
              <w:autoSpaceDN w:val="0"/>
              <w:jc w:val="center"/>
              <w:textAlignment w:val="baseline"/>
              <w:rPr>
                <w:rFonts w:asciiTheme="minorHAnsi" w:hAnsiTheme="minorHAnsi" w:cstheme="minorHAnsi"/>
                <w:b/>
              </w:rPr>
            </w:pPr>
            <w:r w:rsidRPr="003E7346">
              <w:rPr>
                <w:rFonts w:asciiTheme="minorHAnsi" w:hAnsiTheme="minorHAnsi" w:cstheme="minorHAnsi"/>
                <w:b/>
              </w:rPr>
              <w:t>Désignation et caractéristiques techniques</w:t>
            </w:r>
          </w:p>
        </w:tc>
        <w:tc>
          <w:tcPr>
            <w:tcW w:w="1985" w:type="dxa"/>
            <w:tcBorders>
              <w:top w:val="single" w:sz="4" w:space="0" w:color="auto"/>
              <w:left w:val="nil"/>
              <w:bottom w:val="single" w:sz="4" w:space="0" w:color="auto"/>
              <w:right w:val="single" w:sz="4" w:space="0" w:color="auto"/>
            </w:tcBorders>
            <w:vAlign w:val="center"/>
          </w:tcPr>
          <w:p w:rsidR="009D7A8D" w:rsidRPr="003E7346" w:rsidRDefault="009D7A8D" w:rsidP="009D7A8D">
            <w:pPr>
              <w:tabs>
                <w:tab w:val="left" w:pos="284"/>
              </w:tabs>
              <w:suppressAutoHyphens/>
              <w:autoSpaceDN w:val="0"/>
              <w:jc w:val="center"/>
              <w:textAlignment w:val="baseline"/>
              <w:rPr>
                <w:rFonts w:asciiTheme="minorHAnsi" w:hAnsiTheme="minorHAnsi" w:cstheme="minorHAnsi"/>
                <w:b/>
              </w:rPr>
            </w:pPr>
            <w:r w:rsidRPr="00C62805">
              <w:rPr>
                <w:rFonts w:asciiTheme="minorHAnsi" w:hAnsiTheme="minorHAnsi" w:cstheme="minorHAnsi"/>
                <w:b/>
                <w:sz w:val="22"/>
                <w:szCs w:val="22"/>
              </w:rPr>
              <w:t>Proposition du soumissionnaire</w:t>
            </w:r>
          </w:p>
        </w:tc>
        <w:tc>
          <w:tcPr>
            <w:tcW w:w="1842" w:type="dxa"/>
            <w:tcBorders>
              <w:top w:val="single" w:sz="4" w:space="0" w:color="auto"/>
              <w:left w:val="nil"/>
              <w:bottom w:val="single" w:sz="4" w:space="0" w:color="auto"/>
              <w:right w:val="single" w:sz="4" w:space="0" w:color="auto"/>
            </w:tcBorders>
            <w:vAlign w:val="center"/>
          </w:tcPr>
          <w:p w:rsidR="009D7A8D" w:rsidRPr="003E7346" w:rsidRDefault="009D7A8D" w:rsidP="009D7A8D">
            <w:pPr>
              <w:tabs>
                <w:tab w:val="left" w:pos="284"/>
              </w:tabs>
              <w:suppressAutoHyphens/>
              <w:autoSpaceDN w:val="0"/>
              <w:jc w:val="center"/>
              <w:textAlignment w:val="baseline"/>
              <w:rPr>
                <w:rFonts w:asciiTheme="minorHAnsi" w:hAnsiTheme="minorHAnsi" w:cstheme="minorHAnsi"/>
                <w:b/>
              </w:rPr>
            </w:pPr>
            <w:r w:rsidRPr="00C62805">
              <w:rPr>
                <w:rFonts w:asciiTheme="minorHAnsi" w:hAnsiTheme="minorHAnsi" w:cstheme="minorHAnsi"/>
                <w:b/>
                <w:sz w:val="22"/>
                <w:szCs w:val="22"/>
              </w:rPr>
              <w:t>Appréciation de l’administration</w:t>
            </w:r>
          </w:p>
        </w:tc>
      </w:tr>
      <w:tr w:rsidR="009D7A8D" w:rsidRPr="003E7346" w:rsidTr="009D7A8D">
        <w:trPr>
          <w:trHeight w:val="390"/>
          <w:jc w:val="right"/>
        </w:trPr>
        <w:tc>
          <w:tcPr>
            <w:tcW w:w="779"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9D7A8D" w:rsidRPr="003E7346" w:rsidRDefault="009D7A8D" w:rsidP="003B0024">
            <w:pPr>
              <w:jc w:val="center"/>
              <w:rPr>
                <w:rFonts w:asciiTheme="minorHAnsi" w:hAnsiTheme="minorHAnsi" w:cstheme="minorHAnsi"/>
              </w:rPr>
            </w:pPr>
            <w:r w:rsidRPr="003E7346">
              <w:rPr>
                <w:rFonts w:asciiTheme="minorHAnsi" w:hAnsiTheme="minorHAnsi" w:cstheme="minorHAnsi"/>
              </w:rPr>
              <w:t>1</w:t>
            </w:r>
          </w:p>
        </w:tc>
        <w:tc>
          <w:tcPr>
            <w:tcW w:w="6020" w:type="dxa"/>
            <w:tcBorders>
              <w:top w:val="single" w:sz="4" w:space="0" w:color="auto"/>
              <w:left w:val="nil"/>
              <w:bottom w:val="single" w:sz="4" w:space="0" w:color="auto"/>
              <w:right w:val="single" w:sz="4" w:space="0" w:color="auto"/>
            </w:tcBorders>
            <w:shd w:val="clear" w:color="auto" w:fill="FFFFFF" w:themeFill="background1"/>
            <w:vAlign w:val="center"/>
          </w:tcPr>
          <w:p w:rsidR="009D7A8D" w:rsidRPr="003E7346" w:rsidRDefault="009D7A8D" w:rsidP="003B0024">
            <w:pPr>
              <w:rPr>
                <w:rFonts w:asciiTheme="minorHAnsi" w:hAnsiTheme="minorHAnsi" w:cstheme="minorHAnsi"/>
                <w:b/>
                <w:bCs/>
                <w:sz w:val="20"/>
                <w:szCs w:val="20"/>
              </w:rPr>
            </w:pPr>
            <w:r w:rsidRPr="003E7346">
              <w:rPr>
                <w:rFonts w:asciiTheme="minorHAnsi" w:hAnsiTheme="minorHAnsi" w:cstheme="minorHAnsi"/>
                <w:b/>
                <w:bCs/>
                <w:sz w:val="20"/>
                <w:szCs w:val="20"/>
              </w:rPr>
              <w:t>TRACTEUR ROUTIER ADR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Le véhicule sera homologué comme vé</w:t>
            </w:r>
            <w:r>
              <w:rPr>
                <w:rFonts w:asciiTheme="minorHAnsi" w:hAnsiTheme="minorHAnsi" w:cstheme="minorHAnsi"/>
                <w:sz w:val="20"/>
                <w:szCs w:val="20"/>
              </w:rPr>
              <w:t xml:space="preserve">hicule d’auto-école de 5 places </w:t>
            </w:r>
            <w:r w:rsidRPr="003E7346">
              <w:rPr>
                <w:rFonts w:asciiTheme="minorHAnsi" w:hAnsiTheme="minorHAnsi" w:cstheme="minorHAnsi"/>
                <w:sz w:val="20"/>
                <w:szCs w:val="20"/>
              </w:rPr>
              <w:t>minimum.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Poids total roulant : 38 tonnes minimum.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Puissance minimale du moteur : 300 CV.</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Norme d’émissions : Euro 5 minimum.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Muni de réservoir AdBlue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xml:space="preserve">- Ralentisseur de vitesse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Boite de vitesses à 12 rapports avant minimum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Le tracteur routier doit avoir des spécifications techniques conformes à l’ADR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2021 par rapport aux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Equipement électrique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Equipement de freinage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Equipement de prévention des risques d’incendie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Dispositif de limitation de vitesse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Dispositif d’attelage des véhicules à moteur et remorques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Préventions des autres risques dus aux carburants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Cabine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Capacité : 5 personnes.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Pour le conducteur stagiaire et le formateur</w:t>
            </w:r>
            <w:r>
              <w:rPr>
                <w:rFonts w:asciiTheme="minorHAnsi" w:hAnsiTheme="minorHAnsi" w:cstheme="minorHAnsi"/>
                <w:sz w:val="20"/>
                <w:szCs w:val="20"/>
              </w:rPr>
              <w:t xml:space="preserve"> : 2 sièges avant, réglables et </w:t>
            </w:r>
            <w:r w:rsidRPr="003E7346">
              <w:rPr>
                <w:rFonts w:asciiTheme="minorHAnsi" w:hAnsiTheme="minorHAnsi" w:cstheme="minorHAnsi"/>
                <w:sz w:val="20"/>
                <w:szCs w:val="20"/>
              </w:rPr>
              <w:t>équipés de ceinture de sécurité.</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Pour les trois autres stagiaires : Une banquette arrière</w:t>
            </w:r>
            <w:r>
              <w:rPr>
                <w:rFonts w:asciiTheme="minorHAnsi" w:hAnsiTheme="minorHAnsi" w:cstheme="minorHAnsi"/>
                <w:sz w:val="20"/>
                <w:szCs w:val="20"/>
              </w:rPr>
              <w:t xml:space="preserve"> pouvant contenir 3 </w:t>
            </w:r>
            <w:r w:rsidRPr="003E7346">
              <w:rPr>
                <w:rFonts w:asciiTheme="minorHAnsi" w:hAnsiTheme="minorHAnsi" w:cstheme="minorHAnsi"/>
                <w:sz w:val="20"/>
                <w:szCs w:val="20"/>
              </w:rPr>
              <w:t>personnes avec ceinture de sécurité en prenant en considération</w:t>
            </w:r>
            <w:r>
              <w:rPr>
                <w:rFonts w:asciiTheme="minorHAnsi" w:hAnsiTheme="minorHAnsi" w:cstheme="minorHAnsi"/>
                <w:sz w:val="20"/>
                <w:szCs w:val="20"/>
              </w:rPr>
              <w:t xml:space="preserve"> </w:t>
            </w:r>
            <w:r w:rsidRPr="003E7346">
              <w:rPr>
                <w:rFonts w:asciiTheme="minorHAnsi" w:hAnsiTheme="minorHAnsi" w:cstheme="minorHAnsi"/>
                <w:sz w:val="20"/>
                <w:szCs w:val="20"/>
              </w:rPr>
              <w:t>l’équipement de la cabine d’une barre de protection pour protéger les</w:t>
            </w:r>
            <w:r>
              <w:rPr>
                <w:rFonts w:asciiTheme="minorHAnsi" w:hAnsiTheme="minorHAnsi" w:cstheme="minorHAnsi"/>
                <w:sz w:val="20"/>
                <w:szCs w:val="20"/>
              </w:rPr>
              <w:t xml:space="preserve"> </w:t>
            </w:r>
            <w:r w:rsidRPr="003E7346">
              <w:rPr>
                <w:rFonts w:asciiTheme="minorHAnsi" w:hAnsiTheme="minorHAnsi" w:cstheme="minorHAnsi"/>
                <w:sz w:val="20"/>
                <w:szCs w:val="20"/>
              </w:rPr>
              <w:t>stagiaires assis en arrière ou 3 sièges arrières équipés de ceinture de</w:t>
            </w:r>
            <w:r>
              <w:rPr>
                <w:rFonts w:asciiTheme="minorHAnsi" w:hAnsiTheme="minorHAnsi" w:cstheme="minorHAnsi"/>
                <w:sz w:val="20"/>
                <w:szCs w:val="20"/>
              </w:rPr>
              <w:t xml:space="preserve"> </w:t>
            </w:r>
            <w:r w:rsidRPr="003E7346">
              <w:rPr>
                <w:rFonts w:asciiTheme="minorHAnsi" w:hAnsiTheme="minorHAnsi" w:cstheme="minorHAnsi"/>
                <w:sz w:val="20"/>
                <w:szCs w:val="20"/>
              </w:rPr>
              <w:t>sécurité.</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Pour permettre aux stagiaires l’accès aux</w:t>
            </w:r>
            <w:r>
              <w:rPr>
                <w:rFonts w:asciiTheme="minorHAnsi" w:hAnsiTheme="minorHAnsi" w:cstheme="minorHAnsi"/>
                <w:sz w:val="20"/>
                <w:szCs w:val="20"/>
              </w:rPr>
              <w:t xml:space="preserve"> places arrières : cabine munie </w:t>
            </w:r>
            <w:r w:rsidRPr="003E7346">
              <w:rPr>
                <w:rFonts w:asciiTheme="minorHAnsi" w:hAnsiTheme="minorHAnsi" w:cstheme="minorHAnsi"/>
                <w:sz w:val="20"/>
                <w:szCs w:val="20"/>
              </w:rPr>
              <w:t>d’une 3ème porte, côté droit.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Garantie anticorrosion.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Equipement de la cabine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Pour le conducteur stagiaire et le conducteur formateur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Rétroviseurs fixés à droite et 2 à gauche.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Rétroviseur avant coté pare-brise (</w:t>
            </w:r>
            <w:proofErr w:type="spellStart"/>
            <w:r w:rsidRPr="003E7346">
              <w:rPr>
                <w:rFonts w:asciiTheme="minorHAnsi" w:hAnsiTheme="minorHAnsi" w:cstheme="minorHAnsi"/>
                <w:sz w:val="20"/>
                <w:szCs w:val="20"/>
              </w:rPr>
              <w:t>Antéviseur</w:t>
            </w:r>
            <w:proofErr w:type="spellEnd"/>
            <w:r w:rsidRPr="003E7346">
              <w:rPr>
                <w:rFonts w:asciiTheme="minorHAnsi" w:hAnsiTheme="minorHAnsi" w:cstheme="minorHAnsi"/>
                <w:sz w:val="20"/>
                <w:szCs w:val="20"/>
              </w:rPr>
              <w: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Chronotachygraphe double équipage.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Double commande (sans 2ème volant)</w:t>
            </w:r>
            <w:r>
              <w:rPr>
                <w:rFonts w:asciiTheme="minorHAnsi" w:hAnsiTheme="minorHAnsi" w:cstheme="minorHAnsi"/>
                <w:sz w:val="20"/>
                <w:szCs w:val="20"/>
              </w:rPr>
              <w:t xml:space="preserve"> avec une prépondérance pour le </w:t>
            </w:r>
            <w:r w:rsidRPr="003E7346">
              <w:rPr>
                <w:rFonts w:asciiTheme="minorHAnsi" w:hAnsiTheme="minorHAnsi" w:cstheme="minorHAnsi"/>
                <w:sz w:val="20"/>
                <w:szCs w:val="20"/>
              </w:rPr>
              <w:t>conducteur formateur : pédales d’accélérateur et de frein.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lastRenderedPageBreak/>
              <w:t>- Boîte à pharmacie avec le nécessaire pour les premiers secours.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Outillage de bord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Lot de bord standard : cric, outillage, cales, lampe de signalisation.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Triangle de pré-signalisation.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Gilet de sécurité.</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Roue de secours.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Extincteurs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extincteurs polyvalents conforme à la légi</w:t>
            </w:r>
            <w:r>
              <w:rPr>
                <w:rFonts w:asciiTheme="minorHAnsi" w:hAnsiTheme="minorHAnsi" w:cstheme="minorHAnsi"/>
                <w:sz w:val="20"/>
                <w:szCs w:val="20"/>
              </w:rPr>
              <w:t xml:space="preserve">slation et la règlementation en </w:t>
            </w:r>
            <w:r w:rsidRPr="003E7346">
              <w:rPr>
                <w:rFonts w:asciiTheme="minorHAnsi" w:hAnsiTheme="minorHAnsi" w:cstheme="minorHAnsi"/>
                <w:sz w:val="20"/>
                <w:szCs w:val="20"/>
              </w:rPr>
              <w:t>vigueur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extincteur d’une capacité minimum de 2 kg dans la cabine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extincteurs d’une capacité minimum de 6</w:t>
            </w:r>
            <w:r>
              <w:rPr>
                <w:rFonts w:asciiTheme="minorHAnsi" w:hAnsiTheme="minorHAnsi" w:cstheme="minorHAnsi"/>
                <w:sz w:val="20"/>
                <w:szCs w:val="20"/>
              </w:rPr>
              <w:t xml:space="preserve"> kg, à l’extérieur du véhicule, </w:t>
            </w:r>
            <w:r w:rsidRPr="003E7346">
              <w:rPr>
                <w:rFonts w:asciiTheme="minorHAnsi" w:hAnsiTheme="minorHAnsi" w:cstheme="minorHAnsi"/>
                <w:sz w:val="20"/>
                <w:szCs w:val="20"/>
              </w:rPr>
              <w:t>placé à un endroit facilement accessible.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Couleur du véhicule, logo et inscriptions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Couleur blanche.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-La mise en place d'un film d'habillage Longue durée selon le model validé et communiqué par l'OFPPT comportant Logo de l'OFPPT et Mention « Véhicule Auto-Ecole »</w:t>
            </w:r>
          </w:p>
          <w:p w:rsidR="009D7A8D"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xml:space="preserve">Documents techniques en langue française :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Fiche de sécurité A4 affichable livrée avec son support en PLEXIGLAS à pied</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Manuel d’entretien et de réparation.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Manuel des pièces de rechange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Garantie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- 24 mois minimum</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9D7A8D" w:rsidRPr="003E7346" w:rsidRDefault="009D7A8D" w:rsidP="009D7A8D">
            <w:pPr>
              <w:rPr>
                <w:rFonts w:asciiTheme="minorHAnsi" w:hAnsiTheme="minorHAnsi" w:cstheme="minorHAnsi"/>
                <w:b/>
                <w:bCs/>
                <w:sz w:val="20"/>
                <w:szCs w:val="20"/>
              </w:rPr>
            </w:pPr>
            <w:r w:rsidRPr="00E52954">
              <w:rPr>
                <w:rFonts w:ascii="Century Gothic" w:hAnsi="Century Gothic"/>
                <w:b/>
                <w:sz w:val="20"/>
                <w:szCs w:val="20"/>
              </w:rPr>
              <w:t>Caractéristique proposée :</w:t>
            </w:r>
          </w:p>
        </w:tc>
        <w:tc>
          <w:tcPr>
            <w:tcW w:w="1842" w:type="dxa"/>
            <w:tcBorders>
              <w:top w:val="single" w:sz="4" w:space="0" w:color="auto"/>
              <w:left w:val="nil"/>
              <w:bottom w:val="single" w:sz="4" w:space="0" w:color="auto"/>
              <w:right w:val="single" w:sz="4" w:space="0" w:color="auto"/>
            </w:tcBorders>
            <w:shd w:val="clear" w:color="auto" w:fill="FFFFFF" w:themeFill="background1"/>
          </w:tcPr>
          <w:p w:rsidR="009D7A8D" w:rsidRPr="003E7346" w:rsidRDefault="009D7A8D" w:rsidP="003B0024">
            <w:pPr>
              <w:rPr>
                <w:rFonts w:asciiTheme="minorHAnsi" w:hAnsiTheme="minorHAnsi" w:cstheme="minorHAnsi"/>
                <w:b/>
                <w:bCs/>
                <w:sz w:val="20"/>
                <w:szCs w:val="20"/>
              </w:rPr>
            </w:pPr>
          </w:p>
        </w:tc>
      </w:tr>
      <w:tr w:rsidR="009D7A8D" w:rsidRPr="003E7346" w:rsidTr="009D7A8D">
        <w:trPr>
          <w:trHeight w:val="390"/>
          <w:jc w:val="right"/>
        </w:trPr>
        <w:tc>
          <w:tcPr>
            <w:tcW w:w="779"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9D7A8D" w:rsidRPr="003E7346" w:rsidRDefault="009D7A8D" w:rsidP="003B0024">
            <w:pPr>
              <w:jc w:val="center"/>
              <w:rPr>
                <w:rFonts w:asciiTheme="minorHAnsi" w:hAnsiTheme="minorHAnsi" w:cstheme="minorHAnsi"/>
              </w:rPr>
            </w:pPr>
            <w:r w:rsidRPr="003E7346">
              <w:rPr>
                <w:rFonts w:asciiTheme="minorHAnsi" w:hAnsiTheme="minorHAnsi" w:cstheme="minorHAnsi"/>
              </w:rPr>
              <w:lastRenderedPageBreak/>
              <w:t>2</w:t>
            </w:r>
          </w:p>
        </w:tc>
        <w:tc>
          <w:tcPr>
            <w:tcW w:w="6020" w:type="dxa"/>
            <w:tcBorders>
              <w:top w:val="single" w:sz="4" w:space="0" w:color="auto"/>
              <w:left w:val="nil"/>
              <w:bottom w:val="single" w:sz="4" w:space="0" w:color="auto"/>
              <w:right w:val="single" w:sz="4" w:space="0" w:color="auto"/>
            </w:tcBorders>
            <w:shd w:val="clear" w:color="auto" w:fill="FFFFFF" w:themeFill="background1"/>
            <w:vAlign w:val="center"/>
          </w:tcPr>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b/>
                <w:bCs/>
                <w:sz w:val="20"/>
                <w:szCs w:val="20"/>
              </w:rPr>
              <w:t>CITERNE CARBURANT</w:t>
            </w:r>
            <w:r w:rsidRPr="003E7346">
              <w:rPr>
                <w:rFonts w:asciiTheme="minorHAnsi" w:hAnsiTheme="minorHAnsi" w:cstheme="minorHAnsi"/>
                <w:sz w:val="20"/>
                <w:szCs w:val="20"/>
              </w:rPr>
              <w:br/>
              <w:t>Caractéristiques Générales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xml:space="preserve">- Citerne </w:t>
            </w:r>
            <w:proofErr w:type="spellStart"/>
            <w:r w:rsidRPr="003E7346">
              <w:rPr>
                <w:rFonts w:asciiTheme="minorHAnsi" w:hAnsiTheme="minorHAnsi" w:cstheme="minorHAnsi"/>
                <w:sz w:val="20"/>
                <w:szCs w:val="20"/>
              </w:rPr>
              <w:t>Tridem</w:t>
            </w:r>
            <w:proofErr w:type="spellEnd"/>
            <w:r w:rsidRPr="003E7346">
              <w:rPr>
                <w:rFonts w:asciiTheme="minorHAnsi" w:hAnsiTheme="minorHAnsi" w:cstheme="minorHAnsi"/>
                <w:sz w:val="20"/>
                <w:szCs w:val="20"/>
              </w:rPr>
              <w:t xml:space="preserve"> en Aluminium de 33 M3</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- 6 Compartiments avec une commande pneumatique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Normes ADR classe 3</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Corps de citerne de forme ovale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Chargement par sources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Pression de service : atmosphérique</w:t>
            </w:r>
          </w:p>
          <w:p w:rsidR="009D7A8D"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Pression d’épreuve : 0.5kg/cm2</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Matériaux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Corps citerne en aluminium d’épaisseur minimale 4mm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fonds d’extrémité en aluminium d’épaisseur minimum 4 mm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- 5 cloisons minimum intérieures ét</w:t>
            </w:r>
            <w:r>
              <w:rPr>
                <w:rFonts w:asciiTheme="minorHAnsi" w:hAnsiTheme="minorHAnsi" w:cstheme="minorHAnsi"/>
                <w:sz w:val="20"/>
                <w:szCs w:val="20"/>
              </w:rPr>
              <w:t xml:space="preserve">anches en aluminium d’épaisseur </w:t>
            </w:r>
            <w:r w:rsidRPr="003E7346">
              <w:rPr>
                <w:rFonts w:asciiTheme="minorHAnsi" w:hAnsiTheme="minorHAnsi" w:cstheme="minorHAnsi"/>
                <w:sz w:val="20"/>
                <w:szCs w:val="20"/>
              </w:rPr>
              <w:t>minimum 4 mm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Châssis en acier composé de deux longerons centraux entretoisés par des</w:t>
            </w:r>
            <w:r>
              <w:rPr>
                <w:rFonts w:asciiTheme="minorHAnsi" w:hAnsiTheme="minorHAnsi" w:cstheme="minorHAnsi"/>
                <w:sz w:val="20"/>
                <w:szCs w:val="20"/>
              </w:rPr>
              <w:t xml:space="preserve"> </w:t>
            </w:r>
            <w:r w:rsidRPr="003E7346">
              <w:rPr>
                <w:rFonts w:asciiTheme="minorHAnsi" w:hAnsiTheme="minorHAnsi" w:cstheme="minorHAnsi"/>
                <w:sz w:val="20"/>
                <w:szCs w:val="20"/>
              </w:rPr>
              <w:t>traverses rigide d’épaisseur minimum 6mm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Kits complets des équipements compartime</w:t>
            </w:r>
            <w:r>
              <w:rPr>
                <w:rFonts w:asciiTheme="minorHAnsi" w:hAnsiTheme="minorHAnsi" w:cstheme="minorHAnsi"/>
                <w:sz w:val="20"/>
                <w:szCs w:val="20"/>
              </w:rPr>
              <w:t xml:space="preserve">nts et circuit de chargement en </w:t>
            </w:r>
            <w:r w:rsidRPr="003E7346">
              <w:rPr>
                <w:rFonts w:asciiTheme="minorHAnsi" w:hAnsiTheme="minorHAnsi" w:cstheme="minorHAnsi"/>
                <w:sz w:val="20"/>
                <w:szCs w:val="20"/>
              </w:rPr>
              <w:t>source conforme aux normes ADR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- 6 Trous d’homme diamètre nomi</w:t>
            </w:r>
            <w:r>
              <w:rPr>
                <w:rFonts w:asciiTheme="minorHAnsi" w:hAnsiTheme="minorHAnsi" w:cstheme="minorHAnsi"/>
                <w:sz w:val="20"/>
                <w:szCs w:val="20"/>
              </w:rPr>
              <w:t xml:space="preserve">nal minimum 500mm boulonné avec </w:t>
            </w:r>
            <w:r w:rsidRPr="003E7346">
              <w:rPr>
                <w:rFonts w:asciiTheme="minorHAnsi" w:hAnsiTheme="minorHAnsi" w:cstheme="minorHAnsi"/>
                <w:sz w:val="20"/>
                <w:szCs w:val="20"/>
              </w:rPr>
              <w:t>soupape de sécurité pression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- 6 vannes de vidanges (type sphérique 3’’ pneumatique)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- 6 Clapets de fonds 3’’</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- 6 Boutons pneumatique pour ouvrir le clapet de fond pour compartiment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Bouton pneumatique pour fermer to</w:t>
            </w:r>
            <w:r>
              <w:rPr>
                <w:rFonts w:asciiTheme="minorHAnsi" w:hAnsiTheme="minorHAnsi" w:cstheme="minorHAnsi"/>
                <w:sz w:val="20"/>
                <w:szCs w:val="20"/>
              </w:rPr>
              <w:t xml:space="preserve">utes les clapes de fond (bouton </w:t>
            </w:r>
            <w:r w:rsidRPr="003E7346">
              <w:rPr>
                <w:rFonts w:asciiTheme="minorHAnsi" w:hAnsiTheme="minorHAnsi" w:cstheme="minorHAnsi"/>
                <w:sz w:val="20"/>
                <w:szCs w:val="20"/>
              </w:rPr>
              <w:t>d’urgence)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lastRenderedPageBreak/>
              <w:t>- Dispositif anti débordement (compatible à celui du poste de chargement)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Coffret en aluminium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1 Récupération des gaz près de la n</w:t>
            </w:r>
            <w:r>
              <w:rPr>
                <w:rFonts w:asciiTheme="minorHAnsi" w:hAnsiTheme="minorHAnsi" w:cstheme="minorHAnsi"/>
                <w:sz w:val="20"/>
                <w:szCs w:val="20"/>
              </w:rPr>
              <w:t xml:space="preserve">appe de vanne (Air valve, pipe, </w:t>
            </w:r>
            <w:proofErr w:type="spellStart"/>
            <w:r w:rsidRPr="003E7346">
              <w:rPr>
                <w:rFonts w:asciiTheme="minorHAnsi" w:hAnsiTheme="minorHAnsi" w:cstheme="minorHAnsi"/>
                <w:sz w:val="20"/>
                <w:szCs w:val="20"/>
              </w:rPr>
              <w:t>coupling</w:t>
            </w:r>
            <w:proofErr w:type="spellEnd"/>
            <w:r w:rsidRPr="003E7346">
              <w:rPr>
                <w:rFonts w:asciiTheme="minorHAnsi" w:hAnsiTheme="minorHAnsi" w:cstheme="minorHAnsi"/>
                <w:sz w:val="20"/>
                <w:szCs w:val="20"/>
              </w:rPr>
              <w:t>, etc…)</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Accouplements de déchargement diamètre 3” avec accouplement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Couvercle cache-poussière avec deux menottes</w:t>
            </w:r>
          </w:p>
          <w:p w:rsidR="009D7A8D"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Indicateur de produit</w:t>
            </w:r>
          </w:p>
          <w:p w:rsidR="009D7A8D" w:rsidRPr="003E7346" w:rsidRDefault="009D7A8D" w:rsidP="003B0024">
            <w:pPr>
              <w:rPr>
                <w:rFonts w:asciiTheme="minorHAnsi" w:hAnsiTheme="minorHAnsi" w:cstheme="minorHAnsi"/>
                <w:sz w:val="20"/>
                <w:szCs w:val="20"/>
              </w:rPr>
            </w:pP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Equipements routiers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Suspension pneumatique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- 3 Essieux simple 9 tonnes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Freinage ABS avec capteurs de chaque roue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Frein de parc à commande pneumatique (frein à disque)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Relevage d’essieux avec baisse automatique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- 6 pneumatiques, montés sur jantes acier + pneu de secours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Equipement électrique réglementaire suivant ADR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Pivot d’attelage bien renforcé</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Béquilles à commande mécanique central</w:t>
            </w:r>
            <w:r>
              <w:rPr>
                <w:rFonts w:asciiTheme="minorHAnsi" w:hAnsiTheme="minorHAnsi" w:cstheme="minorHAnsi"/>
                <w:sz w:val="20"/>
                <w:szCs w:val="20"/>
              </w:rPr>
              <w:t xml:space="preserve">e à deux vitesses en acier avec </w:t>
            </w:r>
            <w:r w:rsidRPr="003E7346">
              <w:rPr>
                <w:rFonts w:asciiTheme="minorHAnsi" w:hAnsiTheme="minorHAnsi" w:cstheme="minorHAnsi"/>
                <w:sz w:val="20"/>
                <w:szCs w:val="20"/>
              </w:rPr>
              <w:t>une position bien renforcée pour supporter la charge en cas de dételage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Châssis bien fixé avec l’ensemble à balanciers et bras de traction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Set Anti-cycliste en aluminium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Bande rétro-réfléchissantes latérales et à l’arrière du véhicule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Pare-choque homologué</w:t>
            </w:r>
          </w:p>
          <w:p w:rsidR="009D7A8D"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Fontaine d’eau avec porte savon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Autres équipements routier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portes flexibles de 6 m chacun l’un sur l’autre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Clé symétrique en bronze ou aluminium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Coffre à outils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Clé de roue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Cales de roue en plastique avec support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Feux orange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Prise de terre type enrouleur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- 3 Bornes de mise à la terre pour le déchargement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Echelle sur fond arrière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xml:space="preserve">- Rambarde de sécurité sur les deux côtés </w:t>
            </w:r>
            <w:r>
              <w:rPr>
                <w:rFonts w:asciiTheme="minorHAnsi" w:hAnsiTheme="minorHAnsi" w:cstheme="minorHAnsi"/>
                <w:sz w:val="20"/>
                <w:szCs w:val="20"/>
              </w:rPr>
              <w:t xml:space="preserve">avec fil de vie fournit avec </w:t>
            </w:r>
            <w:proofErr w:type="spellStart"/>
            <w:r>
              <w:rPr>
                <w:rFonts w:asciiTheme="minorHAnsi" w:hAnsiTheme="minorHAnsi" w:cstheme="minorHAnsi"/>
                <w:sz w:val="20"/>
                <w:szCs w:val="20"/>
              </w:rPr>
              <w:t>un</w:t>
            </w:r>
            <w:r w:rsidRPr="003E7346">
              <w:rPr>
                <w:rFonts w:asciiTheme="minorHAnsi" w:hAnsiTheme="minorHAnsi" w:cstheme="minorHAnsi"/>
                <w:sz w:val="20"/>
                <w:szCs w:val="20"/>
              </w:rPr>
              <w:t>harnais</w:t>
            </w:r>
            <w:proofErr w:type="spellEnd"/>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Passerelle antidérapante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Interlock (système de blocage)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Filtre Lubrifiant Régulateur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 Signe de déchargement</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Pare cycliste des deux cotés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Feux antibrouillards</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Feux de marche arrière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Feux de stop surélevé</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Avertisseur sonore de marche arrière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 Supports pour les extincteurs</w:t>
            </w:r>
          </w:p>
          <w:p w:rsidR="009D7A8D" w:rsidRDefault="009D7A8D" w:rsidP="003B0024">
            <w:pPr>
              <w:rPr>
                <w:rFonts w:asciiTheme="minorHAnsi" w:hAnsiTheme="minorHAnsi" w:cstheme="minorHAnsi"/>
                <w:sz w:val="20"/>
                <w:szCs w:val="20"/>
              </w:rPr>
            </w:pPr>
            <w:r w:rsidRPr="003E7346">
              <w:rPr>
                <w:rFonts w:asciiTheme="minorHAnsi" w:hAnsiTheme="minorHAnsi" w:cstheme="minorHAnsi"/>
                <w:sz w:val="20"/>
                <w:szCs w:val="20"/>
              </w:rPr>
              <w:lastRenderedPageBreak/>
              <w:t>- Supports avec plaques ADR métalliques &amp; signalétiques de produit en</w:t>
            </w:r>
            <w:r>
              <w:rPr>
                <w:rFonts w:asciiTheme="minorHAnsi" w:hAnsiTheme="minorHAnsi" w:cstheme="minorHAnsi"/>
                <w:sz w:val="20"/>
                <w:szCs w:val="20"/>
              </w:rPr>
              <w:t xml:space="preserve"> </w:t>
            </w:r>
            <w:r w:rsidRPr="003E7346">
              <w:rPr>
                <w:rFonts w:asciiTheme="minorHAnsi" w:hAnsiTheme="minorHAnsi" w:cstheme="minorHAnsi"/>
                <w:sz w:val="20"/>
                <w:szCs w:val="20"/>
              </w:rPr>
              <w:t>arrière et 2 supports de chaque côté de la citerne avec leurs plaques ADR</w:t>
            </w:r>
          </w:p>
          <w:p w:rsidR="009D7A8D" w:rsidRDefault="009D7A8D" w:rsidP="003B0024">
            <w:pPr>
              <w:rPr>
                <w:rFonts w:asciiTheme="minorHAnsi" w:hAnsiTheme="minorHAnsi" w:cstheme="minorHAnsi"/>
                <w:sz w:val="20"/>
                <w:szCs w:val="20"/>
              </w:rPr>
            </w:pPr>
            <w:r>
              <w:rPr>
                <w:noProof/>
              </w:rPr>
              <w:drawing>
                <wp:inline distT="0" distB="0" distL="0" distR="0" wp14:anchorId="588D3E14" wp14:editId="3D9373EF">
                  <wp:extent cx="4374107" cy="2476500"/>
                  <wp:effectExtent l="0" t="0" r="7620" b="0"/>
                  <wp:docPr id="7" name="Image 4">
                    <a:extLst xmlns:a="http://schemas.openxmlformats.org/drawingml/2006/main">
                      <a:ext uri="{FF2B5EF4-FFF2-40B4-BE49-F238E27FC236}">
                        <a16:creationId xmlns:a16="http://schemas.microsoft.com/office/drawing/2014/main" id="{F762EE7E-35B3-4859-ADCB-94A84EE5B1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F762EE7E-35B3-4859-ADCB-94A84EE5B1A4}"/>
                              </a:ext>
                            </a:extLst>
                          </pic:cNvPr>
                          <pic:cNvPicPr>
                            <a:picLocks noChangeAspect="1"/>
                          </pic:cNvPicPr>
                        </pic:nvPicPr>
                        <pic:blipFill>
                          <a:blip r:embed="rId11"/>
                          <a:stretch>
                            <a:fillRect/>
                          </a:stretch>
                        </pic:blipFill>
                        <pic:spPr>
                          <a:xfrm>
                            <a:off x="0" y="0"/>
                            <a:ext cx="4393057" cy="2487229"/>
                          </a:xfrm>
                          <a:prstGeom prst="rect">
                            <a:avLst/>
                          </a:prstGeom>
                        </pic:spPr>
                      </pic:pic>
                    </a:graphicData>
                  </a:graphic>
                </wp:inline>
              </w:drawing>
            </w:r>
          </w:p>
          <w:p w:rsidR="009D7A8D" w:rsidRDefault="009D7A8D" w:rsidP="003B0024">
            <w:pPr>
              <w:rPr>
                <w:rFonts w:asciiTheme="minorHAnsi" w:hAnsiTheme="minorHAnsi" w:cstheme="minorHAnsi"/>
                <w:sz w:val="20"/>
                <w:szCs w:val="20"/>
              </w:rPr>
            </w:pP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3 cônes de balisage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- 1Seau en aluminium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- 1pelle en aluminium</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Le soumissionnaire doit présenter les contrôles et documents suivants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Radiographie des soudures de résistance à 100%</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Epreuve hydraulique par Organisme de Contrôle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Jaugeage global de la citerne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Contrôle d’étanchéité</w:t>
            </w:r>
            <w:bookmarkStart w:id="0" w:name="_GoBack"/>
            <w:bookmarkEnd w:id="0"/>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Attestation de conformité au code la route par le constructeur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Certificat ADR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Dossier constructeur</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Manuel de maintenance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Certificat de garantie de corrosion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Carte grise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Certificat de jaugeage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Le soumissionnaire doit assurer la formation sur l’utilisation de l’ensemble des</w:t>
            </w:r>
            <w:r>
              <w:rPr>
                <w:rFonts w:asciiTheme="minorHAnsi" w:hAnsiTheme="minorHAnsi" w:cstheme="minorHAnsi"/>
                <w:sz w:val="20"/>
                <w:szCs w:val="20"/>
              </w:rPr>
              <w:t xml:space="preserve"> </w:t>
            </w:r>
            <w:r w:rsidRPr="003E7346">
              <w:rPr>
                <w:rFonts w:asciiTheme="minorHAnsi" w:hAnsiTheme="minorHAnsi" w:cstheme="minorHAnsi"/>
                <w:sz w:val="20"/>
                <w:szCs w:val="20"/>
              </w:rPr>
              <w:t>équipements de la citerne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Couleur de la citerne, logo et inscriptions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Couleur blanche.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-La mise en place d'un film d'habillage Longue durée selon le model validé et communiqué par l'OFPPT comportant Logo de l'OFPPT et Mention « Véhicule Auto-Ecole »</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Documents techniques en langue française :                                                                                                                            - Fiche de sécurité A4 affichable livrée avec son support en PLEXIGLAS à pied</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Manuel d’entretien et de réparation.</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Manuel des pièces de rechange</w:t>
            </w:r>
          </w:p>
          <w:p w:rsidR="009D7A8D" w:rsidRPr="003E7346"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Garantie :</w:t>
            </w:r>
          </w:p>
          <w:p w:rsidR="009D7A8D" w:rsidRDefault="009D7A8D" w:rsidP="003B0024">
            <w:pPr>
              <w:rPr>
                <w:rFonts w:asciiTheme="minorHAnsi" w:hAnsiTheme="minorHAnsi" w:cstheme="minorHAnsi"/>
                <w:sz w:val="20"/>
                <w:szCs w:val="20"/>
              </w:rPr>
            </w:pPr>
            <w:r w:rsidRPr="003E7346">
              <w:rPr>
                <w:rFonts w:asciiTheme="minorHAnsi" w:hAnsiTheme="minorHAnsi" w:cstheme="minorHAnsi"/>
                <w:sz w:val="20"/>
                <w:szCs w:val="20"/>
              </w:rPr>
              <w:t>- 24 mois minimum</w:t>
            </w:r>
          </w:p>
          <w:p w:rsidR="009D7A8D" w:rsidRPr="003E7346" w:rsidRDefault="009D7A8D" w:rsidP="003B0024">
            <w:pPr>
              <w:rPr>
                <w:rFonts w:asciiTheme="minorHAnsi" w:hAnsiTheme="minorHAnsi" w:cstheme="minorHAnsi"/>
                <w:sz w:val="20"/>
                <w:szCs w:val="20"/>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9D7A8D" w:rsidRPr="003E7346" w:rsidRDefault="009D7A8D" w:rsidP="009D7A8D">
            <w:pPr>
              <w:rPr>
                <w:rFonts w:asciiTheme="minorHAnsi" w:hAnsiTheme="minorHAnsi" w:cstheme="minorHAnsi"/>
                <w:b/>
                <w:bCs/>
                <w:sz w:val="20"/>
                <w:szCs w:val="20"/>
              </w:rPr>
            </w:pPr>
            <w:r w:rsidRPr="00E52954">
              <w:rPr>
                <w:rFonts w:ascii="Century Gothic" w:hAnsi="Century Gothic"/>
                <w:b/>
                <w:sz w:val="20"/>
                <w:szCs w:val="20"/>
              </w:rPr>
              <w:t>Caractéristique proposée :</w:t>
            </w:r>
          </w:p>
        </w:tc>
        <w:tc>
          <w:tcPr>
            <w:tcW w:w="1842" w:type="dxa"/>
            <w:tcBorders>
              <w:top w:val="single" w:sz="4" w:space="0" w:color="auto"/>
              <w:left w:val="nil"/>
              <w:bottom w:val="single" w:sz="4" w:space="0" w:color="auto"/>
              <w:right w:val="single" w:sz="4" w:space="0" w:color="auto"/>
            </w:tcBorders>
            <w:shd w:val="clear" w:color="auto" w:fill="FFFFFF" w:themeFill="background1"/>
          </w:tcPr>
          <w:p w:rsidR="009D7A8D" w:rsidRPr="003E7346" w:rsidRDefault="009D7A8D" w:rsidP="003B0024">
            <w:pPr>
              <w:rPr>
                <w:rFonts w:asciiTheme="minorHAnsi" w:hAnsiTheme="minorHAnsi" w:cstheme="minorHAnsi"/>
                <w:b/>
                <w:bCs/>
                <w:sz w:val="20"/>
                <w:szCs w:val="20"/>
              </w:rPr>
            </w:pPr>
          </w:p>
        </w:tc>
      </w:tr>
    </w:tbl>
    <w:p w:rsidR="009D7A8D" w:rsidRDefault="009D7A8D" w:rsidP="00C62805"/>
    <w:p w:rsidR="004F486F" w:rsidRPr="00C62805" w:rsidRDefault="004F486F" w:rsidP="004F486F">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4F486F" w:rsidRDefault="004F486F" w:rsidP="004F486F">
      <w:pPr>
        <w:jc w:val="center"/>
        <w:rPr>
          <w:rFonts w:asciiTheme="minorHAnsi" w:hAnsiTheme="minorHAnsi" w:cstheme="minorHAnsi"/>
          <w:b/>
          <w:bCs/>
          <w:color w:val="548DD4" w:themeColor="text2" w:themeTint="99"/>
          <w:sz w:val="28"/>
          <w:szCs w:val="28"/>
        </w:rPr>
      </w:pPr>
    </w:p>
    <w:p w:rsidR="004F486F" w:rsidRDefault="004F486F" w:rsidP="004F486F">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Pr>
          <w:rFonts w:asciiTheme="minorHAnsi" w:hAnsiTheme="minorHAnsi" w:cstheme="minorHAnsi"/>
          <w:b/>
          <w:bCs/>
          <w:color w:val="548DD4" w:themeColor="text2" w:themeTint="99"/>
          <w:sz w:val="28"/>
          <w:szCs w:val="28"/>
        </w:rPr>
        <w:t>5</w:t>
      </w:r>
      <w:r w:rsidRPr="00B80BBF">
        <w:rPr>
          <w:rFonts w:asciiTheme="minorHAnsi" w:hAnsiTheme="minorHAnsi" w:cstheme="minorHAnsi"/>
          <w:b/>
          <w:bCs/>
          <w:color w:val="548DD4" w:themeColor="text2" w:themeTint="99"/>
          <w:sz w:val="28"/>
          <w:szCs w:val="28"/>
        </w:rPr>
        <w:t xml:space="preserve"> : </w:t>
      </w:r>
      <w:r w:rsidRPr="005948CD">
        <w:rPr>
          <w:rFonts w:asciiTheme="minorHAnsi" w:hAnsiTheme="minorHAnsi" w:cstheme="minorHAnsi"/>
          <w:b/>
          <w:bCs/>
          <w:color w:val="548DD4" w:themeColor="text2" w:themeTint="99"/>
          <w:sz w:val="28"/>
          <w:szCs w:val="28"/>
        </w:rPr>
        <w:t>Véhicule Tracteur Routier ADR avec citerne</w:t>
      </w:r>
    </w:p>
    <w:p w:rsidR="004F486F" w:rsidRPr="00E52954" w:rsidRDefault="004F486F" w:rsidP="004F486F">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4F486F" w:rsidRPr="00E52954" w:rsidTr="003B002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4F486F" w:rsidRPr="00E52954" w:rsidRDefault="004F486F"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rsidR="004F486F" w:rsidRPr="00E52954" w:rsidRDefault="004F486F"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rsidR="004F486F" w:rsidRPr="00E52954" w:rsidRDefault="004F486F"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rsidR="004F486F" w:rsidRPr="00E52954" w:rsidRDefault="004F486F" w:rsidP="003B0024">
            <w:pPr>
              <w:jc w:val="center"/>
              <w:rPr>
                <w:rFonts w:ascii="Century Gothic" w:hAnsi="Century Gothic"/>
                <w:b/>
                <w:sz w:val="18"/>
                <w:szCs w:val="18"/>
              </w:rPr>
            </w:pPr>
            <w:r w:rsidRPr="00E52954">
              <w:rPr>
                <w:rFonts w:ascii="Century Gothic" w:hAnsi="Century Gothic"/>
                <w:b/>
                <w:sz w:val="18"/>
                <w:szCs w:val="18"/>
              </w:rPr>
              <w:t>(1)</w:t>
            </w:r>
          </w:p>
          <w:p w:rsidR="004F486F" w:rsidRPr="00E52954" w:rsidRDefault="004F486F"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(2)</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HT/HDD/HTVA</w:t>
            </w:r>
          </w:p>
          <w:p w:rsidR="004F486F" w:rsidRPr="00E52954" w:rsidRDefault="004F486F" w:rsidP="003B0024">
            <w:pPr>
              <w:jc w:val="center"/>
              <w:rPr>
                <w:rFonts w:ascii="Century Gothic" w:hAnsi="Century Gothic"/>
                <w:b/>
                <w:sz w:val="16"/>
                <w:szCs w:val="16"/>
              </w:rPr>
            </w:pPr>
          </w:p>
        </w:tc>
        <w:tc>
          <w:tcPr>
            <w:tcW w:w="1118" w:type="dxa"/>
            <w:shd w:val="clear" w:color="auto" w:fill="BFBFBF" w:themeFill="background1" w:themeFillShade="BF"/>
          </w:tcPr>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(3)</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Prix total HT/HDD/HTVA</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(4)</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Droits de Douanes sur (3)</w:t>
            </w:r>
          </w:p>
          <w:p w:rsidR="004F486F" w:rsidRPr="00E52954" w:rsidRDefault="004F486F" w:rsidP="003B0024">
            <w:pPr>
              <w:jc w:val="center"/>
              <w:rPr>
                <w:rFonts w:ascii="Century Gothic" w:hAnsi="Century Gothic"/>
                <w:b/>
                <w:sz w:val="16"/>
                <w:szCs w:val="16"/>
              </w:rPr>
            </w:pPr>
          </w:p>
        </w:tc>
        <w:tc>
          <w:tcPr>
            <w:tcW w:w="978" w:type="dxa"/>
            <w:shd w:val="clear" w:color="auto" w:fill="BFBFBF" w:themeFill="background1" w:themeFillShade="BF"/>
          </w:tcPr>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(5)</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Prix total</w:t>
            </w:r>
          </w:p>
          <w:p w:rsidR="004F486F" w:rsidRPr="00E52954" w:rsidRDefault="004F486F"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4F486F" w:rsidRPr="00E52954" w:rsidRDefault="004F486F"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(6)</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TVA</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Appliquée</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(7)</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Montant TTC</w:t>
            </w:r>
          </w:p>
          <w:p w:rsidR="004F486F" w:rsidRPr="00E52954" w:rsidRDefault="004F486F" w:rsidP="003B0024">
            <w:pPr>
              <w:jc w:val="center"/>
              <w:rPr>
                <w:rFonts w:ascii="Century Gothic" w:hAnsi="Century Gothic"/>
                <w:b/>
                <w:sz w:val="16"/>
                <w:szCs w:val="16"/>
              </w:rPr>
            </w:pPr>
            <w:r w:rsidRPr="00E52954">
              <w:rPr>
                <w:rFonts w:ascii="Century Gothic" w:hAnsi="Century Gothic"/>
                <w:b/>
                <w:sz w:val="16"/>
                <w:szCs w:val="16"/>
              </w:rPr>
              <w:t>(7) = (5)+(6)</w:t>
            </w:r>
          </w:p>
        </w:tc>
      </w:tr>
      <w:tr w:rsidR="004F486F" w:rsidRPr="00E52954" w:rsidTr="003B0024">
        <w:trPr>
          <w:cantSplit/>
          <w:trHeight w:val="274"/>
          <w:jc w:val="center"/>
        </w:trPr>
        <w:tc>
          <w:tcPr>
            <w:tcW w:w="555" w:type="dxa"/>
            <w:shd w:val="clear" w:color="auto" w:fill="auto"/>
            <w:tcMar>
              <w:top w:w="0" w:type="dxa"/>
              <w:left w:w="70" w:type="dxa"/>
              <w:bottom w:w="0" w:type="dxa"/>
              <w:right w:w="70" w:type="dxa"/>
            </w:tcMar>
            <w:vAlign w:val="center"/>
          </w:tcPr>
          <w:p w:rsidR="004F486F" w:rsidRPr="00E52954" w:rsidRDefault="004F486F" w:rsidP="004F486F">
            <w:pPr>
              <w:jc w:val="center"/>
              <w:rPr>
                <w:rFonts w:ascii="Calibri" w:hAnsi="Calibri"/>
              </w:rPr>
            </w:pPr>
            <w:r w:rsidRPr="00172425">
              <w:rPr>
                <w:rFonts w:ascii="Calibri" w:hAnsi="Calibri" w:cs="Calibri"/>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E52954" w:rsidRDefault="004F486F" w:rsidP="004F486F">
            <w:pPr>
              <w:rPr>
                <w:rFonts w:ascii="Calibri" w:hAnsi="Calibri"/>
                <w:b/>
                <w:bCs/>
                <w:sz w:val="20"/>
                <w:szCs w:val="20"/>
              </w:rPr>
            </w:pPr>
            <w:r w:rsidRPr="00172425">
              <w:rPr>
                <w:rFonts w:ascii="Calibri" w:hAnsi="Calibri" w:cs="Calibri"/>
                <w:bCs/>
                <w:sz w:val="20"/>
                <w:szCs w:val="20"/>
              </w:rPr>
              <w:t>TRACTEUR ROUTIER ADR</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Century Gothic" w:hAnsi="Century Gothic"/>
                <w:sz w:val="22"/>
                <w:szCs w:val="22"/>
              </w:rPr>
            </w:pPr>
            <w:r w:rsidRPr="004F486F">
              <w:rPr>
                <w:rFonts w:ascii="Century Gothic" w:hAnsi="Century Gothic"/>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8"/>
                <w:szCs w:val="28"/>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3B0024">
        <w:trPr>
          <w:cantSplit/>
          <w:trHeight w:val="274"/>
          <w:jc w:val="center"/>
        </w:trPr>
        <w:tc>
          <w:tcPr>
            <w:tcW w:w="555" w:type="dxa"/>
            <w:shd w:val="clear" w:color="auto" w:fill="auto"/>
            <w:tcMar>
              <w:top w:w="0" w:type="dxa"/>
              <w:left w:w="70" w:type="dxa"/>
              <w:bottom w:w="0" w:type="dxa"/>
              <w:right w:w="70" w:type="dxa"/>
            </w:tcMar>
            <w:vAlign w:val="center"/>
          </w:tcPr>
          <w:p w:rsidR="004F486F" w:rsidRPr="00B80BBF" w:rsidRDefault="004F486F" w:rsidP="004F486F">
            <w:pPr>
              <w:jc w:val="center"/>
              <w:rPr>
                <w:rFonts w:ascii="Calibri" w:hAnsi="Calibri" w:cs="Calibri"/>
                <w:sz w:val="22"/>
                <w:szCs w:val="22"/>
              </w:rPr>
            </w:pPr>
            <w:r w:rsidRPr="00172425">
              <w:rPr>
                <w:rFonts w:ascii="Calibri" w:hAnsi="Calibri" w:cs="Calibri"/>
              </w:rPr>
              <w:t>2</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4F486F" w:rsidRPr="002702B8" w:rsidRDefault="004F486F" w:rsidP="004F486F">
            <w:pPr>
              <w:rPr>
                <w:rFonts w:asciiTheme="minorHAnsi" w:hAnsiTheme="minorHAnsi" w:cstheme="minorHAnsi"/>
                <w:b/>
                <w:bCs/>
                <w:sz w:val="22"/>
                <w:szCs w:val="22"/>
              </w:rPr>
            </w:pPr>
            <w:r w:rsidRPr="00172425">
              <w:rPr>
                <w:rFonts w:ascii="Calibri" w:hAnsi="Calibri" w:cs="Calibri"/>
                <w:bCs/>
                <w:sz w:val="20"/>
                <w:szCs w:val="20"/>
              </w:rPr>
              <w:t>CITERNE CARBURANT</w:t>
            </w:r>
          </w:p>
        </w:tc>
        <w:tc>
          <w:tcPr>
            <w:tcW w:w="699" w:type="dxa"/>
            <w:shd w:val="clear" w:color="auto" w:fill="auto"/>
            <w:tcMar>
              <w:top w:w="0" w:type="dxa"/>
              <w:left w:w="70" w:type="dxa"/>
              <w:bottom w:w="0" w:type="dxa"/>
              <w:right w:w="70" w:type="dxa"/>
            </w:tcMar>
            <w:vAlign w:val="center"/>
          </w:tcPr>
          <w:p w:rsidR="004F486F" w:rsidRPr="004F486F" w:rsidRDefault="004F486F" w:rsidP="004F486F">
            <w:pPr>
              <w:jc w:val="center"/>
              <w:rPr>
                <w:rFonts w:ascii="Calibri" w:hAnsi="Calibri" w:cs="Calibri"/>
                <w:color w:val="000000"/>
                <w:sz w:val="22"/>
                <w:szCs w:val="22"/>
              </w:rPr>
            </w:pPr>
            <w:r w:rsidRPr="004F486F">
              <w:rPr>
                <w:rFonts w:ascii="Calibri" w:hAnsi="Calibri" w:cs="Calibri"/>
                <w:color w:val="000000"/>
                <w:sz w:val="22"/>
                <w:szCs w:val="22"/>
              </w:rPr>
              <w:t>U</w:t>
            </w:r>
          </w:p>
        </w:tc>
        <w:tc>
          <w:tcPr>
            <w:tcW w:w="698" w:type="dxa"/>
            <w:vAlign w:val="center"/>
          </w:tcPr>
          <w:p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8"/>
                <w:szCs w:val="28"/>
              </w:rPr>
              <w:t>1</w:t>
            </w:r>
          </w:p>
        </w:tc>
        <w:tc>
          <w:tcPr>
            <w:tcW w:w="1121" w:type="dxa"/>
          </w:tcPr>
          <w:p w:rsidR="004F486F" w:rsidRPr="00DB7DD7" w:rsidRDefault="004F486F" w:rsidP="004F486F">
            <w:pPr>
              <w:rPr>
                <w:rFonts w:ascii="Century Gothic" w:hAnsi="Century Gothic"/>
                <w:b/>
                <w:sz w:val="22"/>
                <w:szCs w:val="22"/>
                <w:highlight w:val="yellow"/>
              </w:rPr>
            </w:pPr>
          </w:p>
        </w:tc>
        <w:tc>
          <w:tcPr>
            <w:tcW w:w="1118" w:type="dxa"/>
            <w:vAlign w:val="center"/>
          </w:tcPr>
          <w:p w:rsidR="004F486F" w:rsidRPr="00DB7DD7" w:rsidRDefault="004F486F" w:rsidP="004F486F">
            <w:pPr>
              <w:rPr>
                <w:rFonts w:ascii="Century Gothic" w:hAnsi="Century Gothic"/>
                <w:b/>
                <w:sz w:val="22"/>
                <w:szCs w:val="22"/>
                <w:highlight w:val="yellow"/>
              </w:rPr>
            </w:pPr>
          </w:p>
        </w:tc>
        <w:tc>
          <w:tcPr>
            <w:tcW w:w="1114" w:type="dxa"/>
          </w:tcPr>
          <w:p w:rsidR="004F486F" w:rsidRPr="00DB7DD7" w:rsidRDefault="004F486F" w:rsidP="004F486F">
            <w:pPr>
              <w:jc w:val="center"/>
              <w:rPr>
                <w:rFonts w:ascii="Century Gothic" w:hAnsi="Century Gothic"/>
                <w:b/>
                <w:sz w:val="22"/>
                <w:szCs w:val="22"/>
                <w:highlight w:val="yellow"/>
              </w:rPr>
            </w:pPr>
          </w:p>
        </w:tc>
        <w:tc>
          <w:tcPr>
            <w:tcW w:w="978" w:type="dxa"/>
          </w:tcPr>
          <w:p w:rsidR="004F486F" w:rsidRPr="00DB7DD7" w:rsidRDefault="004F486F" w:rsidP="004F486F">
            <w:pPr>
              <w:jc w:val="center"/>
              <w:rPr>
                <w:rFonts w:ascii="Century Gothic" w:hAnsi="Century Gothic"/>
                <w:b/>
                <w:sz w:val="22"/>
                <w:szCs w:val="22"/>
                <w:highlight w:val="yellow"/>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r w:rsidR="004F486F" w:rsidRPr="00E52954" w:rsidTr="003B0024">
        <w:trPr>
          <w:cantSplit/>
          <w:trHeight w:val="544"/>
          <w:jc w:val="center"/>
        </w:trPr>
        <w:tc>
          <w:tcPr>
            <w:tcW w:w="6288" w:type="dxa"/>
            <w:gridSpan w:val="5"/>
            <w:vAlign w:val="center"/>
          </w:tcPr>
          <w:p w:rsidR="004F486F" w:rsidRPr="00E52954" w:rsidRDefault="004F486F" w:rsidP="004F486F">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rsidR="004F486F" w:rsidRPr="00E52954" w:rsidRDefault="004F486F" w:rsidP="004F486F">
            <w:pPr>
              <w:rPr>
                <w:rFonts w:cs="Calibri"/>
                <w:color w:val="000000"/>
                <w:sz w:val="28"/>
                <w:szCs w:val="20"/>
              </w:rPr>
            </w:pPr>
          </w:p>
        </w:tc>
        <w:tc>
          <w:tcPr>
            <w:tcW w:w="1114" w:type="dxa"/>
          </w:tcPr>
          <w:p w:rsidR="004F486F" w:rsidRPr="00E52954" w:rsidRDefault="004F486F" w:rsidP="004F486F">
            <w:pPr>
              <w:jc w:val="center"/>
              <w:rPr>
                <w:rFonts w:ascii="Century Gothic" w:hAnsi="Century Gothic"/>
                <w:b/>
                <w:sz w:val="28"/>
                <w:szCs w:val="22"/>
              </w:rPr>
            </w:pPr>
          </w:p>
        </w:tc>
        <w:tc>
          <w:tcPr>
            <w:tcW w:w="978" w:type="dxa"/>
          </w:tcPr>
          <w:p w:rsidR="004F486F" w:rsidRPr="00E52954" w:rsidRDefault="004F486F" w:rsidP="004F486F">
            <w:pPr>
              <w:jc w:val="center"/>
              <w:rPr>
                <w:rFonts w:ascii="Century Gothic" w:hAnsi="Century Gothic"/>
                <w:b/>
                <w:sz w:val="28"/>
                <w:szCs w:val="22"/>
              </w:rPr>
            </w:pPr>
          </w:p>
        </w:tc>
        <w:tc>
          <w:tcPr>
            <w:tcW w:w="838" w:type="dxa"/>
          </w:tcPr>
          <w:p w:rsidR="004F486F" w:rsidRPr="00E52954" w:rsidRDefault="004F486F" w:rsidP="004F486F">
            <w:pPr>
              <w:jc w:val="center"/>
              <w:rPr>
                <w:rFonts w:ascii="Century Gothic" w:hAnsi="Century Gothic"/>
                <w:b/>
                <w:sz w:val="28"/>
                <w:szCs w:val="22"/>
              </w:rPr>
            </w:pPr>
          </w:p>
        </w:tc>
        <w:tc>
          <w:tcPr>
            <w:tcW w:w="1118" w:type="dxa"/>
          </w:tcPr>
          <w:p w:rsidR="004F486F" w:rsidRPr="00E52954" w:rsidRDefault="004F486F" w:rsidP="004F486F">
            <w:pPr>
              <w:jc w:val="center"/>
              <w:rPr>
                <w:rFonts w:ascii="Century Gothic" w:hAnsi="Century Gothic"/>
                <w:b/>
                <w:sz w:val="28"/>
                <w:szCs w:val="22"/>
              </w:rPr>
            </w:pPr>
          </w:p>
        </w:tc>
      </w:tr>
    </w:tbl>
    <w:p w:rsidR="004F486F" w:rsidRPr="00E52954" w:rsidRDefault="004F486F" w:rsidP="004F486F">
      <w:pPr>
        <w:rPr>
          <w:rFonts w:ascii="Century Gothic" w:hAnsi="Century Gothic"/>
          <w:b/>
          <w:sz w:val="10"/>
          <w:szCs w:val="10"/>
        </w:rPr>
      </w:pPr>
    </w:p>
    <w:p w:rsidR="004F486F" w:rsidRPr="00E52954" w:rsidRDefault="004F486F" w:rsidP="004F486F">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4F486F" w:rsidRPr="00E52954" w:rsidRDefault="004F486F" w:rsidP="004F486F">
      <w:pPr>
        <w:rPr>
          <w:rFonts w:ascii="Century Gothic" w:hAnsi="Century Gothic"/>
          <w:b/>
          <w:sz w:val="6"/>
          <w:szCs w:val="6"/>
        </w:rPr>
      </w:pPr>
    </w:p>
    <w:p w:rsidR="004F486F" w:rsidRPr="00E52954" w:rsidRDefault="004F486F" w:rsidP="004F486F">
      <w:pPr>
        <w:jc w:val="right"/>
        <w:rPr>
          <w:b/>
          <w:snapToGrid w:val="0"/>
          <w:sz w:val="20"/>
          <w:szCs w:val="20"/>
        </w:rPr>
      </w:pPr>
      <w:r w:rsidRPr="00E52954">
        <w:rPr>
          <w:b/>
          <w:snapToGrid w:val="0"/>
          <w:sz w:val="20"/>
          <w:szCs w:val="20"/>
        </w:rPr>
        <w:t xml:space="preserve">   </w:t>
      </w:r>
    </w:p>
    <w:p w:rsidR="004F486F" w:rsidRPr="00E52954" w:rsidRDefault="004F486F" w:rsidP="004F486F">
      <w:pPr>
        <w:jc w:val="right"/>
        <w:rPr>
          <w:b/>
          <w:kern w:val="36"/>
          <w:sz w:val="20"/>
          <w:szCs w:val="20"/>
        </w:rPr>
      </w:pPr>
      <w:r w:rsidRPr="00E52954">
        <w:rPr>
          <w:b/>
          <w:snapToGrid w:val="0"/>
          <w:sz w:val="20"/>
          <w:szCs w:val="20"/>
        </w:rPr>
        <w:t xml:space="preserve">  </w:t>
      </w:r>
      <w:r w:rsidR="00033AFB" w:rsidRPr="00E52954">
        <w:rPr>
          <w:rFonts w:ascii="Century Gothic" w:hAnsi="Century Gothic"/>
          <w:b/>
          <w:sz w:val="20"/>
          <w:szCs w:val="20"/>
        </w:rPr>
        <w:t>Fait à</w:t>
      </w:r>
      <w:r w:rsidRPr="00E52954">
        <w:rPr>
          <w:rFonts w:ascii="Century Gothic" w:hAnsi="Century Gothic"/>
          <w:b/>
          <w:sz w:val="20"/>
          <w:szCs w:val="20"/>
        </w:rPr>
        <w:t xml:space="preserve"> ……………………… le ………………………</w:t>
      </w:r>
      <w:r w:rsidRPr="00E52954">
        <w:rPr>
          <w:b/>
          <w:kern w:val="36"/>
          <w:sz w:val="20"/>
          <w:szCs w:val="20"/>
        </w:rPr>
        <w:t xml:space="preserve">                                    </w:t>
      </w:r>
    </w:p>
    <w:p w:rsidR="004F486F" w:rsidRPr="00E52954" w:rsidRDefault="004F486F" w:rsidP="004F486F">
      <w:pPr>
        <w:jc w:val="center"/>
        <w:rPr>
          <w:b/>
          <w:kern w:val="36"/>
          <w:sz w:val="4"/>
          <w:szCs w:val="4"/>
        </w:rPr>
      </w:pPr>
    </w:p>
    <w:p w:rsidR="004F486F" w:rsidRPr="00E52954" w:rsidRDefault="004F486F" w:rsidP="004F486F">
      <w:pPr>
        <w:jc w:val="center"/>
        <w:rPr>
          <w:b/>
          <w:kern w:val="36"/>
          <w:sz w:val="4"/>
          <w:szCs w:val="4"/>
        </w:rPr>
      </w:pPr>
      <w:r w:rsidRPr="00E52954">
        <w:rPr>
          <w:b/>
          <w:kern w:val="36"/>
          <w:sz w:val="20"/>
          <w:szCs w:val="20"/>
        </w:rPr>
        <w:t xml:space="preserve">                        </w:t>
      </w:r>
    </w:p>
    <w:p w:rsidR="004F486F" w:rsidRPr="00E52954" w:rsidRDefault="004F486F" w:rsidP="004F486F">
      <w:pPr>
        <w:jc w:val="center"/>
        <w:rPr>
          <w:b/>
          <w:kern w:val="36"/>
          <w:sz w:val="20"/>
          <w:szCs w:val="20"/>
        </w:rPr>
      </w:pPr>
      <w:r w:rsidRPr="00E52954">
        <w:rPr>
          <w:b/>
          <w:kern w:val="36"/>
          <w:sz w:val="20"/>
          <w:szCs w:val="20"/>
        </w:rPr>
        <w:t xml:space="preserve">                                                                            </w:t>
      </w:r>
    </w:p>
    <w:p w:rsidR="004F486F" w:rsidRPr="00E52954" w:rsidRDefault="004F486F" w:rsidP="004F486F">
      <w:pPr>
        <w:jc w:val="center"/>
        <w:rPr>
          <w:b/>
          <w:kern w:val="36"/>
          <w:sz w:val="20"/>
          <w:szCs w:val="20"/>
        </w:rPr>
      </w:pPr>
      <w:r w:rsidRPr="00E52954">
        <w:rPr>
          <w:b/>
          <w:kern w:val="36"/>
          <w:sz w:val="20"/>
          <w:szCs w:val="20"/>
        </w:rPr>
        <w:t xml:space="preserve">  </w:t>
      </w:r>
    </w:p>
    <w:p w:rsidR="004F486F" w:rsidRPr="00E52954" w:rsidRDefault="004F486F" w:rsidP="004F486F">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4F486F" w:rsidRDefault="004F486F" w:rsidP="004F486F">
      <w:pPr>
        <w:rPr>
          <w:b/>
          <w:bCs/>
        </w:rPr>
      </w:pPr>
    </w:p>
    <w:p w:rsidR="004F486F" w:rsidRDefault="004F486F" w:rsidP="004F486F"/>
    <w:p w:rsidR="004F486F" w:rsidRDefault="004F486F" w:rsidP="004F486F"/>
    <w:p w:rsidR="004F486F" w:rsidRDefault="004F486F" w:rsidP="004F486F">
      <w:pPr>
        <w:rPr>
          <w:rFonts w:ascii="Calibri" w:hAnsi="Calibri" w:cs="Calibri"/>
          <w:sz w:val="22"/>
          <w:szCs w:val="22"/>
        </w:rPr>
      </w:pPr>
    </w:p>
    <w:p w:rsidR="004F486F" w:rsidRDefault="004F486F" w:rsidP="004F486F">
      <w:pPr>
        <w:rPr>
          <w:rFonts w:ascii="Calibri" w:hAnsi="Calibri" w:cs="Calibri"/>
          <w:sz w:val="22"/>
          <w:szCs w:val="22"/>
        </w:rPr>
      </w:pPr>
    </w:p>
    <w:p w:rsidR="009D7A8D" w:rsidRDefault="009D7A8D" w:rsidP="00C62805"/>
    <w:p w:rsidR="009D7A8D" w:rsidRDefault="009D7A8D" w:rsidP="00C62805"/>
    <w:p w:rsidR="009D7A8D" w:rsidRDefault="009D7A8D" w:rsidP="00C62805"/>
    <w:p w:rsidR="009D7A8D" w:rsidRDefault="009D7A8D" w:rsidP="00C62805"/>
    <w:p w:rsidR="00C62805" w:rsidRPr="00E52954" w:rsidRDefault="00C62805" w:rsidP="00C62805"/>
    <w:p w:rsidR="00C62805" w:rsidRPr="00E52954" w:rsidRDefault="00C62805" w:rsidP="00C62805"/>
    <w:p w:rsidR="00C62805" w:rsidRPr="00E52954" w:rsidRDefault="00C62805" w:rsidP="00C62805"/>
    <w:p w:rsidR="00C62805" w:rsidRPr="00E52954"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Pr="00E52954" w:rsidRDefault="00C62805" w:rsidP="00C62805"/>
    <w:p w:rsidR="00C62805" w:rsidRPr="00E52954" w:rsidRDefault="00C62805" w:rsidP="00C62805"/>
    <w:p w:rsidR="00C62805" w:rsidRPr="00E52954" w:rsidRDefault="00C62805" w:rsidP="00C62805"/>
    <w:p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lastRenderedPageBreak/>
        <w:t>Lot N° 0</w:t>
      </w:r>
      <w:r>
        <w:rPr>
          <w:rFonts w:asciiTheme="minorHAnsi" w:hAnsiTheme="minorHAnsi" w:cstheme="minorHAnsi"/>
          <w:b/>
          <w:bCs/>
          <w:color w:val="548DD4" w:themeColor="text2" w:themeTint="99"/>
          <w:sz w:val="28"/>
          <w:szCs w:val="28"/>
        </w:rPr>
        <w:t>6</w:t>
      </w:r>
      <w:r w:rsidRPr="00B80BBF">
        <w:rPr>
          <w:rFonts w:asciiTheme="minorHAnsi" w:hAnsiTheme="minorHAnsi" w:cstheme="minorHAnsi"/>
          <w:b/>
          <w:bCs/>
          <w:color w:val="548DD4" w:themeColor="text2" w:themeTint="99"/>
          <w:sz w:val="28"/>
          <w:szCs w:val="28"/>
        </w:rPr>
        <w:t xml:space="preserve"> : </w:t>
      </w:r>
      <w:r w:rsidRPr="00EE67C9">
        <w:rPr>
          <w:rFonts w:asciiTheme="minorHAnsi" w:hAnsiTheme="minorHAnsi" w:cstheme="minorHAnsi"/>
          <w:b/>
          <w:bCs/>
          <w:color w:val="548DD4" w:themeColor="text2" w:themeTint="99"/>
          <w:sz w:val="28"/>
          <w:szCs w:val="28"/>
        </w:rPr>
        <w:t>Engins de manutention et accessoires</w:t>
      </w:r>
    </w:p>
    <w:p w:rsidR="00033AFB" w:rsidRDefault="00033AFB" w:rsidP="00C62805">
      <w:pPr>
        <w:jc w:val="center"/>
        <w:rPr>
          <w:rFonts w:asciiTheme="minorHAnsi" w:hAnsiTheme="minorHAnsi" w:cstheme="minorHAnsi"/>
          <w:b/>
          <w:bCs/>
          <w:color w:val="548DD4" w:themeColor="text2" w:themeTint="99"/>
          <w:sz w:val="28"/>
          <w:szCs w:val="28"/>
        </w:rPr>
      </w:pPr>
    </w:p>
    <w:p w:rsidR="00033AFB" w:rsidRPr="00F02EDE" w:rsidRDefault="00033AFB" w:rsidP="00033AFB">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033AFB" w:rsidRPr="00F02EDE" w:rsidRDefault="00033AFB" w:rsidP="00033AFB">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033AFB" w:rsidRPr="00F02EDE" w:rsidRDefault="00033AFB" w:rsidP="00033AFB">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033AFB" w:rsidRPr="00F02EDE" w:rsidRDefault="00033AFB" w:rsidP="00033AFB">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033AFB" w:rsidRPr="00F02EDE" w:rsidRDefault="00033AFB" w:rsidP="00033AFB">
      <w:pPr>
        <w:rPr>
          <w:rFonts w:ascii="Calibri" w:hAnsi="Calibri"/>
          <w:i/>
          <w:iCs/>
          <w:sz w:val="20"/>
          <w:szCs w:val="20"/>
        </w:rPr>
      </w:pPr>
      <w:r w:rsidRPr="00F02EDE">
        <w:rPr>
          <w:rFonts w:ascii="Calibri" w:hAnsi="Calibri"/>
          <w:i/>
          <w:iCs/>
          <w:sz w:val="20"/>
          <w:szCs w:val="20"/>
        </w:rPr>
        <w:t xml:space="preserve">Les valeurs des dimensions, longueurs, </w:t>
      </w:r>
      <w:r w:rsidR="007A4529" w:rsidRPr="00F02EDE">
        <w:rPr>
          <w:rFonts w:ascii="Calibri" w:hAnsi="Calibri"/>
          <w:i/>
          <w:iCs/>
          <w:sz w:val="20"/>
          <w:szCs w:val="20"/>
        </w:rPr>
        <w:t>capacités…</w:t>
      </w:r>
      <w:r w:rsidRPr="00F02EDE">
        <w:rPr>
          <w:rFonts w:ascii="Calibri" w:hAnsi="Calibri"/>
          <w:i/>
          <w:iCs/>
          <w:sz w:val="20"/>
          <w:szCs w:val="20"/>
        </w:rPr>
        <w:t>. Doivent être renseignées d’une manière précise dans la colonne « Proposition du soumissionnaire ».</w:t>
      </w:r>
    </w:p>
    <w:p w:rsidR="00033AFB" w:rsidRPr="00E52954" w:rsidRDefault="00033AFB" w:rsidP="00033AFB">
      <w:pPr>
        <w:jc w:val="center"/>
        <w:rPr>
          <w:rFonts w:ascii="Calibri" w:hAnsi="Calibri"/>
          <w:b/>
          <w:bCs/>
          <w:sz w:val="20"/>
          <w:szCs w:val="20"/>
        </w:rPr>
      </w:pPr>
    </w:p>
    <w:tbl>
      <w:tblPr>
        <w:tblW w:w="10769" w:type="dxa"/>
        <w:jc w:val="center"/>
        <w:tblLayout w:type="fixed"/>
        <w:tblCellMar>
          <w:left w:w="70" w:type="dxa"/>
          <w:right w:w="70" w:type="dxa"/>
        </w:tblCellMar>
        <w:tblLook w:val="0000" w:firstRow="0" w:lastRow="0" w:firstColumn="0" w:lastColumn="0" w:noHBand="0" w:noVBand="0"/>
      </w:tblPr>
      <w:tblGrid>
        <w:gridCol w:w="704"/>
        <w:gridCol w:w="6095"/>
        <w:gridCol w:w="1985"/>
        <w:gridCol w:w="1985"/>
      </w:tblGrid>
      <w:tr w:rsidR="00033AFB" w:rsidRPr="00172425" w:rsidTr="00033AFB">
        <w:trPr>
          <w:trHeight w:val="782"/>
          <w:tblHeader/>
          <w:jc w:val="center"/>
        </w:trPr>
        <w:tc>
          <w:tcPr>
            <w:tcW w:w="704" w:type="dxa"/>
            <w:tcBorders>
              <w:top w:val="single" w:sz="4" w:space="0" w:color="auto"/>
              <w:left w:val="single" w:sz="4" w:space="0" w:color="auto"/>
              <w:bottom w:val="single" w:sz="4" w:space="0" w:color="auto"/>
              <w:right w:val="single" w:sz="4" w:space="0" w:color="auto"/>
            </w:tcBorders>
            <w:noWrap/>
            <w:vAlign w:val="center"/>
          </w:tcPr>
          <w:p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Item N°</w:t>
            </w:r>
          </w:p>
        </w:tc>
        <w:tc>
          <w:tcPr>
            <w:tcW w:w="6095" w:type="dxa"/>
            <w:tcBorders>
              <w:top w:val="single" w:sz="4" w:space="0" w:color="auto"/>
              <w:left w:val="nil"/>
              <w:bottom w:val="single" w:sz="4" w:space="0" w:color="auto"/>
              <w:right w:val="single" w:sz="4" w:space="0" w:color="auto"/>
            </w:tcBorders>
            <w:vAlign w:val="center"/>
          </w:tcPr>
          <w:p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Désignation et caractéristiques techniques</w:t>
            </w:r>
          </w:p>
        </w:tc>
        <w:tc>
          <w:tcPr>
            <w:tcW w:w="1985" w:type="dxa"/>
            <w:tcBorders>
              <w:top w:val="single" w:sz="4" w:space="0" w:color="auto"/>
              <w:left w:val="nil"/>
              <w:bottom w:val="single" w:sz="4" w:space="0" w:color="auto"/>
              <w:right w:val="single" w:sz="4" w:space="0" w:color="auto"/>
            </w:tcBorders>
            <w:vAlign w:val="center"/>
          </w:tcPr>
          <w:p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985" w:type="dxa"/>
            <w:tcBorders>
              <w:top w:val="single" w:sz="4" w:space="0" w:color="auto"/>
              <w:left w:val="nil"/>
              <w:bottom w:val="single" w:sz="4" w:space="0" w:color="auto"/>
              <w:right w:val="single" w:sz="4" w:space="0" w:color="auto"/>
            </w:tcBorders>
            <w:vAlign w:val="center"/>
          </w:tcPr>
          <w:p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t>1</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Transpalette manuelle</w:t>
            </w:r>
          </w:p>
          <w:p w:rsidR="00033AFB" w:rsidRPr="00172425" w:rsidRDefault="00033AFB" w:rsidP="003B0024">
            <w:pPr>
              <w:rPr>
                <w:rFonts w:ascii="Calibri" w:hAnsi="Calibri" w:cs="Calibri"/>
                <w:sz w:val="22"/>
                <w:szCs w:val="22"/>
              </w:rPr>
            </w:pPr>
            <w:r w:rsidRPr="00172425">
              <w:rPr>
                <w:rFonts w:ascii="Calibri" w:hAnsi="Calibri" w:cs="Calibri"/>
                <w:sz w:val="22"/>
                <w:szCs w:val="22"/>
              </w:rPr>
              <w:t>Capacité : 2000 kg minimum.</w:t>
            </w:r>
          </w:p>
          <w:p w:rsidR="00033AFB" w:rsidRPr="00172425" w:rsidRDefault="00033AFB" w:rsidP="003B0024">
            <w:pPr>
              <w:rPr>
                <w:rFonts w:ascii="Calibri" w:hAnsi="Calibri" w:cs="Calibri"/>
                <w:sz w:val="22"/>
                <w:szCs w:val="22"/>
              </w:rPr>
            </w:pPr>
            <w:r w:rsidRPr="00172425">
              <w:rPr>
                <w:rFonts w:ascii="Calibri" w:hAnsi="Calibri" w:cs="Calibri"/>
                <w:sz w:val="22"/>
                <w:szCs w:val="22"/>
              </w:rPr>
              <w:t>• Hauteur minimum de levée ≤ 90 mm</w:t>
            </w:r>
          </w:p>
          <w:p w:rsidR="00033AFB" w:rsidRPr="00172425" w:rsidRDefault="00033AFB" w:rsidP="003B0024">
            <w:pPr>
              <w:rPr>
                <w:rFonts w:ascii="Calibri" w:hAnsi="Calibri" w:cs="Calibri"/>
                <w:sz w:val="22"/>
                <w:szCs w:val="22"/>
              </w:rPr>
            </w:pPr>
            <w:r w:rsidRPr="00172425">
              <w:rPr>
                <w:rFonts w:ascii="Calibri" w:hAnsi="Calibri" w:cs="Calibri"/>
                <w:sz w:val="22"/>
                <w:szCs w:val="22"/>
              </w:rPr>
              <w:t>• Hauteur maximum de levée ≥ 190 mm</w:t>
            </w:r>
          </w:p>
          <w:p w:rsidR="00033AFB" w:rsidRPr="00172425" w:rsidRDefault="00033AFB" w:rsidP="003B0024">
            <w:pPr>
              <w:rPr>
                <w:rFonts w:ascii="Calibri" w:hAnsi="Calibri" w:cs="Calibri"/>
                <w:sz w:val="22"/>
                <w:szCs w:val="22"/>
              </w:rPr>
            </w:pPr>
            <w:r w:rsidRPr="00172425">
              <w:rPr>
                <w:rFonts w:ascii="Calibri" w:hAnsi="Calibri" w:cs="Calibri"/>
                <w:sz w:val="22"/>
                <w:szCs w:val="22"/>
              </w:rPr>
              <w:t>• Longueur des fourches : 1 150 mm</w:t>
            </w:r>
          </w:p>
          <w:p w:rsidR="00033AFB" w:rsidRPr="00172425" w:rsidRDefault="00033AFB" w:rsidP="003B0024">
            <w:pPr>
              <w:rPr>
                <w:rFonts w:ascii="Calibri" w:hAnsi="Calibri" w:cs="Calibri"/>
                <w:sz w:val="22"/>
                <w:szCs w:val="22"/>
              </w:rPr>
            </w:pPr>
            <w:r w:rsidRPr="00172425">
              <w:rPr>
                <w:rFonts w:ascii="Calibri" w:hAnsi="Calibri" w:cs="Calibri"/>
                <w:sz w:val="22"/>
                <w:szCs w:val="22"/>
              </w:rPr>
              <w:t xml:space="preserve">Clapet de protection contre les surcharges                                                                                                             Documents techniques en langue française :                                                                                                                        - Fiche de sécurité A4 affichable livrée avec son support en PLEXIGLAS mural </w:t>
            </w:r>
          </w:p>
          <w:p w:rsidR="00033AFB" w:rsidRPr="00172425" w:rsidRDefault="00033AFB" w:rsidP="003B0024">
            <w:pPr>
              <w:rPr>
                <w:rFonts w:ascii="Calibri" w:hAnsi="Calibri" w:cs="Calibri"/>
                <w:sz w:val="22"/>
                <w:szCs w:val="22"/>
              </w:rPr>
            </w:pPr>
            <w:r w:rsidRPr="00172425">
              <w:rPr>
                <w:rFonts w:ascii="Calibri" w:hAnsi="Calibri" w:cs="Calibri"/>
                <w:sz w:val="22"/>
                <w:szCs w:val="22"/>
              </w:rPr>
              <w:t>- Manuel d’entretien et de réparation.</w:t>
            </w:r>
          </w:p>
          <w:p w:rsidR="00033AFB" w:rsidRPr="00172425" w:rsidRDefault="00033AFB" w:rsidP="003B0024">
            <w:pPr>
              <w:rPr>
                <w:rFonts w:ascii="Calibri" w:hAnsi="Calibri" w:cs="Calibri"/>
                <w:sz w:val="22"/>
                <w:szCs w:val="22"/>
              </w:rPr>
            </w:pPr>
            <w:r w:rsidRPr="00172425">
              <w:rPr>
                <w:rFonts w:ascii="Calibri" w:hAnsi="Calibri" w:cs="Calibri"/>
                <w:sz w:val="22"/>
                <w:szCs w:val="22"/>
              </w:rPr>
              <w:t>- Manuel des pièces de rechange</w:t>
            </w:r>
          </w:p>
          <w:p w:rsidR="00033AFB" w:rsidRPr="00172425" w:rsidRDefault="00033AFB" w:rsidP="003B0024">
            <w:pPr>
              <w:rPr>
                <w:rFonts w:ascii="Calibri" w:hAnsi="Calibri" w:cs="Calibri"/>
                <w:sz w:val="22"/>
                <w:szCs w:val="22"/>
              </w:rPr>
            </w:pPr>
            <w:r w:rsidRPr="00172425">
              <w:rPr>
                <w:rFonts w:ascii="Calibri" w:hAnsi="Calibri" w:cs="Calibri"/>
                <w:sz w:val="22"/>
                <w:szCs w:val="22"/>
              </w:rPr>
              <w:t>Garantie :</w:t>
            </w:r>
          </w:p>
          <w:p w:rsidR="00033AFB" w:rsidRPr="00172425" w:rsidRDefault="00033AFB" w:rsidP="003B0024">
            <w:pPr>
              <w:rPr>
                <w:rFonts w:ascii="Calibri" w:hAnsi="Calibri" w:cs="Calibri"/>
                <w:b/>
                <w:bCs/>
                <w:sz w:val="22"/>
                <w:szCs w:val="22"/>
              </w:rPr>
            </w:pPr>
            <w:r w:rsidRPr="00172425">
              <w:rPr>
                <w:rFonts w:ascii="Calibri" w:hAnsi="Calibri" w:cs="Calibri"/>
                <w:sz w:val="22"/>
                <w:szCs w:val="22"/>
              </w:rPr>
              <w:t>• 1 an minimum</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t>2</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Chariot transpalette électrique commandé par conducteur porté (catégorie 1)</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Capacité : 2 000 Kg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Charges manipulées : palettes de 800x1200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Hauteur des fourches abaissées ≤ 85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Hauteur de levage ≥ 120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Longueur fourches : 1 150 à 1 200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Rayon de braquage ≤ 2 150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traction S2 60 min : 2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levage : 1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Tension - Capacité de la batterie avec décharge de 5 heures : 24 V - 250 Ah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Alimentation électrique monophasée 220 V - 50 Hz</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Tableau de bord avec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Compteur horaire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Indicateur de décharge de batterie avec coupure de levage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Avertisseur sonore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Indicateur du sens de déplacement</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Livré avec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Poste de charge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lastRenderedPageBreak/>
              <w:t>- Système de remplissage automatique des batteries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Formation sur l’utilisation de l’équipement et sa maintenance préventive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Documents techniques en langue française :                                                                                                                        - Fiche de </w:t>
            </w:r>
            <w:r w:rsidR="004F1AFC" w:rsidRPr="00172425">
              <w:rPr>
                <w:rFonts w:ascii="Calibri" w:hAnsi="Calibri" w:cs="Calibri"/>
                <w:bCs/>
                <w:sz w:val="22"/>
                <w:szCs w:val="22"/>
              </w:rPr>
              <w:t>sécurité</w:t>
            </w:r>
            <w:r w:rsidRPr="00172425">
              <w:rPr>
                <w:rFonts w:ascii="Calibri" w:hAnsi="Calibri" w:cs="Calibri"/>
                <w:bCs/>
                <w:sz w:val="22"/>
                <w:szCs w:val="22"/>
              </w:rPr>
              <w:t xml:space="preserve"> A</w:t>
            </w:r>
            <w:r w:rsidR="004F1AFC" w:rsidRPr="00172425">
              <w:rPr>
                <w:rFonts w:ascii="Calibri" w:hAnsi="Calibri" w:cs="Calibri"/>
                <w:bCs/>
                <w:sz w:val="22"/>
                <w:szCs w:val="22"/>
              </w:rPr>
              <w:t>4 affichable</w:t>
            </w:r>
            <w:r w:rsidRPr="00172425">
              <w:rPr>
                <w:rFonts w:ascii="Calibri" w:hAnsi="Calibri" w:cs="Calibri"/>
                <w:bCs/>
                <w:sz w:val="22"/>
                <w:szCs w:val="22"/>
              </w:rPr>
              <w:t xml:space="preserve"> livrée avec son support en PLEXIGLAS mural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d’entretien et de réparation.</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des pièces de rechange</w:t>
            </w:r>
          </w:p>
          <w:p w:rsidR="00033AFB" w:rsidRPr="004F1AFC" w:rsidRDefault="00033AFB" w:rsidP="003B0024">
            <w:pPr>
              <w:rPr>
                <w:rFonts w:ascii="Calibri" w:hAnsi="Calibri" w:cs="Calibri"/>
                <w:bCs/>
                <w:sz w:val="22"/>
                <w:szCs w:val="22"/>
              </w:rPr>
            </w:pPr>
            <w:r w:rsidRPr="00172425">
              <w:rPr>
                <w:rFonts w:ascii="Calibri" w:hAnsi="Calibri" w:cs="Calibri"/>
                <w:bCs/>
                <w:sz w:val="22"/>
                <w:szCs w:val="22"/>
              </w:rPr>
              <w:t>Garantie :</w:t>
            </w:r>
            <w:r w:rsidR="004F1AFC">
              <w:rPr>
                <w:rFonts w:ascii="Calibri" w:hAnsi="Calibri" w:cs="Calibri"/>
                <w:bCs/>
                <w:sz w:val="22"/>
                <w:szCs w:val="22"/>
              </w:rPr>
              <w:t xml:space="preserve"> </w:t>
            </w:r>
            <w:r w:rsidRPr="00172425">
              <w:rPr>
                <w:rFonts w:ascii="Calibri" w:hAnsi="Calibri" w:cs="Calibri"/>
                <w:bCs/>
                <w:sz w:val="22"/>
                <w:szCs w:val="22"/>
              </w:rPr>
              <w:t>1 an minimum</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lastRenderedPageBreak/>
              <w:t>3</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Préparateur de commande au sol (catégorie 1)</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Capacité : 1 800 Kg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Charges manipulées : palettes de 800x1200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Hauteur de levage ≥ 120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Longueur fourches : 1 150 à 1 200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Rayon de braquage ≤ 2 500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traction S2 60 min : 1,5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levage : 1,5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Tension - Capacité de la batterie avec décharge de 5 heures : 24 V - 300 Ah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Alimentation électrique monophasée 220 V - 50 Hz</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Compteur horaire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Indicateur de décharge de batterie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Livré avec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Poste de charge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Système de remplissage automatique des batteries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Formation sur l’utilisation de l’équipement et sa maintenance préventive</w:t>
            </w:r>
          </w:p>
          <w:p w:rsidR="00033AFB" w:rsidRDefault="00033AFB" w:rsidP="003B0024">
            <w:pPr>
              <w:rPr>
                <w:rFonts w:ascii="Calibri" w:hAnsi="Calibri" w:cs="Calibri"/>
                <w:bCs/>
                <w:sz w:val="22"/>
                <w:szCs w:val="22"/>
              </w:rPr>
            </w:pPr>
            <w:r w:rsidRPr="00172425">
              <w:rPr>
                <w:rFonts w:ascii="Calibri" w:hAnsi="Calibri" w:cs="Calibri"/>
                <w:bCs/>
                <w:sz w:val="22"/>
                <w:szCs w:val="22"/>
              </w:rPr>
              <w:t>Documents techniques en langue française :</w:t>
            </w:r>
          </w:p>
          <w:p w:rsidR="00E23580" w:rsidRPr="00172425" w:rsidRDefault="00E23580" w:rsidP="003B0024">
            <w:pPr>
              <w:rPr>
                <w:rFonts w:ascii="Calibri" w:hAnsi="Calibri" w:cs="Calibri"/>
                <w:bCs/>
                <w:sz w:val="22"/>
                <w:szCs w:val="22"/>
              </w:rPr>
            </w:pPr>
            <w:r w:rsidRPr="00E23580">
              <w:rPr>
                <w:rFonts w:ascii="Calibri" w:hAnsi="Calibri" w:cs="Calibri"/>
                <w:bCs/>
                <w:sz w:val="22"/>
                <w:szCs w:val="22"/>
              </w:rPr>
              <w:t>- Fiche de sécurité A4 affichable livrée avec son support en PLEXIGLAS mural</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d’entretien et de réparation</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des pièces de rechange</w:t>
            </w:r>
          </w:p>
          <w:p w:rsidR="00033AFB" w:rsidRPr="004F1AFC" w:rsidRDefault="00033AFB" w:rsidP="003B0024">
            <w:pPr>
              <w:rPr>
                <w:rFonts w:ascii="Calibri" w:hAnsi="Calibri" w:cs="Calibri"/>
                <w:bCs/>
                <w:sz w:val="22"/>
                <w:szCs w:val="22"/>
              </w:rPr>
            </w:pPr>
            <w:r w:rsidRPr="00172425">
              <w:rPr>
                <w:rFonts w:ascii="Calibri" w:hAnsi="Calibri" w:cs="Calibri"/>
                <w:bCs/>
                <w:sz w:val="22"/>
                <w:szCs w:val="22"/>
              </w:rPr>
              <w:t>Garantie : 1 an minimum</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t>4</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Chariot élévateur électrique à mât rétractable (catégorie 5)</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Capacité : 1 200 Kg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Charges manipulées : palettes de 800x1200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Mât triplex</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Hauteur de levage : 6 000 mm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Longueur fourches : 1 145 à 1 200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Rayon de braquage ≤ 1 800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traction S2 60 min : 4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levage : 7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Tension - Capacité de la batterie avec décharge de 5 heures : 48 V - 400 Ah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Alimentation électrique monophasée 220 V ou triphasée 380 V</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lastRenderedPageBreak/>
              <w:t>• Poste de conduite comprenant :</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Siège réglable</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Compteur horaire</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Indicateur de décharge de batterie avec coupure de levage</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Avertisseur sonore de recul</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Gyrophare</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Indicateur du sens de déplacement</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Coupe-circuit d’urgence</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Livré avec :</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Poste de charge</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Système de remplissage automatique des batteries</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Formation sur l’utilisation de l’équipement et sa maintenance préventive</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Documents techniques en langue française :</w:t>
            </w:r>
          </w:p>
          <w:p w:rsidR="00E23580" w:rsidRPr="004F1AFC" w:rsidRDefault="00E23580" w:rsidP="003B0024">
            <w:pPr>
              <w:rPr>
                <w:rFonts w:ascii="Calibri" w:hAnsi="Calibri" w:cs="Calibri"/>
                <w:bCs/>
                <w:sz w:val="20"/>
                <w:szCs w:val="20"/>
              </w:rPr>
            </w:pPr>
            <w:r w:rsidRPr="004F1AFC">
              <w:rPr>
                <w:rFonts w:ascii="Calibri" w:hAnsi="Calibri" w:cs="Calibri"/>
                <w:bCs/>
                <w:sz w:val="20"/>
                <w:szCs w:val="20"/>
              </w:rPr>
              <w:t>- Fiche de sécurité A4 affichable livrée avec son support en PLEXIGLAS mural</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Manuel d’entretien et de réparation</w:t>
            </w:r>
          </w:p>
          <w:p w:rsidR="00033AFB" w:rsidRPr="004F1AFC" w:rsidRDefault="00033AFB" w:rsidP="003B0024">
            <w:pPr>
              <w:rPr>
                <w:rFonts w:ascii="Calibri" w:hAnsi="Calibri" w:cs="Calibri"/>
                <w:bCs/>
                <w:sz w:val="20"/>
                <w:szCs w:val="20"/>
              </w:rPr>
            </w:pPr>
            <w:r w:rsidRPr="004F1AFC">
              <w:rPr>
                <w:rFonts w:ascii="Calibri" w:hAnsi="Calibri" w:cs="Calibri"/>
                <w:bCs/>
                <w:sz w:val="20"/>
                <w:szCs w:val="20"/>
              </w:rPr>
              <w:t>• Manuel des pièces de rechange</w:t>
            </w:r>
          </w:p>
          <w:p w:rsidR="00033AFB" w:rsidRPr="004F1AFC" w:rsidRDefault="00033AFB" w:rsidP="003B0024">
            <w:pPr>
              <w:rPr>
                <w:rFonts w:ascii="Calibri" w:hAnsi="Calibri" w:cs="Calibri"/>
                <w:bCs/>
                <w:sz w:val="22"/>
                <w:szCs w:val="22"/>
              </w:rPr>
            </w:pPr>
            <w:r w:rsidRPr="004F1AFC">
              <w:rPr>
                <w:rFonts w:ascii="Calibri" w:hAnsi="Calibri" w:cs="Calibri"/>
                <w:bCs/>
                <w:sz w:val="20"/>
                <w:szCs w:val="20"/>
              </w:rPr>
              <w:t>Garantie :</w:t>
            </w:r>
            <w:r w:rsidR="004F1AFC" w:rsidRPr="004F1AFC">
              <w:rPr>
                <w:rFonts w:ascii="Calibri" w:hAnsi="Calibri" w:cs="Calibri"/>
                <w:bCs/>
                <w:sz w:val="20"/>
                <w:szCs w:val="20"/>
              </w:rPr>
              <w:t xml:space="preserve"> </w:t>
            </w:r>
            <w:r w:rsidRPr="004F1AFC">
              <w:rPr>
                <w:rFonts w:ascii="Calibri" w:hAnsi="Calibri" w:cs="Calibri"/>
                <w:bCs/>
                <w:sz w:val="20"/>
                <w:szCs w:val="20"/>
              </w:rPr>
              <w:t>1 an minimum</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lastRenderedPageBreak/>
              <w:t>5</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Chariot élévateur électrique frontal (catégorie 3)</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Capacité : 1200 Kg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Charges manipulées : palettes de 800x1200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Hauteur de levage : 4100 mm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Longueur fourches : 1 145 à 1 200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Rayon de braquage ≤ 1 700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traction S2 60 min : 6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de levage : 9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Tension - Capacité de la batterie avec décharge de 5 heures : 24 ou 48 V - 400 Ah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Alimentation électrique monophasée 220 V ou triphasée 380 V</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Poste de conduite comprenant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Siège réglable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Rétroviseur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Compteur horaire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Indicateur de décharge de batterie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Avertisseur sonore de recul</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Gyrophare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3 roues avec pneus pleins souples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Livré avec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Poste de charge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Système de remplissage automatique des batteries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Formation sur l’utilisation de l’équipement et sa maintenance préventive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Documents techniques en langue française :                                                                                                                        - Fiche de sécurité A4 affichable livrée avec son support en PLEXIGLAS mural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lastRenderedPageBreak/>
              <w:t>- Manuel d’entretien et de réparation.</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des pièces de rechange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Garantie :</w:t>
            </w:r>
          </w:p>
          <w:p w:rsidR="00033AFB" w:rsidRPr="00172425" w:rsidRDefault="00033AFB" w:rsidP="003B0024">
            <w:pPr>
              <w:rPr>
                <w:rFonts w:ascii="Calibri" w:hAnsi="Calibri" w:cs="Calibri"/>
                <w:b/>
                <w:bCs/>
                <w:sz w:val="22"/>
                <w:szCs w:val="22"/>
              </w:rPr>
            </w:pPr>
            <w:r w:rsidRPr="00172425">
              <w:rPr>
                <w:rFonts w:ascii="Calibri" w:hAnsi="Calibri" w:cs="Calibri"/>
                <w:bCs/>
                <w:sz w:val="22"/>
                <w:szCs w:val="22"/>
              </w:rPr>
              <w:t>• 1 an minimum</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lastRenderedPageBreak/>
              <w:t>6</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Chariot élévateur frontal thermique diesel (catégorie 3)</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Capacité : 2 500 Kg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Charges manipulées : palettes de 800x1200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Hauteur de levage : 4 100 mm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Rayon de braquage ≤ 2 450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Puissance du moteur : 40 </w:t>
            </w:r>
            <w:proofErr w:type="spellStart"/>
            <w:r w:rsidRPr="00172425">
              <w:rPr>
                <w:rFonts w:ascii="Calibri" w:hAnsi="Calibri" w:cs="Calibri"/>
                <w:bCs/>
                <w:sz w:val="22"/>
                <w:szCs w:val="22"/>
              </w:rPr>
              <w:t>Kw</w:t>
            </w:r>
            <w:proofErr w:type="spellEnd"/>
            <w:r w:rsidRPr="00172425">
              <w:rPr>
                <w:rFonts w:ascii="Calibri" w:hAnsi="Calibri" w:cs="Calibri"/>
                <w:bCs/>
                <w:sz w:val="22"/>
                <w:szCs w:val="22"/>
              </w:rPr>
              <w:t xml:space="preserve"> minimum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Poste de conduite comprenant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Siège réglable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Rétroviseur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Compteur horaire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Jauge du niveau de carburant</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Indicateur température moteur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Avertisseur sonore de recul</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Gyrophare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Chariot équipé d’un épurateur catalytique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4 roues avec pneus pleins souples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Livré avec clés de service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Formation sur l’utilisation de l’équipement et sa maintenance préventive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Documents techniques en langue française :                                                                                                                        - Fiche de sécurité A4 affichable livrée avec son support en PLEXIGLAS mural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d’entretien et de réparation.</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des pièces de rechange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Garantie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1 an minimum</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t>7</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Eperon sur tablier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Pour la manutention des Rouleaux et des bobines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Eperon fixé sur le tablier du chariot élévateur (catégorie 3)</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Fixation rapide sur tablier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Verrou à dépose rapide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Longueur utile minimum 2000 mm</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Charge utile minimum 500 kg</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Diamètre de l’éperon entre 80 mm et 120 mm</w:t>
            </w:r>
          </w:p>
          <w:p w:rsidR="00033AFB" w:rsidRPr="00172425" w:rsidRDefault="00033AFB" w:rsidP="003B0024">
            <w:pPr>
              <w:rPr>
                <w:rFonts w:ascii="Calibri" w:hAnsi="Calibri" w:cs="Calibri"/>
                <w:b/>
                <w:bCs/>
                <w:sz w:val="22"/>
                <w:szCs w:val="22"/>
              </w:rPr>
            </w:pPr>
            <w:r w:rsidRPr="00172425">
              <w:rPr>
                <w:rFonts w:ascii="Calibri" w:hAnsi="Calibri" w:cs="Calibri"/>
                <w:bCs/>
                <w:sz w:val="22"/>
                <w:szCs w:val="22"/>
              </w:rPr>
              <w:t>• Formation sur le montage et le fonctionnement de l’éperon</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t>8</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Pince à fût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Pour la manutention verticale des fûts métalliques et en plastique.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Capacité fut entre 60 litres à 220 litres et diamètre fut entre 530mm et 610 mm et poids fut minimum 300 kg.</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Fixation rapide sur les fourches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lastRenderedPageBreak/>
              <w:t>• Ouverture des pinces et systèmes de blocage réglable selon diamètre des futs</w:t>
            </w:r>
          </w:p>
          <w:p w:rsidR="00033AFB" w:rsidRPr="00172425" w:rsidRDefault="00033AFB" w:rsidP="003B0024">
            <w:pPr>
              <w:rPr>
                <w:rFonts w:ascii="Calibri" w:hAnsi="Calibri" w:cs="Calibri"/>
                <w:b/>
                <w:bCs/>
                <w:sz w:val="22"/>
                <w:szCs w:val="22"/>
              </w:rPr>
            </w:pPr>
            <w:r w:rsidRPr="00172425">
              <w:rPr>
                <w:rFonts w:ascii="Calibri" w:hAnsi="Calibri" w:cs="Calibri"/>
                <w:bCs/>
                <w:sz w:val="22"/>
                <w:szCs w:val="22"/>
              </w:rPr>
              <w:t>• Formation sur le montage et le fonctionnement de la pince à fût</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r w:rsidR="00033AFB" w:rsidRPr="0017242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33AFB" w:rsidRPr="00172425" w:rsidRDefault="00033AFB" w:rsidP="003B0024">
            <w:pPr>
              <w:jc w:val="center"/>
              <w:rPr>
                <w:rFonts w:ascii="Calibri" w:hAnsi="Calibri" w:cs="Calibri"/>
                <w:sz w:val="22"/>
                <w:szCs w:val="22"/>
              </w:rPr>
            </w:pPr>
            <w:r w:rsidRPr="00172425">
              <w:rPr>
                <w:rFonts w:ascii="Calibri" w:hAnsi="Calibri" w:cs="Calibri"/>
                <w:sz w:val="22"/>
                <w:szCs w:val="22"/>
              </w:rPr>
              <w:lastRenderedPageBreak/>
              <w:t>9</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rsidR="00033AFB" w:rsidRPr="00172425" w:rsidRDefault="00033AFB" w:rsidP="003B0024">
            <w:pPr>
              <w:rPr>
                <w:rFonts w:ascii="Calibri" w:hAnsi="Calibri" w:cs="Calibri"/>
                <w:b/>
                <w:bCs/>
                <w:sz w:val="22"/>
                <w:szCs w:val="22"/>
              </w:rPr>
            </w:pPr>
            <w:r w:rsidRPr="00172425">
              <w:rPr>
                <w:rFonts w:ascii="Calibri" w:hAnsi="Calibri" w:cs="Calibri"/>
                <w:b/>
                <w:bCs/>
                <w:sz w:val="22"/>
                <w:szCs w:val="22"/>
              </w:rPr>
              <w:t>Plateforme élévatrice de personne pour chariot élévateur standard (cage de sécurité)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Adaptée pour minimum 1 personne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Soutenue par les fourches du chariot</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Assure une charge de travail de minimum 250kg</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La plateforme élévatrice doit être livrée avec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Maille arrière perforée pour assurer une barrière entre l'utilisateur de la plateforme élévatrice et les zones dangereuses du chariot élévateur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Bande de roulement antidérapante avec trous de drainage pour éviter l'accumulation d'eau et le risque de glisser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Harnais complet</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Porte latérale gauche pour l'entrée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Des plinthes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Système de verrouillage de sécurité aux talons de fourche pour garantir que la plateforme élévatrice ne glisse pas des fourches du chariot élévateur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Points d'ancrage du harnais et points de prise en main intégrés pour la sécurité de l'opérateur</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Poche fourche pleine longueur pour une stabilité totale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Ensemble des dispositifs de sûreté</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La plateforme élévatrice doit être réalisée avec matériaux inoxydable et résister aux intempéries.</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La plateforme élévatrice doit être conçue de manière à protéger l’utilisateur de toute partie mobile.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Dimensions (l x L x H) = 1200mm x 800mm x 1200mm ± 10 %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Dimensions de la maille arrière (L x H) = 800mm x 2000mm ± 10 %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La plateforme élévatrice de personnel et les dispositifs de retenue doivent être conformes à la législation et les normes en vigueur.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Documents techniques en langue française :                                                                                                                        - Fiche de sécurité A4 affichable livrée avec son support en PLEXIGLAS mural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d’entretien et de réparation.</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Manuel des pièces de rechange</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Garantie :</w:t>
            </w:r>
          </w:p>
          <w:p w:rsidR="00033AFB" w:rsidRPr="00172425" w:rsidRDefault="00033AFB" w:rsidP="003B0024">
            <w:pPr>
              <w:rPr>
                <w:rFonts w:ascii="Calibri" w:hAnsi="Calibri" w:cs="Calibri"/>
                <w:bCs/>
                <w:sz w:val="22"/>
                <w:szCs w:val="22"/>
              </w:rPr>
            </w:pPr>
            <w:r w:rsidRPr="00172425">
              <w:rPr>
                <w:rFonts w:ascii="Calibri" w:hAnsi="Calibri" w:cs="Calibri"/>
                <w:bCs/>
                <w:sz w:val="22"/>
                <w:szCs w:val="22"/>
              </w:rPr>
              <w:t xml:space="preserve">• 1 an minimum    </w:t>
            </w:r>
          </w:p>
          <w:p w:rsidR="00033AFB" w:rsidRPr="00172425" w:rsidRDefault="00033AFB" w:rsidP="003B0024">
            <w:pPr>
              <w:rPr>
                <w:rFonts w:ascii="Calibri" w:hAnsi="Calibri" w:cs="Calibri"/>
                <w:bCs/>
                <w:sz w:val="22"/>
                <w:szCs w:val="22"/>
              </w:rPr>
            </w:pPr>
          </w:p>
          <w:p w:rsidR="00033AFB" w:rsidRPr="00172425" w:rsidRDefault="00033AFB" w:rsidP="003B0024">
            <w:pPr>
              <w:rPr>
                <w:rFonts w:ascii="Calibri" w:hAnsi="Calibri" w:cs="Calibri"/>
                <w:b/>
                <w:bCs/>
                <w:sz w:val="22"/>
                <w:szCs w:val="22"/>
              </w:rPr>
            </w:pPr>
            <w:r w:rsidRPr="00172425">
              <w:rPr>
                <w:rFonts w:ascii="Calibri" w:hAnsi="Calibri" w:cs="Calibri"/>
                <w:noProof/>
                <w:sz w:val="22"/>
                <w:szCs w:val="22"/>
              </w:rPr>
              <w:lastRenderedPageBreak/>
              <w:drawing>
                <wp:inline distT="0" distB="0" distL="0" distR="0" wp14:anchorId="5CD37C87" wp14:editId="6AC8883A">
                  <wp:extent cx="3671248" cy="3036226"/>
                  <wp:effectExtent l="0" t="0" r="5715" b="0"/>
                  <wp:docPr id="8" name="Image 1">
                    <a:extLst xmlns:a="http://schemas.openxmlformats.org/drawingml/2006/main">
                      <a:ext uri="{FF2B5EF4-FFF2-40B4-BE49-F238E27FC236}">
                        <a16:creationId xmlns:a16="http://schemas.microsoft.com/office/drawing/2014/main" id="{B6D8A487-57FE-4361-8DDB-0CB287DDB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B6D8A487-57FE-4361-8DDB-0CB287DDB351}"/>
                              </a:ext>
                            </a:extLst>
                          </pic:cNvPr>
                          <pic:cNvPicPr>
                            <a:picLocks noChangeAspect="1"/>
                          </pic:cNvPicPr>
                        </pic:nvPicPr>
                        <pic:blipFill>
                          <a:blip r:embed="rId12"/>
                          <a:stretch>
                            <a:fillRect/>
                          </a:stretch>
                        </pic:blipFill>
                        <pic:spPr>
                          <a:xfrm>
                            <a:off x="0" y="0"/>
                            <a:ext cx="3697883" cy="3058254"/>
                          </a:xfrm>
                          <a:prstGeom prst="rect">
                            <a:avLst/>
                          </a:prstGeom>
                        </pic:spPr>
                      </pic:pic>
                    </a:graphicData>
                  </a:graphic>
                </wp:inline>
              </w:drawing>
            </w:r>
            <w:r w:rsidRPr="00172425">
              <w:rPr>
                <w:rFonts w:ascii="Calibri" w:hAnsi="Calibri" w:cs="Calibri"/>
                <w:bCs/>
                <w:sz w:val="22"/>
                <w:szCs w:val="22"/>
              </w:rPr>
              <w:t xml:space="preserv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033AFB" w:rsidRPr="00E52954" w:rsidRDefault="00033AFB" w:rsidP="00033AFB">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33AFB" w:rsidRPr="00172425" w:rsidRDefault="00033AFB" w:rsidP="00033AFB">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rsidR="00033AFB" w:rsidRPr="00172425" w:rsidRDefault="00033AFB" w:rsidP="003B0024">
            <w:pPr>
              <w:rPr>
                <w:rFonts w:ascii="Calibri" w:hAnsi="Calibri" w:cs="Calibri"/>
                <w:b/>
                <w:bCs/>
                <w:sz w:val="22"/>
                <w:szCs w:val="22"/>
              </w:rPr>
            </w:pPr>
          </w:p>
        </w:tc>
      </w:tr>
    </w:tbl>
    <w:p w:rsidR="00C62805" w:rsidRPr="00E52954" w:rsidRDefault="00C62805" w:rsidP="00C62805">
      <w:pPr>
        <w:rPr>
          <w:sz w:val="10"/>
          <w:szCs w:val="10"/>
        </w:rPr>
      </w:pPr>
    </w:p>
    <w:p w:rsidR="00C62805" w:rsidRDefault="00C62805" w:rsidP="00C62805">
      <w:pPr>
        <w:rPr>
          <w:b/>
          <w:bCs/>
        </w:rPr>
      </w:pPr>
      <w:r w:rsidRPr="00E52954">
        <w:rPr>
          <w:b/>
          <w:bCs/>
        </w:rPr>
        <w:t xml:space="preserve">                                                                        </w:t>
      </w: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033AFB" w:rsidRDefault="00033AFB"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033AFB" w:rsidRPr="00C62805" w:rsidRDefault="00033AFB" w:rsidP="00033AFB">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033AFB" w:rsidRDefault="00033AFB" w:rsidP="00033AFB">
      <w:pPr>
        <w:jc w:val="center"/>
        <w:rPr>
          <w:rFonts w:asciiTheme="minorHAnsi" w:hAnsiTheme="minorHAnsi" w:cstheme="minorHAnsi"/>
          <w:b/>
          <w:bCs/>
          <w:color w:val="548DD4" w:themeColor="text2" w:themeTint="99"/>
          <w:sz w:val="28"/>
          <w:szCs w:val="28"/>
        </w:rPr>
      </w:pPr>
    </w:p>
    <w:p w:rsidR="00033AFB" w:rsidRDefault="00033AFB" w:rsidP="00033AFB">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Pr>
          <w:rFonts w:asciiTheme="minorHAnsi" w:hAnsiTheme="minorHAnsi" w:cstheme="minorHAnsi"/>
          <w:b/>
          <w:bCs/>
          <w:color w:val="548DD4" w:themeColor="text2" w:themeTint="99"/>
          <w:sz w:val="28"/>
          <w:szCs w:val="28"/>
        </w:rPr>
        <w:t>6</w:t>
      </w:r>
      <w:r w:rsidRPr="00B80BBF">
        <w:rPr>
          <w:rFonts w:asciiTheme="minorHAnsi" w:hAnsiTheme="minorHAnsi" w:cstheme="minorHAnsi"/>
          <w:b/>
          <w:bCs/>
          <w:color w:val="548DD4" w:themeColor="text2" w:themeTint="99"/>
          <w:sz w:val="28"/>
          <w:szCs w:val="28"/>
        </w:rPr>
        <w:t xml:space="preserve"> : </w:t>
      </w:r>
      <w:r w:rsidRPr="00EE67C9">
        <w:rPr>
          <w:rFonts w:asciiTheme="minorHAnsi" w:hAnsiTheme="minorHAnsi" w:cstheme="minorHAnsi"/>
          <w:b/>
          <w:bCs/>
          <w:color w:val="548DD4" w:themeColor="text2" w:themeTint="99"/>
          <w:sz w:val="28"/>
          <w:szCs w:val="28"/>
        </w:rPr>
        <w:t>Engins de manutention et accessoires</w:t>
      </w:r>
    </w:p>
    <w:p w:rsidR="00033AFB" w:rsidRPr="00E52954" w:rsidRDefault="00033AFB" w:rsidP="00033AFB">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033AFB" w:rsidRPr="00E52954" w:rsidTr="000455DF">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033AFB" w:rsidRPr="00E52954" w:rsidRDefault="00033AFB"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rsidR="00033AFB" w:rsidRPr="00E52954" w:rsidRDefault="00033AFB"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rsidR="00033AFB" w:rsidRPr="00E52954" w:rsidRDefault="00033AFB"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rsidR="00033AFB" w:rsidRPr="00E52954" w:rsidRDefault="00033AFB" w:rsidP="003B0024">
            <w:pPr>
              <w:jc w:val="center"/>
              <w:rPr>
                <w:rFonts w:ascii="Century Gothic" w:hAnsi="Century Gothic"/>
                <w:b/>
                <w:sz w:val="18"/>
                <w:szCs w:val="18"/>
              </w:rPr>
            </w:pPr>
            <w:r w:rsidRPr="00E52954">
              <w:rPr>
                <w:rFonts w:ascii="Century Gothic" w:hAnsi="Century Gothic"/>
                <w:b/>
                <w:sz w:val="18"/>
                <w:szCs w:val="18"/>
              </w:rPr>
              <w:t>(1)</w:t>
            </w:r>
          </w:p>
          <w:p w:rsidR="00033AFB" w:rsidRPr="00E52954" w:rsidRDefault="00033AFB"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(2)</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HT/HDD/HTVA</w:t>
            </w:r>
          </w:p>
          <w:p w:rsidR="00033AFB" w:rsidRPr="00E52954" w:rsidRDefault="00033AFB" w:rsidP="003B0024">
            <w:pPr>
              <w:jc w:val="center"/>
              <w:rPr>
                <w:rFonts w:ascii="Century Gothic" w:hAnsi="Century Gothic"/>
                <w:b/>
                <w:sz w:val="16"/>
                <w:szCs w:val="16"/>
              </w:rPr>
            </w:pPr>
          </w:p>
        </w:tc>
        <w:tc>
          <w:tcPr>
            <w:tcW w:w="1118" w:type="dxa"/>
            <w:shd w:val="clear" w:color="auto" w:fill="BFBFBF" w:themeFill="background1" w:themeFillShade="BF"/>
          </w:tcPr>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(3)</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Prix total HT/HDD/HTVA</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(4)</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Droits de Douanes sur (3)</w:t>
            </w:r>
          </w:p>
          <w:p w:rsidR="00033AFB" w:rsidRPr="00E52954" w:rsidRDefault="00033AFB" w:rsidP="003B0024">
            <w:pPr>
              <w:jc w:val="center"/>
              <w:rPr>
                <w:rFonts w:ascii="Century Gothic" w:hAnsi="Century Gothic"/>
                <w:b/>
                <w:sz w:val="16"/>
                <w:szCs w:val="16"/>
              </w:rPr>
            </w:pPr>
          </w:p>
        </w:tc>
        <w:tc>
          <w:tcPr>
            <w:tcW w:w="978" w:type="dxa"/>
            <w:shd w:val="clear" w:color="auto" w:fill="BFBFBF" w:themeFill="background1" w:themeFillShade="BF"/>
          </w:tcPr>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(5)</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Prix total</w:t>
            </w:r>
          </w:p>
          <w:p w:rsidR="00033AFB" w:rsidRPr="00E52954" w:rsidRDefault="00033AFB"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033AFB" w:rsidRPr="00E52954" w:rsidRDefault="00033AFB"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(6)</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TVA</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Appliquée</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(7)</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Montant TTC</w:t>
            </w:r>
          </w:p>
          <w:p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(7) = (5)+(6)</w:t>
            </w: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E52954" w:rsidRDefault="000455DF" w:rsidP="000455DF">
            <w:pPr>
              <w:jc w:val="center"/>
              <w:rPr>
                <w:rFonts w:ascii="Calibri" w:hAnsi="Calibri"/>
              </w:rPr>
            </w:pPr>
            <w:r w:rsidRPr="00E14102">
              <w:rPr>
                <w:rFonts w:ascii="Calibri" w:hAnsi="Calibri" w:cs="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E52954" w:rsidRDefault="000455DF" w:rsidP="000455DF">
            <w:pPr>
              <w:rPr>
                <w:rFonts w:ascii="Calibri" w:hAnsi="Calibri"/>
                <w:b/>
                <w:bCs/>
                <w:sz w:val="20"/>
                <w:szCs w:val="20"/>
              </w:rPr>
            </w:pPr>
            <w:r w:rsidRPr="00E14102">
              <w:rPr>
                <w:rFonts w:ascii="Calibri" w:hAnsi="Calibri" w:cs="Calibri"/>
                <w:bCs/>
                <w:sz w:val="22"/>
                <w:szCs w:val="22"/>
              </w:rPr>
              <w:t>Transpalette manuelle</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entury Gothic" w:hAnsi="Century Gothic"/>
                <w:sz w:val="22"/>
                <w:szCs w:val="22"/>
              </w:rPr>
            </w:pPr>
            <w:r>
              <w:rPr>
                <w:rFonts w:ascii="Century Gothic" w:hAnsi="Century Gothic"/>
                <w:sz w:val="22"/>
                <w:szCs w:val="22"/>
              </w:rPr>
              <w:t>U</w:t>
            </w:r>
          </w:p>
        </w:tc>
        <w:tc>
          <w:tcPr>
            <w:tcW w:w="636" w:type="dxa"/>
            <w:vAlign w:val="center"/>
          </w:tcPr>
          <w:p w:rsidR="000455DF" w:rsidRPr="004E284E" w:rsidRDefault="000455DF" w:rsidP="000455DF">
            <w:pPr>
              <w:jc w:val="center"/>
              <w:rPr>
                <w:rFonts w:ascii="Century Gothic" w:hAnsi="Century Gothic"/>
                <w:b/>
                <w:sz w:val="22"/>
                <w:szCs w:val="22"/>
              </w:rPr>
            </w:pPr>
            <w:r w:rsidRPr="00E14102">
              <w:rPr>
                <w:rFonts w:ascii="Calibri" w:hAnsi="Calibri" w:cs="Calibri"/>
                <w:sz w:val="22"/>
                <w:szCs w:val="22"/>
              </w:rPr>
              <w:t>4</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B80BBF" w:rsidRDefault="000455DF" w:rsidP="000455DF">
            <w:pPr>
              <w:jc w:val="center"/>
              <w:rPr>
                <w:rFonts w:ascii="Calibri" w:hAnsi="Calibri" w:cs="Calibri"/>
                <w:sz w:val="22"/>
                <w:szCs w:val="22"/>
              </w:rPr>
            </w:pPr>
            <w:r w:rsidRPr="00E14102">
              <w:rPr>
                <w:rFonts w:ascii="Calibri" w:hAnsi="Calibri" w:cs="Calibri"/>
                <w:sz w:val="22"/>
                <w:szCs w:val="22"/>
              </w:rPr>
              <w:t>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2702B8" w:rsidRDefault="000455DF" w:rsidP="000455DF">
            <w:pPr>
              <w:rPr>
                <w:rFonts w:asciiTheme="minorHAnsi" w:hAnsiTheme="minorHAnsi" w:cstheme="minorHAnsi"/>
                <w:b/>
                <w:bCs/>
                <w:sz w:val="22"/>
                <w:szCs w:val="22"/>
              </w:rPr>
            </w:pPr>
            <w:r w:rsidRPr="00E14102">
              <w:rPr>
                <w:rFonts w:ascii="Calibri" w:hAnsi="Calibri" w:cs="Calibri"/>
                <w:bCs/>
                <w:sz w:val="22"/>
                <w:szCs w:val="22"/>
              </w:rPr>
              <w:t>Chariot transpalette électrique commandé par conducteur porté (catégorie 1)</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4E284E" w:rsidRDefault="000455DF" w:rsidP="000455DF">
            <w:pPr>
              <w:jc w:val="center"/>
              <w:rPr>
                <w:rFonts w:ascii="Century Gothic" w:hAnsi="Century Gothic"/>
                <w:b/>
                <w:sz w:val="22"/>
                <w:szCs w:val="22"/>
              </w:rPr>
            </w:pPr>
            <w:r w:rsidRPr="00E14102">
              <w:rPr>
                <w:rFonts w:ascii="Calibri" w:hAnsi="Calibri" w:cs="Calibri"/>
                <w:sz w:val="22"/>
                <w:szCs w:val="22"/>
              </w:rPr>
              <w:t>2</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172425" w:rsidRDefault="000455DF" w:rsidP="000455DF">
            <w:pPr>
              <w:jc w:val="center"/>
              <w:rPr>
                <w:rFonts w:ascii="Calibri" w:hAnsi="Calibri" w:cs="Calibri"/>
              </w:rPr>
            </w:pPr>
            <w:r w:rsidRPr="00E14102">
              <w:rPr>
                <w:rFonts w:ascii="Calibri" w:hAnsi="Calibri" w:cs="Calibri"/>
                <w:sz w:val="22"/>
                <w:szCs w:val="22"/>
              </w:rPr>
              <w:t>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172425" w:rsidRDefault="000455DF" w:rsidP="000455DF">
            <w:pPr>
              <w:rPr>
                <w:rFonts w:ascii="Calibri" w:hAnsi="Calibri" w:cs="Calibri"/>
                <w:bCs/>
                <w:sz w:val="20"/>
                <w:szCs w:val="20"/>
              </w:rPr>
            </w:pPr>
            <w:r w:rsidRPr="00E14102">
              <w:rPr>
                <w:rFonts w:ascii="Calibri" w:hAnsi="Calibri" w:cs="Calibri"/>
                <w:bCs/>
                <w:sz w:val="22"/>
                <w:szCs w:val="22"/>
              </w:rPr>
              <w:t>Préparateur de commande au sol (catégorie 1)</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172425" w:rsidRDefault="000455DF" w:rsidP="000455DF">
            <w:pPr>
              <w:jc w:val="center"/>
              <w:rPr>
                <w:rFonts w:ascii="Calibri" w:hAnsi="Calibri" w:cs="Calibri"/>
              </w:rPr>
            </w:pPr>
            <w:r w:rsidRPr="00E14102">
              <w:rPr>
                <w:rFonts w:ascii="Calibri" w:hAnsi="Calibri" w:cs="Calibri"/>
                <w:sz w:val="22"/>
                <w:szCs w:val="22"/>
              </w:rPr>
              <w:t>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172425" w:rsidRDefault="000455DF" w:rsidP="000455DF">
            <w:pPr>
              <w:rPr>
                <w:rFonts w:ascii="Calibri" w:hAnsi="Calibri" w:cs="Calibri"/>
                <w:bCs/>
                <w:sz w:val="20"/>
                <w:szCs w:val="20"/>
              </w:rPr>
            </w:pPr>
            <w:r w:rsidRPr="00E14102">
              <w:rPr>
                <w:rFonts w:ascii="Calibri" w:hAnsi="Calibri" w:cs="Calibri"/>
                <w:bCs/>
                <w:sz w:val="22"/>
                <w:szCs w:val="22"/>
              </w:rPr>
              <w:t>Chariot élévateur électrique à mât rétractable (catégorie 5)</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172425" w:rsidRDefault="000455DF" w:rsidP="000455DF">
            <w:pPr>
              <w:jc w:val="center"/>
              <w:rPr>
                <w:rFonts w:ascii="Calibri" w:hAnsi="Calibri" w:cs="Calibri"/>
              </w:rPr>
            </w:pPr>
            <w:r w:rsidRPr="00E14102">
              <w:rPr>
                <w:rFonts w:ascii="Calibri" w:hAnsi="Calibri" w:cs="Calibri"/>
                <w:sz w:val="22"/>
                <w:szCs w:val="22"/>
              </w:rPr>
              <w:t>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172425" w:rsidRDefault="000455DF" w:rsidP="000455DF">
            <w:pPr>
              <w:rPr>
                <w:rFonts w:ascii="Calibri" w:hAnsi="Calibri" w:cs="Calibri"/>
                <w:bCs/>
                <w:sz w:val="20"/>
                <w:szCs w:val="20"/>
              </w:rPr>
            </w:pPr>
            <w:r w:rsidRPr="00E14102">
              <w:rPr>
                <w:rFonts w:ascii="Calibri" w:hAnsi="Calibri" w:cs="Calibri"/>
                <w:bCs/>
                <w:sz w:val="22"/>
                <w:szCs w:val="22"/>
              </w:rPr>
              <w:t>Chariot élévateur électrique frontal (catégorie 3)</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2</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172425" w:rsidRDefault="000455DF" w:rsidP="000455DF">
            <w:pPr>
              <w:jc w:val="center"/>
              <w:rPr>
                <w:rFonts w:ascii="Calibri" w:hAnsi="Calibri" w:cs="Calibri"/>
              </w:rPr>
            </w:pPr>
            <w:r w:rsidRPr="00E14102">
              <w:rPr>
                <w:rFonts w:ascii="Calibri" w:hAnsi="Calibri" w:cs="Calibri"/>
                <w:sz w:val="22"/>
                <w:szCs w:val="22"/>
              </w:rPr>
              <w:t>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172425" w:rsidRDefault="000455DF" w:rsidP="000455DF">
            <w:pPr>
              <w:rPr>
                <w:rFonts w:ascii="Calibri" w:hAnsi="Calibri" w:cs="Calibri"/>
                <w:bCs/>
                <w:sz w:val="20"/>
                <w:szCs w:val="20"/>
              </w:rPr>
            </w:pPr>
            <w:r w:rsidRPr="00E14102">
              <w:rPr>
                <w:rFonts w:ascii="Calibri" w:hAnsi="Calibri" w:cs="Calibri"/>
                <w:bCs/>
                <w:sz w:val="22"/>
                <w:szCs w:val="22"/>
              </w:rPr>
              <w:t>Chariot élévateur frontal thermique diesel (catégorie 3)</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2</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172425" w:rsidRDefault="000455DF" w:rsidP="000455DF">
            <w:pPr>
              <w:jc w:val="center"/>
              <w:rPr>
                <w:rFonts w:ascii="Calibri" w:hAnsi="Calibri" w:cs="Calibri"/>
              </w:rPr>
            </w:pPr>
            <w:r w:rsidRPr="00E14102">
              <w:rPr>
                <w:rFonts w:ascii="Calibri" w:hAnsi="Calibri" w:cs="Calibri"/>
                <w:sz w:val="22"/>
                <w:szCs w:val="22"/>
              </w:rPr>
              <w:t>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172425" w:rsidRDefault="000455DF" w:rsidP="000455DF">
            <w:pPr>
              <w:rPr>
                <w:rFonts w:ascii="Calibri" w:hAnsi="Calibri" w:cs="Calibri"/>
                <w:bCs/>
                <w:sz w:val="20"/>
                <w:szCs w:val="20"/>
              </w:rPr>
            </w:pPr>
            <w:r w:rsidRPr="00E14102">
              <w:rPr>
                <w:rFonts w:ascii="Calibri" w:hAnsi="Calibri" w:cs="Calibri"/>
                <w:bCs/>
                <w:sz w:val="22"/>
                <w:szCs w:val="22"/>
              </w:rPr>
              <w:t>Eperon sur tablier</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172425" w:rsidRDefault="000455DF" w:rsidP="000455DF">
            <w:pPr>
              <w:jc w:val="center"/>
              <w:rPr>
                <w:rFonts w:ascii="Calibri" w:hAnsi="Calibri" w:cs="Calibri"/>
              </w:rPr>
            </w:pPr>
            <w:r w:rsidRPr="00E14102">
              <w:rPr>
                <w:rFonts w:ascii="Calibri" w:hAnsi="Calibri" w:cs="Calibri"/>
                <w:sz w:val="22"/>
                <w:szCs w:val="22"/>
              </w:rPr>
              <w:t>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172425" w:rsidRDefault="000455DF" w:rsidP="000455DF">
            <w:pPr>
              <w:rPr>
                <w:rFonts w:ascii="Calibri" w:hAnsi="Calibri" w:cs="Calibri"/>
                <w:bCs/>
                <w:sz w:val="20"/>
                <w:szCs w:val="20"/>
              </w:rPr>
            </w:pPr>
            <w:r w:rsidRPr="00E14102">
              <w:rPr>
                <w:rFonts w:ascii="Calibri" w:hAnsi="Calibri" w:cs="Calibri"/>
                <w:bCs/>
                <w:sz w:val="22"/>
                <w:szCs w:val="22"/>
              </w:rPr>
              <w:t>Pince à fût </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455DF" w:rsidRPr="00E52954" w:rsidTr="000455DF">
        <w:trPr>
          <w:cantSplit/>
          <w:trHeight w:val="274"/>
          <w:jc w:val="center"/>
        </w:trPr>
        <w:tc>
          <w:tcPr>
            <w:tcW w:w="555" w:type="dxa"/>
            <w:shd w:val="clear" w:color="auto" w:fill="auto"/>
            <w:tcMar>
              <w:top w:w="0" w:type="dxa"/>
              <w:left w:w="70" w:type="dxa"/>
              <w:bottom w:w="0" w:type="dxa"/>
              <w:right w:w="70" w:type="dxa"/>
            </w:tcMar>
            <w:vAlign w:val="center"/>
          </w:tcPr>
          <w:p w:rsidR="000455DF" w:rsidRPr="00172425" w:rsidRDefault="000455DF" w:rsidP="000455DF">
            <w:pPr>
              <w:jc w:val="center"/>
              <w:rPr>
                <w:rFonts w:ascii="Calibri" w:hAnsi="Calibri" w:cs="Calibri"/>
              </w:rPr>
            </w:pPr>
            <w:r w:rsidRPr="00E14102">
              <w:rPr>
                <w:rFonts w:ascii="Calibri" w:hAnsi="Calibri" w:cs="Calibri"/>
                <w:sz w:val="22"/>
                <w:szCs w:val="22"/>
              </w:rPr>
              <w:t>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455DF" w:rsidRPr="00172425" w:rsidRDefault="000455DF" w:rsidP="000455DF">
            <w:pPr>
              <w:rPr>
                <w:rFonts w:ascii="Calibri" w:hAnsi="Calibri" w:cs="Calibri"/>
                <w:bCs/>
                <w:sz w:val="20"/>
                <w:szCs w:val="20"/>
              </w:rPr>
            </w:pPr>
            <w:r w:rsidRPr="00E14102">
              <w:rPr>
                <w:rFonts w:ascii="Calibri" w:hAnsi="Calibri" w:cs="Calibri"/>
                <w:bCs/>
                <w:sz w:val="22"/>
                <w:szCs w:val="22"/>
              </w:rPr>
              <w:t>Plateforme élévatrice de personne pour chariot élévateur standard (cage de sécurité) </w:t>
            </w:r>
          </w:p>
        </w:tc>
        <w:tc>
          <w:tcPr>
            <w:tcW w:w="567" w:type="dxa"/>
            <w:shd w:val="clear" w:color="auto" w:fill="auto"/>
            <w:tcMar>
              <w:top w:w="0" w:type="dxa"/>
              <w:left w:w="70" w:type="dxa"/>
              <w:bottom w:w="0" w:type="dxa"/>
              <w:right w:w="70" w:type="dxa"/>
            </w:tcMar>
            <w:vAlign w:val="center"/>
          </w:tcPr>
          <w:p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121" w:type="dxa"/>
          </w:tcPr>
          <w:p w:rsidR="000455DF" w:rsidRPr="00DB7DD7" w:rsidRDefault="000455DF" w:rsidP="000455DF">
            <w:pPr>
              <w:rPr>
                <w:rFonts w:ascii="Century Gothic" w:hAnsi="Century Gothic"/>
                <w:b/>
                <w:sz w:val="22"/>
                <w:szCs w:val="22"/>
                <w:highlight w:val="yellow"/>
              </w:rPr>
            </w:pPr>
          </w:p>
        </w:tc>
        <w:tc>
          <w:tcPr>
            <w:tcW w:w="1118" w:type="dxa"/>
            <w:vAlign w:val="center"/>
          </w:tcPr>
          <w:p w:rsidR="000455DF" w:rsidRPr="00DB7DD7" w:rsidRDefault="000455DF" w:rsidP="000455DF">
            <w:pPr>
              <w:rPr>
                <w:rFonts w:ascii="Century Gothic" w:hAnsi="Century Gothic"/>
                <w:b/>
                <w:sz w:val="22"/>
                <w:szCs w:val="22"/>
                <w:highlight w:val="yellow"/>
              </w:rPr>
            </w:pPr>
          </w:p>
        </w:tc>
        <w:tc>
          <w:tcPr>
            <w:tcW w:w="1114" w:type="dxa"/>
          </w:tcPr>
          <w:p w:rsidR="000455DF" w:rsidRPr="00DB7DD7" w:rsidRDefault="000455DF" w:rsidP="000455DF">
            <w:pPr>
              <w:jc w:val="center"/>
              <w:rPr>
                <w:rFonts w:ascii="Century Gothic" w:hAnsi="Century Gothic"/>
                <w:b/>
                <w:sz w:val="22"/>
                <w:szCs w:val="22"/>
                <w:highlight w:val="yellow"/>
              </w:rPr>
            </w:pPr>
          </w:p>
        </w:tc>
        <w:tc>
          <w:tcPr>
            <w:tcW w:w="978" w:type="dxa"/>
          </w:tcPr>
          <w:p w:rsidR="000455DF" w:rsidRPr="00DB7DD7" w:rsidRDefault="000455DF" w:rsidP="000455DF">
            <w:pPr>
              <w:jc w:val="center"/>
              <w:rPr>
                <w:rFonts w:ascii="Century Gothic" w:hAnsi="Century Gothic"/>
                <w:b/>
                <w:sz w:val="22"/>
                <w:szCs w:val="22"/>
                <w:highlight w:val="yellow"/>
              </w:rPr>
            </w:pPr>
          </w:p>
        </w:tc>
        <w:tc>
          <w:tcPr>
            <w:tcW w:w="838" w:type="dxa"/>
          </w:tcPr>
          <w:p w:rsidR="000455DF" w:rsidRPr="00E52954" w:rsidRDefault="000455DF" w:rsidP="000455DF">
            <w:pPr>
              <w:jc w:val="center"/>
              <w:rPr>
                <w:rFonts w:ascii="Century Gothic" w:hAnsi="Century Gothic"/>
                <w:b/>
                <w:sz w:val="28"/>
                <w:szCs w:val="22"/>
              </w:rPr>
            </w:pPr>
          </w:p>
        </w:tc>
        <w:tc>
          <w:tcPr>
            <w:tcW w:w="1118" w:type="dxa"/>
          </w:tcPr>
          <w:p w:rsidR="000455DF" w:rsidRPr="00E52954" w:rsidRDefault="000455DF" w:rsidP="000455DF">
            <w:pPr>
              <w:jc w:val="center"/>
              <w:rPr>
                <w:rFonts w:ascii="Century Gothic" w:hAnsi="Century Gothic"/>
                <w:b/>
                <w:sz w:val="28"/>
                <w:szCs w:val="22"/>
              </w:rPr>
            </w:pPr>
          </w:p>
        </w:tc>
      </w:tr>
      <w:tr w:rsidR="00033AFB" w:rsidRPr="00E52954" w:rsidTr="003B0024">
        <w:trPr>
          <w:cantSplit/>
          <w:trHeight w:val="544"/>
          <w:jc w:val="center"/>
        </w:trPr>
        <w:tc>
          <w:tcPr>
            <w:tcW w:w="6288" w:type="dxa"/>
            <w:gridSpan w:val="5"/>
            <w:vAlign w:val="center"/>
          </w:tcPr>
          <w:p w:rsidR="00033AFB" w:rsidRPr="00E52954" w:rsidRDefault="00033AFB" w:rsidP="003B0024">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rsidR="00033AFB" w:rsidRPr="00E52954" w:rsidRDefault="00033AFB" w:rsidP="003B0024">
            <w:pPr>
              <w:rPr>
                <w:rFonts w:cs="Calibri"/>
                <w:color w:val="000000"/>
                <w:sz w:val="28"/>
                <w:szCs w:val="20"/>
              </w:rPr>
            </w:pPr>
          </w:p>
        </w:tc>
        <w:tc>
          <w:tcPr>
            <w:tcW w:w="1114" w:type="dxa"/>
          </w:tcPr>
          <w:p w:rsidR="00033AFB" w:rsidRPr="00E52954" w:rsidRDefault="00033AFB" w:rsidP="003B0024">
            <w:pPr>
              <w:jc w:val="center"/>
              <w:rPr>
                <w:rFonts w:ascii="Century Gothic" w:hAnsi="Century Gothic"/>
                <w:b/>
                <w:sz w:val="28"/>
                <w:szCs w:val="22"/>
              </w:rPr>
            </w:pPr>
          </w:p>
        </w:tc>
        <w:tc>
          <w:tcPr>
            <w:tcW w:w="978" w:type="dxa"/>
          </w:tcPr>
          <w:p w:rsidR="00033AFB" w:rsidRPr="00E52954" w:rsidRDefault="00033AFB" w:rsidP="003B0024">
            <w:pPr>
              <w:jc w:val="center"/>
              <w:rPr>
                <w:rFonts w:ascii="Century Gothic" w:hAnsi="Century Gothic"/>
                <w:b/>
                <w:sz w:val="28"/>
                <w:szCs w:val="22"/>
              </w:rPr>
            </w:pPr>
          </w:p>
        </w:tc>
        <w:tc>
          <w:tcPr>
            <w:tcW w:w="838" w:type="dxa"/>
          </w:tcPr>
          <w:p w:rsidR="00033AFB" w:rsidRPr="00E52954" w:rsidRDefault="00033AFB" w:rsidP="003B0024">
            <w:pPr>
              <w:jc w:val="center"/>
              <w:rPr>
                <w:rFonts w:ascii="Century Gothic" w:hAnsi="Century Gothic"/>
                <w:b/>
                <w:sz w:val="28"/>
                <w:szCs w:val="22"/>
              </w:rPr>
            </w:pPr>
          </w:p>
        </w:tc>
        <w:tc>
          <w:tcPr>
            <w:tcW w:w="1118" w:type="dxa"/>
          </w:tcPr>
          <w:p w:rsidR="00033AFB" w:rsidRPr="00E52954" w:rsidRDefault="00033AFB" w:rsidP="003B0024">
            <w:pPr>
              <w:jc w:val="center"/>
              <w:rPr>
                <w:rFonts w:ascii="Century Gothic" w:hAnsi="Century Gothic"/>
                <w:b/>
                <w:sz w:val="28"/>
                <w:szCs w:val="22"/>
              </w:rPr>
            </w:pPr>
          </w:p>
        </w:tc>
      </w:tr>
    </w:tbl>
    <w:p w:rsidR="00033AFB" w:rsidRPr="00E52954" w:rsidRDefault="00033AFB" w:rsidP="00033AFB">
      <w:pPr>
        <w:rPr>
          <w:rFonts w:ascii="Century Gothic" w:hAnsi="Century Gothic"/>
          <w:b/>
          <w:sz w:val="10"/>
          <w:szCs w:val="10"/>
        </w:rPr>
      </w:pPr>
    </w:p>
    <w:p w:rsidR="00033AFB" w:rsidRPr="00E52954" w:rsidRDefault="00033AFB" w:rsidP="00033AFB">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033AFB" w:rsidRPr="00E52954" w:rsidRDefault="00033AFB" w:rsidP="00033AFB">
      <w:pPr>
        <w:rPr>
          <w:rFonts w:ascii="Century Gothic" w:hAnsi="Century Gothic"/>
          <w:b/>
          <w:sz w:val="6"/>
          <w:szCs w:val="6"/>
        </w:rPr>
      </w:pPr>
    </w:p>
    <w:p w:rsidR="00033AFB" w:rsidRPr="00E52954" w:rsidRDefault="00033AFB" w:rsidP="00033AFB">
      <w:pPr>
        <w:jc w:val="right"/>
        <w:rPr>
          <w:b/>
          <w:snapToGrid w:val="0"/>
          <w:sz w:val="20"/>
          <w:szCs w:val="20"/>
        </w:rPr>
      </w:pPr>
      <w:r w:rsidRPr="00E52954">
        <w:rPr>
          <w:b/>
          <w:snapToGrid w:val="0"/>
          <w:sz w:val="20"/>
          <w:szCs w:val="20"/>
        </w:rPr>
        <w:t xml:space="preserve">   </w:t>
      </w:r>
    </w:p>
    <w:p w:rsidR="00033AFB" w:rsidRPr="00E52954" w:rsidRDefault="00033AFB" w:rsidP="00033AFB">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rsidR="00033AFB" w:rsidRPr="00E52954" w:rsidRDefault="00033AFB" w:rsidP="00033AFB">
      <w:pPr>
        <w:jc w:val="center"/>
        <w:rPr>
          <w:b/>
          <w:kern w:val="36"/>
          <w:sz w:val="4"/>
          <w:szCs w:val="4"/>
        </w:rPr>
      </w:pPr>
    </w:p>
    <w:p w:rsidR="00033AFB" w:rsidRPr="00E52954" w:rsidRDefault="00033AFB" w:rsidP="00033AFB">
      <w:pPr>
        <w:jc w:val="center"/>
        <w:rPr>
          <w:b/>
          <w:kern w:val="36"/>
          <w:sz w:val="4"/>
          <w:szCs w:val="4"/>
        </w:rPr>
      </w:pPr>
      <w:r w:rsidRPr="00E52954">
        <w:rPr>
          <w:b/>
          <w:kern w:val="36"/>
          <w:sz w:val="20"/>
          <w:szCs w:val="20"/>
        </w:rPr>
        <w:t xml:space="preserve">                        </w:t>
      </w:r>
    </w:p>
    <w:p w:rsidR="00033AFB" w:rsidRPr="00E52954" w:rsidRDefault="00033AFB" w:rsidP="00033AFB">
      <w:pPr>
        <w:jc w:val="center"/>
        <w:rPr>
          <w:b/>
          <w:kern w:val="36"/>
          <w:sz w:val="20"/>
          <w:szCs w:val="20"/>
        </w:rPr>
      </w:pPr>
      <w:r w:rsidRPr="00E52954">
        <w:rPr>
          <w:b/>
          <w:kern w:val="36"/>
          <w:sz w:val="20"/>
          <w:szCs w:val="20"/>
        </w:rPr>
        <w:t xml:space="preserve">                                                                            </w:t>
      </w:r>
    </w:p>
    <w:p w:rsidR="00033AFB" w:rsidRPr="00E52954" w:rsidRDefault="00033AFB" w:rsidP="00033AFB">
      <w:pPr>
        <w:jc w:val="center"/>
        <w:rPr>
          <w:b/>
          <w:kern w:val="36"/>
          <w:sz w:val="20"/>
          <w:szCs w:val="20"/>
        </w:rPr>
      </w:pPr>
      <w:r w:rsidRPr="00E52954">
        <w:rPr>
          <w:b/>
          <w:kern w:val="36"/>
          <w:sz w:val="20"/>
          <w:szCs w:val="20"/>
        </w:rPr>
        <w:t xml:space="preserve">  </w:t>
      </w:r>
    </w:p>
    <w:p w:rsidR="00033AFB" w:rsidRPr="00E52954" w:rsidRDefault="00033AFB" w:rsidP="00033AFB">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033AFB" w:rsidRDefault="00033AFB" w:rsidP="00033AFB">
      <w:pPr>
        <w:rPr>
          <w:b/>
          <w:bCs/>
        </w:rPr>
      </w:pPr>
    </w:p>
    <w:p w:rsidR="00033AFB" w:rsidRDefault="00033AFB" w:rsidP="00033AFB"/>
    <w:p w:rsidR="00C62805" w:rsidRPr="00D809A3" w:rsidRDefault="00C62805" w:rsidP="000455DF">
      <w:pPr>
        <w:rPr>
          <w:rFonts w:ascii="Calibri" w:hAnsi="Calibri" w:cs="Calibri"/>
          <w:b/>
          <w:bCs/>
        </w:rPr>
      </w:pPr>
      <w:r w:rsidRPr="00D809A3">
        <w:rPr>
          <w:rFonts w:ascii="Calibri" w:hAnsi="Calibri" w:cs="Calibri"/>
          <w:b/>
          <w:bCs/>
        </w:rPr>
        <w:t xml:space="preserve">                                                                </w:t>
      </w:r>
    </w:p>
    <w:p w:rsidR="00C62805" w:rsidRPr="00E52954" w:rsidRDefault="00C62805" w:rsidP="00C62805">
      <w:pPr>
        <w:rPr>
          <w:b/>
          <w:bCs/>
        </w:rPr>
      </w:pPr>
    </w:p>
    <w:p w:rsidR="00C62805" w:rsidRPr="00E52954" w:rsidRDefault="00C62805" w:rsidP="00C62805">
      <w:pPr>
        <w:rPr>
          <w:b/>
          <w:bCs/>
        </w:rPr>
      </w:pPr>
    </w:p>
    <w:p w:rsidR="00C62805" w:rsidRPr="00E52954"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jc w:val="center"/>
        <w:rPr>
          <w:rFonts w:asciiTheme="minorHAnsi" w:hAnsiTheme="minorHAnsi" w:cstheme="minorHAnsi"/>
          <w:b/>
          <w:bCs/>
          <w:color w:val="548DD4" w:themeColor="text2" w:themeTint="99"/>
          <w:sz w:val="28"/>
          <w:szCs w:val="28"/>
        </w:rPr>
      </w:pPr>
      <w:r>
        <w:rPr>
          <w:rFonts w:asciiTheme="minorHAnsi" w:hAnsiTheme="minorHAnsi" w:cstheme="minorHAnsi"/>
          <w:b/>
          <w:bCs/>
          <w:color w:val="548DD4" w:themeColor="text2" w:themeTint="99"/>
          <w:sz w:val="28"/>
          <w:szCs w:val="28"/>
        </w:rPr>
        <w:lastRenderedPageBreak/>
        <w:t>Lot</w:t>
      </w:r>
      <w:r w:rsidRPr="00172425">
        <w:rPr>
          <w:rFonts w:asciiTheme="minorHAnsi" w:hAnsiTheme="minorHAnsi" w:cstheme="minorHAnsi"/>
          <w:b/>
          <w:bCs/>
          <w:color w:val="548DD4" w:themeColor="text2" w:themeTint="99"/>
          <w:sz w:val="28"/>
          <w:szCs w:val="28"/>
        </w:rPr>
        <w:t xml:space="preserve"> N°</w:t>
      </w:r>
      <w:r>
        <w:rPr>
          <w:rFonts w:asciiTheme="minorHAnsi" w:hAnsiTheme="minorHAnsi" w:cstheme="minorHAnsi"/>
          <w:b/>
          <w:bCs/>
          <w:color w:val="548DD4" w:themeColor="text2" w:themeTint="99"/>
          <w:sz w:val="28"/>
          <w:szCs w:val="28"/>
        </w:rPr>
        <w:t>0</w:t>
      </w:r>
      <w:r w:rsidRPr="00172425">
        <w:rPr>
          <w:rFonts w:asciiTheme="minorHAnsi" w:hAnsiTheme="minorHAnsi" w:cstheme="minorHAnsi"/>
          <w:b/>
          <w:bCs/>
          <w:color w:val="548DD4" w:themeColor="text2" w:themeTint="99"/>
          <w:sz w:val="28"/>
          <w:szCs w:val="28"/>
        </w:rPr>
        <w:t>7 : Equipements de stockage</w:t>
      </w:r>
      <w:r>
        <w:rPr>
          <w:rFonts w:asciiTheme="minorHAnsi" w:hAnsiTheme="minorHAnsi" w:cstheme="minorHAnsi"/>
          <w:b/>
          <w:bCs/>
          <w:color w:val="548DD4" w:themeColor="text2" w:themeTint="99"/>
          <w:sz w:val="28"/>
          <w:szCs w:val="28"/>
        </w:rPr>
        <w:t>, TMD</w:t>
      </w:r>
      <w:r w:rsidRPr="00172425">
        <w:rPr>
          <w:rFonts w:asciiTheme="minorHAnsi" w:hAnsiTheme="minorHAnsi" w:cstheme="minorHAnsi"/>
          <w:b/>
          <w:bCs/>
          <w:color w:val="548DD4" w:themeColor="text2" w:themeTint="99"/>
          <w:sz w:val="28"/>
          <w:szCs w:val="28"/>
        </w:rPr>
        <w:t xml:space="preserve"> et outillage divers</w:t>
      </w:r>
    </w:p>
    <w:p w:rsidR="00057927" w:rsidRDefault="00057927" w:rsidP="00C62805">
      <w:pPr>
        <w:jc w:val="center"/>
        <w:rPr>
          <w:rFonts w:asciiTheme="minorHAnsi" w:hAnsiTheme="minorHAnsi" w:cstheme="minorHAnsi"/>
          <w:b/>
          <w:bCs/>
          <w:color w:val="548DD4" w:themeColor="text2" w:themeTint="99"/>
          <w:sz w:val="28"/>
          <w:szCs w:val="28"/>
        </w:rPr>
      </w:pPr>
    </w:p>
    <w:p w:rsidR="00E5633B" w:rsidRPr="00F02EDE" w:rsidRDefault="00E5633B" w:rsidP="00E5633B">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E5633B" w:rsidRPr="00F02EDE" w:rsidRDefault="00E5633B" w:rsidP="00E5633B">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E5633B" w:rsidRPr="00F02EDE" w:rsidRDefault="00E5633B" w:rsidP="00E5633B">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E5633B" w:rsidRPr="00F02EDE" w:rsidRDefault="00E5633B" w:rsidP="00E5633B">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E5633B" w:rsidRPr="00F02EDE" w:rsidRDefault="00E5633B" w:rsidP="00E5633B">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C62805" w:rsidRPr="00E52954" w:rsidRDefault="00C62805" w:rsidP="00C62805">
      <w:pPr>
        <w:rPr>
          <w:rFonts w:ascii="Calibri" w:hAnsi="Calibri"/>
          <w:b/>
          <w:bCs/>
          <w:sz w:val="20"/>
          <w:szCs w:val="20"/>
        </w:rPr>
      </w:pPr>
    </w:p>
    <w:tbl>
      <w:tblPr>
        <w:tblW w:w="10202" w:type="dxa"/>
        <w:jc w:val="right"/>
        <w:tblLayout w:type="fixed"/>
        <w:tblCellMar>
          <w:left w:w="70" w:type="dxa"/>
          <w:right w:w="70" w:type="dxa"/>
        </w:tblCellMar>
        <w:tblLook w:val="0000" w:firstRow="0" w:lastRow="0" w:firstColumn="0" w:lastColumn="0" w:noHBand="0" w:noVBand="0"/>
      </w:tblPr>
      <w:tblGrid>
        <w:gridCol w:w="704"/>
        <w:gridCol w:w="5812"/>
        <w:gridCol w:w="1843"/>
        <w:gridCol w:w="1843"/>
      </w:tblGrid>
      <w:tr w:rsidR="00E5633B" w:rsidRPr="00172425" w:rsidTr="003B002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172425">
              <w:rPr>
                <w:rFonts w:asciiTheme="minorHAnsi" w:hAnsiTheme="minorHAnsi" w:cstheme="minorHAnsi"/>
                <w:b/>
                <w:sz w:val="22"/>
                <w:szCs w:val="22"/>
              </w:rPr>
              <w:t>Item N°</w:t>
            </w:r>
          </w:p>
        </w:tc>
        <w:tc>
          <w:tcPr>
            <w:tcW w:w="5812" w:type="dxa"/>
            <w:tcBorders>
              <w:top w:val="single" w:sz="4" w:space="0" w:color="auto"/>
              <w:left w:val="nil"/>
              <w:bottom w:val="single" w:sz="4" w:space="0" w:color="auto"/>
              <w:right w:val="single" w:sz="4" w:space="0" w:color="auto"/>
            </w:tcBorders>
            <w:vAlign w:val="center"/>
          </w:tcPr>
          <w:p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172425">
              <w:rPr>
                <w:rFonts w:asciiTheme="minorHAnsi" w:hAnsiTheme="minorHAnsi" w:cstheme="minorHAns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Appréciation de l’administration</w:t>
            </w: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172425" w:rsidRDefault="00E5633B" w:rsidP="003B0024">
            <w:pPr>
              <w:jc w:val="center"/>
              <w:rPr>
                <w:rFonts w:asciiTheme="minorHAnsi" w:hAnsiTheme="minorHAnsi" w:cstheme="minorHAnsi"/>
                <w:sz w:val="22"/>
                <w:szCs w:val="22"/>
              </w:rPr>
            </w:pPr>
            <w:r w:rsidRPr="00172425">
              <w:rPr>
                <w:rFonts w:asciiTheme="minorHAnsi" w:hAnsiTheme="minorHAnsi" w:cstheme="minorHAnsi"/>
                <w:sz w:val="22"/>
                <w:szCs w:val="22"/>
              </w:rPr>
              <w:t>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172425" w:rsidRDefault="00E5633B" w:rsidP="003B0024">
            <w:pPr>
              <w:rPr>
                <w:rFonts w:asciiTheme="minorHAnsi" w:hAnsiTheme="minorHAnsi" w:cstheme="minorHAnsi"/>
                <w:b/>
                <w:sz w:val="22"/>
                <w:szCs w:val="22"/>
              </w:rPr>
            </w:pPr>
            <w:r w:rsidRPr="00172425">
              <w:rPr>
                <w:rFonts w:asciiTheme="minorHAnsi" w:hAnsiTheme="minorHAnsi" w:cstheme="minorHAnsi"/>
                <w:b/>
                <w:sz w:val="22"/>
                <w:szCs w:val="22"/>
              </w:rPr>
              <w:t>Roll standard à 3 panneaux :</w:t>
            </w:r>
          </w:p>
          <w:p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Structure en acier</w:t>
            </w:r>
          </w:p>
          <w:p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 Charge : 400 kg minimum</w:t>
            </w:r>
          </w:p>
          <w:p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 Dimensions utiles minimales : 650 x 750 x 1 500 mm</w:t>
            </w:r>
          </w:p>
          <w:p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 Muni de 4 roulettes dont 2 pivotantes</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172425" w:rsidRDefault="003B0024" w:rsidP="003B0024">
            <w:pPr>
              <w:rPr>
                <w:rFonts w:asciiTheme="minorHAnsi" w:hAnsiTheme="minorHAnsi" w:cstheme="minorHAns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172425" w:rsidRDefault="00E5633B" w:rsidP="003B0024">
            <w:pPr>
              <w:rPr>
                <w:rFonts w:asciiTheme="minorHAnsi" w:hAnsiTheme="minorHAnsi" w:cstheme="minorHAnsi"/>
                <w:b/>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172425" w:rsidRDefault="00E5633B" w:rsidP="003B0024">
            <w:pPr>
              <w:jc w:val="center"/>
              <w:rPr>
                <w:rFonts w:asciiTheme="minorHAnsi" w:hAnsiTheme="minorHAnsi" w:cstheme="minorHAnsi"/>
                <w:sz w:val="22"/>
                <w:szCs w:val="22"/>
              </w:rPr>
            </w:pPr>
            <w:r w:rsidRPr="00172425">
              <w:rPr>
                <w:rFonts w:asciiTheme="minorHAnsi" w:hAnsiTheme="minorHAnsi" w:cstheme="minorHAnsi"/>
                <w:sz w:val="22"/>
                <w:szCs w:val="22"/>
              </w:rPr>
              <w:t>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172425">
              <w:rPr>
                <w:rFonts w:asciiTheme="minorHAnsi" w:hAnsiTheme="minorHAnsi" w:cstheme="minorHAnsi"/>
                <w:b/>
                <w:bCs/>
                <w:sz w:val="22"/>
                <w:szCs w:val="22"/>
              </w:rPr>
              <w:t>Chariot à 2 plateaux en bois</w:t>
            </w:r>
            <w:r>
              <w:rPr>
                <w:rFonts w:asciiTheme="minorHAnsi" w:hAnsiTheme="minorHAnsi" w:cstheme="minorHAnsi"/>
                <w:b/>
                <w:bCs/>
                <w:sz w:val="22"/>
                <w:szCs w:val="22"/>
              </w:rPr>
              <w:t> :</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Structure en acier</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Dimensions utiles minimales (L x l) : 850 x 500 mm</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Charge totale : 200 kg minimum</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Avec poignée de poussée</w:t>
            </w:r>
          </w:p>
          <w:p w:rsidR="00E5633B" w:rsidRPr="00172425" w:rsidRDefault="00E5633B" w:rsidP="003B0024">
            <w:pPr>
              <w:rPr>
                <w:rFonts w:asciiTheme="minorHAnsi" w:hAnsiTheme="minorHAnsi" w:cstheme="minorHAnsi"/>
                <w:b/>
                <w:bCs/>
                <w:sz w:val="22"/>
                <w:szCs w:val="22"/>
              </w:rPr>
            </w:pPr>
            <w:r w:rsidRPr="00172425">
              <w:rPr>
                <w:rFonts w:asciiTheme="minorHAnsi" w:hAnsiTheme="minorHAnsi" w:cstheme="minorHAnsi"/>
                <w:bCs/>
                <w:sz w:val="22"/>
                <w:szCs w:val="22"/>
              </w:rPr>
              <w:t>- Muni de 4 roulettes dont 2 pivotantes</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172425"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172425"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t>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172425">
              <w:rPr>
                <w:rFonts w:asciiTheme="minorHAnsi" w:hAnsiTheme="minorHAnsi" w:cstheme="minorHAnsi"/>
                <w:b/>
                <w:bCs/>
                <w:sz w:val="22"/>
                <w:szCs w:val="22"/>
              </w:rPr>
              <w:t>Diable de manutention</w:t>
            </w:r>
            <w:r>
              <w:rPr>
                <w:rFonts w:asciiTheme="minorHAnsi" w:hAnsiTheme="minorHAnsi" w:cstheme="minorHAnsi"/>
                <w:b/>
                <w:bCs/>
                <w:sz w:val="22"/>
                <w:szCs w:val="22"/>
              </w:rPr>
              <w:t> :</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Construction en tube acier</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Charge utile : 200 kg minimum</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Bavette fixe.</w:t>
            </w:r>
          </w:p>
          <w:p w:rsidR="00E5633B" w:rsidRPr="00172425" w:rsidRDefault="00E5633B" w:rsidP="003B0024">
            <w:pPr>
              <w:rPr>
                <w:rFonts w:asciiTheme="minorHAnsi" w:hAnsiTheme="minorHAnsi" w:cstheme="minorHAnsi"/>
                <w:b/>
                <w:bCs/>
                <w:sz w:val="22"/>
                <w:szCs w:val="22"/>
              </w:rPr>
            </w:pPr>
            <w:r w:rsidRPr="00172425">
              <w:rPr>
                <w:rFonts w:asciiTheme="minorHAnsi" w:hAnsiTheme="minorHAnsi" w:cstheme="minorHAnsi"/>
                <w:bCs/>
                <w:sz w:val="22"/>
                <w:szCs w:val="22"/>
              </w:rPr>
              <w:t>- Roues increvables à bandage caoutchouc ou similaire.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172425"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172425"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t>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172425" w:rsidRDefault="00E5633B" w:rsidP="003B0024">
            <w:pPr>
              <w:rPr>
                <w:rFonts w:asciiTheme="minorHAnsi" w:hAnsiTheme="minorHAnsi" w:cstheme="minorHAnsi"/>
                <w:b/>
                <w:bCs/>
                <w:sz w:val="22"/>
                <w:szCs w:val="22"/>
              </w:rPr>
            </w:pPr>
            <w:r w:rsidRPr="00172425">
              <w:rPr>
                <w:rFonts w:asciiTheme="minorHAnsi" w:hAnsiTheme="minorHAnsi" w:cstheme="minorHAnsi"/>
                <w:b/>
                <w:bCs/>
                <w:sz w:val="22"/>
                <w:szCs w:val="22"/>
              </w:rPr>
              <w:t>Palletier :</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1 Bloc de 2x3 travées accolées dos à dos et reliées par des barres de jumelage</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Hauteur de la dernière lisse : 5,5 à 6 m.</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Profondeur des échelles : 1,1 à 1,2 m.</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4 niveaux de gerbage (y compris au sol).</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Le premier niveau de chaque travée sera équipé</w:t>
            </w:r>
            <w:r>
              <w:rPr>
                <w:rFonts w:asciiTheme="minorHAnsi" w:hAnsiTheme="minorHAnsi" w:cstheme="minorHAnsi"/>
                <w:bCs/>
                <w:sz w:val="22"/>
                <w:szCs w:val="22"/>
              </w:rPr>
              <w:t xml:space="preserve"> d’un caillebotis permettant le </w:t>
            </w:r>
            <w:r w:rsidRPr="00172425">
              <w:rPr>
                <w:rFonts w:asciiTheme="minorHAnsi" w:hAnsiTheme="minorHAnsi" w:cstheme="minorHAnsi"/>
                <w:bCs/>
                <w:sz w:val="22"/>
                <w:szCs w:val="22"/>
              </w:rPr>
              <w:t>stockage de demi-palettes.</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Lisses : possibilité de placer 3 palettes de 1200x800 mm de 600 Kg minimum</w:t>
            </w:r>
            <w:r>
              <w:rPr>
                <w:rFonts w:asciiTheme="minorHAnsi" w:hAnsiTheme="minorHAnsi" w:cstheme="minorHAnsi"/>
                <w:bCs/>
                <w:sz w:val="22"/>
                <w:szCs w:val="22"/>
              </w:rPr>
              <w:t xml:space="preserve"> </w:t>
            </w:r>
            <w:r w:rsidRPr="00172425">
              <w:rPr>
                <w:rFonts w:asciiTheme="minorHAnsi" w:hAnsiTheme="minorHAnsi" w:cstheme="minorHAnsi"/>
                <w:bCs/>
                <w:sz w:val="22"/>
                <w:szCs w:val="22"/>
              </w:rPr>
              <w:t>chacune (800 mm en façade).</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- 1 Bloc de 2x3 travées accolées dos à dos et reliées par des barres de jumelage</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Hauteur de la dernière lisse = 4 à 4,5 m.</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Profondeur des échelles = 1,1 à 1,2 m.</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3 niveaux de gerbage (y compris au sol).</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Le premier niveau de chaque travée sera équipé d’un c</w:t>
            </w:r>
            <w:r>
              <w:rPr>
                <w:rFonts w:asciiTheme="minorHAnsi" w:hAnsiTheme="minorHAnsi" w:cstheme="minorHAnsi"/>
                <w:bCs/>
                <w:sz w:val="22"/>
                <w:szCs w:val="22"/>
              </w:rPr>
              <w:t xml:space="preserve">aillebotis permettant le </w:t>
            </w:r>
            <w:r w:rsidRPr="00172425">
              <w:rPr>
                <w:rFonts w:asciiTheme="minorHAnsi" w:hAnsiTheme="minorHAnsi" w:cstheme="minorHAnsi"/>
                <w:bCs/>
                <w:sz w:val="22"/>
                <w:szCs w:val="22"/>
              </w:rPr>
              <w:t>stockage de demi-palettes.</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lastRenderedPageBreak/>
              <w:t>Lisses : possibilité de placer 3 palettes d</w:t>
            </w:r>
            <w:r>
              <w:rPr>
                <w:rFonts w:asciiTheme="minorHAnsi" w:hAnsiTheme="minorHAnsi" w:cstheme="minorHAnsi"/>
                <w:bCs/>
                <w:sz w:val="22"/>
                <w:szCs w:val="22"/>
              </w:rPr>
              <w:t xml:space="preserve">e 1200x800 mm de 600 Kg minimum </w:t>
            </w:r>
            <w:r w:rsidRPr="00172425">
              <w:rPr>
                <w:rFonts w:asciiTheme="minorHAnsi" w:hAnsiTheme="minorHAnsi" w:cstheme="minorHAnsi"/>
                <w:bCs/>
                <w:sz w:val="22"/>
                <w:szCs w:val="22"/>
              </w:rPr>
              <w:t>chacune (800 mm en façade).</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Les échelles d’extrémité devront dépasser de 1 m la hauteur de la dernière lisse.</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Chaque bloc est à protéger par des protections lat</w:t>
            </w:r>
            <w:r>
              <w:rPr>
                <w:rFonts w:asciiTheme="minorHAnsi" w:hAnsiTheme="minorHAnsi" w:cstheme="minorHAnsi"/>
                <w:bCs/>
                <w:sz w:val="22"/>
                <w:szCs w:val="22"/>
              </w:rPr>
              <w:t xml:space="preserve">érales constituées d’un madrier </w:t>
            </w:r>
            <w:r w:rsidRPr="00172425">
              <w:rPr>
                <w:rFonts w:asciiTheme="minorHAnsi" w:hAnsiTheme="minorHAnsi" w:cstheme="minorHAnsi"/>
                <w:bCs/>
                <w:sz w:val="22"/>
                <w:szCs w:val="22"/>
              </w:rPr>
              <w:t>en bois et de 2 sabots.</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Les échelles devront être munies de protections montant échelle.</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Les lisses devront être munies de leurs goupilles de sécurité.</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Livrer avec une plaque de charge pour cha</w:t>
            </w:r>
            <w:r>
              <w:rPr>
                <w:rFonts w:asciiTheme="minorHAnsi" w:hAnsiTheme="minorHAnsi" w:cstheme="minorHAnsi"/>
                <w:bCs/>
                <w:sz w:val="22"/>
                <w:szCs w:val="22"/>
              </w:rPr>
              <w:t xml:space="preserve">que Bloc, indiquant les charges </w:t>
            </w:r>
            <w:r w:rsidRPr="00172425">
              <w:rPr>
                <w:rFonts w:asciiTheme="minorHAnsi" w:hAnsiTheme="minorHAnsi" w:cstheme="minorHAnsi"/>
                <w:bCs/>
                <w:sz w:val="22"/>
                <w:szCs w:val="22"/>
              </w:rPr>
              <w:t>admissibles.</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L’installation est prise en charge par le fournisseur.</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-Le revêtement des éléments du palletier en galvanisé ou peint.</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-Pièces de rechange à livrer avec le palletier :</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3 paires de lisses</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4 sabots</w:t>
            </w:r>
          </w:p>
          <w:p w:rsidR="00E5633B"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xml:space="preserve">• 4 échelles (2 pour chaque bloc)                                                                                        </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xml:space="preserve">Documents techniques en langue française :                                                                                                                        - Fiche de </w:t>
            </w:r>
            <w:r>
              <w:rPr>
                <w:rFonts w:asciiTheme="minorHAnsi" w:hAnsiTheme="minorHAnsi" w:cstheme="minorHAnsi"/>
                <w:bCs/>
                <w:sz w:val="22"/>
                <w:szCs w:val="22"/>
              </w:rPr>
              <w:t>sécurité</w:t>
            </w:r>
            <w:r w:rsidRPr="00172425">
              <w:rPr>
                <w:rFonts w:asciiTheme="minorHAnsi" w:hAnsiTheme="minorHAnsi" w:cstheme="minorHAnsi"/>
                <w:bCs/>
                <w:sz w:val="22"/>
                <w:szCs w:val="22"/>
              </w:rPr>
              <w:t xml:space="preserve"> A4 affichable livrée avec son support en PLEXIGLAS mural </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Manuel d’entretien et de réparation.</w:t>
            </w:r>
          </w:p>
          <w:p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Manuel des pièces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172425"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172425"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Cantilever</w:t>
            </w:r>
            <w:r>
              <w:rPr>
                <w:rFonts w:asciiTheme="minorHAnsi" w:hAnsiTheme="minorHAnsi" w:cstheme="minorHAnsi"/>
                <w:b/>
                <w:bCs/>
                <w:sz w:val="22"/>
                <w:szCs w:val="22"/>
              </w:rPr>
              <w:t>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Un rayonnage cantilever simple face pour le stock</w:t>
            </w:r>
            <w:r>
              <w:rPr>
                <w:rFonts w:asciiTheme="minorHAnsi" w:hAnsiTheme="minorHAnsi" w:cstheme="minorHAnsi"/>
                <w:bCs/>
                <w:sz w:val="22"/>
                <w:szCs w:val="22"/>
              </w:rPr>
              <w:t xml:space="preserve">age des charges longues à poser </w:t>
            </w:r>
            <w:r w:rsidRPr="00085776">
              <w:rPr>
                <w:rFonts w:asciiTheme="minorHAnsi" w:hAnsiTheme="minorHAnsi" w:cstheme="minorHAnsi"/>
                <w:bCs/>
                <w:sz w:val="22"/>
                <w:szCs w:val="22"/>
              </w:rPr>
              <w:t>contre un mur.</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-3 montants charge minimum 1500 kg par montant.</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Hauteur montant minimum 2000 mm</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Profondeur montant minimum 800 mm</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Les montants sont reliés par des croisillons pour augmenter la stabilité</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La distance entre deux montants montées minimum 1400 mm</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-4 bras par montant charge minimum 300 kg par bras</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Longueur bras minimum 500 mm</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Les bras sont équipés par des butées d’arrêt et des goupilles de sécurité</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Bras réglables au pas ente 50 mm et 100 mm</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-Livrer avec une plaque de charge indiquant les charges admissibles.</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L’installation est prise en charge par le fournisseur.</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-Revêtement du cantilever en galvanisé ou peint.</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Pièces de rechange à livrer avec le cantilever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4 bras</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4 butées d’arrêt</w:t>
            </w:r>
          </w:p>
          <w:p w:rsidR="00E5633B"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xml:space="preserve">• 1 montant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lastRenderedPageBreak/>
              <w:t xml:space="preserve">Documents techniques en langue française :                                                                                                                        - Fiche de sécurité A4 affichable livrée avec son support en PLEXIGLAS mural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Manuel d’entretien et de réparation.</w:t>
            </w:r>
          </w:p>
          <w:p w:rsidR="00E5633B" w:rsidRPr="00172425"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Manuel des pièces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085776"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Elément de rayonnage simple face pour magasin</w:t>
            </w:r>
            <w:r>
              <w:rPr>
                <w:rFonts w:asciiTheme="minorHAnsi" w:hAnsiTheme="minorHAnsi" w:cstheme="minorHAnsi"/>
                <w:b/>
                <w:bCs/>
                <w:sz w:val="22"/>
                <w:szCs w:val="22"/>
              </w:rPr>
              <w:t>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 1000 mm x 450 mm x 2000 mm ± 10 %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- 5 Tablettes horizontales supportant chacune au minimum 150 kg.</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Tablettes réglables en hauteur.</w:t>
            </w:r>
          </w:p>
          <w:p w:rsidR="00E5633B" w:rsidRPr="00172425"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Pieds avec embouts en plastique.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t>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Gondole centrale double face pour magasin</w:t>
            </w:r>
            <w:r>
              <w:rPr>
                <w:rFonts w:asciiTheme="minorHAnsi" w:hAnsiTheme="minorHAnsi" w:cstheme="minorHAnsi"/>
                <w:b/>
                <w:bCs/>
                <w:sz w:val="22"/>
                <w:szCs w:val="22"/>
              </w:rPr>
              <w:t>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 1000mm x 400mmx 2000mm ± 10 %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- 5 Tablettes horizontales supportant chacune au minimum 120 kg.</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Tablettes réglables en hauteur</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Matériaux : Acier traité avec peinture Epoxy (spécial agro-alimentaire)</w:t>
            </w:r>
          </w:p>
          <w:p w:rsidR="00E5633B" w:rsidRPr="00172425"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Pieds avec embouts en plastique.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Tête de gondole simple face ovale pour magasin</w:t>
            </w:r>
            <w:r>
              <w:rPr>
                <w:rFonts w:asciiTheme="minorHAnsi" w:hAnsiTheme="minorHAnsi" w:cstheme="minorHAnsi"/>
                <w:b/>
                <w:bCs/>
                <w:sz w:val="22"/>
                <w:szCs w:val="22"/>
              </w:rPr>
              <w:t>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 800mm x 400mm x 2000mm ± 10 %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- 5 Tablettes horizontales supportant chacune au minimum 120 kg.</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Tablettes réglables en hauteur</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xml:space="preserve">- Matériaux : Acier traité avec peinture </w:t>
            </w:r>
            <w:proofErr w:type="spellStart"/>
            <w:r w:rsidRPr="00085776">
              <w:rPr>
                <w:rFonts w:asciiTheme="minorHAnsi" w:hAnsiTheme="minorHAnsi" w:cstheme="minorHAnsi"/>
                <w:bCs/>
                <w:sz w:val="22"/>
                <w:szCs w:val="22"/>
              </w:rPr>
              <w:t>epoxy</w:t>
            </w:r>
            <w:proofErr w:type="spellEnd"/>
            <w:r w:rsidRPr="00085776">
              <w:rPr>
                <w:rFonts w:asciiTheme="minorHAnsi" w:hAnsiTheme="minorHAnsi" w:cstheme="minorHAnsi"/>
                <w:bCs/>
                <w:sz w:val="22"/>
                <w:szCs w:val="22"/>
              </w:rPr>
              <w:t xml:space="preserve"> (spécial agro-alimentaire)</w:t>
            </w:r>
          </w:p>
          <w:p w:rsidR="00E5633B" w:rsidRPr="00085776"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Pieds avec embouts en plastique.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Elément de rayonnage dynamique pour magasin</w:t>
            </w:r>
            <w:r>
              <w:rPr>
                <w:rFonts w:asciiTheme="minorHAnsi" w:hAnsiTheme="minorHAnsi" w:cstheme="minorHAnsi"/>
                <w:b/>
                <w:bCs/>
                <w:sz w:val="22"/>
                <w:szCs w:val="22"/>
              </w:rPr>
              <w:t>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:1000mm x 1000mm x 2000 mm ± 10 %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- 4 Niveaux horizontales minimum supportant chacun au minimum 150kg</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Niveaux réglables en hauteur pouvant assurer une pente minimum de 5%</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Mouvement dynamique assuré par gravité à l’aide des rails à galet ou rouleaux</w:t>
            </w:r>
          </w:p>
          <w:p w:rsidR="00E5633B" w:rsidRPr="00085776"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Les lisses devront être munies de leurs goupilles de sécurité</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Escabeau</w:t>
            </w:r>
            <w:r>
              <w:rPr>
                <w:rFonts w:asciiTheme="minorHAnsi" w:hAnsiTheme="minorHAnsi" w:cstheme="minorHAnsi"/>
                <w:b/>
                <w:bCs/>
                <w:sz w:val="22"/>
                <w:szCs w:val="22"/>
              </w:rPr>
              <w:t> :</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Montants et marches en aluminium</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Marches antidérapantes.</w:t>
            </w:r>
          </w:p>
          <w:p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Hauteur de travail ≥ 2,5 m</w:t>
            </w:r>
          </w:p>
          <w:p w:rsidR="00E5633B" w:rsidRPr="00085776"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Charge maximale ≥ 150 kg</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08577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EA4794">
              <w:rPr>
                <w:rFonts w:asciiTheme="minorHAnsi" w:hAnsiTheme="minorHAnsi" w:cstheme="minorHAnsi"/>
                <w:b/>
                <w:bCs/>
                <w:sz w:val="22"/>
                <w:szCs w:val="22"/>
              </w:rPr>
              <w:t>Bacs à bec en plastique</w:t>
            </w:r>
            <w:r>
              <w:rPr>
                <w:rFonts w:asciiTheme="minorHAnsi" w:hAnsiTheme="minorHAnsi" w:cstheme="minorHAnsi"/>
                <w:b/>
                <w:bCs/>
                <w:sz w:val="22"/>
                <w:szCs w:val="22"/>
              </w:rPr>
              <w:t> :</w:t>
            </w:r>
          </w:p>
          <w:p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Assortiment de bacs de différentes capacités :</w:t>
            </w:r>
          </w:p>
          <w:p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 50 bacs de capacité ≥ à 0,4 L et ≤ à 0,6 L</w:t>
            </w:r>
          </w:p>
          <w:p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 200 bacs de capacité ≥ à 4 L et ≤ à 6 L</w:t>
            </w:r>
          </w:p>
          <w:p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lastRenderedPageBreak/>
              <w:t>▪ 50 bacs de capacité ≥ à 10 L et ≤ à 12 L</w:t>
            </w:r>
          </w:p>
          <w:p w:rsidR="00E5633B" w:rsidRPr="00085776" w:rsidRDefault="00E5633B" w:rsidP="003B0024">
            <w:pPr>
              <w:rPr>
                <w:rFonts w:asciiTheme="minorHAnsi" w:hAnsiTheme="minorHAnsi" w:cstheme="minorHAnsi"/>
                <w:b/>
                <w:bCs/>
                <w:sz w:val="22"/>
                <w:szCs w:val="22"/>
              </w:rPr>
            </w:pPr>
            <w:r w:rsidRPr="00EA4794">
              <w:rPr>
                <w:rFonts w:asciiTheme="minorHAnsi" w:hAnsiTheme="minorHAnsi" w:cstheme="minorHAnsi"/>
                <w:bCs/>
                <w:sz w:val="22"/>
                <w:szCs w:val="22"/>
              </w:rPr>
              <w:t>- Bacs équipés d'un porte-étiquette à l'avant.</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EA4794"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EA4794"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12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EA4794">
              <w:rPr>
                <w:rFonts w:asciiTheme="minorHAnsi" w:hAnsiTheme="minorHAnsi" w:cstheme="minorHAnsi"/>
                <w:b/>
                <w:bCs/>
                <w:sz w:val="22"/>
                <w:szCs w:val="22"/>
              </w:rPr>
              <w:t>Cutter à lame protégée</w:t>
            </w:r>
            <w:r>
              <w:rPr>
                <w:rFonts w:asciiTheme="minorHAnsi" w:hAnsiTheme="minorHAnsi" w:cstheme="minorHAnsi"/>
                <w:b/>
                <w:bCs/>
                <w:sz w:val="22"/>
                <w:szCs w:val="22"/>
              </w:rPr>
              <w:t> :</w:t>
            </w:r>
          </w:p>
          <w:p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Coupe films, bandes adhésives et sangles d'emballages</w:t>
            </w:r>
          </w:p>
          <w:p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 Lame en acier</w:t>
            </w:r>
          </w:p>
          <w:p w:rsidR="00E5633B" w:rsidRPr="00085776" w:rsidRDefault="00E5633B" w:rsidP="003B0024">
            <w:pPr>
              <w:rPr>
                <w:rFonts w:asciiTheme="minorHAnsi" w:hAnsiTheme="minorHAnsi" w:cstheme="minorHAnsi"/>
                <w:b/>
                <w:bCs/>
                <w:sz w:val="22"/>
                <w:szCs w:val="22"/>
              </w:rPr>
            </w:pPr>
            <w:r w:rsidRPr="00EA4794">
              <w:rPr>
                <w:rFonts w:asciiTheme="minorHAnsi" w:hAnsiTheme="minorHAnsi" w:cstheme="minorHAnsi"/>
                <w:bCs/>
                <w:sz w:val="22"/>
                <w:szCs w:val="22"/>
              </w:rPr>
              <w:t>- Livré avec 5 lames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EA4794"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EA4794"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Ciseaux professionnels</w:t>
            </w:r>
            <w:r>
              <w:rPr>
                <w:rFonts w:asciiTheme="minorHAnsi" w:hAnsiTheme="minorHAnsi" w:cstheme="minorHAnsi"/>
                <w:b/>
                <w:bCs/>
                <w:sz w:val="22"/>
                <w:szCs w:val="22"/>
              </w:rPr>
              <w:t> :</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Coupe papier et carton.</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Lames en acier inoxydable.</w:t>
            </w:r>
          </w:p>
          <w:p w:rsidR="00E5633B" w:rsidRPr="00085776" w:rsidRDefault="00E5633B" w:rsidP="003B0024">
            <w:pPr>
              <w:rPr>
                <w:rFonts w:asciiTheme="minorHAnsi" w:hAnsiTheme="minorHAnsi" w:cstheme="minorHAnsi"/>
                <w:b/>
                <w:bCs/>
                <w:sz w:val="22"/>
                <w:szCs w:val="22"/>
              </w:rPr>
            </w:pPr>
            <w:r w:rsidRPr="00A255C6">
              <w:rPr>
                <w:rFonts w:asciiTheme="minorHAnsi" w:hAnsiTheme="minorHAnsi" w:cstheme="minorHAnsi"/>
                <w:bCs/>
                <w:sz w:val="22"/>
                <w:szCs w:val="22"/>
              </w:rPr>
              <w:t>- Longueur totale : 17 cm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Pack de cerclage pour feuillard polypropylène</w:t>
            </w:r>
            <w:r>
              <w:rPr>
                <w:rFonts w:asciiTheme="minorHAnsi" w:hAnsiTheme="minorHAnsi" w:cstheme="minorHAnsi"/>
                <w:b/>
                <w:bCs/>
                <w:sz w:val="22"/>
                <w:szCs w:val="22"/>
              </w:rPr>
              <w:t> :</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1 chariot dévidoir</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- 2 bobines de feuillard</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largeur = 12 ou 16 mm</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longueur = 1000 m minimum</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- 1 tendeur-sertisseur</w:t>
            </w:r>
          </w:p>
          <w:p w:rsidR="00E5633B" w:rsidRPr="00085776" w:rsidRDefault="00E5633B" w:rsidP="003B0024">
            <w:pPr>
              <w:rPr>
                <w:rFonts w:asciiTheme="minorHAnsi" w:hAnsiTheme="minorHAnsi" w:cstheme="minorHAnsi"/>
                <w:b/>
                <w:bCs/>
                <w:sz w:val="22"/>
                <w:szCs w:val="22"/>
              </w:rPr>
            </w:pPr>
            <w:r w:rsidRPr="00A255C6">
              <w:rPr>
                <w:rFonts w:asciiTheme="minorHAnsi" w:hAnsiTheme="minorHAnsi" w:cstheme="minorHAnsi"/>
                <w:bCs/>
                <w:sz w:val="22"/>
                <w:szCs w:val="22"/>
              </w:rPr>
              <w:t>- 1000 chapes semi-ouvertes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Dérouleur horizontal de papier kraft</w:t>
            </w:r>
            <w:r>
              <w:rPr>
                <w:rFonts w:asciiTheme="minorHAnsi" w:hAnsiTheme="minorHAnsi" w:cstheme="minorHAnsi"/>
                <w:b/>
                <w:bCs/>
                <w:sz w:val="22"/>
                <w:szCs w:val="22"/>
              </w:rPr>
              <w:t> :</w:t>
            </w:r>
          </w:p>
          <w:p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Pour rouleaux de papier de Ø 30 cm et largeur 1 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Dérouleur manuel pour film de palettisation</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Pour bobines de largeur jusqu’ à 500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A255C6"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 xml:space="preserve">Particule de calage type </w:t>
            </w:r>
            <w:proofErr w:type="spellStart"/>
            <w:r w:rsidRPr="00991F83">
              <w:rPr>
                <w:rFonts w:asciiTheme="minorHAnsi" w:hAnsiTheme="minorHAnsi" w:cstheme="minorHAnsi"/>
                <w:b/>
                <w:bCs/>
                <w:sz w:val="22"/>
                <w:szCs w:val="22"/>
              </w:rPr>
              <w:t>Flo-pak</w:t>
            </w:r>
            <w:proofErr w:type="spellEnd"/>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Particules de mousse de polystyrène.</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Sac de : 0,50 m3</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Rouleau de film à bulles</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Film en polyéthylène</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Largeur : 500 mm</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Qualité : 50 microns minimum</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Longueur : 100 mètres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Papier kraft pour calage et protection</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Grammage : minimum 70 grammes/m²</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Longueur des rouleaux 200 m minimum</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- 1 Rouleau de largeur 500 mm</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- 1 Rouleau de largeur 600 à 800 mm</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- 1 Rouleau de largeur 1 000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Film étirable transparent manuel</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Largeur = 450 à 500 mm</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Longueur = 250 m minimum</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Epaisseur = 20 microns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Etiquettes de manutention « Flèche sens de chargement »</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Dimensions minimales : 70 x 100 mm</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En papier brillant ou fluo avec impression rouge ou noire</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Rouleau de 250 étiquettes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Etiquettes de manutention « Parapluie »</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lastRenderedPageBreak/>
              <w:t>Dimensions minimales : 70 x 100 mm</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En papier brillant ou fluo avec impression rouge ou noire</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Rouleau de 250 étiquettes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23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Etiquettes de manutention avec mention « Fragile » et verre à pied</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Dimensions minimales : 70 x 100 mm</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En papier brillant ou fluo avec impression rouge ou noire</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Rouleau de 250 étiquettes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991F83"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Dévidoir de rubans adhésifs</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Corps en acier et poignée plastique.</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xml:space="preserve">- Pour rouleaux de largeur 50 </w:t>
            </w:r>
            <w:proofErr w:type="spellStart"/>
            <w:r w:rsidRPr="00991F83">
              <w:rPr>
                <w:rFonts w:asciiTheme="minorHAnsi" w:hAnsiTheme="minorHAnsi" w:cstheme="minorHAnsi"/>
                <w:bCs/>
                <w:sz w:val="22"/>
                <w:szCs w:val="22"/>
              </w:rPr>
              <w:t>mm.</w:t>
            </w:r>
            <w:proofErr w:type="spellEnd"/>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Rubans adhésifs d’emballage</w:t>
            </w:r>
            <w:r>
              <w:rPr>
                <w:rFonts w:asciiTheme="minorHAnsi" w:hAnsiTheme="minorHAnsi" w:cstheme="minorHAnsi"/>
                <w:b/>
                <w:bCs/>
                <w:sz w:val="22"/>
                <w:szCs w:val="22"/>
              </w:rPr>
              <w:t> :</w:t>
            </w:r>
          </w:p>
          <w:p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Largeur : 50 mm</w:t>
            </w:r>
          </w:p>
          <w:p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Longueur : 100 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Balance compteuse</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Balance électronique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Plateau en acier inoxydable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Portée 150 kg minimum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Précision de lecture : ≤ 20 g</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Fonctions minimales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Pesage simple,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Comptage,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Tarage,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Totalisation</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Colonne avec écran affichage LCD.</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Alimentation : 220 V – 50 Hz</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991F83"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Bande d’amortissement du quai</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Butoir rectangulaire de surface zébré en caoutc</w:t>
            </w:r>
            <w:r>
              <w:rPr>
                <w:rFonts w:asciiTheme="minorHAnsi" w:hAnsiTheme="minorHAnsi" w:cstheme="minorHAnsi"/>
                <w:bCs/>
                <w:sz w:val="22"/>
                <w:szCs w:val="22"/>
              </w:rPr>
              <w:t xml:space="preserve">houc traité antivieillissement, </w:t>
            </w:r>
            <w:r w:rsidRPr="00B012C1">
              <w:rPr>
                <w:rFonts w:asciiTheme="minorHAnsi" w:hAnsiTheme="minorHAnsi" w:cstheme="minorHAnsi"/>
                <w:bCs/>
                <w:sz w:val="22"/>
                <w:szCs w:val="22"/>
              </w:rPr>
              <w:t>coloris traités anti-UV. Sans renforts métal. Pour usage extérieur.</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Fixation sur quai par vis</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Largeur minimum 200 mm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Epaisseur minimum 40 mm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Longueur 10000 mm (en une seule partie, ou p</w:t>
            </w:r>
            <w:r>
              <w:rPr>
                <w:rFonts w:asciiTheme="minorHAnsi" w:hAnsiTheme="minorHAnsi" w:cstheme="minorHAnsi"/>
                <w:bCs/>
                <w:sz w:val="22"/>
                <w:szCs w:val="22"/>
              </w:rPr>
              <w:t xml:space="preserve">lusieurs parties d’une longueur </w:t>
            </w:r>
            <w:r w:rsidRPr="00B012C1">
              <w:rPr>
                <w:rFonts w:asciiTheme="minorHAnsi" w:hAnsiTheme="minorHAnsi" w:cstheme="minorHAnsi"/>
                <w:bCs/>
                <w:sz w:val="22"/>
                <w:szCs w:val="22"/>
              </w:rPr>
              <w:t>minimum 500 mm juxtaposées)</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L’installation sur le quai est prise en charge par le fournisseur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Caisse palette grillagée</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Avec patins pour la manutention par chariot élévateur</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Structure en acier</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Charge maximale : 1000 kg minimum.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xml:space="preserve">- </w:t>
            </w:r>
            <w:proofErr w:type="spellStart"/>
            <w:r w:rsidRPr="00B012C1">
              <w:rPr>
                <w:rFonts w:asciiTheme="minorHAnsi" w:hAnsiTheme="minorHAnsi" w:cstheme="minorHAnsi"/>
                <w:bCs/>
                <w:sz w:val="22"/>
                <w:szCs w:val="22"/>
              </w:rPr>
              <w:t>Gerbable</w:t>
            </w:r>
            <w:proofErr w:type="spellEnd"/>
            <w:r w:rsidRPr="00B012C1">
              <w:rPr>
                <w:rFonts w:asciiTheme="minorHAnsi" w:hAnsiTheme="minorHAnsi" w:cstheme="minorHAnsi"/>
                <w:bCs/>
                <w:sz w:val="22"/>
                <w:szCs w:val="22"/>
              </w:rPr>
              <w:t xml:space="preserve"> (oreilles de gerbage et d’élingage)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xml:space="preserve">- Avec au moins une </w:t>
            </w:r>
            <w:proofErr w:type="spellStart"/>
            <w:r w:rsidRPr="00B012C1">
              <w:rPr>
                <w:rFonts w:asciiTheme="minorHAnsi" w:hAnsiTheme="minorHAnsi" w:cstheme="minorHAnsi"/>
                <w:bCs/>
                <w:sz w:val="22"/>
                <w:szCs w:val="22"/>
              </w:rPr>
              <w:t>demi-porte</w:t>
            </w:r>
            <w:proofErr w:type="spellEnd"/>
            <w:r w:rsidRPr="00B012C1">
              <w:rPr>
                <w:rFonts w:asciiTheme="minorHAnsi" w:hAnsiTheme="minorHAnsi" w:cstheme="minorHAnsi"/>
                <w:bCs/>
                <w:sz w:val="22"/>
                <w:szCs w:val="22"/>
              </w:rPr>
              <w:t xml:space="preserve"> rabattable</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Dimensions : 800 x 1200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bois de 800 x 1 200 mm</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lastRenderedPageBreak/>
              <w:t>- Charge statique supportée 1 200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30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bois de 1 000 x 1 200 mm</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Charge statique supportée 1 200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B012C1"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31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bois de 800 x 600 mm</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Charge statique supportée 500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32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plastique de 800 x 1 200 mm</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Charge statique supportée 1 000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r>
      <w:tr w:rsidR="00E5633B" w:rsidRPr="001724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33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Banderoleuse semi-automatique</w:t>
            </w:r>
            <w:r>
              <w:rPr>
                <w:rFonts w:asciiTheme="minorHAnsi" w:hAnsiTheme="minorHAnsi" w:cstheme="minorHAnsi"/>
                <w:b/>
                <w:bCs/>
                <w:sz w:val="22"/>
                <w:szCs w:val="22"/>
              </w:rPr>
              <w:t>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semi-automatique est destinée pour emballage des</w:t>
            </w:r>
            <w:r>
              <w:rPr>
                <w:rFonts w:asciiTheme="minorHAnsi" w:hAnsiTheme="minorHAnsi" w:cstheme="minorHAnsi"/>
                <w:bCs/>
                <w:sz w:val="22"/>
                <w:szCs w:val="22"/>
              </w:rPr>
              <w:t xml:space="preserve"> charges </w:t>
            </w:r>
            <w:r w:rsidRPr="00B012C1">
              <w:rPr>
                <w:rFonts w:asciiTheme="minorHAnsi" w:hAnsiTheme="minorHAnsi" w:cstheme="minorHAnsi"/>
                <w:bCs/>
                <w:sz w:val="22"/>
                <w:szCs w:val="22"/>
              </w:rPr>
              <w:t>palettisées avec un film étirable.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semi-automatique doit avoir les caractéristiques suivantes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Hauteur de banderolage utile : 2000 mm minimum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Diamètre de la table tournante : 1500 mm de minimum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Détection électronique de la hauteur de la palette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Dimensions et poids de palettes minimum (l x L x H)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500 x 500 x 300 mm et 50 kg</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Dimensions et poids de palettes maximum (l x L x H)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1000 x 1200 x 2200 mm et 1200 kg ± 10%</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Vitesse de rotation réglable de la table tournante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De 0 à 12 mètre/minute ± 10%</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Vitesse de montée de descente du chariot porte-bobines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De 1,4 à 4 mètre/minute ± 10%</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Cadence : minimum 10 palettes par heure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doit être livrée avec une ra</w:t>
            </w:r>
            <w:r>
              <w:rPr>
                <w:rFonts w:asciiTheme="minorHAnsi" w:hAnsiTheme="minorHAnsi" w:cstheme="minorHAnsi"/>
                <w:bCs/>
                <w:sz w:val="22"/>
                <w:szCs w:val="22"/>
              </w:rPr>
              <w:t xml:space="preserve">mpe pour permettre de poser les </w:t>
            </w:r>
            <w:r w:rsidRPr="00B012C1">
              <w:rPr>
                <w:rFonts w:asciiTheme="minorHAnsi" w:hAnsiTheme="minorHAnsi" w:cstheme="minorHAnsi"/>
                <w:bCs/>
                <w:sz w:val="22"/>
                <w:szCs w:val="22"/>
              </w:rPr>
              <w:t>palettes à l’aide du transpalette manuel.</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doit permettre de faire des programmes pour la gestion</w:t>
            </w:r>
            <w:r>
              <w:rPr>
                <w:rFonts w:asciiTheme="minorHAnsi" w:hAnsiTheme="minorHAnsi" w:cstheme="minorHAnsi"/>
                <w:bCs/>
                <w:sz w:val="22"/>
                <w:szCs w:val="22"/>
              </w:rPr>
              <w:t xml:space="preserve"> </w:t>
            </w:r>
            <w:r w:rsidRPr="00B012C1">
              <w:rPr>
                <w:rFonts w:asciiTheme="minorHAnsi" w:hAnsiTheme="minorHAnsi" w:cstheme="minorHAnsi"/>
                <w:bCs/>
                <w:sz w:val="22"/>
                <w:szCs w:val="22"/>
              </w:rPr>
              <w:t>électronique du nombre de tours haut et bas, de</w:t>
            </w:r>
            <w:r>
              <w:rPr>
                <w:rFonts w:asciiTheme="minorHAnsi" w:hAnsiTheme="minorHAnsi" w:cstheme="minorHAnsi"/>
                <w:bCs/>
                <w:sz w:val="22"/>
                <w:szCs w:val="22"/>
              </w:rPr>
              <w:t xml:space="preserve">s tours de renforts, la pose de </w:t>
            </w:r>
            <w:r w:rsidRPr="00B012C1">
              <w:rPr>
                <w:rFonts w:asciiTheme="minorHAnsi" w:hAnsiTheme="minorHAnsi" w:cstheme="minorHAnsi"/>
                <w:bCs/>
                <w:sz w:val="22"/>
                <w:szCs w:val="22"/>
              </w:rPr>
              <w:t>coiffe, le débordement du film. (Minimum 10 programmes)</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doit être livrée avec minimum 05 r</w:t>
            </w:r>
            <w:r>
              <w:rPr>
                <w:rFonts w:asciiTheme="minorHAnsi" w:hAnsiTheme="minorHAnsi" w:cstheme="minorHAnsi"/>
                <w:bCs/>
                <w:sz w:val="22"/>
                <w:szCs w:val="22"/>
              </w:rPr>
              <w:t xml:space="preserve">ouleaux films étirable avec les </w:t>
            </w:r>
            <w:r w:rsidRPr="00B012C1">
              <w:rPr>
                <w:rFonts w:asciiTheme="minorHAnsi" w:hAnsiTheme="minorHAnsi" w:cstheme="minorHAnsi"/>
                <w:bCs/>
                <w:sz w:val="22"/>
                <w:szCs w:val="22"/>
              </w:rPr>
              <w:t>caractéristiques suivantes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Largeur = 450 à 500 mm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Longueur = 250 m minimum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Epaisseur = 20 microns minimum</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Alimentation électrique : 220V</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Le soumissionnaire doit assurer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Que La banderoleuse est conforme à la régl</w:t>
            </w:r>
            <w:r>
              <w:rPr>
                <w:rFonts w:asciiTheme="minorHAnsi" w:hAnsiTheme="minorHAnsi" w:cstheme="minorHAnsi"/>
                <w:bCs/>
                <w:sz w:val="22"/>
                <w:szCs w:val="22"/>
              </w:rPr>
              <w:t xml:space="preserve">ementation et norme en sécurité </w:t>
            </w:r>
            <w:r w:rsidRPr="00B012C1">
              <w:rPr>
                <w:rFonts w:asciiTheme="minorHAnsi" w:hAnsiTheme="minorHAnsi" w:cstheme="minorHAnsi"/>
                <w:bCs/>
                <w:sz w:val="22"/>
                <w:szCs w:val="22"/>
              </w:rPr>
              <w:t>en vigueur</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La formation sur l’utilisation de la banderoleuse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lastRenderedPageBreak/>
              <w:t>- L’installation et la mise en service de la banderoleuse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xml:space="preserve">Documents techniques en langue française :                                                                                                                        - Fiche de sécurité A4 affichable livrée avec son support en PLEXIGLAS mural </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Manuel d’entretien et de réparation.</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Manuel des pièces de rechange</w:t>
            </w:r>
          </w:p>
          <w:p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Garantie :</w:t>
            </w:r>
          </w:p>
          <w:p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1 an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B012C1"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34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Lunettes-masque de protection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Protection des projections légères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Lunettes ajustables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Oculaire en polycarbonate incolore</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Monture en PVC</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35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Gants de manutention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En cuir ou croûte de cuir</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Avec renfort sur la paume des gants</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sidRPr="002702B8">
              <w:rPr>
                <w:rFonts w:asciiTheme="minorHAnsi" w:hAnsiTheme="minorHAnsi" w:cstheme="minorHAnsi"/>
                <w:sz w:val="22"/>
                <w:szCs w:val="22"/>
              </w:rPr>
              <w:t>3</w:t>
            </w:r>
            <w:r>
              <w:rPr>
                <w:rFonts w:asciiTheme="minorHAnsi" w:hAnsiTheme="minorHAnsi" w:cstheme="minorHAnsi"/>
                <w:sz w:val="22"/>
                <w:szCs w:val="22"/>
              </w:rPr>
              <w:t>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Chaussures de sécurité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Coquille Acier 200 joule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Semelle Acier</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Chaussures Antistatiques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Talon avec absorption d'énergie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Semelle antidérapante (SRC)</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Matière du dessus : Cuir croute Matière semelle : PU/PU</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Pointures : 02 Pointure 39, 04 Pointure 40, 08 Pointure 41</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10 Pointure 42 et 06 Pointure 43</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37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Casque de protection de couleur jaune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Tour de tête ajustable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l’avant du casque</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Coiffe textile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38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Casque de protection de couleur bleu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Tour de tête ajustable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l’avant du casque</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Coiffe textile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39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Gilet de signalisation de couleur jaune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Bandes rétro réfléchissantes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le dos du Gillet</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Fermeture par bande scratchée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- 07 Tailles 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- 09 Tailles L</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- 08 Tailles XL</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- 06 Tailles XLL</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Gilet de signalisation de couleur bleu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Bandes rétro réfléchissantes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le dos du Gillet</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Fermeture par bande scratchée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lastRenderedPageBreak/>
              <w:t>- 07 Tailles 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09 Tailles L</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- 08 Tailles XL</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- 06 Tailles XLL</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41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Chaîne de signalisation en plastique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Couleur : rouge et blanc</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Diamètre : 8 mm minimum</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Longueur : 15 mètres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Potelet de fixation de chaîne de signalisation :</w:t>
            </w:r>
          </w:p>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En acier</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Couleur : rouge et blanc</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Hauteur : 0,70 à 1 m</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Sur socle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sens interdit »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Panneau réfléchissant en acier galvanisé de diamètre minimal de 300 mm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xml:space="preserve">- Hauteur totale : 900 à 1 200 </w:t>
            </w:r>
            <w:proofErr w:type="spellStart"/>
            <w:r w:rsidRPr="00241C37">
              <w:rPr>
                <w:rFonts w:asciiTheme="minorHAnsi" w:hAnsiTheme="minorHAnsi" w:cstheme="minorHAnsi"/>
                <w:bCs/>
                <w:sz w:val="22"/>
                <w:szCs w:val="22"/>
              </w:rPr>
              <w:t>mm.</w:t>
            </w:r>
            <w:proofErr w:type="spellEnd"/>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stop »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Panneau réfléchissant en acier galvanisé de dimensions minimales 300 x 300</w:t>
            </w:r>
          </w:p>
          <w:p w:rsidR="00E5633B" w:rsidRPr="00241C37" w:rsidRDefault="00E5633B" w:rsidP="003B0024">
            <w:pPr>
              <w:rPr>
                <w:rFonts w:asciiTheme="minorHAnsi" w:hAnsiTheme="minorHAnsi" w:cstheme="minorHAnsi"/>
                <w:bCs/>
                <w:sz w:val="22"/>
                <w:szCs w:val="22"/>
              </w:rPr>
            </w:pPr>
            <w:proofErr w:type="spellStart"/>
            <w:r w:rsidRPr="00241C37">
              <w:rPr>
                <w:rFonts w:asciiTheme="minorHAnsi" w:hAnsiTheme="minorHAnsi" w:cstheme="minorHAnsi"/>
                <w:bCs/>
                <w:sz w:val="22"/>
                <w:szCs w:val="22"/>
              </w:rPr>
              <w:t>mm.</w:t>
            </w:r>
            <w:proofErr w:type="spellEnd"/>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xml:space="preserve">- Hauteur totale : 900 à 1 200 </w:t>
            </w:r>
            <w:proofErr w:type="spellStart"/>
            <w:r w:rsidRPr="00241C37">
              <w:rPr>
                <w:rFonts w:asciiTheme="minorHAnsi" w:hAnsiTheme="minorHAnsi" w:cstheme="minorHAnsi"/>
                <w:bCs/>
                <w:sz w:val="22"/>
                <w:szCs w:val="22"/>
              </w:rPr>
              <w:t>mm.</w:t>
            </w:r>
            <w:proofErr w:type="spellEnd"/>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attention danger »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Panneau réfléchissant en acier galvanisé de dimensions minimales 300 x 300 </w:t>
            </w:r>
            <w:proofErr w:type="spellStart"/>
            <w:r w:rsidRPr="00241C37">
              <w:rPr>
                <w:rFonts w:asciiTheme="minorHAnsi" w:hAnsiTheme="minorHAnsi" w:cstheme="minorHAnsi"/>
                <w:bCs/>
                <w:sz w:val="22"/>
                <w:szCs w:val="22"/>
              </w:rPr>
              <w:t>mm.</w:t>
            </w:r>
            <w:proofErr w:type="spellEnd"/>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xml:space="preserve">Hauteur totale : 900 à 1 200 </w:t>
            </w:r>
            <w:proofErr w:type="spellStart"/>
            <w:r w:rsidRPr="00241C37">
              <w:rPr>
                <w:rFonts w:asciiTheme="minorHAnsi" w:hAnsiTheme="minorHAnsi" w:cstheme="minorHAnsi"/>
                <w:bCs/>
                <w:sz w:val="22"/>
                <w:szCs w:val="22"/>
              </w:rPr>
              <w:t>mm.</w:t>
            </w:r>
            <w:proofErr w:type="spellEnd"/>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direction obligatoire »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Panneau réfléchissant en acier galvanisé de dimensions minimales 300 x 300 </w:t>
            </w:r>
            <w:proofErr w:type="spellStart"/>
            <w:r w:rsidRPr="00241C37">
              <w:rPr>
                <w:rFonts w:asciiTheme="minorHAnsi" w:hAnsiTheme="minorHAnsi" w:cstheme="minorHAnsi"/>
                <w:bCs/>
                <w:sz w:val="22"/>
                <w:szCs w:val="22"/>
              </w:rPr>
              <w:t>mm.</w:t>
            </w:r>
            <w:proofErr w:type="spellEnd"/>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xml:space="preserve">Hauteur totale : 900 à 1 200 </w:t>
            </w:r>
            <w:proofErr w:type="spellStart"/>
            <w:r w:rsidRPr="00241C37">
              <w:rPr>
                <w:rFonts w:asciiTheme="minorHAnsi" w:hAnsiTheme="minorHAnsi" w:cstheme="minorHAnsi"/>
                <w:bCs/>
                <w:sz w:val="22"/>
                <w:szCs w:val="22"/>
              </w:rPr>
              <w:t>mm.</w:t>
            </w:r>
            <w:proofErr w:type="spellEnd"/>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EC542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Cône de signalisation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En matière caoutchouc</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Couleur rouge ou orange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bandes de peinture blanche réfléchissante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- 20 Hauteur de 450 à 550 mm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- 20 Hauteur de 600 à 750 mm</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- 20 Hauteur de 800 à 1050 mm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KIT ADR COMPLET (valise ADR)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Le Kit ADR doit être composé au minimum de 10 accessoires obligatoires pour le transport de matière dangereuse </w:t>
            </w:r>
            <w:r w:rsidRPr="00241C37">
              <w:rPr>
                <w:rFonts w:asciiTheme="minorHAnsi" w:hAnsiTheme="minorHAnsi" w:cstheme="minorHAnsi"/>
                <w:bCs/>
                <w:sz w:val="22"/>
                <w:szCs w:val="22"/>
              </w:rPr>
              <w:lastRenderedPageBreak/>
              <w:t>conditionnés dans une valise en plastique souple de haute résistance.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Descriptif des accessoires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plaque d'obturation égout en néoprène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lampe torche caoutchouc, livrée avec 2 piles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paire de gants nitrile compatible produits chimiques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- 1 flacon de liquide rince </w:t>
            </w:r>
            <w:proofErr w:type="spellStart"/>
            <w:r w:rsidRPr="00241C37">
              <w:rPr>
                <w:rFonts w:asciiTheme="minorHAnsi" w:hAnsiTheme="minorHAnsi" w:cstheme="minorHAnsi"/>
                <w:bCs/>
                <w:sz w:val="22"/>
                <w:szCs w:val="22"/>
              </w:rPr>
              <w:t>oeil</w:t>
            </w:r>
            <w:proofErr w:type="spellEnd"/>
            <w:r w:rsidRPr="00241C37">
              <w:rPr>
                <w:rFonts w:asciiTheme="minorHAnsi" w:hAnsiTheme="minorHAnsi" w:cstheme="minorHAnsi"/>
                <w:bCs/>
                <w:sz w:val="22"/>
                <w:szCs w:val="22"/>
              </w:rPr>
              <w:t>, stérile minimum 200ml</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réservoir collecteur en plastique de capacité minimum 1.2 litres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pelle écope en aluminium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masque double cartouches, caoutchouc, brides réglables, soupape d'expiration, norme CE EN 140</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- 2 cartouches filtrantes à visser A1B1E1K1, CE EN 141</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- 1 paire de lunettes masque en PVC, anti buée, réglable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49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Plaque orange ADR à chiffres interchangeables pour le transport de matières dangereuses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La plaque support permet de modifier la signalétique en fonction des matières dangereuses transportées, à l’aide de système de glissement et fixation de rectangle contenant des chiffres et lettres qui composent le N° d’identification du danger au haut de la plaque et le N° ONU en bas de la plaque.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plaque orange doit être conforme aux spécifications de l’ADR 2021</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plaque orange doit être de forme rectangle de 40cm de base et 30cm de hauteur, rétro réfléchissante et bordée d’un liséré noir et d’un trait noir au milieu.</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Le matériau utilisé doit être résistant aux intempéries et garantir une signalisation durable.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Les chiffres à placer dans la glissière de la plaque support doivent être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Conforme aux spécifications de l’ADR 2021</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Rétro-réfléchissant de couleur orange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dimensions H 135mm et l 80mm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Fabriqué avec matériau résistant aux intempéries et garantissant une signalisation durable.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quantité de chiffre à livrer avec la plaque orange doit se composer de 2 séries de chiffre de 0 à 9, de la lettre X et de 4 rectangle vide</w:t>
            </w: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noProof/>
                <w:sz w:val="22"/>
                <w:szCs w:val="22"/>
              </w:rPr>
              <w:drawing>
                <wp:inline distT="0" distB="0" distL="0" distR="0" wp14:anchorId="687B477F" wp14:editId="5C72B152">
                  <wp:extent cx="2900045" cy="4100195"/>
                  <wp:effectExtent l="0" t="0" r="0" b="0"/>
                  <wp:docPr id="9" name="Image 9">
                    <a:extLst xmlns:a="http://schemas.openxmlformats.org/drawingml/2006/main">
                      <a:ext uri="{FF2B5EF4-FFF2-40B4-BE49-F238E27FC236}">
                        <a16:creationId xmlns:a16="http://schemas.microsoft.com/office/drawing/2014/main" id="{2369DA69-3397-4363-A55C-4877490266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2369DA69-3397-4363-A55C-4877490266F7}"/>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900045" cy="4100195"/>
                          </a:xfrm>
                          <a:prstGeom prst="rect">
                            <a:avLst/>
                          </a:prstGeom>
                        </pic:spPr>
                      </pic:pic>
                    </a:graphicData>
                  </a:graphic>
                </wp:inline>
              </w:drawing>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Jeu de 16 Plaques étiquettes ADR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Conforme aux spécifications de l’ADR 2021</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Le matériau utilisé doit être résistant aux intempéries et garantir une signalisation durable.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Forme carrée d’au moins 25 cm de côté posé sur un sommet (en losange) et reproduisant les symboles de dangers correspondant aux classes suivantes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1 : Matières et objets explosibles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1.1 : Matières et objet comportant un objet d’explosion en masse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2 : GAZ</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2.1 : Gaz inflammables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2.2 : Gaz ininflammables, non toxique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2.3 : Gaz toxique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lastRenderedPageBreak/>
              <w:t>Classe 3 : Liquide inflammable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4.1 : Matières solides inflammables, matière auto-réactive, matières</w:t>
            </w:r>
          </w:p>
          <w:p w:rsidR="00E5633B" w:rsidRPr="00241C37" w:rsidRDefault="00E5633B" w:rsidP="003B0024">
            <w:pPr>
              <w:rPr>
                <w:rFonts w:asciiTheme="minorHAnsi" w:hAnsiTheme="minorHAnsi" w:cstheme="minorHAnsi"/>
                <w:bCs/>
                <w:sz w:val="22"/>
                <w:szCs w:val="22"/>
              </w:rPr>
            </w:pPr>
            <w:proofErr w:type="gramStart"/>
            <w:r w:rsidRPr="00241C37">
              <w:rPr>
                <w:rFonts w:asciiTheme="minorHAnsi" w:hAnsiTheme="minorHAnsi" w:cstheme="minorHAnsi"/>
                <w:bCs/>
                <w:sz w:val="22"/>
                <w:szCs w:val="22"/>
              </w:rPr>
              <w:t>qui</w:t>
            </w:r>
            <w:proofErr w:type="gramEnd"/>
            <w:r w:rsidRPr="00241C37">
              <w:rPr>
                <w:rFonts w:asciiTheme="minorHAnsi" w:hAnsiTheme="minorHAnsi" w:cstheme="minorHAnsi"/>
                <w:bCs/>
                <w:sz w:val="22"/>
                <w:szCs w:val="22"/>
              </w:rPr>
              <w:t xml:space="preserve"> polymérisent et matières solides explosibles désensibilisé</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4.2 : Matières sujettes à l’inflammation spontanée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4.3 : Matières qui au contact de l’eau, dégagent des gaz inflammables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5.1 : Matières comburantes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5.2 : Peroxydes organiques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6.1 : Matières toxiques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6.2 : Matières infectieuses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7 : Matières radioactives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8 : Matières Corrosives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9 : Matières et objets dangereux divers</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Batteries en lithium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Manuel ADR 2021 en Langue Française (volume I et II)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sidRPr="002702B8">
              <w:rPr>
                <w:rFonts w:asciiTheme="minorHAnsi" w:hAnsiTheme="minorHAnsi" w:cstheme="minorHAnsi"/>
                <w:sz w:val="22"/>
                <w:szCs w:val="22"/>
              </w:rPr>
              <w:t>5</w:t>
            </w:r>
            <w:r>
              <w:rPr>
                <w:rFonts w:asciiTheme="minorHAnsi" w:hAnsiTheme="minorHAnsi" w:cstheme="minorHAnsi"/>
                <w:sz w:val="22"/>
                <w:szCs w:val="22"/>
              </w:rPr>
              <w:t>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Simulateur numérique de manipulation d’extincteur incendie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permet de simuler des actions d’extinctions d’incendie de feu numérique.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doit permettre la simulation d’incendie de classe A, B, C minimum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numérique doit comporter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Un extincteur d'entraînement à laser infrarouge 6 Kg</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Un écran de simulation de flammes numérique à LED</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Un dispositif de commande du formateur (tablette)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Extincteur d'entraînement à laser infrarouge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L’extincteur à laser infrarouge 2.5kg doit avoir des caractéristiques identiques</w:t>
            </w:r>
          </w:p>
          <w:p w:rsidR="00E5633B" w:rsidRPr="00241C37" w:rsidRDefault="00E5633B" w:rsidP="003B0024">
            <w:pPr>
              <w:rPr>
                <w:rFonts w:asciiTheme="minorHAnsi" w:hAnsiTheme="minorHAnsi" w:cstheme="minorHAnsi"/>
                <w:bCs/>
                <w:sz w:val="22"/>
                <w:szCs w:val="22"/>
              </w:rPr>
            </w:pPr>
            <w:proofErr w:type="gramStart"/>
            <w:r w:rsidRPr="00241C37">
              <w:rPr>
                <w:rFonts w:asciiTheme="minorHAnsi" w:hAnsiTheme="minorHAnsi" w:cstheme="minorHAnsi"/>
                <w:bCs/>
                <w:sz w:val="22"/>
                <w:szCs w:val="22"/>
              </w:rPr>
              <w:t>à</w:t>
            </w:r>
            <w:proofErr w:type="gramEnd"/>
            <w:r w:rsidRPr="00241C37">
              <w:rPr>
                <w:rFonts w:asciiTheme="minorHAnsi" w:hAnsiTheme="minorHAnsi" w:cstheme="minorHAnsi"/>
                <w:bCs/>
                <w:sz w:val="22"/>
                <w:szCs w:val="22"/>
              </w:rPr>
              <w:t xml:space="preserve"> la réalité en terme de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Poids,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Taille,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Code couleur,</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Sérigraphie,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Mise en fonctionnement,</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Capacité et autonomie,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Distance de sécurité à respecter lors de l’attaque du feu, Comportement réel de différents types de feu, de différentes intensités,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Possibilité de reprise du feu si le feu est mal éteint ou si l’angle d’attaque du feu n’est pas le bon</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L’extincteur à laser doit être équipé de batteries rechargeables avec son dispositif de recharge.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Ecran de simulation de flammes numérique à LED</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lastRenderedPageBreak/>
              <w:t>Permet de détecter les mouvements effectués par le stagiaire avec l’extincteur et ajuste les flammes numériques.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Dispositif de commande du formateur (tablette)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dispositif de commande du formateur doit permettre de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Démarrer et arrêter les entrainements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Sélectionner la classe d’incendie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Choisir le niveau de difficulté du feu et le modifier au cours de l’entrainement</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Personnaliser des scénarios et les sauvegarder en vue d'une réutilisation ultérieure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 Enregistrer l’historique des résultats des stagiaires afin d’analyser leur progrès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La connexion des unités du simulateur doit être sans fil.</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doit avoir un effet sonore de l’action de simulation de l’incendie.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doit être livré avec une malle de transport robuste.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Alimentation électrique 220</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soumissionnaire doit assurer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L’installation, la configuration, et la mise en service du système et des différents équipements utilisés.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formation sur l’utilisation du système et des différents équipements utilisés.</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Documents techniques en langue française :                                                                                                                        - Fiche de sécurité A4 affichable livrée avec son support en PLEXIGLAS mural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Manuel d’entretien et de réparation.</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 Manuel des pièces de rechange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 Garantie :</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1 an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RUBANS DE BALISAGE REFLECHISSANT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Largeur entre 50mm à 70 mm</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Longueur : 100m</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Couleur : blanc/rouge ou noir/jaune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BACS A SABLE INCENDIE :</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Couleur : rouge</w:t>
            </w:r>
          </w:p>
          <w:p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Dimensions : H 500 x l 800 x P 480 mm +/- 10%</w:t>
            </w:r>
          </w:p>
          <w:p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Matière : Polyéthylène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KIT COMPLET D’HARNAIS DE SECURITE DE TRAVAIL EN HAUTEUR :</w:t>
            </w:r>
          </w:p>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Livré avec tous les accessoires nécessaires selon la règlementation en vigueur :</w:t>
            </w:r>
          </w:p>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noProof/>
                <w:sz w:val="22"/>
                <w:szCs w:val="22"/>
              </w:rPr>
              <w:lastRenderedPageBreak/>
              <w:drawing>
                <wp:inline distT="0" distB="0" distL="0" distR="0" wp14:anchorId="37097CFE" wp14:editId="020CECD3">
                  <wp:extent cx="3603009" cy="2367886"/>
                  <wp:effectExtent l="0" t="0" r="0" b="0"/>
                  <wp:docPr id="10" name="Image 5" descr="Kit de sécurité NACELLE ENROULEUR - CORFIL"/>
                  <wp:cNvGraphicFramePr/>
                  <a:graphic xmlns:a="http://schemas.openxmlformats.org/drawingml/2006/main">
                    <a:graphicData uri="http://schemas.openxmlformats.org/drawingml/2006/picture">
                      <pic:pic xmlns:pic="http://schemas.openxmlformats.org/drawingml/2006/picture">
                        <pic:nvPicPr>
                          <pic:cNvPr id="6" name="Image 5" descr="Kit de sécurité NACELLE ENROULEUR - CORFIL"/>
                          <pic:cNvPicPr/>
                        </pic:nvPicPr>
                        <pic:blipFill>
                          <a:blip r:embed="rId14" cstate="print">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612016" cy="2373806"/>
                          </a:xfrm>
                          <a:prstGeom prst="rect">
                            <a:avLst/>
                          </a:prstGeom>
                          <a:noFill/>
                          <a:ln>
                            <a:noFill/>
                          </a:ln>
                        </pic:spPr>
                      </pic:pic>
                    </a:graphicData>
                  </a:graphic>
                </wp:inline>
              </w:drawing>
            </w:r>
          </w:p>
          <w:p w:rsidR="00E5633B" w:rsidRPr="002702B8" w:rsidRDefault="00E5633B" w:rsidP="003B0024">
            <w:pPr>
              <w:rPr>
                <w:rFonts w:asciiTheme="minorHAnsi" w:hAnsiTheme="minorHAnsi" w:cstheme="minorHAnsi"/>
                <w:b/>
                <w:bCs/>
                <w:sz w:val="22"/>
                <w:szCs w:val="22"/>
              </w:rPr>
            </w:pPr>
          </w:p>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COMBINAISONS POUR LES INDUSTRIES CHIMIQUE, PETROLE, GAZ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Couleur : Bleu ou Gris</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Résistance optimale à l'abrasion, la déchirure, la perforation, la combustion.</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Avec film </w:t>
            </w:r>
            <w:proofErr w:type="spellStart"/>
            <w:r w:rsidRPr="00AC61D8">
              <w:rPr>
                <w:rFonts w:asciiTheme="minorHAnsi" w:hAnsiTheme="minorHAnsi" w:cstheme="minorHAnsi"/>
                <w:bCs/>
                <w:sz w:val="22"/>
                <w:szCs w:val="22"/>
              </w:rPr>
              <w:t>micro-poreux</w:t>
            </w:r>
            <w:proofErr w:type="spellEnd"/>
            <w:r w:rsidRPr="00AC61D8">
              <w:rPr>
                <w:rFonts w:asciiTheme="minorHAnsi" w:hAnsiTheme="minorHAnsi" w:cstheme="minorHAnsi"/>
                <w:bCs/>
                <w:sz w:val="22"/>
                <w:szCs w:val="22"/>
              </w:rPr>
              <w:t xml:space="preserve"> respirant et traité </w:t>
            </w:r>
            <w:proofErr w:type="spellStart"/>
            <w:r w:rsidRPr="00AC61D8">
              <w:rPr>
                <w:rFonts w:asciiTheme="minorHAnsi" w:hAnsiTheme="minorHAnsi" w:cstheme="minorHAnsi"/>
                <w:bCs/>
                <w:sz w:val="22"/>
                <w:szCs w:val="22"/>
              </w:rPr>
              <w:t>anti-statique</w:t>
            </w:r>
            <w:proofErr w:type="spellEnd"/>
            <w:r w:rsidRPr="00AC61D8">
              <w:rPr>
                <w:rFonts w:asciiTheme="minorHAnsi" w:hAnsiTheme="minorHAnsi" w:cstheme="minorHAnsi"/>
                <w:bCs/>
                <w:sz w:val="22"/>
                <w:szCs w:val="22"/>
              </w:rPr>
              <w:t>.</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Elastiques à la tête, aux poignets et aux chevilles pour plus de protection.</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Etanche au liquide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Taille : 01 en XL , 01 en L  et  01 en XXL</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GANTS DE MANUTENTION SPECIAL HYDROCARBURES ET ACIDES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Support coton interlock enduit PVC</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Modèle lisse antistatique</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Coloris rouge ou vert</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Longueur : 40 cm </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xml:space="preserve">- Épaisseur : entre 1,20 à 1,40 </w:t>
            </w:r>
            <w:proofErr w:type="spellStart"/>
            <w:r w:rsidRPr="00AC61D8">
              <w:rPr>
                <w:rFonts w:asciiTheme="minorHAnsi" w:hAnsiTheme="minorHAnsi" w:cstheme="minorHAnsi"/>
                <w:bCs/>
                <w:sz w:val="22"/>
                <w:szCs w:val="22"/>
              </w:rPr>
              <w:t>mm.</w:t>
            </w:r>
            <w:proofErr w:type="spellEnd"/>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CASQUE DE PROTECTION DE COULEUR ROUGE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Tour de tête ajustable</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Logo OFPPT imprimé sur l’avant du casque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Coiffe textile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D'INTERDICTION - DEFENSE DE FUMER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D'INTERDICTION - FLAMME NUE INTERDITE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lastRenderedPageBreak/>
              <w:t>- Dimension : 450 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61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INTERDICTION - TELEPHONES MOBILES INTERDITS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INTERDICTION - ACCES INTERDIT AUX PERSONNES NON AUTORISEES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OBLIGATION - JETER DECHETS A LA POUBELLE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D’OBLIGATION DES EPI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Rectangulaire</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L 600mm x l 400mm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F30159"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MANNEQUIN PROFESSIONNEL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Mannequin de vitrine en PE complet adulte dédié à l’exposition des équipements de protection individuel, des combinaisons et harnais de sécurité</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Position debout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Couleur de la peau</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Forme supportant le poids de l’habillement des combinaisons et harnais de sécurité en position debout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Taille : 170 cm minimum</w:t>
            </w:r>
          </w:p>
          <w:p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Poids : 50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2702B8"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66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ASPIRATEUR POUSSIERE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Aspirateur mobile de poussière et de liquides avec panier normale, avec deux moteurs à deux étages.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-Volt : 220 - 240 V</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-Puissance max : 2400 W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-Puissance mini : 2050W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lastRenderedPageBreak/>
              <w:t>-Dépression mini (mm H2O</w:t>
            </w:r>
            <w:proofErr w:type="gramStart"/>
            <w:r w:rsidRPr="00AC61D8">
              <w:rPr>
                <w:rFonts w:asciiTheme="minorHAnsi" w:hAnsiTheme="minorHAnsi" w:cstheme="minorHAnsi"/>
                <w:bCs/>
                <w:sz w:val="22"/>
                <w:szCs w:val="22"/>
              </w:rPr>
              <w:t>):</w:t>
            </w:r>
            <w:proofErr w:type="gramEnd"/>
            <w:r w:rsidRPr="00AC61D8">
              <w:rPr>
                <w:rFonts w:asciiTheme="minorHAnsi" w:hAnsiTheme="minorHAnsi" w:cstheme="minorHAnsi"/>
                <w:bCs/>
                <w:sz w:val="22"/>
                <w:szCs w:val="22"/>
              </w:rPr>
              <w:t xml:space="preserve"> 2250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-Admission d’air mini (m3 / h) : 340</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67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NETTOYEUR HAUTE PRESSION A EAU CHAUDE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Débit : 300 l/h mini</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Pression mini : 30 à 50 bar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Température max : 30 à 85 °c</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Réservoir détergeant(s)</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Livré avec lance et flexible haute pression longueur 10 m et tous les accessoires nécessaires au nettoyage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Documents techniques en langue française :                                                                                                                        - Fiche de sécurité A4 affichable livrée avec son support en PLEXIGLAS mural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Manuel d’entretien et de réparation.</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Manuel des pièces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5E1EFE"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68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KIT DE VIDANGE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Clé à vidange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Embouts magnétiques carré mâle : 8 - 10 </w:t>
            </w:r>
            <w:proofErr w:type="spellStart"/>
            <w:r w:rsidRPr="00AC61D8">
              <w:rPr>
                <w:rFonts w:asciiTheme="minorHAnsi" w:hAnsiTheme="minorHAnsi" w:cstheme="minorHAnsi"/>
                <w:bCs/>
                <w:sz w:val="22"/>
                <w:szCs w:val="22"/>
              </w:rPr>
              <w:t>mm.</w:t>
            </w:r>
            <w:proofErr w:type="spellEnd"/>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Embouts magnétiques 6 pans mâle : 8 - 10 - 12 - 13 - 14 - 17 </w:t>
            </w:r>
            <w:proofErr w:type="spellStart"/>
            <w:r w:rsidRPr="00AC61D8">
              <w:rPr>
                <w:rFonts w:asciiTheme="minorHAnsi" w:hAnsiTheme="minorHAnsi" w:cstheme="minorHAnsi"/>
                <w:bCs/>
                <w:sz w:val="22"/>
                <w:szCs w:val="22"/>
              </w:rPr>
              <w:t>mm.</w:t>
            </w:r>
            <w:proofErr w:type="spellEnd"/>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Douilles magnétiques 6 pans femelles : 13 - 14 - 17 - 18 - 19 - 21 </w:t>
            </w:r>
            <w:proofErr w:type="spellStart"/>
            <w:r w:rsidRPr="00AC61D8">
              <w:rPr>
                <w:rFonts w:asciiTheme="minorHAnsi" w:hAnsiTheme="minorHAnsi" w:cstheme="minorHAnsi"/>
                <w:bCs/>
                <w:sz w:val="22"/>
                <w:szCs w:val="22"/>
              </w:rPr>
              <w:t>mm.</w:t>
            </w:r>
            <w:proofErr w:type="spellEnd"/>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Embouts magnétiques </w:t>
            </w:r>
            <w:proofErr w:type="spellStart"/>
            <w:r w:rsidRPr="00AC61D8">
              <w:rPr>
                <w:rFonts w:asciiTheme="minorHAnsi" w:hAnsiTheme="minorHAnsi" w:cstheme="minorHAnsi"/>
                <w:bCs/>
                <w:sz w:val="22"/>
                <w:szCs w:val="22"/>
              </w:rPr>
              <w:t>Torx</w:t>
            </w:r>
            <w:proofErr w:type="spellEnd"/>
            <w:r w:rsidRPr="00AC61D8">
              <w:rPr>
                <w:rFonts w:asciiTheme="minorHAnsi" w:hAnsiTheme="minorHAnsi" w:cstheme="minorHAnsi"/>
                <w:bCs/>
                <w:sz w:val="22"/>
                <w:szCs w:val="22"/>
              </w:rPr>
              <w:t xml:space="preserve"> 45.</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Support pour embouts</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69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VIDANGEURS D'HUILE USEE EQUIPÉ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Assure la récupération et l’aspiration avec :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Indicateur de niveau,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Sondes d'aspiration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Kit de diamètres différents et le bac de stockage.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Régulateur pneumatique de vidange.</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Capacité de réservoir : 90 litres min</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CABLES DE DEMARRAGE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Longueur minimale des câbles : 210 </w:t>
            </w:r>
            <w:proofErr w:type="spellStart"/>
            <w:r w:rsidRPr="00AC61D8">
              <w:rPr>
                <w:rFonts w:asciiTheme="minorHAnsi" w:hAnsiTheme="minorHAnsi" w:cstheme="minorHAnsi"/>
                <w:bCs/>
                <w:sz w:val="22"/>
                <w:szCs w:val="22"/>
              </w:rPr>
              <w:t>mm.</w:t>
            </w:r>
            <w:proofErr w:type="spellEnd"/>
            <w:r w:rsidRPr="00AC61D8">
              <w:rPr>
                <w:rFonts w:asciiTheme="minorHAnsi" w:hAnsiTheme="minorHAnsi" w:cstheme="minorHAnsi"/>
                <w:bCs/>
                <w:sz w:val="22"/>
                <w:szCs w:val="22"/>
              </w:rPr>
              <w:t xml:space="preserve">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Capacité : 250 Ampères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CRIC ROULEUR HYDRAULIQUE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4 tonnes minimum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Matière : Acier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Hauteur de levage minimum : 150mm max</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Poignée de confort sur le levier</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sidRPr="005E1EFE">
              <w:rPr>
                <w:rFonts w:asciiTheme="minorHAnsi" w:hAnsiTheme="minorHAnsi" w:cstheme="minorHAnsi"/>
                <w:sz w:val="22"/>
                <w:szCs w:val="22"/>
              </w:rPr>
              <w:t>7</w:t>
            </w:r>
            <w:r>
              <w:rPr>
                <w:rFonts w:asciiTheme="minorHAnsi" w:hAnsiTheme="minorHAnsi" w:cstheme="minorHAnsi"/>
                <w:sz w:val="22"/>
                <w:szCs w:val="22"/>
              </w:rPr>
              <w:t>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CHANDELLE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Capacité minimale : 16 T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Modèle sécurisé à crémaillère.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xml:space="preserve">- Hauteur maxi : 1100 mm minimum       </w:t>
            </w:r>
            <w:r w:rsidRPr="005E1EFE">
              <w:rPr>
                <w:rFonts w:asciiTheme="minorHAnsi" w:hAnsiTheme="minorHAnsi" w:cstheme="minorHAnsi"/>
                <w:b/>
                <w:bCs/>
                <w:sz w:val="22"/>
                <w:szCs w:val="22"/>
              </w:rPr>
              <w:t xml:space="preserv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SOUFFLETTE D’AIR COMPRIME METALLIQUE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Bec de longueur 100 mm minimum.</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Pression d’utilisation : 1 - 6 bars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74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PISTOLET DE GONFLAGE DES PNEUS A MANOMETRE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Contrôleur de pression et gonflage</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Version professionnelle</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Avec embout rapide</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Manomètre haute qualité pour une lecture exacte</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Plage de mesure minimum 0-10 bars</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5E1EFE"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ÉTABLIS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Etabli biplace </w:t>
            </w:r>
            <w:proofErr w:type="gramStart"/>
            <w:r w:rsidRPr="00AC61D8">
              <w:rPr>
                <w:rFonts w:asciiTheme="minorHAnsi" w:hAnsiTheme="minorHAnsi" w:cstheme="minorHAnsi"/>
                <w:bCs/>
                <w:sz w:val="22"/>
                <w:szCs w:val="22"/>
              </w:rPr>
              <w:t>L:</w:t>
            </w:r>
            <w:proofErr w:type="gramEnd"/>
            <w:r w:rsidRPr="00AC61D8">
              <w:rPr>
                <w:rFonts w:asciiTheme="minorHAnsi" w:hAnsiTheme="minorHAnsi" w:cstheme="minorHAnsi"/>
                <w:bCs/>
                <w:sz w:val="22"/>
                <w:szCs w:val="22"/>
              </w:rPr>
              <w:t xml:space="preserve"> 2000 mm, l: 750 mm, H: 850 mm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Mobilier en tôle d'acier forte épaisseur, plateau hêtre </w:t>
            </w:r>
            <w:proofErr w:type="gramStart"/>
            <w:r w:rsidRPr="00AC61D8">
              <w:rPr>
                <w:rFonts w:asciiTheme="minorHAnsi" w:hAnsiTheme="minorHAnsi" w:cstheme="minorHAnsi"/>
                <w:bCs/>
                <w:sz w:val="22"/>
                <w:szCs w:val="22"/>
              </w:rPr>
              <w:t>épaisseur:</w:t>
            </w:r>
            <w:proofErr w:type="gramEnd"/>
            <w:r w:rsidRPr="00AC61D8">
              <w:rPr>
                <w:rFonts w:asciiTheme="minorHAnsi" w:hAnsiTheme="minorHAnsi" w:cstheme="minorHAnsi"/>
                <w:bCs/>
                <w:sz w:val="22"/>
                <w:szCs w:val="22"/>
              </w:rPr>
              <w:t xml:space="preserve"> 40 mm minimum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Structure rigide démontable équipée de 2 longerons dessous plateau.</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Piètements avec embouts en plastique pour la protection des sols.</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Finition époxy.</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SERVANTES D’ATELIER MOBILE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5 tiroirs minimum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Charge par tiroir : 10 kg minimum</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Ouverture individuelle et totale des tiroirs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Système de fermeture centralisée par serrure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Système anti- basculement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Tapis mousse dans chaque tiroir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- 4 roues robustes dont 2 directionnelles avec frein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Dimensions minimales  : 600 x 700 x 330 mm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BALADEUSE ELECTRIQUE SANS FIL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Sans fil à LED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Avec interrupteur et crochet.</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Chargeur de batterie.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Tension d’alimentation : 220 V – 50 Hz</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TOURNEVIS PLATS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- 1 Tournevis   3 x 100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5 x 100</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7 x 150</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5 x 150</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7 x 200</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- 1 Tournevis  10 x 250</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TOURNEVIS POZIDRIV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w:t>
            </w:r>
            <w:proofErr w:type="gramStart"/>
            <w:r w:rsidRPr="00AC61D8">
              <w:rPr>
                <w:rFonts w:asciiTheme="minorHAnsi" w:hAnsiTheme="minorHAnsi" w:cstheme="minorHAnsi"/>
                <w:bCs/>
                <w:sz w:val="22"/>
                <w:szCs w:val="22"/>
              </w:rPr>
              <w:t>0  3</w:t>
            </w:r>
            <w:proofErr w:type="gramEnd"/>
            <w:r w:rsidRPr="00AC61D8">
              <w:rPr>
                <w:rFonts w:asciiTheme="minorHAnsi" w:hAnsiTheme="minorHAnsi" w:cstheme="minorHAnsi"/>
                <w:bCs/>
                <w:sz w:val="22"/>
                <w:szCs w:val="22"/>
              </w:rPr>
              <w:t xml:space="preserve"> x 75</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w:t>
            </w:r>
            <w:proofErr w:type="gramStart"/>
            <w:r w:rsidRPr="00AC61D8">
              <w:rPr>
                <w:rFonts w:asciiTheme="minorHAnsi" w:hAnsiTheme="minorHAnsi" w:cstheme="minorHAnsi"/>
                <w:bCs/>
                <w:sz w:val="22"/>
                <w:szCs w:val="22"/>
              </w:rPr>
              <w:t>1  4</w:t>
            </w:r>
            <w:proofErr w:type="gramEnd"/>
            <w:r w:rsidRPr="00AC61D8">
              <w:rPr>
                <w:rFonts w:asciiTheme="minorHAnsi" w:hAnsiTheme="minorHAnsi" w:cstheme="minorHAnsi"/>
                <w:bCs/>
                <w:sz w:val="22"/>
                <w:szCs w:val="22"/>
              </w:rPr>
              <w:t>,5 x 100</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w:t>
            </w:r>
            <w:proofErr w:type="gramStart"/>
            <w:r w:rsidRPr="00AC61D8">
              <w:rPr>
                <w:rFonts w:asciiTheme="minorHAnsi" w:hAnsiTheme="minorHAnsi" w:cstheme="minorHAnsi"/>
                <w:bCs/>
                <w:sz w:val="22"/>
                <w:szCs w:val="22"/>
              </w:rPr>
              <w:t>2  6</w:t>
            </w:r>
            <w:proofErr w:type="gramEnd"/>
            <w:r w:rsidRPr="00AC61D8">
              <w:rPr>
                <w:rFonts w:asciiTheme="minorHAnsi" w:hAnsiTheme="minorHAnsi" w:cstheme="minorHAnsi"/>
                <w:bCs/>
                <w:sz w:val="22"/>
                <w:szCs w:val="22"/>
              </w:rPr>
              <w:t xml:space="preserve"> x 125</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w:t>
            </w:r>
            <w:proofErr w:type="gramStart"/>
            <w:r w:rsidRPr="00AC61D8">
              <w:rPr>
                <w:rFonts w:asciiTheme="minorHAnsi" w:hAnsiTheme="minorHAnsi" w:cstheme="minorHAnsi"/>
                <w:bCs/>
                <w:sz w:val="22"/>
                <w:szCs w:val="22"/>
              </w:rPr>
              <w:t>3  8</w:t>
            </w:r>
            <w:proofErr w:type="gramEnd"/>
            <w:r w:rsidRPr="00AC61D8">
              <w:rPr>
                <w:rFonts w:asciiTheme="minorHAnsi" w:hAnsiTheme="minorHAnsi" w:cstheme="minorHAnsi"/>
                <w:bCs/>
                <w:sz w:val="22"/>
                <w:szCs w:val="22"/>
              </w:rPr>
              <w:t xml:space="preserve"> x 150</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- 1 Tournevis PZ4  10 x 200</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TOURNEVIS PHILIPS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- 1 Tournevis Philips </w:t>
            </w:r>
            <w:proofErr w:type="gramStart"/>
            <w:r w:rsidRPr="00AC61D8">
              <w:rPr>
                <w:rFonts w:asciiTheme="minorHAnsi" w:hAnsiTheme="minorHAnsi" w:cstheme="minorHAnsi"/>
                <w:bCs/>
                <w:sz w:val="22"/>
                <w:szCs w:val="22"/>
              </w:rPr>
              <w:t>0  3</w:t>
            </w:r>
            <w:proofErr w:type="gramEnd"/>
            <w:r w:rsidRPr="00AC61D8">
              <w:rPr>
                <w:rFonts w:asciiTheme="minorHAnsi" w:hAnsiTheme="minorHAnsi" w:cstheme="minorHAnsi"/>
                <w:bCs/>
                <w:sz w:val="22"/>
                <w:szCs w:val="22"/>
              </w:rPr>
              <w:t xml:space="preserve"> x 75</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- 1 Tournevis Philips </w:t>
            </w:r>
            <w:proofErr w:type="gramStart"/>
            <w:r w:rsidRPr="00AC61D8">
              <w:rPr>
                <w:rFonts w:asciiTheme="minorHAnsi" w:hAnsiTheme="minorHAnsi" w:cstheme="minorHAnsi"/>
                <w:bCs/>
                <w:sz w:val="22"/>
                <w:szCs w:val="22"/>
              </w:rPr>
              <w:t>1  4</w:t>
            </w:r>
            <w:proofErr w:type="gramEnd"/>
            <w:r w:rsidRPr="00AC61D8">
              <w:rPr>
                <w:rFonts w:asciiTheme="minorHAnsi" w:hAnsiTheme="minorHAnsi" w:cstheme="minorHAnsi"/>
                <w:bCs/>
                <w:sz w:val="22"/>
                <w:szCs w:val="22"/>
              </w:rPr>
              <w:t>,5  x 100</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lastRenderedPageBreak/>
              <w:t xml:space="preserve">- 1 Tournevis Philips </w:t>
            </w:r>
            <w:proofErr w:type="gramStart"/>
            <w:r w:rsidRPr="00AC61D8">
              <w:rPr>
                <w:rFonts w:asciiTheme="minorHAnsi" w:hAnsiTheme="minorHAnsi" w:cstheme="minorHAnsi"/>
                <w:bCs/>
                <w:sz w:val="22"/>
                <w:szCs w:val="22"/>
              </w:rPr>
              <w:t>2  6</w:t>
            </w:r>
            <w:proofErr w:type="gramEnd"/>
            <w:r w:rsidRPr="00AC61D8">
              <w:rPr>
                <w:rFonts w:asciiTheme="minorHAnsi" w:hAnsiTheme="minorHAnsi" w:cstheme="minorHAnsi"/>
                <w:bCs/>
                <w:sz w:val="22"/>
                <w:szCs w:val="22"/>
              </w:rPr>
              <w:t xml:space="preserve"> x 100</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- 1 Tournevis Philips </w:t>
            </w:r>
            <w:proofErr w:type="gramStart"/>
            <w:r w:rsidRPr="00AC61D8">
              <w:rPr>
                <w:rFonts w:asciiTheme="minorHAnsi" w:hAnsiTheme="minorHAnsi" w:cstheme="minorHAnsi"/>
                <w:bCs/>
                <w:sz w:val="22"/>
                <w:szCs w:val="22"/>
              </w:rPr>
              <w:t>3  8</w:t>
            </w:r>
            <w:proofErr w:type="gramEnd"/>
            <w:r w:rsidRPr="00AC61D8">
              <w:rPr>
                <w:rFonts w:asciiTheme="minorHAnsi" w:hAnsiTheme="minorHAnsi" w:cstheme="minorHAnsi"/>
                <w:bCs/>
                <w:sz w:val="22"/>
                <w:szCs w:val="22"/>
              </w:rPr>
              <w:t xml:space="preserve"> x 150</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- 1 Tournevis Philips 4  10 x 200</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81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CLE EN CROIX POUR PL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Dimensions : 24, 27, 32 mm</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Carré mâle de 3/4"</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E5633B" w:rsidRPr="005E1EFE"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CLE EN CROIX POUR VL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Dimensions : 17, 19, 21 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CLES A PIPE DEBOUCHEES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Dimensions : 8 – 9 -10 - 11 – 12 – 13 – 14 – 15 – 16 - 17-18 – 19 – 20 – 22 – 24 – 27 – 30 - 32</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MARTEAU DE MECANICIEN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Tête en acier trempé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Poids : 1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MONTURE DE SCIE REGLABLE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Livrée avec 10 lames de 300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PINCE COUPANTE DIAGONALE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Longueur 160 mm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PINCE UNIVERSELLE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Longueur 160 mm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POMPE A GRAISSE MANUELLE METALLIQUE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Capacité : 500 cm3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JAUGE DE MESURE DE L’USURE DES PNEUS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Plage de mesure minimale : de 1 à 25 </w:t>
            </w:r>
            <w:proofErr w:type="spellStart"/>
            <w:r w:rsidRPr="00AC61D8">
              <w:rPr>
                <w:rFonts w:asciiTheme="minorHAnsi" w:hAnsiTheme="minorHAnsi" w:cstheme="minorHAnsi"/>
                <w:bCs/>
                <w:sz w:val="22"/>
                <w:szCs w:val="22"/>
              </w:rPr>
              <w:t>mm.</w:t>
            </w:r>
            <w:proofErr w:type="spellEnd"/>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PINCE MULTIPRISES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Capacité minimale 40 </w:t>
            </w:r>
            <w:proofErr w:type="spellStart"/>
            <w:r w:rsidRPr="00AC61D8">
              <w:rPr>
                <w:rFonts w:asciiTheme="minorHAnsi" w:hAnsiTheme="minorHAnsi" w:cstheme="minorHAnsi"/>
                <w:bCs/>
                <w:sz w:val="22"/>
                <w:szCs w:val="22"/>
              </w:rPr>
              <w:t>mm.</w:t>
            </w:r>
            <w:proofErr w:type="spellEnd"/>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Manche gainée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ENTONNOIR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Capacité minimal 1.2 Litre</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Diamètre minimal 120 MM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BURETTE D'HUILE METALLIQUE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Capacité : 200 ml minimum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Munie d’une pompe manuelle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Livrée avec un bec</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BROSSE METALLIQUE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Fils d’acier ou laiton</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DEGRIPPANT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Compatible à tous les métaux</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- 400 à 500ml</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DEGRAISSANT :</w:t>
            </w:r>
          </w:p>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0,9 à 1L</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BALAI FROTTOIR FIBRES DURES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Avec manche en bois ;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xml:space="preserve">- Longueur 260 </w:t>
            </w:r>
            <w:proofErr w:type="spellStart"/>
            <w:r w:rsidRPr="00AC61D8">
              <w:rPr>
                <w:rFonts w:asciiTheme="minorHAnsi" w:hAnsiTheme="minorHAnsi" w:cstheme="minorHAnsi"/>
                <w:bCs/>
                <w:sz w:val="22"/>
                <w:szCs w:val="22"/>
              </w:rPr>
              <w:t>mm.</w:t>
            </w:r>
            <w:proofErr w:type="spellEnd"/>
            <w:r w:rsidRPr="005E1EFE">
              <w:rPr>
                <w:rFonts w:asciiTheme="minorHAnsi" w:hAnsiTheme="minorHAnsi" w:cstheme="minorHAnsi"/>
                <w:b/>
                <w:bCs/>
                <w:sz w:val="22"/>
                <w:szCs w:val="22"/>
              </w:rPr>
              <w:t xml:space="preserv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r w:rsidR="00E5633B" w:rsidRPr="00614F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97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BALAI D'ATELIER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Avec manche en bois ; </w:t>
            </w:r>
          </w:p>
          <w:p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 600 mm environ ;</w:t>
            </w:r>
          </w:p>
          <w:p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Fibres nylon</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E5633B" w:rsidRPr="005E1EFE" w:rsidRDefault="00E5633B" w:rsidP="003B0024">
            <w:pPr>
              <w:rPr>
                <w:rFonts w:asciiTheme="minorHAnsi" w:hAnsiTheme="minorHAnsi" w:cstheme="minorHAnsi"/>
                <w:b/>
                <w:bCs/>
                <w:sz w:val="22"/>
                <w:szCs w:val="22"/>
              </w:rPr>
            </w:pPr>
          </w:p>
        </w:tc>
      </w:tr>
    </w:tbl>
    <w:p w:rsidR="00C62805" w:rsidRPr="00E52954" w:rsidRDefault="00C62805" w:rsidP="00C62805"/>
    <w:p w:rsidR="00C62805" w:rsidRPr="00B012C1" w:rsidRDefault="00C62805" w:rsidP="00C62805">
      <w:pPr>
        <w:rPr>
          <w:rFonts w:asciiTheme="minorHAnsi" w:hAnsiTheme="minorHAnsi" w:cstheme="minorHAnsi"/>
          <w:b/>
          <w:bCs/>
        </w:rPr>
      </w:pPr>
      <w:r w:rsidRPr="00B012C1">
        <w:rPr>
          <w:rFonts w:asciiTheme="minorHAnsi" w:hAnsiTheme="minorHAnsi" w:cstheme="minorHAnsi"/>
          <w:b/>
          <w:bCs/>
        </w:rPr>
        <w:t xml:space="preserve">                                                                   </w:t>
      </w:r>
    </w:p>
    <w:p w:rsidR="00C62805" w:rsidRPr="00B012C1" w:rsidRDefault="00C62805" w:rsidP="00C62805">
      <w:pPr>
        <w:rPr>
          <w:rFonts w:asciiTheme="minorHAnsi" w:hAnsiTheme="minorHAnsi" w:cstheme="minorHAnsi"/>
          <w:b/>
          <w:bCs/>
        </w:rPr>
      </w:pPr>
    </w:p>
    <w:p w:rsidR="003B0024" w:rsidRDefault="003B0024"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3B0024" w:rsidRDefault="003B0024" w:rsidP="00C62805"/>
    <w:p w:rsidR="003B0024" w:rsidRDefault="003B0024" w:rsidP="00C62805"/>
    <w:p w:rsidR="003B0024" w:rsidRDefault="003B0024" w:rsidP="00C62805"/>
    <w:p w:rsidR="003B0024" w:rsidRDefault="003B0024" w:rsidP="00C62805"/>
    <w:p w:rsidR="003B0024" w:rsidRDefault="003B0024" w:rsidP="00C62805"/>
    <w:p w:rsidR="003B0024" w:rsidRDefault="003B0024" w:rsidP="00C62805"/>
    <w:p w:rsidR="003B0024" w:rsidRPr="00C62805" w:rsidRDefault="003B0024" w:rsidP="003B0024">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lastRenderedPageBreak/>
        <w:t>BORDEREAU DES PRIX – DETAIL ESTIMATIF</w:t>
      </w:r>
    </w:p>
    <w:p w:rsidR="003B0024" w:rsidRDefault="003B0024" w:rsidP="003B0024">
      <w:pPr>
        <w:jc w:val="center"/>
        <w:rPr>
          <w:rFonts w:asciiTheme="minorHAnsi" w:hAnsiTheme="minorHAnsi" w:cstheme="minorHAnsi"/>
          <w:b/>
          <w:bCs/>
          <w:color w:val="548DD4" w:themeColor="text2" w:themeTint="99"/>
          <w:sz w:val="28"/>
          <w:szCs w:val="28"/>
        </w:rPr>
      </w:pPr>
    </w:p>
    <w:p w:rsidR="003B0024" w:rsidRDefault="003B0024" w:rsidP="003B0024">
      <w:pPr>
        <w:jc w:val="center"/>
        <w:rPr>
          <w:rFonts w:asciiTheme="minorHAnsi" w:hAnsiTheme="minorHAnsi" w:cstheme="minorHAnsi"/>
          <w:b/>
          <w:bCs/>
          <w:color w:val="548DD4" w:themeColor="text2" w:themeTint="99"/>
          <w:sz w:val="28"/>
          <w:szCs w:val="28"/>
        </w:rPr>
      </w:pPr>
      <w:r>
        <w:rPr>
          <w:rFonts w:asciiTheme="minorHAnsi" w:hAnsiTheme="minorHAnsi" w:cstheme="minorHAnsi"/>
          <w:b/>
          <w:bCs/>
          <w:color w:val="548DD4" w:themeColor="text2" w:themeTint="99"/>
          <w:sz w:val="28"/>
          <w:szCs w:val="28"/>
        </w:rPr>
        <w:t>Lot</w:t>
      </w:r>
      <w:r w:rsidRPr="00172425">
        <w:rPr>
          <w:rFonts w:asciiTheme="minorHAnsi" w:hAnsiTheme="minorHAnsi" w:cstheme="minorHAnsi"/>
          <w:b/>
          <w:bCs/>
          <w:color w:val="548DD4" w:themeColor="text2" w:themeTint="99"/>
          <w:sz w:val="28"/>
          <w:szCs w:val="28"/>
        </w:rPr>
        <w:t xml:space="preserve"> N°</w:t>
      </w:r>
      <w:r>
        <w:rPr>
          <w:rFonts w:asciiTheme="minorHAnsi" w:hAnsiTheme="minorHAnsi" w:cstheme="minorHAnsi"/>
          <w:b/>
          <w:bCs/>
          <w:color w:val="548DD4" w:themeColor="text2" w:themeTint="99"/>
          <w:sz w:val="28"/>
          <w:szCs w:val="28"/>
        </w:rPr>
        <w:t>0</w:t>
      </w:r>
      <w:r w:rsidRPr="00172425">
        <w:rPr>
          <w:rFonts w:asciiTheme="minorHAnsi" w:hAnsiTheme="minorHAnsi" w:cstheme="minorHAnsi"/>
          <w:b/>
          <w:bCs/>
          <w:color w:val="548DD4" w:themeColor="text2" w:themeTint="99"/>
          <w:sz w:val="28"/>
          <w:szCs w:val="28"/>
        </w:rPr>
        <w:t>7 : Equipements de stockage</w:t>
      </w:r>
      <w:r>
        <w:rPr>
          <w:rFonts w:asciiTheme="minorHAnsi" w:hAnsiTheme="minorHAnsi" w:cstheme="minorHAnsi"/>
          <w:b/>
          <w:bCs/>
          <w:color w:val="548DD4" w:themeColor="text2" w:themeTint="99"/>
          <w:sz w:val="28"/>
          <w:szCs w:val="28"/>
        </w:rPr>
        <w:t>, TMD</w:t>
      </w:r>
      <w:r w:rsidRPr="00172425">
        <w:rPr>
          <w:rFonts w:asciiTheme="minorHAnsi" w:hAnsiTheme="minorHAnsi" w:cstheme="minorHAnsi"/>
          <w:b/>
          <w:bCs/>
          <w:color w:val="548DD4" w:themeColor="text2" w:themeTint="99"/>
          <w:sz w:val="28"/>
          <w:szCs w:val="28"/>
        </w:rPr>
        <w:t xml:space="preserve"> et outillage divers</w:t>
      </w:r>
    </w:p>
    <w:p w:rsidR="003B0024" w:rsidRPr="00E52954" w:rsidRDefault="003B0024" w:rsidP="003B0024">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3B0024" w:rsidRPr="00E52954" w:rsidTr="003B002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3B0024" w:rsidRPr="00E52954" w:rsidRDefault="003B0024"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rsidR="003B0024" w:rsidRPr="00E52954" w:rsidRDefault="003B0024"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rsidR="003B0024" w:rsidRPr="00E52954" w:rsidRDefault="003B0024"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rsidR="003B0024" w:rsidRPr="00E52954" w:rsidRDefault="003B0024" w:rsidP="003B0024">
            <w:pPr>
              <w:jc w:val="center"/>
              <w:rPr>
                <w:rFonts w:ascii="Century Gothic" w:hAnsi="Century Gothic"/>
                <w:b/>
                <w:sz w:val="18"/>
                <w:szCs w:val="18"/>
              </w:rPr>
            </w:pPr>
            <w:r w:rsidRPr="00E52954">
              <w:rPr>
                <w:rFonts w:ascii="Century Gothic" w:hAnsi="Century Gothic"/>
                <w:b/>
                <w:sz w:val="18"/>
                <w:szCs w:val="18"/>
              </w:rPr>
              <w:t>(1)</w:t>
            </w:r>
          </w:p>
          <w:p w:rsidR="003B0024" w:rsidRPr="00E52954" w:rsidRDefault="003B0024"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(2)</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HT/HDD/HTVA</w:t>
            </w:r>
          </w:p>
          <w:p w:rsidR="003B0024" w:rsidRPr="00E52954" w:rsidRDefault="003B0024" w:rsidP="003B0024">
            <w:pPr>
              <w:jc w:val="center"/>
              <w:rPr>
                <w:rFonts w:ascii="Century Gothic" w:hAnsi="Century Gothic"/>
                <w:b/>
                <w:sz w:val="16"/>
                <w:szCs w:val="16"/>
              </w:rPr>
            </w:pPr>
          </w:p>
        </w:tc>
        <w:tc>
          <w:tcPr>
            <w:tcW w:w="1118" w:type="dxa"/>
            <w:shd w:val="clear" w:color="auto" w:fill="BFBFBF" w:themeFill="background1" w:themeFillShade="BF"/>
          </w:tcPr>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(3)</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Prix total HT/HDD/HTVA</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(4)</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Droits de Douanes sur (3)</w:t>
            </w:r>
          </w:p>
          <w:p w:rsidR="003B0024" w:rsidRPr="00E52954" w:rsidRDefault="003B0024" w:rsidP="003B0024">
            <w:pPr>
              <w:jc w:val="center"/>
              <w:rPr>
                <w:rFonts w:ascii="Century Gothic" w:hAnsi="Century Gothic"/>
                <w:b/>
                <w:sz w:val="16"/>
                <w:szCs w:val="16"/>
              </w:rPr>
            </w:pPr>
          </w:p>
        </w:tc>
        <w:tc>
          <w:tcPr>
            <w:tcW w:w="978" w:type="dxa"/>
            <w:shd w:val="clear" w:color="auto" w:fill="BFBFBF" w:themeFill="background1" w:themeFillShade="BF"/>
          </w:tcPr>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(5)</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Prix total</w:t>
            </w:r>
          </w:p>
          <w:p w:rsidR="003B0024" w:rsidRPr="00E52954" w:rsidRDefault="003B0024"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3B0024" w:rsidRPr="00E52954" w:rsidRDefault="003B0024"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(6)</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TVA</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Appliquée</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(7)</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Montant TTC</w:t>
            </w:r>
          </w:p>
          <w:p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(7) = (5)+(6)</w:t>
            </w: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sz w:val="22"/>
                <w:szCs w:val="22"/>
              </w:rPr>
              <w:t>Roll standard à 3 panneaux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Chariot à 2 plateaux en bois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Diable de manutention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Palletier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Cantilever</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Elément de rayonnage simple face pour magasin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Gondole centrale double face pour magasin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Tête de gondole simple face ovale pour magasin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Elément de rayonnage dynamique pour magasin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E52954" w:rsidRDefault="003B0024" w:rsidP="003B0024">
            <w:pPr>
              <w:jc w:val="center"/>
              <w:rPr>
                <w:rFonts w:ascii="Calibri" w:hAnsi="Calibri"/>
              </w:rPr>
            </w:pPr>
            <w:r w:rsidRPr="00AC61D8">
              <w:rPr>
                <w:rFonts w:ascii="Calibri" w:hAnsi="Calibri" w:cs="Calibri"/>
                <w:sz w:val="22"/>
                <w:szCs w:val="22"/>
              </w:rPr>
              <w:t>10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E52954" w:rsidRDefault="003B0024" w:rsidP="003B0024">
            <w:pPr>
              <w:rPr>
                <w:rFonts w:ascii="Calibri" w:hAnsi="Calibri"/>
                <w:b/>
                <w:bCs/>
                <w:sz w:val="20"/>
                <w:szCs w:val="20"/>
              </w:rPr>
            </w:pPr>
            <w:r w:rsidRPr="00AC61D8">
              <w:rPr>
                <w:rFonts w:ascii="Calibri" w:hAnsi="Calibri" w:cs="Calibri"/>
                <w:bCs/>
                <w:sz w:val="22"/>
                <w:szCs w:val="22"/>
              </w:rPr>
              <w:t>Escabeau</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B80BBF" w:rsidRDefault="003B0024" w:rsidP="003B0024">
            <w:pPr>
              <w:jc w:val="center"/>
              <w:rPr>
                <w:rFonts w:ascii="Calibri" w:hAnsi="Calibri" w:cs="Calibri"/>
                <w:sz w:val="22"/>
                <w:szCs w:val="22"/>
              </w:rPr>
            </w:pPr>
            <w:r w:rsidRPr="00AC61D8">
              <w:rPr>
                <w:rFonts w:ascii="Calibri" w:hAnsi="Calibri" w:cs="Calibri"/>
                <w:sz w:val="22"/>
                <w:szCs w:val="22"/>
              </w:rPr>
              <w:t>11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2702B8" w:rsidRDefault="003B0024" w:rsidP="003B0024">
            <w:pPr>
              <w:rPr>
                <w:rFonts w:asciiTheme="minorHAnsi" w:hAnsiTheme="minorHAnsi" w:cstheme="minorHAnsi"/>
                <w:b/>
                <w:bCs/>
                <w:sz w:val="22"/>
                <w:szCs w:val="22"/>
              </w:rPr>
            </w:pPr>
            <w:r w:rsidRPr="00AC61D8">
              <w:rPr>
                <w:rFonts w:ascii="Calibri" w:hAnsi="Calibri" w:cs="Calibri"/>
                <w:bCs/>
                <w:sz w:val="22"/>
                <w:szCs w:val="22"/>
              </w:rPr>
              <w:t>Bacs à bec en plastique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Cutter à lame protégée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Ciseaux professionnels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Pack de cerclage pour feuillard polypropylène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Dérouleur horizontal de papier kraft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Dérouleur manuel pour film de palettisation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 xml:space="preserve">Particule de calage type </w:t>
            </w:r>
            <w:proofErr w:type="spellStart"/>
            <w:r w:rsidRPr="00AC61D8">
              <w:rPr>
                <w:rFonts w:ascii="Calibri" w:hAnsi="Calibri" w:cs="Calibri"/>
                <w:bCs/>
                <w:sz w:val="22"/>
                <w:szCs w:val="22"/>
              </w:rPr>
              <w:t>Flo-pak</w:t>
            </w:r>
            <w:proofErr w:type="spellEnd"/>
            <w:r w:rsidRPr="00AC61D8">
              <w:rPr>
                <w:rFonts w:ascii="Calibri" w:hAnsi="Calibri" w:cs="Calibri"/>
                <w:bCs/>
                <w:sz w:val="22"/>
                <w:szCs w:val="22"/>
              </w:rPr>
              <w:t>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Rouleau de film à bulles </w:t>
            </w:r>
          </w:p>
        </w:tc>
        <w:tc>
          <w:tcPr>
            <w:tcW w:w="567" w:type="dxa"/>
            <w:shd w:val="clear" w:color="auto" w:fill="auto"/>
            <w:tcMar>
              <w:top w:w="0" w:type="dxa"/>
              <w:left w:w="70" w:type="dxa"/>
              <w:bottom w:w="0" w:type="dxa"/>
              <w:right w:w="70" w:type="dxa"/>
            </w:tcMar>
            <w:vAlign w:val="center"/>
          </w:tcPr>
          <w:p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19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Papier kraft pour calage et protection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Film étirable transparent manuel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Etiquettes de manutention « Flèche sens de chargement »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Etiquettes de manutention « Parapluie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Etiquettes de manutention avec mention « Fragile » et verre à pied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Dévidoir de rubans adhésifs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8</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lastRenderedPageBreak/>
              <w:t>25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Rubans adhésifs d’emballage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16</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Balance compteuse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Bande d’amortissement du quai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Caisse palette grillagée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29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bois de 800 x 1 200 mm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bois de 1 000 x 1 200 mm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bois de 800 x 600 mm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plastique de 800 x 1 200 mm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Banderoleuse semi-automatique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Lunettes-masque de protection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Gants de manutention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Chaussures de sécurité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Casque de protection de couleur jaune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15</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Casque de protection de couleur bleu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15</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39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Gilet de signalisation de couleur jaune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Gilet de signalisation de couleur bleu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Chaîne de signalisation en plastique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Potelet de fixation de chaîne de signalisation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sens interdit »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stop »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attention danger »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direction obligatoire »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Cône de signalisation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60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KIT ADR COMPLET (valise ADR)</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49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Plaque orange ADR à chiffres interchangeables pour le transport de matières dangereuses</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Jeu de 16 Plaques étiquettes ADR</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lastRenderedPageBreak/>
              <w:t>51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Manuel ADR 2021 en Langue Française (volume I et II)</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Simulateur numérique de manipulation d’extincteur incendie</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RUBANS DE BALISAGE REFLECHISSANT</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BACS A SABLE INCENDIE</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KIT COMPLET D’HARNAIS DE SECURITE DE TRAVAIL EN HAUTEUR</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COMBINAISONS POUR LES INDUSTRIES CHIMIQUE, PETROLE, GAZ</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GANTS DE MANUTENTION SPECIAL HYDROCARBURES ET ACIDES</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CASQUE DE PROTECTION DE COULEUR ROUGE</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59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D'INTERDICTION - DEFENSE DE FUMER</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D'INTERDICTION - FLAMME NUE INTERDITE</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INTERDICTION - TELEPHONES MOBILES INTERDITS</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INTERDICTION - ACCES INTERDIT AUX PERSONNES NON AUTORISEES</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OBLIGATION - JETER DECHETS A LA POUBELLE</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D’OBLIGATION DES EPI</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MANNEQUIN PROFESSIONNEL</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ASPIRATEUR POUSSIERE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NETTOYEUR HAUTE PRESSION A EAU CHAUDE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KIT DE VIDANGE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69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VIDANGEURS D'HUILE USEE EQUIPÉ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70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JEU DE CABLES DE DEMARRAGE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71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CRIC ROULEUR HYDRAULIQUE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172425" w:rsidRDefault="003B0024" w:rsidP="003B0024">
            <w:pPr>
              <w:jc w:val="center"/>
              <w:rPr>
                <w:rFonts w:ascii="Calibri" w:hAnsi="Calibri" w:cs="Calibri"/>
              </w:rPr>
            </w:pPr>
            <w:r w:rsidRPr="00AC61D8">
              <w:rPr>
                <w:rFonts w:ascii="Calibri" w:hAnsi="Calibri" w:cs="Calibri"/>
                <w:sz w:val="22"/>
                <w:szCs w:val="22"/>
              </w:rPr>
              <w:t>72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172425" w:rsidRDefault="003B0024" w:rsidP="003B0024">
            <w:pPr>
              <w:rPr>
                <w:rFonts w:ascii="Calibri" w:hAnsi="Calibri" w:cs="Calibri"/>
                <w:bCs/>
                <w:sz w:val="20"/>
                <w:szCs w:val="20"/>
              </w:rPr>
            </w:pPr>
            <w:r w:rsidRPr="00AC61D8">
              <w:rPr>
                <w:rFonts w:ascii="Calibri" w:hAnsi="Calibri" w:cs="Calibri"/>
                <w:bCs/>
                <w:sz w:val="22"/>
                <w:szCs w:val="22"/>
              </w:rPr>
              <w:t xml:space="preserve">CHANDELLE  </w:t>
            </w:r>
          </w:p>
        </w:tc>
        <w:tc>
          <w:tcPr>
            <w:tcW w:w="567" w:type="dxa"/>
            <w:shd w:val="clear" w:color="auto" w:fill="auto"/>
            <w:tcMar>
              <w:top w:w="0" w:type="dxa"/>
              <w:left w:w="70" w:type="dxa"/>
              <w:bottom w:w="0" w:type="dxa"/>
              <w:right w:w="70" w:type="dxa"/>
            </w:tcMar>
            <w:vAlign w:val="center"/>
          </w:tcPr>
          <w:p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SOUFFLETTE D’AIR COMPRIME METALLIQUE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PISTOLET DE GONFLAGE DES PNEUS A MANOMETRE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lastRenderedPageBreak/>
              <w:t>75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ÉTABLIS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SERVANTES D’ATELIER MOBILE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BALADEUSE ELECTRIQUE SANS FIL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JEU DE TOURNEVIS PLATS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JEU DE TOURNEVIS POZIDRIV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JEU DE TOURNEVIS PHILIPS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CLE EN CROIX POUR PL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CLE EN CROIX POUR VL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JEU CLES A PIPE DEBOUCHEES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MARTEAU DE MECANICIEN</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MONTURE DE SCIE REGLABLE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PINCE COUPANTE DIAGONALE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PINCE UNIVERSELLE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POMPE A GRAISSE MANUELLE METALLIQUE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JAUGE DE MESURE DE L’USURE DES PNEUS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PINCE MULTIPRISES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ENTONNOIR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BURETTE D'HUILE METALLIQUE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BROSSE METALLIQUE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DEGRIPPANT</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DEGRAISSANT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 xml:space="preserve">BALAI FROTTOIR FIBRES DURES  </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274"/>
          <w:jc w:val="center"/>
        </w:trPr>
        <w:tc>
          <w:tcPr>
            <w:tcW w:w="555" w:type="dxa"/>
            <w:shd w:val="clear" w:color="auto" w:fill="auto"/>
            <w:tcMar>
              <w:top w:w="0" w:type="dxa"/>
              <w:left w:w="70" w:type="dxa"/>
              <w:bottom w:w="0" w:type="dxa"/>
              <w:right w:w="70" w:type="dxa"/>
            </w:tcMar>
          </w:tcPr>
          <w:p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3B0024" w:rsidRPr="00AC61D8" w:rsidRDefault="003B0024" w:rsidP="003B0024">
            <w:pPr>
              <w:rPr>
                <w:rFonts w:ascii="Calibri" w:hAnsi="Calibri" w:cs="Calibri"/>
                <w:bCs/>
                <w:sz w:val="22"/>
                <w:szCs w:val="22"/>
              </w:rPr>
            </w:pPr>
            <w:r w:rsidRPr="00AC61D8">
              <w:rPr>
                <w:rFonts w:ascii="Calibri" w:hAnsi="Calibri" w:cs="Calibri"/>
                <w:bCs/>
                <w:sz w:val="22"/>
                <w:szCs w:val="22"/>
              </w:rPr>
              <w:t>BALAI D'ATELIER</w:t>
            </w:r>
          </w:p>
        </w:tc>
        <w:tc>
          <w:tcPr>
            <w:tcW w:w="567" w:type="dxa"/>
            <w:shd w:val="clear" w:color="auto" w:fill="auto"/>
            <w:tcMar>
              <w:top w:w="0" w:type="dxa"/>
              <w:left w:w="70" w:type="dxa"/>
              <w:bottom w:w="0" w:type="dxa"/>
              <w:right w:w="70" w:type="dxa"/>
            </w:tcMar>
            <w:vAlign w:val="center"/>
          </w:tcPr>
          <w:p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36" w:type="dxa"/>
            <w:vAlign w:val="center"/>
          </w:tcPr>
          <w:p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21" w:type="dxa"/>
          </w:tcPr>
          <w:p w:rsidR="003B0024" w:rsidRPr="00DB7DD7" w:rsidRDefault="003B0024" w:rsidP="003B0024">
            <w:pPr>
              <w:rPr>
                <w:rFonts w:ascii="Century Gothic" w:hAnsi="Century Gothic"/>
                <w:b/>
                <w:sz w:val="22"/>
                <w:szCs w:val="22"/>
                <w:highlight w:val="yellow"/>
              </w:rPr>
            </w:pPr>
          </w:p>
        </w:tc>
        <w:tc>
          <w:tcPr>
            <w:tcW w:w="1118" w:type="dxa"/>
            <w:vAlign w:val="center"/>
          </w:tcPr>
          <w:p w:rsidR="003B0024" w:rsidRPr="00DB7DD7" w:rsidRDefault="003B0024" w:rsidP="003B0024">
            <w:pPr>
              <w:rPr>
                <w:rFonts w:ascii="Century Gothic" w:hAnsi="Century Gothic"/>
                <w:b/>
                <w:sz w:val="22"/>
                <w:szCs w:val="22"/>
                <w:highlight w:val="yellow"/>
              </w:rPr>
            </w:pPr>
          </w:p>
        </w:tc>
        <w:tc>
          <w:tcPr>
            <w:tcW w:w="1114" w:type="dxa"/>
          </w:tcPr>
          <w:p w:rsidR="003B0024" w:rsidRPr="00DB7DD7" w:rsidRDefault="003B0024" w:rsidP="003B0024">
            <w:pPr>
              <w:jc w:val="center"/>
              <w:rPr>
                <w:rFonts w:ascii="Century Gothic" w:hAnsi="Century Gothic"/>
                <w:b/>
                <w:sz w:val="22"/>
                <w:szCs w:val="22"/>
                <w:highlight w:val="yellow"/>
              </w:rPr>
            </w:pPr>
          </w:p>
        </w:tc>
        <w:tc>
          <w:tcPr>
            <w:tcW w:w="978" w:type="dxa"/>
          </w:tcPr>
          <w:p w:rsidR="003B0024" w:rsidRPr="00DB7DD7" w:rsidRDefault="003B0024" w:rsidP="003B0024">
            <w:pPr>
              <w:jc w:val="center"/>
              <w:rPr>
                <w:rFonts w:ascii="Century Gothic" w:hAnsi="Century Gothic"/>
                <w:b/>
                <w:sz w:val="22"/>
                <w:szCs w:val="22"/>
                <w:highlight w:val="yellow"/>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r w:rsidR="003B0024" w:rsidRPr="00E52954" w:rsidTr="003B0024">
        <w:trPr>
          <w:cantSplit/>
          <w:trHeight w:val="544"/>
          <w:jc w:val="center"/>
        </w:trPr>
        <w:tc>
          <w:tcPr>
            <w:tcW w:w="6288" w:type="dxa"/>
            <w:gridSpan w:val="5"/>
            <w:vAlign w:val="center"/>
          </w:tcPr>
          <w:p w:rsidR="003B0024" w:rsidRPr="00E52954" w:rsidRDefault="003B0024" w:rsidP="003B0024">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rsidR="003B0024" w:rsidRPr="00E52954" w:rsidRDefault="003B0024" w:rsidP="003B0024">
            <w:pPr>
              <w:rPr>
                <w:rFonts w:cs="Calibri"/>
                <w:color w:val="000000"/>
                <w:sz w:val="28"/>
                <w:szCs w:val="20"/>
              </w:rPr>
            </w:pPr>
          </w:p>
        </w:tc>
        <w:tc>
          <w:tcPr>
            <w:tcW w:w="1114" w:type="dxa"/>
          </w:tcPr>
          <w:p w:rsidR="003B0024" w:rsidRPr="00E52954" w:rsidRDefault="003B0024" w:rsidP="003B0024">
            <w:pPr>
              <w:jc w:val="center"/>
              <w:rPr>
                <w:rFonts w:ascii="Century Gothic" w:hAnsi="Century Gothic"/>
                <w:b/>
                <w:sz w:val="28"/>
                <w:szCs w:val="22"/>
              </w:rPr>
            </w:pPr>
          </w:p>
        </w:tc>
        <w:tc>
          <w:tcPr>
            <w:tcW w:w="978" w:type="dxa"/>
          </w:tcPr>
          <w:p w:rsidR="003B0024" w:rsidRPr="00E52954" w:rsidRDefault="003B0024" w:rsidP="003B0024">
            <w:pPr>
              <w:jc w:val="center"/>
              <w:rPr>
                <w:rFonts w:ascii="Century Gothic" w:hAnsi="Century Gothic"/>
                <w:b/>
                <w:sz w:val="28"/>
                <w:szCs w:val="22"/>
              </w:rPr>
            </w:pPr>
          </w:p>
        </w:tc>
        <w:tc>
          <w:tcPr>
            <w:tcW w:w="838" w:type="dxa"/>
          </w:tcPr>
          <w:p w:rsidR="003B0024" w:rsidRPr="00E52954" w:rsidRDefault="003B0024" w:rsidP="003B0024">
            <w:pPr>
              <w:jc w:val="center"/>
              <w:rPr>
                <w:rFonts w:ascii="Century Gothic" w:hAnsi="Century Gothic"/>
                <w:b/>
                <w:sz w:val="28"/>
                <w:szCs w:val="22"/>
              </w:rPr>
            </w:pPr>
          </w:p>
        </w:tc>
        <w:tc>
          <w:tcPr>
            <w:tcW w:w="1118" w:type="dxa"/>
          </w:tcPr>
          <w:p w:rsidR="003B0024" w:rsidRPr="00E52954" w:rsidRDefault="003B0024" w:rsidP="003B0024">
            <w:pPr>
              <w:jc w:val="center"/>
              <w:rPr>
                <w:rFonts w:ascii="Century Gothic" w:hAnsi="Century Gothic"/>
                <w:b/>
                <w:sz w:val="28"/>
                <w:szCs w:val="22"/>
              </w:rPr>
            </w:pPr>
          </w:p>
        </w:tc>
      </w:tr>
    </w:tbl>
    <w:p w:rsidR="003B0024" w:rsidRPr="00E52954" w:rsidRDefault="003B0024" w:rsidP="003B0024">
      <w:pPr>
        <w:rPr>
          <w:rFonts w:ascii="Century Gothic" w:hAnsi="Century Gothic"/>
          <w:b/>
          <w:sz w:val="10"/>
          <w:szCs w:val="10"/>
        </w:rPr>
      </w:pPr>
    </w:p>
    <w:p w:rsidR="003B0024" w:rsidRPr="00E52954" w:rsidRDefault="003B0024" w:rsidP="003B0024">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3B0024" w:rsidRPr="00E52954" w:rsidRDefault="003B0024" w:rsidP="003B0024">
      <w:pPr>
        <w:rPr>
          <w:rFonts w:ascii="Century Gothic" w:hAnsi="Century Gothic"/>
          <w:b/>
          <w:sz w:val="6"/>
          <w:szCs w:val="6"/>
        </w:rPr>
      </w:pPr>
    </w:p>
    <w:p w:rsidR="003B0024" w:rsidRPr="00E52954" w:rsidRDefault="003B0024" w:rsidP="003B0024">
      <w:pPr>
        <w:jc w:val="right"/>
        <w:rPr>
          <w:b/>
          <w:snapToGrid w:val="0"/>
          <w:sz w:val="20"/>
          <w:szCs w:val="20"/>
        </w:rPr>
      </w:pPr>
      <w:r w:rsidRPr="00E52954">
        <w:rPr>
          <w:b/>
          <w:snapToGrid w:val="0"/>
          <w:sz w:val="20"/>
          <w:szCs w:val="20"/>
        </w:rPr>
        <w:t xml:space="preserve">   </w:t>
      </w:r>
    </w:p>
    <w:p w:rsidR="003B0024" w:rsidRPr="00E52954" w:rsidRDefault="003B0024" w:rsidP="003B0024">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rsidR="003B0024" w:rsidRPr="00E52954" w:rsidRDefault="003B0024" w:rsidP="003B0024">
      <w:pPr>
        <w:jc w:val="center"/>
        <w:rPr>
          <w:b/>
          <w:kern w:val="36"/>
          <w:sz w:val="4"/>
          <w:szCs w:val="4"/>
        </w:rPr>
      </w:pPr>
    </w:p>
    <w:p w:rsidR="003B0024" w:rsidRPr="00E52954" w:rsidRDefault="003B0024" w:rsidP="003B0024">
      <w:pPr>
        <w:jc w:val="center"/>
        <w:rPr>
          <w:b/>
          <w:kern w:val="36"/>
          <w:sz w:val="4"/>
          <w:szCs w:val="4"/>
        </w:rPr>
      </w:pPr>
      <w:r w:rsidRPr="00E52954">
        <w:rPr>
          <w:b/>
          <w:kern w:val="36"/>
          <w:sz w:val="20"/>
          <w:szCs w:val="20"/>
        </w:rPr>
        <w:t xml:space="preserve">                        </w:t>
      </w:r>
    </w:p>
    <w:p w:rsidR="003B0024" w:rsidRPr="00E52954" w:rsidRDefault="003B0024" w:rsidP="003B0024">
      <w:pPr>
        <w:jc w:val="center"/>
        <w:rPr>
          <w:b/>
          <w:kern w:val="36"/>
          <w:sz w:val="20"/>
          <w:szCs w:val="20"/>
        </w:rPr>
      </w:pPr>
      <w:r w:rsidRPr="00E52954">
        <w:rPr>
          <w:b/>
          <w:kern w:val="36"/>
          <w:sz w:val="20"/>
          <w:szCs w:val="20"/>
        </w:rPr>
        <w:t xml:space="preserve">                                                                            </w:t>
      </w:r>
    </w:p>
    <w:p w:rsidR="003B0024" w:rsidRPr="00E52954" w:rsidRDefault="003B0024" w:rsidP="003B0024">
      <w:pPr>
        <w:jc w:val="center"/>
        <w:rPr>
          <w:b/>
          <w:kern w:val="36"/>
          <w:sz w:val="20"/>
          <w:szCs w:val="20"/>
        </w:rPr>
      </w:pPr>
      <w:r w:rsidRPr="00E52954">
        <w:rPr>
          <w:b/>
          <w:kern w:val="36"/>
          <w:sz w:val="20"/>
          <w:szCs w:val="20"/>
        </w:rPr>
        <w:t xml:space="preserve">  </w:t>
      </w:r>
    </w:p>
    <w:p w:rsidR="003B0024" w:rsidRPr="00E52954" w:rsidRDefault="003B0024" w:rsidP="003B0024">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3B0024" w:rsidRDefault="003B0024" w:rsidP="003B0024">
      <w:pPr>
        <w:rPr>
          <w:b/>
          <w:bCs/>
        </w:rPr>
      </w:pPr>
    </w:p>
    <w:p w:rsidR="003B0024" w:rsidRDefault="003B0024" w:rsidP="003B0024"/>
    <w:p w:rsidR="003B0024" w:rsidRPr="00D809A3" w:rsidRDefault="003B0024" w:rsidP="003B0024">
      <w:pPr>
        <w:rPr>
          <w:rFonts w:ascii="Calibri" w:hAnsi="Calibri" w:cs="Calibri"/>
          <w:b/>
          <w:bCs/>
        </w:rPr>
      </w:pPr>
      <w:r w:rsidRPr="00D809A3">
        <w:rPr>
          <w:rFonts w:ascii="Calibri" w:hAnsi="Calibri" w:cs="Calibri"/>
          <w:b/>
          <w:bCs/>
        </w:rPr>
        <w:t xml:space="preserve">                                                                </w:t>
      </w:r>
    </w:p>
    <w:p w:rsidR="003B0024" w:rsidRDefault="003B0024" w:rsidP="00C62805"/>
    <w:p w:rsidR="00C62805" w:rsidRPr="004E6AE1" w:rsidRDefault="00C62805" w:rsidP="00C62805">
      <w:pPr>
        <w:jc w:val="center"/>
        <w:rPr>
          <w:rFonts w:asciiTheme="minorHAnsi" w:hAnsiTheme="minorHAnsi" w:cstheme="minorHAnsi"/>
          <w:b/>
          <w:bCs/>
          <w:color w:val="548DD4" w:themeColor="text2" w:themeTint="99"/>
          <w:sz w:val="28"/>
          <w:szCs w:val="28"/>
        </w:rPr>
      </w:pPr>
      <w:r w:rsidRPr="004E6AE1">
        <w:rPr>
          <w:rFonts w:asciiTheme="minorHAnsi" w:hAnsiTheme="minorHAnsi" w:cstheme="minorHAnsi"/>
          <w:b/>
          <w:bCs/>
          <w:color w:val="548DD4" w:themeColor="text2" w:themeTint="99"/>
          <w:sz w:val="28"/>
          <w:szCs w:val="28"/>
        </w:rPr>
        <w:t>Lot N°08 : Equipement de contrôle technique</w:t>
      </w:r>
    </w:p>
    <w:p w:rsidR="008D096A" w:rsidRPr="00F02EDE" w:rsidRDefault="008D096A" w:rsidP="008D096A">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8D096A" w:rsidRPr="00F02EDE" w:rsidRDefault="008D096A" w:rsidP="008D096A">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8D096A" w:rsidRPr="00F02EDE" w:rsidRDefault="008D096A" w:rsidP="008D096A">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8D096A" w:rsidRPr="00F02EDE" w:rsidRDefault="008D096A" w:rsidP="008D096A">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8D096A" w:rsidRPr="00F02EDE" w:rsidRDefault="008D096A" w:rsidP="008D096A">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8D096A" w:rsidRPr="00E52954" w:rsidRDefault="008D096A" w:rsidP="008D096A">
      <w:pPr>
        <w:rPr>
          <w:rFonts w:ascii="Calibri" w:hAnsi="Calibri"/>
          <w:b/>
          <w:bCs/>
          <w:sz w:val="20"/>
          <w:szCs w:val="20"/>
        </w:rPr>
      </w:pPr>
    </w:p>
    <w:tbl>
      <w:tblPr>
        <w:tblW w:w="10202" w:type="dxa"/>
        <w:jc w:val="right"/>
        <w:tblLayout w:type="fixed"/>
        <w:tblCellMar>
          <w:left w:w="70" w:type="dxa"/>
          <w:right w:w="70" w:type="dxa"/>
        </w:tblCellMar>
        <w:tblLook w:val="0000" w:firstRow="0" w:lastRow="0" w:firstColumn="0" w:lastColumn="0" w:noHBand="0" w:noVBand="0"/>
      </w:tblPr>
      <w:tblGrid>
        <w:gridCol w:w="704"/>
        <w:gridCol w:w="5812"/>
        <w:gridCol w:w="1843"/>
        <w:gridCol w:w="1843"/>
      </w:tblGrid>
      <w:tr w:rsidR="008D096A" w:rsidRPr="004E6AE1" w:rsidTr="003A4844">
        <w:trPr>
          <w:trHeight w:val="471"/>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rsidR="008D096A" w:rsidRPr="004E6AE1" w:rsidRDefault="008D096A" w:rsidP="008D096A">
            <w:pPr>
              <w:tabs>
                <w:tab w:val="left" w:pos="284"/>
              </w:tabs>
              <w:suppressAutoHyphens/>
              <w:autoSpaceDN w:val="0"/>
              <w:jc w:val="center"/>
              <w:textAlignment w:val="baseline"/>
              <w:rPr>
                <w:rFonts w:ascii="Calibri" w:hAnsi="Calibri" w:cs="Calibri"/>
                <w:b/>
                <w:sz w:val="22"/>
                <w:szCs w:val="22"/>
              </w:rPr>
            </w:pPr>
            <w:r w:rsidRPr="004E6AE1">
              <w:rPr>
                <w:rFonts w:ascii="Calibri" w:hAnsi="Calibri" w:cs="Calibri"/>
                <w:b/>
                <w:sz w:val="22"/>
                <w:szCs w:val="22"/>
              </w:rPr>
              <w:t>Item N°</w:t>
            </w:r>
          </w:p>
        </w:tc>
        <w:tc>
          <w:tcPr>
            <w:tcW w:w="5812" w:type="dxa"/>
            <w:tcBorders>
              <w:top w:val="single" w:sz="4" w:space="0" w:color="auto"/>
              <w:left w:val="nil"/>
              <w:bottom w:val="single" w:sz="4" w:space="0" w:color="auto"/>
              <w:right w:val="single" w:sz="4" w:space="0" w:color="auto"/>
            </w:tcBorders>
            <w:vAlign w:val="center"/>
          </w:tcPr>
          <w:p w:rsidR="008D096A" w:rsidRPr="004E6AE1" w:rsidRDefault="008D096A" w:rsidP="008D096A">
            <w:pPr>
              <w:tabs>
                <w:tab w:val="left" w:pos="284"/>
              </w:tabs>
              <w:suppressAutoHyphens/>
              <w:autoSpaceDN w:val="0"/>
              <w:jc w:val="center"/>
              <w:textAlignment w:val="baseline"/>
              <w:rPr>
                <w:rFonts w:ascii="Calibri" w:hAnsi="Calibri" w:cs="Calibri"/>
                <w:b/>
                <w:sz w:val="22"/>
                <w:szCs w:val="22"/>
              </w:rPr>
            </w:pPr>
            <w:r w:rsidRPr="004E6AE1">
              <w:rPr>
                <w:rFonts w:ascii="Calibri" w:hAnsi="Calibri" w:cs="Calibr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rsidR="008D096A" w:rsidRPr="004E6AE1" w:rsidRDefault="008D096A" w:rsidP="008D096A">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rsidR="008D096A" w:rsidRPr="004E6AE1" w:rsidRDefault="008D096A" w:rsidP="008D096A">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sidRPr="004E6AE1">
              <w:rPr>
                <w:rFonts w:ascii="Calibri" w:hAnsi="Calibri" w:cs="Calibri"/>
                <w:sz w:val="22"/>
                <w:szCs w:val="22"/>
              </w:rPr>
              <w:t>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Pr="004E6AE1" w:rsidRDefault="008D096A" w:rsidP="003B0024">
            <w:pPr>
              <w:rPr>
                <w:rFonts w:ascii="Calibri" w:hAnsi="Calibri" w:cs="Calibri"/>
                <w:b/>
                <w:sz w:val="22"/>
                <w:szCs w:val="22"/>
              </w:rPr>
            </w:pPr>
            <w:r w:rsidRPr="004E6AE1">
              <w:rPr>
                <w:rFonts w:ascii="Calibri" w:hAnsi="Calibri" w:cs="Calibri"/>
                <w:b/>
                <w:sz w:val="22"/>
                <w:szCs w:val="22"/>
              </w:rPr>
              <w:t>Ligne de contrôle des freins et du ripage des véhicules lourds :</w:t>
            </w:r>
          </w:p>
          <w:p w:rsidR="008D096A" w:rsidRPr="004E6AE1" w:rsidRDefault="008D096A" w:rsidP="003B0024">
            <w:pPr>
              <w:rPr>
                <w:rFonts w:ascii="Calibri" w:hAnsi="Calibri" w:cs="Calibri"/>
                <w:sz w:val="22"/>
                <w:szCs w:val="22"/>
              </w:rPr>
            </w:pPr>
            <w:r w:rsidRPr="004E6AE1">
              <w:rPr>
                <w:rFonts w:ascii="Calibri" w:hAnsi="Calibri" w:cs="Calibri"/>
                <w:sz w:val="22"/>
                <w:szCs w:val="22"/>
              </w:rPr>
              <w:t>Banc de freinage à rouleaux :</w:t>
            </w:r>
          </w:p>
          <w:p w:rsidR="008D096A" w:rsidRPr="004E6AE1" w:rsidRDefault="008D096A" w:rsidP="003B0024">
            <w:pPr>
              <w:rPr>
                <w:rFonts w:ascii="Calibri" w:hAnsi="Calibri" w:cs="Calibri"/>
                <w:sz w:val="22"/>
                <w:szCs w:val="22"/>
              </w:rPr>
            </w:pPr>
            <w:r w:rsidRPr="004E6AE1">
              <w:rPr>
                <w:rFonts w:ascii="Calibri" w:hAnsi="Calibri" w:cs="Calibri"/>
                <w:sz w:val="22"/>
                <w:szCs w:val="22"/>
              </w:rPr>
              <w:t>Il doit permettre de mesurer :</w:t>
            </w:r>
          </w:p>
          <w:p w:rsidR="008D096A" w:rsidRPr="004E6AE1" w:rsidRDefault="008D096A" w:rsidP="003B0024">
            <w:pPr>
              <w:rPr>
                <w:rFonts w:ascii="Calibri" w:hAnsi="Calibri" w:cs="Calibri"/>
                <w:sz w:val="22"/>
                <w:szCs w:val="22"/>
              </w:rPr>
            </w:pPr>
            <w:r w:rsidRPr="004E6AE1">
              <w:rPr>
                <w:rFonts w:ascii="Calibri" w:hAnsi="Calibri" w:cs="Calibri"/>
                <w:sz w:val="22"/>
                <w:szCs w:val="22"/>
              </w:rPr>
              <w:t>▪ Le déséquilibre entre les roues d'un même essieu</w:t>
            </w:r>
          </w:p>
          <w:p w:rsidR="008D096A" w:rsidRPr="004E6AE1" w:rsidRDefault="008D096A" w:rsidP="003B0024">
            <w:pPr>
              <w:rPr>
                <w:rFonts w:ascii="Calibri" w:hAnsi="Calibri" w:cs="Calibri"/>
                <w:sz w:val="22"/>
                <w:szCs w:val="22"/>
              </w:rPr>
            </w:pPr>
            <w:r w:rsidRPr="004E6AE1">
              <w:rPr>
                <w:rFonts w:ascii="Calibri" w:hAnsi="Calibri" w:cs="Calibri"/>
                <w:sz w:val="22"/>
                <w:szCs w:val="22"/>
              </w:rPr>
              <w:t>▪ La répartition de freinage entre les essieux antérieur et postérieur.</w:t>
            </w:r>
          </w:p>
          <w:p w:rsidR="008D096A" w:rsidRPr="004E6AE1" w:rsidRDefault="008D096A" w:rsidP="003B0024">
            <w:pPr>
              <w:rPr>
                <w:rFonts w:ascii="Calibri" w:hAnsi="Calibri" w:cs="Calibri"/>
                <w:sz w:val="22"/>
                <w:szCs w:val="22"/>
              </w:rPr>
            </w:pPr>
            <w:r w:rsidRPr="004E6AE1">
              <w:rPr>
                <w:rFonts w:ascii="Calibri" w:hAnsi="Calibri" w:cs="Calibri"/>
                <w:sz w:val="22"/>
                <w:szCs w:val="22"/>
              </w:rPr>
              <w:t>▪ L’efficacité globale du frein de service</w:t>
            </w:r>
          </w:p>
          <w:p w:rsidR="008D096A" w:rsidRPr="004E6AE1" w:rsidRDefault="008D096A" w:rsidP="003B0024">
            <w:pPr>
              <w:rPr>
                <w:rFonts w:ascii="Calibri" w:hAnsi="Calibri" w:cs="Calibri"/>
                <w:sz w:val="22"/>
                <w:szCs w:val="22"/>
              </w:rPr>
            </w:pPr>
            <w:r w:rsidRPr="004E6AE1">
              <w:rPr>
                <w:rFonts w:ascii="Calibri" w:hAnsi="Calibri" w:cs="Calibri"/>
                <w:sz w:val="22"/>
                <w:szCs w:val="22"/>
              </w:rPr>
              <w:t>▪ L’efficacité globale du frein de stationnement</w:t>
            </w:r>
          </w:p>
          <w:p w:rsidR="008D096A" w:rsidRPr="004E6AE1" w:rsidRDefault="008D096A" w:rsidP="003B0024">
            <w:pPr>
              <w:rPr>
                <w:rFonts w:ascii="Calibri" w:hAnsi="Calibri" w:cs="Calibri"/>
                <w:sz w:val="22"/>
                <w:szCs w:val="22"/>
              </w:rPr>
            </w:pPr>
            <w:r w:rsidRPr="004E6AE1">
              <w:rPr>
                <w:rFonts w:ascii="Calibri" w:hAnsi="Calibri" w:cs="Calibri"/>
                <w:sz w:val="22"/>
                <w:szCs w:val="22"/>
              </w:rPr>
              <w:t>▪ Le poids de l’essieu</w:t>
            </w:r>
          </w:p>
          <w:p w:rsidR="008D096A" w:rsidRPr="004E6AE1" w:rsidRDefault="008D096A" w:rsidP="003B0024">
            <w:pPr>
              <w:rPr>
                <w:rFonts w:ascii="Calibri" w:hAnsi="Calibri" w:cs="Calibri"/>
                <w:sz w:val="22"/>
                <w:szCs w:val="22"/>
              </w:rPr>
            </w:pPr>
            <w:r w:rsidRPr="004E6AE1">
              <w:rPr>
                <w:rFonts w:ascii="Calibri" w:hAnsi="Calibri" w:cs="Calibri"/>
                <w:sz w:val="22"/>
                <w:szCs w:val="22"/>
              </w:rPr>
              <w:t xml:space="preserve">- Puissance des moteurs : 2 x 8 </w:t>
            </w:r>
            <w:proofErr w:type="spellStart"/>
            <w:r w:rsidRPr="004E6AE1">
              <w:rPr>
                <w:rFonts w:ascii="Calibri" w:hAnsi="Calibri" w:cs="Calibri"/>
                <w:sz w:val="22"/>
                <w:szCs w:val="22"/>
              </w:rPr>
              <w:t>Kw</w:t>
            </w:r>
            <w:proofErr w:type="spellEnd"/>
            <w:r w:rsidRPr="004E6AE1">
              <w:rPr>
                <w:rFonts w:ascii="Calibri" w:hAnsi="Calibri" w:cs="Calibri"/>
                <w:sz w:val="22"/>
                <w:szCs w:val="22"/>
              </w:rPr>
              <w:t xml:space="preserve">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Charge maxi par essieu : 15 T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Diamètre rouleaux ≥ 200 mm</w:t>
            </w:r>
          </w:p>
          <w:p w:rsidR="008D096A" w:rsidRPr="004E6AE1" w:rsidRDefault="008D096A" w:rsidP="003B0024">
            <w:pPr>
              <w:rPr>
                <w:rFonts w:ascii="Calibri" w:hAnsi="Calibri" w:cs="Calibri"/>
                <w:sz w:val="22"/>
                <w:szCs w:val="22"/>
              </w:rPr>
            </w:pPr>
            <w:r w:rsidRPr="004E6AE1">
              <w:rPr>
                <w:rFonts w:ascii="Calibri" w:hAnsi="Calibri" w:cs="Calibri"/>
                <w:sz w:val="22"/>
                <w:szCs w:val="22"/>
              </w:rPr>
              <w:t>- Coefficient d’adhérence minimal : Sec ≥ 0,7 - Humide ≥ 0,5</w:t>
            </w:r>
          </w:p>
          <w:p w:rsidR="008D096A" w:rsidRPr="004E6AE1" w:rsidRDefault="008D096A" w:rsidP="003B0024">
            <w:pPr>
              <w:rPr>
                <w:rFonts w:ascii="Calibri" w:hAnsi="Calibri" w:cs="Calibri"/>
                <w:sz w:val="22"/>
                <w:szCs w:val="22"/>
              </w:rPr>
            </w:pPr>
            <w:r w:rsidRPr="004E6AE1">
              <w:rPr>
                <w:rFonts w:ascii="Calibri" w:hAnsi="Calibri" w:cs="Calibri"/>
                <w:sz w:val="22"/>
                <w:szCs w:val="22"/>
              </w:rPr>
              <w:t>- Plage de température de travail minimale : 5° à 40°C</w:t>
            </w:r>
          </w:p>
          <w:p w:rsidR="008D096A" w:rsidRPr="004E6AE1" w:rsidRDefault="008D096A" w:rsidP="003B0024">
            <w:pPr>
              <w:rPr>
                <w:rFonts w:ascii="Calibri" w:hAnsi="Calibri" w:cs="Calibri"/>
                <w:sz w:val="22"/>
                <w:szCs w:val="22"/>
              </w:rPr>
            </w:pPr>
            <w:r w:rsidRPr="004E6AE1">
              <w:rPr>
                <w:rFonts w:ascii="Calibri" w:hAnsi="Calibri" w:cs="Calibri"/>
                <w:sz w:val="22"/>
                <w:szCs w:val="22"/>
              </w:rPr>
              <w:t>- Démarrage automatique à la mise en place du véhicule.</w:t>
            </w:r>
          </w:p>
          <w:p w:rsidR="008D096A" w:rsidRPr="004E6AE1" w:rsidRDefault="008D096A" w:rsidP="003B0024">
            <w:pPr>
              <w:rPr>
                <w:rFonts w:ascii="Calibri" w:hAnsi="Calibri" w:cs="Calibri"/>
                <w:sz w:val="22"/>
                <w:szCs w:val="22"/>
              </w:rPr>
            </w:pPr>
            <w:r w:rsidRPr="004E6AE1">
              <w:rPr>
                <w:rFonts w:ascii="Calibri" w:hAnsi="Calibri" w:cs="Calibri"/>
                <w:sz w:val="22"/>
                <w:szCs w:val="22"/>
              </w:rPr>
              <w:t>- Autobloquant après le contrôle.</w:t>
            </w:r>
          </w:p>
          <w:p w:rsidR="008D096A" w:rsidRPr="004E6AE1" w:rsidRDefault="008D096A" w:rsidP="003B0024">
            <w:pPr>
              <w:rPr>
                <w:rFonts w:ascii="Calibri" w:hAnsi="Calibri" w:cs="Calibri"/>
                <w:sz w:val="22"/>
                <w:szCs w:val="22"/>
              </w:rPr>
            </w:pPr>
            <w:r w:rsidRPr="004E6AE1">
              <w:rPr>
                <w:rFonts w:ascii="Calibri" w:hAnsi="Calibri" w:cs="Calibri"/>
                <w:sz w:val="22"/>
                <w:szCs w:val="22"/>
              </w:rPr>
              <w:t>- Système de pesée intégrée</w:t>
            </w:r>
          </w:p>
          <w:p w:rsidR="008D096A" w:rsidRPr="004E6AE1" w:rsidRDefault="008D096A" w:rsidP="003B0024">
            <w:pPr>
              <w:rPr>
                <w:rFonts w:ascii="Calibri" w:hAnsi="Calibri" w:cs="Calibri"/>
                <w:sz w:val="22"/>
                <w:szCs w:val="22"/>
              </w:rPr>
            </w:pPr>
            <w:r w:rsidRPr="004E6AE1">
              <w:rPr>
                <w:rFonts w:ascii="Calibri" w:hAnsi="Calibri" w:cs="Calibri"/>
                <w:sz w:val="22"/>
                <w:szCs w:val="22"/>
              </w:rPr>
              <w:t>- Alimentation : 380 V – 50 Hz</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d’utilisation de la ligne de contrôle en langue française</w:t>
            </w:r>
          </w:p>
          <w:p w:rsidR="008D096A" w:rsidRPr="004E6AE1" w:rsidRDefault="008D096A" w:rsidP="003B0024">
            <w:pPr>
              <w:rPr>
                <w:rFonts w:ascii="Calibri" w:hAnsi="Calibri" w:cs="Calibri"/>
                <w:sz w:val="22"/>
                <w:szCs w:val="22"/>
              </w:rPr>
            </w:pPr>
            <w:r w:rsidRPr="004E6AE1">
              <w:rPr>
                <w:rFonts w:ascii="Calibri" w:hAnsi="Calibri" w:cs="Calibri"/>
                <w:sz w:val="22"/>
                <w:szCs w:val="22"/>
              </w:rPr>
              <w:t>Système fonctionnant sous environnement Windows permettant :</w:t>
            </w:r>
          </w:p>
          <w:p w:rsidR="008D096A" w:rsidRPr="004E6AE1" w:rsidRDefault="008D096A" w:rsidP="003B0024">
            <w:pPr>
              <w:rPr>
                <w:rFonts w:ascii="Calibri" w:hAnsi="Calibri" w:cs="Calibri"/>
                <w:sz w:val="22"/>
                <w:szCs w:val="22"/>
              </w:rPr>
            </w:pPr>
            <w:r w:rsidRPr="004E6AE1">
              <w:rPr>
                <w:rFonts w:ascii="Calibri" w:hAnsi="Calibri" w:cs="Calibri"/>
                <w:sz w:val="22"/>
                <w:szCs w:val="22"/>
              </w:rPr>
              <w:t>- La création d’une base de données clients.</w:t>
            </w:r>
          </w:p>
          <w:p w:rsidR="008D096A" w:rsidRPr="004E6AE1" w:rsidRDefault="008D096A" w:rsidP="003B0024">
            <w:pPr>
              <w:rPr>
                <w:rFonts w:ascii="Calibri" w:hAnsi="Calibri" w:cs="Calibri"/>
                <w:sz w:val="22"/>
                <w:szCs w:val="22"/>
              </w:rPr>
            </w:pPr>
            <w:r w:rsidRPr="004E6AE1">
              <w:rPr>
                <w:rFonts w:ascii="Calibri" w:hAnsi="Calibri" w:cs="Calibri"/>
                <w:sz w:val="22"/>
                <w:szCs w:val="22"/>
              </w:rPr>
              <w:t>- L’affichage, la mémorisation et l’impression de</w:t>
            </w:r>
            <w:r>
              <w:rPr>
                <w:rFonts w:ascii="Calibri" w:hAnsi="Calibri" w:cs="Calibri"/>
                <w:sz w:val="22"/>
                <w:szCs w:val="22"/>
              </w:rPr>
              <w:t xml:space="preserve">s résultats des mesures du banc </w:t>
            </w:r>
            <w:r w:rsidRPr="004E6AE1">
              <w:rPr>
                <w:rFonts w:ascii="Calibri" w:hAnsi="Calibri" w:cs="Calibri"/>
                <w:sz w:val="22"/>
                <w:szCs w:val="22"/>
              </w:rPr>
              <w:t>de freinage et des plaques de ripage.</w:t>
            </w:r>
          </w:p>
          <w:p w:rsidR="008D096A" w:rsidRPr="004E6AE1" w:rsidRDefault="008D096A" w:rsidP="003B0024">
            <w:pPr>
              <w:rPr>
                <w:rFonts w:ascii="Calibri" w:hAnsi="Calibri" w:cs="Calibri"/>
                <w:sz w:val="22"/>
                <w:szCs w:val="22"/>
              </w:rPr>
            </w:pPr>
            <w:r w:rsidRPr="004E6AE1">
              <w:rPr>
                <w:rFonts w:ascii="Calibri" w:hAnsi="Calibri" w:cs="Calibri"/>
                <w:sz w:val="22"/>
                <w:szCs w:val="22"/>
              </w:rPr>
              <w:t>Le système doit être composé des éléments ci-après :</w:t>
            </w:r>
          </w:p>
          <w:p w:rsidR="008D096A" w:rsidRPr="004E6AE1" w:rsidRDefault="008D096A" w:rsidP="003B0024">
            <w:pPr>
              <w:rPr>
                <w:rFonts w:ascii="Calibri" w:hAnsi="Calibri" w:cs="Calibri"/>
                <w:sz w:val="22"/>
                <w:szCs w:val="22"/>
              </w:rPr>
            </w:pPr>
            <w:r w:rsidRPr="004E6AE1">
              <w:rPr>
                <w:rFonts w:ascii="Calibri" w:hAnsi="Calibri" w:cs="Calibri"/>
                <w:sz w:val="22"/>
                <w:szCs w:val="22"/>
              </w:rPr>
              <w:t>- PC avec la configuration minimale suivante :</w:t>
            </w:r>
          </w:p>
          <w:p w:rsidR="008D096A" w:rsidRPr="004E6AE1" w:rsidRDefault="008D096A" w:rsidP="003B0024">
            <w:pPr>
              <w:rPr>
                <w:rFonts w:ascii="Calibri" w:hAnsi="Calibri" w:cs="Calibri"/>
                <w:sz w:val="22"/>
                <w:szCs w:val="22"/>
              </w:rPr>
            </w:pPr>
            <w:r w:rsidRPr="004E6AE1">
              <w:rPr>
                <w:rFonts w:ascii="Calibri" w:hAnsi="Calibri" w:cs="Calibri"/>
                <w:sz w:val="22"/>
                <w:szCs w:val="22"/>
              </w:rPr>
              <w:t xml:space="preserve">▪ Processeur Intel </w:t>
            </w:r>
            <w:proofErr w:type="spellStart"/>
            <w:r w:rsidRPr="004E6AE1">
              <w:rPr>
                <w:rFonts w:ascii="Calibri" w:hAnsi="Calibri" w:cs="Calibri"/>
                <w:sz w:val="22"/>
                <w:szCs w:val="22"/>
              </w:rPr>
              <w:t>Core</w:t>
            </w:r>
            <w:proofErr w:type="spellEnd"/>
            <w:r w:rsidRPr="004E6AE1">
              <w:rPr>
                <w:rFonts w:ascii="Calibri" w:hAnsi="Calibri" w:cs="Calibri"/>
                <w:sz w:val="22"/>
                <w:szCs w:val="22"/>
              </w:rPr>
              <w:t xml:space="preserve"> I3 3 </w:t>
            </w:r>
            <w:proofErr w:type="spellStart"/>
            <w:r w:rsidRPr="004E6AE1">
              <w:rPr>
                <w:rFonts w:ascii="Calibri" w:hAnsi="Calibri" w:cs="Calibri"/>
                <w:sz w:val="22"/>
                <w:szCs w:val="22"/>
              </w:rPr>
              <w:t>Ghz</w:t>
            </w:r>
            <w:proofErr w:type="spellEnd"/>
          </w:p>
          <w:p w:rsidR="008D096A" w:rsidRPr="004E6AE1" w:rsidRDefault="008D096A" w:rsidP="003B0024">
            <w:pPr>
              <w:rPr>
                <w:rFonts w:ascii="Calibri" w:hAnsi="Calibri" w:cs="Calibri"/>
                <w:sz w:val="22"/>
                <w:szCs w:val="22"/>
              </w:rPr>
            </w:pPr>
            <w:r w:rsidRPr="004E6AE1">
              <w:rPr>
                <w:rFonts w:ascii="Calibri" w:hAnsi="Calibri" w:cs="Calibri"/>
                <w:sz w:val="22"/>
                <w:szCs w:val="22"/>
              </w:rPr>
              <w:t>▪ Mémoire RAM 4 Go</w:t>
            </w:r>
          </w:p>
          <w:p w:rsidR="008D096A" w:rsidRPr="004E6AE1" w:rsidRDefault="008D096A" w:rsidP="003B0024">
            <w:pPr>
              <w:rPr>
                <w:rFonts w:ascii="Calibri" w:hAnsi="Calibri" w:cs="Calibri"/>
                <w:sz w:val="22"/>
                <w:szCs w:val="22"/>
              </w:rPr>
            </w:pPr>
            <w:r w:rsidRPr="004E6AE1">
              <w:rPr>
                <w:rFonts w:ascii="Calibri" w:hAnsi="Calibri" w:cs="Calibri"/>
                <w:sz w:val="22"/>
                <w:szCs w:val="22"/>
              </w:rPr>
              <w:t>▪ Carte graphique RAM 512 Mo</w:t>
            </w:r>
          </w:p>
          <w:p w:rsidR="008D096A" w:rsidRPr="004E6AE1" w:rsidRDefault="008D096A" w:rsidP="003B0024">
            <w:pPr>
              <w:rPr>
                <w:rFonts w:ascii="Calibri" w:hAnsi="Calibri" w:cs="Calibri"/>
                <w:sz w:val="22"/>
                <w:szCs w:val="22"/>
              </w:rPr>
            </w:pPr>
            <w:r w:rsidRPr="004E6AE1">
              <w:rPr>
                <w:rFonts w:ascii="Calibri" w:hAnsi="Calibri" w:cs="Calibri"/>
                <w:sz w:val="22"/>
                <w:szCs w:val="22"/>
              </w:rPr>
              <w:t>▪ Interface Réseau Ethernet 1 Gigabits/s</w:t>
            </w:r>
          </w:p>
          <w:p w:rsidR="008D096A" w:rsidRPr="004E6AE1" w:rsidRDefault="008D096A" w:rsidP="003B0024">
            <w:pPr>
              <w:rPr>
                <w:rFonts w:ascii="Calibri" w:hAnsi="Calibri" w:cs="Calibri"/>
                <w:sz w:val="22"/>
                <w:szCs w:val="22"/>
              </w:rPr>
            </w:pPr>
            <w:r w:rsidRPr="004E6AE1">
              <w:rPr>
                <w:rFonts w:ascii="Calibri" w:hAnsi="Calibri" w:cs="Calibri"/>
                <w:sz w:val="22"/>
                <w:szCs w:val="22"/>
              </w:rPr>
              <w:t>▪ Disque dur de 160 Go et 7 200 tr/min</w:t>
            </w:r>
          </w:p>
          <w:p w:rsidR="008D096A" w:rsidRPr="004E6AE1" w:rsidRDefault="008D096A" w:rsidP="003B0024">
            <w:pPr>
              <w:rPr>
                <w:rFonts w:ascii="Calibri" w:hAnsi="Calibri" w:cs="Calibri"/>
                <w:sz w:val="22"/>
                <w:szCs w:val="22"/>
              </w:rPr>
            </w:pPr>
            <w:r w:rsidRPr="004E6AE1">
              <w:rPr>
                <w:rFonts w:ascii="Calibri" w:hAnsi="Calibri" w:cs="Calibri"/>
                <w:sz w:val="22"/>
                <w:szCs w:val="22"/>
              </w:rPr>
              <w:t>▪ Ecran plat de 21"</w:t>
            </w:r>
          </w:p>
          <w:p w:rsidR="008D096A" w:rsidRPr="004E6AE1" w:rsidRDefault="008D096A" w:rsidP="003B0024">
            <w:pPr>
              <w:rPr>
                <w:rFonts w:ascii="Calibri" w:hAnsi="Calibri" w:cs="Calibri"/>
                <w:sz w:val="22"/>
                <w:szCs w:val="22"/>
              </w:rPr>
            </w:pPr>
            <w:r w:rsidRPr="004E6AE1">
              <w:rPr>
                <w:rFonts w:ascii="Calibri" w:hAnsi="Calibri" w:cs="Calibri"/>
                <w:sz w:val="22"/>
                <w:szCs w:val="22"/>
              </w:rPr>
              <w:t>▪ 2 ports USB</w:t>
            </w:r>
          </w:p>
          <w:p w:rsidR="008D096A" w:rsidRPr="004E6AE1" w:rsidRDefault="008D096A" w:rsidP="003B0024">
            <w:pPr>
              <w:rPr>
                <w:rFonts w:ascii="Calibri" w:hAnsi="Calibri" w:cs="Calibri"/>
                <w:sz w:val="22"/>
                <w:szCs w:val="22"/>
              </w:rPr>
            </w:pPr>
            <w:r w:rsidRPr="004E6AE1">
              <w:rPr>
                <w:rFonts w:ascii="Calibri" w:hAnsi="Calibri" w:cs="Calibri"/>
                <w:sz w:val="22"/>
                <w:szCs w:val="22"/>
              </w:rPr>
              <w:lastRenderedPageBreak/>
              <w:t>▪ Clavier USB AZERTY</w:t>
            </w:r>
          </w:p>
          <w:p w:rsidR="008D096A" w:rsidRPr="004E6AE1" w:rsidRDefault="008D096A" w:rsidP="003B0024">
            <w:pPr>
              <w:rPr>
                <w:rFonts w:ascii="Calibri" w:hAnsi="Calibri" w:cs="Calibri"/>
                <w:sz w:val="22"/>
                <w:szCs w:val="22"/>
              </w:rPr>
            </w:pPr>
            <w:r w:rsidRPr="004E6AE1">
              <w:rPr>
                <w:rFonts w:ascii="Calibri" w:hAnsi="Calibri" w:cs="Calibri"/>
                <w:sz w:val="22"/>
                <w:szCs w:val="22"/>
              </w:rPr>
              <w:t>▪ Souris à 2 boutons avec défilement</w:t>
            </w:r>
          </w:p>
          <w:p w:rsidR="008D096A" w:rsidRPr="004E6AE1" w:rsidRDefault="008D096A" w:rsidP="003B0024">
            <w:pPr>
              <w:rPr>
                <w:rFonts w:ascii="Calibri" w:hAnsi="Calibri" w:cs="Calibri"/>
                <w:sz w:val="22"/>
                <w:szCs w:val="22"/>
              </w:rPr>
            </w:pPr>
            <w:r w:rsidRPr="004E6AE1">
              <w:rPr>
                <w:rFonts w:ascii="Calibri" w:hAnsi="Calibri" w:cs="Calibri"/>
                <w:sz w:val="22"/>
                <w:szCs w:val="22"/>
              </w:rPr>
              <w:t>▪ Système d’exploitation Windows 7 Professional Françai</w:t>
            </w:r>
            <w:r>
              <w:rPr>
                <w:rFonts w:ascii="Calibri" w:hAnsi="Calibri" w:cs="Calibri"/>
                <w:sz w:val="22"/>
                <w:szCs w:val="22"/>
              </w:rPr>
              <w:t xml:space="preserve">s ou système </w:t>
            </w:r>
            <w:r w:rsidRPr="004E6AE1">
              <w:rPr>
                <w:rFonts w:ascii="Calibri" w:hAnsi="Calibri" w:cs="Calibri"/>
                <w:sz w:val="22"/>
                <w:szCs w:val="22"/>
              </w:rPr>
              <w:t>plus récent avec Licence</w:t>
            </w:r>
          </w:p>
          <w:p w:rsidR="008D096A" w:rsidRPr="004E6AE1" w:rsidRDefault="008D096A" w:rsidP="003B0024">
            <w:pPr>
              <w:rPr>
                <w:rFonts w:ascii="Calibri" w:hAnsi="Calibri" w:cs="Calibri"/>
                <w:sz w:val="22"/>
                <w:szCs w:val="22"/>
              </w:rPr>
            </w:pPr>
            <w:r w:rsidRPr="004E6AE1">
              <w:rPr>
                <w:rFonts w:ascii="Calibri" w:hAnsi="Calibri" w:cs="Calibri"/>
                <w:sz w:val="22"/>
                <w:szCs w:val="22"/>
              </w:rPr>
              <w:t>▪ Ecran, clavier et souris de mêm</w:t>
            </w:r>
            <w:r>
              <w:rPr>
                <w:rFonts w:ascii="Calibri" w:hAnsi="Calibri" w:cs="Calibri"/>
                <w:sz w:val="22"/>
                <w:szCs w:val="22"/>
              </w:rPr>
              <w:t xml:space="preserve">e couleur et de même marque que </w:t>
            </w:r>
            <w:r w:rsidRPr="004E6AE1">
              <w:rPr>
                <w:rFonts w:ascii="Calibri" w:hAnsi="Calibri" w:cs="Calibri"/>
                <w:sz w:val="22"/>
                <w:szCs w:val="22"/>
              </w:rPr>
              <w:t>l’unité centrale.</w:t>
            </w:r>
          </w:p>
          <w:p w:rsidR="008D096A" w:rsidRPr="004E6AE1" w:rsidRDefault="008D096A" w:rsidP="003B0024">
            <w:pPr>
              <w:rPr>
                <w:rFonts w:ascii="Calibri" w:hAnsi="Calibri" w:cs="Calibri"/>
                <w:sz w:val="22"/>
                <w:szCs w:val="22"/>
              </w:rPr>
            </w:pPr>
            <w:r w:rsidRPr="004E6AE1">
              <w:rPr>
                <w:rFonts w:ascii="Calibri" w:hAnsi="Calibri" w:cs="Calibri"/>
                <w:sz w:val="22"/>
                <w:szCs w:val="22"/>
              </w:rPr>
              <w:t>- Logiciel en français fonctionnant sous Windows</w:t>
            </w:r>
          </w:p>
          <w:p w:rsidR="008D096A" w:rsidRPr="004E6AE1" w:rsidRDefault="008D096A" w:rsidP="003B0024">
            <w:pPr>
              <w:rPr>
                <w:rFonts w:ascii="Calibri" w:hAnsi="Calibri" w:cs="Calibri"/>
                <w:sz w:val="22"/>
                <w:szCs w:val="22"/>
              </w:rPr>
            </w:pPr>
            <w:r w:rsidRPr="004E6AE1">
              <w:rPr>
                <w:rFonts w:ascii="Calibri" w:hAnsi="Calibri" w:cs="Calibri"/>
                <w:sz w:val="22"/>
                <w:szCs w:val="22"/>
              </w:rPr>
              <w:t>Imprimante Laser</w:t>
            </w:r>
          </w:p>
          <w:p w:rsidR="008D096A" w:rsidRPr="004E6AE1" w:rsidRDefault="008D096A" w:rsidP="003B0024">
            <w:pPr>
              <w:rPr>
                <w:rFonts w:ascii="Calibri" w:hAnsi="Calibri" w:cs="Calibri"/>
                <w:sz w:val="22"/>
                <w:szCs w:val="22"/>
              </w:rPr>
            </w:pPr>
            <w:r w:rsidRPr="004E6AE1">
              <w:rPr>
                <w:rFonts w:ascii="Calibri" w:hAnsi="Calibri" w:cs="Calibri"/>
                <w:sz w:val="22"/>
                <w:szCs w:val="22"/>
              </w:rPr>
              <w:t>- Chariot mobile avec casier pour imprimante et compartiment fermé pour PC</w:t>
            </w:r>
          </w:p>
          <w:p w:rsidR="008D096A" w:rsidRPr="004E6AE1" w:rsidRDefault="008D096A" w:rsidP="003B0024">
            <w:pPr>
              <w:rPr>
                <w:rFonts w:ascii="Calibri" w:hAnsi="Calibri" w:cs="Calibri"/>
                <w:sz w:val="22"/>
                <w:szCs w:val="22"/>
              </w:rPr>
            </w:pPr>
            <w:r w:rsidRPr="004E6AE1">
              <w:rPr>
                <w:rFonts w:ascii="Calibri" w:hAnsi="Calibri" w:cs="Calibri"/>
                <w:sz w:val="22"/>
                <w:szCs w:val="22"/>
              </w:rPr>
              <w:t>- Installation, configuration, et mise en servi</w:t>
            </w:r>
            <w:r>
              <w:rPr>
                <w:rFonts w:ascii="Calibri" w:hAnsi="Calibri" w:cs="Calibri"/>
                <w:sz w:val="22"/>
                <w:szCs w:val="22"/>
              </w:rPr>
              <w:t xml:space="preserve">ce du système et des différents </w:t>
            </w:r>
            <w:r w:rsidRPr="004E6AE1">
              <w:rPr>
                <w:rFonts w:ascii="Calibri" w:hAnsi="Calibri" w:cs="Calibri"/>
                <w:sz w:val="22"/>
                <w:szCs w:val="22"/>
              </w:rPr>
              <w:t>équipements 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t>- Une formation sur l’utilisation du système et des différents équipements</w:t>
            </w:r>
            <w:r>
              <w:rPr>
                <w:rFonts w:ascii="Calibri" w:hAnsi="Calibri" w:cs="Calibri"/>
                <w:sz w:val="22"/>
                <w:szCs w:val="22"/>
              </w:rPr>
              <w:t xml:space="preserve"> </w:t>
            </w:r>
            <w:r w:rsidRPr="004E6AE1">
              <w:rPr>
                <w:rFonts w:ascii="Calibri" w:hAnsi="Calibri" w:cs="Calibri"/>
                <w:sz w:val="22"/>
                <w:szCs w:val="22"/>
              </w:rPr>
              <w:t>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t>- Alimentation : 220 V - 50 Hz</w:t>
            </w:r>
          </w:p>
          <w:p w:rsidR="008D096A" w:rsidRPr="004E6AE1" w:rsidRDefault="008D096A" w:rsidP="003B0024">
            <w:pPr>
              <w:rPr>
                <w:rFonts w:ascii="Calibri" w:hAnsi="Calibri" w:cs="Calibri"/>
                <w:sz w:val="22"/>
                <w:szCs w:val="22"/>
              </w:rPr>
            </w:pPr>
            <w:r w:rsidRPr="004E6AE1">
              <w:rPr>
                <w:rFonts w:ascii="Calibri" w:hAnsi="Calibri" w:cs="Calibri"/>
                <w:sz w:val="22"/>
                <w:szCs w:val="22"/>
              </w:rPr>
              <w:t>Documents techniques en langue française :                                                                                                                        - Fiche de sécurité</w:t>
            </w:r>
            <w:r>
              <w:rPr>
                <w:rFonts w:ascii="Calibri" w:hAnsi="Calibri" w:cs="Calibri"/>
                <w:sz w:val="22"/>
                <w:szCs w:val="22"/>
              </w:rPr>
              <w:t xml:space="preserve"> A4 </w:t>
            </w:r>
            <w:r w:rsidRPr="004E6AE1">
              <w:rPr>
                <w:rFonts w:ascii="Calibri" w:hAnsi="Calibri" w:cs="Calibri"/>
                <w:sz w:val="22"/>
                <w:szCs w:val="22"/>
              </w:rPr>
              <w:t>affichable livrée avec deux supports en PLEXIGLAS mural et à pied</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d’entretien et de réparation.</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des pièces de rechange</w:t>
            </w:r>
          </w:p>
          <w:p w:rsidR="008D096A" w:rsidRPr="004E6AE1" w:rsidRDefault="008D096A" w:rsidP="003B0024">
            <w:pPr>
              <w:rPr>
                <w:rFonts w:ascii="Calibri" w:hAnsi="Calibri" w:cs="Calibri"/>
                <w:sz w:val="22"/>
                <w:szCs w:val="22"/>
              </w:rPr>
            </w:pPr>
            <w:r w:rsidRPr="004E6AE1">
              <w:rPr>
                <w:rFonts w:ascii="Calibri" w:hAnsi="Calibri" w:cs="Calibri"/>
                <w:sz w:val="22"/>
                <w:szCs w:val="22"/>
              </w:rPr>
              <w:t>Garantie :</w:t>
            </w:r>
          </w:p>
          <w:p w:rsidR="008D096A" w:rsidRPr="004E6AE1" w:rsidRDefault="008D096A" w:rsidP="003B0024">
            <w:pPr>
              <w:rPr>
                <w:rFonts w:ascii="Calibri" w:hAnsi="Calibri" w:cs="Calibri"/>
                <w:sz w:val="22"/>
                <w:szCs w:val="22"/>
              </w:rPr>
            </w:pPr>
            <w:r w:rsidRPr="004E6AE1">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4E6AE1"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4E6AE1"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sidRPr="004E6AE1">
              <w:rPr>
                <w:rFonts w:ascii="Calibri" w:hAnsi="Calibri" w:cs="Calibri"/>
                <w:sz w:val="22"/>
                <w:szCs w:val="22"/>
              </w:rPr>
              <w:lastRenderedPageBreak/>
              <w:t>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Pr="004E6AE1" w:rsidRDefault="008D096A" w:rsidP="003B0024">
            <w:pPr>
              <w:rPr>
                <w:rFonts w:ascii="Calibri" w:hAnsi="Calibri" w:cs="Calibri"/>
                <w:b/>
                <w:sz w:val="22"/>
                <w:szCs w:val="22"/>
              </w:rPr>
            </w:pPr>
            <w:r w:rsidRPr="004E6AE1">
              <w:rPr>
                <w:rFonts w:ascii="Calibri" w:hAnsi="Calibri" w:cs="Calibri"/>
                <w:b/>
                <w:sz w:val="22"/>
                <w:szCs w:val="22"/>
              </w:rPr>
              <w:t>Plaque de ripage</w:t>
            </w:r>
            <w:r>
              <w:rPr>
                <w:rFonts w:ascii="Calibri" w:hAnsi="Calibri" w:cs="Calibri"/>
                <w:b/>
                <w:sz w:val="22"/>
                <w:szCs w:val="22"/>
              </w:rPr>
              <w:t xml:space="preserve"> </w:t>
            </w:r>
            <w:r w:rsidRPr="004E6AE1">
              <w:rPr>
                <w:rFonts w:ascii="Calibri" w:hAnsi="Calibri" w:cs="Calibri"/>
                <w:b/>
                <w:sz w:val="22"/>
                <w:szCs w:val="22"/>
              </w:rPr>
              <w:t>des véhicules lourds :</w:t>
            </w:r>
          </w:p>
          <w:p w:rsidR="008D096A" w:rsidRPr="004E6AE1" w:rsidRDefault="008D096A" w:rsidP="003B0024">
            <w:pPr>
              <w:rPr>
                <w:rFonts w:ascii="Calibri" w:hAnsi="Calibri" w:cs="Calibri"/>
                <w:sz w:val="22"/>
                <w:szCs w:val="22"/>
              </w:rPr>
            </w:pPr>
            <w:r w:rsidRPr="004E6AE1">
              <w:rPr>
                <w:rFonts w:ascii="Calibri" w:hAnsi="Calibri" w:cs="Calibri"/>
                <w:sz w:val="22"/>
                <w:szCs w:val="22"/>
              </w:rPr>
              <w:t>Charge maxi par essieu : 15 T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Plage de mesure minimale : -20 à +20 mm/m</w:t>
            </w:r>
          </w:p>
          <w:p w:rsidR="008D096A" w:rsidRPr="004E6AE1" w:rsidRDefault="008D096A" w:rsidP="003B0024">
            <w:pPr>
              <w:rPr>
                <w:rFonts w:ascii="Calibri" w:hAnsi="Calibri" w:cs="Calibri"/>
                <w:sz w:val="22"/>
                <w:szCs w:val="22"/>
              </w:rPr>
            </w:pPr>
            <w:r w:rsidRPr="004E6AE1">
              <w:rPr>
                <w:rFonts w:ascii="Calibri" w:hAnsi="Calibri" w:cs="Calibri"/>
                <w:sz w:val="22"/>
                <w:szCs w:val="22"/>
              </w:rPr>
              <w:t>- Précision de la mesure : 0,1 m/km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Documents techniques en langue française :                                                                                                                        - Fiche de sécurité A4 affichable livrée avec deux supports en PLEXIGLAS mural et à pied</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d’entretien et de réparation.</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des pièces de rechange</w:t>
            </w:r>
          </w:p>
          <w:p w:rsidR="008D096A" w:rsidRPr="004E6AE1" w:rsidRDefault="008D096A" w:rsidP="003B0024">
            <w:pPr>
              <w:rPr>
                <w:rFonts w:ascii="Calibri" w:hAnsi="Calibri" w:cs="Calibri"/>
                <w:sz w:val="22"/>
                <w:szCs w:val="22"/>
              </w:rPr>
            </w:pPr>
            <w:r w:rsidRPr="004E6AE1">
              <w:rPr>
                <w:rFonts w:ascii="Calibri" w:hAnsi="Calibri" w:cs="Calibri"/>
                <w:sz w:val="22"/>
                <w:szCs w:val="22"/>
              </w:rPr>
              <w:t>Garantie :</w:t>
            </w:r>
          </w:p>
          <w:p w:rsidR="008D096A" w:rsidRPr="004E6AE1" w:rsidRDefault="008D096A" w:rsidP="003B0024">
            <w:pPr>
              <w:rPr>
                <w:rFonts w:ascii="Calibri" w:hAnsi="Calibri" w:cs="Calibri"/>
                <w:sz w:val="22"/>
                <w:szCs w:val="22"/>
              </w:rPr>
            </w:pPr>
            <w:r w:rsidRPr="004E6AE1">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4E6AE1"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4E6AE1"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t>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Pr="004E6AE1" w:rsidRDefault="008D096A" w:rsidP="003B0024">
            <w:pPr>
              <w:rPr>
                <w:rFonts w:ascii="Calibri" w:hAnsi="Calibri" w:cs="Calibri"/>
                <w:b/>
                <w:sz w:val="22"/>
                <w:szCs w:val="22"/>
              </w:rPr>
            </w:pPr>
            <w:r w:rsidRPr="004E6AE1">
              <w:rPr>
                <w:rFonts w:ascii="Calibri" w:hAnsi="Calibri" w:cs="Calibri"/>
                <w:b/>
                <w:sz w:val="22"/>
                <w:szCs w:val="22"/>
              </w:rPr>
              <w:t>Jeu de 2 plaques à jeux</w:t>
            </w:r>
            <w:r>
              <w:rPr>
                <w:rFonts w:ascii="Calibri" w:hAnsi="Calibri" w:cs="Calibri"/>
                <w:b/>
                <w:sz w:val="22"/>
                <w:szCs w:val="22"/>
              </w:rPr>
              <w:t xml:space="preserve"> </w:t>
            </w:r>
            <w:r w:rsidRPr="004E6AE1">
              <w:rPr>
                <w:rFonts w:ascii="Calibri" w:hAnsi="Calibri" w:cs="Calibri"/>
                <w:b/>
                <w:sz w:val="22"/>
                <w:szCs w:val="22"/>
              </w:rPr>
              <w:t>des véhicules lourds :</w:t>
            </w:r>
          </w:p>
          <w:p w:rsidR="008D096A" w:rsidRPr="004E6AE1" w:rsidRDefault="008D096A" w:rsidP="003B0024">
            <w:pPr>
              <w:rPr>
                <w:rFonts w:ascii="Calibri" w:hAnsi="Calibri" w:cs="Calibri"/>
                <w:sz w:val="22"/>
                <w:szCs w:val="22"/>
              </w:rPr>
            </w:pPr>
            <w:r w:rsidRPr="004E6AE1">
              <w:rPr>
                <w:rFonts w:ascii="Calibri" w:hAnsi="Calibri" w:cs="Calibri"/>
                <w:sz w:val="22"/>
                <w:szCs w:val="22"/>
              </w:rPr>
              <w:t>Mouvements dans 6 directions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Poids admissible par essieu : 15 T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Débattement : 100 mm</w:t>
            </w:r>
          </w:p>
          <w:p w:rsidR="008D096A" w:rsidRPr="004E6AE1" w:rsidRDefault="008D096A" w:rsidP="003B0024">
            <w:pPr>
              <w:rPr>
                <w:rFonts w:ascii="Calibri" w:hAnsi="Calibri" w:cs="Calibri"/>
                <w:sz w:val="22"/>
                <w:szCs w:val="22"/>
              </w:rPr>
            </w:pPr>
            <w:r w:rsidRPr="004E6AE1">
              <w:rPr>
                <w:rFonts w:ascii="Calibri" w:hAnsi="Calibri" w:cs="Calibri"/>
                <w:sz w:val="22"/>
                <w:szCs w:val="22"/>
              </w:rPr>
              <w:t>Documents techniques en langue française :                                                                                                                        - Fiche de sécurité A4 affichable livrée avec deux supports en PLEXIGLAS mural et à pied</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d’entretien et de réparation.</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des pièces de rechange</w:t>
            </w:r>
          </w:p>
          <w:p w:rsidR="008D096A" w:rsidRPr="004E6AE1" w:rsidRDefault="008D096A" w:rsidP="003B0024">
            <w:pPr>
              <w:rPr>
                <w:rFonts w:ascii="Calibri" w:hAnsi="Calibri" w:cs="Calibri"/>
                <w:sz w:val="22"/>
                <w:szCs w:val="22"/>
              </w:rPr>
            </w:pPr>
            <w:r w:rsidRPr="004E6AE1">
              <w:rPr>
                <w:rFonts w:ascii="Calibri" w:hAnsi="Calibri" w:cs="Calibri"/>
                <w:sz w:val="22"/>
                <w:szCs w:val="22"/>
              </w:rPr>
              <w:t>Garantie :</w:t>
            </w:r>
          </w:p>
          <w:p w:rsidR="008D096A" w:rsidRPr="004E6AE1" w:rsidRDefault="008D096A" w:rsidP="003B0024">
            <w:pPr>
              <w:rPr>
                <w:rFonts w:ascii="Calibri" w:hAnsi="Calibri" w:cs="Calibri"/>
                <w:sz w:val="22"/>
                <w:szCs w:val="22"/>
              </w:rPr>
            </w:pPr>
            <w:r w:rsidRPr="004E6AE1">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4E6AE1"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4E6AE1"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t>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Pr="004E6AE1" w:rsidRDefault="008D096A" w:rsidP="003B0024">
            <w:pPr>
              <w:rPr>
                <w:rFonts w:ascii="Calibri" w:hAnsi="Calibri" w:cs="Calibri"/>
                <w:b/>
                <w:sz w:val="22"/>
                <w:szCs w:val="22"/>
              </w:rPr>
            </w:pPr>
            <w:r w:rsidRPr="004E6AE1">
              <w:rPr>
                <w:rFonts w:ascii="Calibri" w:hAnsi="Calibri" w:cs="Calibri"/>
                <w:b/>
                <w:sz w:val="22"/>
                <w:szCs w:val="22"/>
              </w:rPr>
              <w:t>Ligne de contrôle des freins, de la suspension et du ripage des véhicules légers :</w:t>
            </w:r>
          </w:p>
          <w:p w:rsidR="008D096A" w:rsidRPr="004E6AE1" w:rsidRDefault="008D096A" w:rsidP="003B0024">
            <w:pPr>
              <w:rPr>
                <w:rFonts w:ascii="Calibri" w:hAnsi="Calibri" w:cs="Calibri"/>
                <w:sz w:val="22"/>
                <w:szCs w:val="22"/>
              </w:rPr>
            </w:pPr>
            <w:r w:rsidRPr="004E6AE1">
              <w:rPr>
                <w:rFonts w:ascii="Calibri" w:hAnsi="Calibri" w:cs="Calibri"/>
                <w:sz w:val="22"/>
                <w:szCs w:val="22"/>
              </w:rPr>
              <w:lastRenderedPageBreak/>
              <w:t>Banc de freinage à rouleaux :</w:t>
            </w:r>
          </w:p>
          <w:p w:rsidR="008D096A" w:rsidRPr="004E6AE1" w:rsidRDefault="008D096A" w:rsidP="003B0024">
            <w:pPr>
              <w:rPr>
                <w:rFonts w:ascii="Calibri" w:hAnsi="Calibri" w:cs="Calibri"/>
                <w:sz w:val="22"/>
                <w:szCs w:val="22"/>
              </w:rPr>
            </w:pPr>
            <w:r w:rsidRPr="004E6AE1">
              <w:rPr>
                <w:rFonts w:ascii="Calibri" w:hAnsi="Calibri" w:cs="Calibri"/>
                <w:sz w:val="22"/>
                <w:szCs w:val="22"/>
              </w:rPr>
              <w:t>Il doit permettre de mesurer :</w:t>
            </w:r>
          </w:p>
          <w:p w:rsidR="008D096A" w:rsidRPr="004E6AE1" w:rsidRDefault="008D096A" w:rsidP="003B0024">
            <w:pPr>
              <w:rPr>
                <w:rFonts w:ascii="Calibri" w:hAnsi="Calibri" w:cs="Calibri"/>
                <w:sz w:val="22"/>
                <w:szCs w:val="22"/>
              </w:rPr>
            </w:pPr>
            <w:r w:rsidRPr="004E6AE1">
              <w:rPr>
                <w:rFonts w:ascii="Calibri" w:hAnsi="Calibri" w:cs="Calibri"/>
                <w:sz w:val="22"/>
                <w:szCs w:val="22"/>
              </w:rPr>
              <w:t>- Le déséquilibre entre les roues d'un même essieu</w:t>
            </w:r>
          </w:p>
          <w:p w:rsidR="008D096A" w:rsidRPr="004E6AE1" w:rsidRDefault="008D096A" w:rsidP="003B0024">
            <w:pPr>
              <w:rPr>
                <w:rFonts w:ascii="Calibri" w:hAnsi="Calibri" w:cs="Calibri"/>
                <w:sz w:val="22"/>
                <w:szCs w:val="22"/>
              </w:rPr>
            </w:pPr>
            <w:r w:rsidRPr="004E6AE1">
              <w:rPr>
                <w:rFonts w:ascii="Calibri" w:hAnsi="Calibri" w:cs="Calibri"/>
                <w:sz w:val="22"/>
                <w:szCs w:val="22"/>
              </w:rPr>
              <w:t>- Le déséquilibre entre AV et AR du véhicule</w:t>
            </w:r>
          </w:p>
          <w:p w:rsidR="008D096A" w:rsidRPr="004E6AE1" w:rsidRDefault="008D096A" w:rsidP="003B0024">
            <w:pPr>
              <w:rPr>
                <w:rFonts w:ascii="Calibri" w:hAnsi="Calibri" w:cs="Calibri"/>
                <w:sz w:val="22"/>
                <w:szCs w:val="22"/>
              </w:rPr>
            </w:pPr>
            <w:r w:rsidRPr="004E6AE1">
              <w:rPr>
                <w:rFonts w:ascii="Calibri" w:hAnsi="Calibri" w:cs="Calibri"/>
                <w:sz w:val="22"/>
                <w:szCs w:val="22"/>
              </w:rPr>
              <w:t>- L’efficacité globale du frein de service</w:t>
            </w:r>
          </w:p>
          <w:p w:rsidR="008D096A" w:rsidRPr="004E6AE1" w:rsidRDefault="008D096A" w:rsidP="003B0024">
            <w:pPr>
              <w:rPr>
                <w:rFonts w:ascii="Calibri" w:hAnsi="Calibri" w:cs="Calibri"/>
                <w:sz w:val="22"/>
                <w:szCs w:val="22"/>
              </w:rPr>
            </w:pPr>
            <w:r w:rsidRPr="004E6AE1">
              <w:rPr>
                <w:rFonts w:ascii="Calibri" w:hAnsi="Calibri" w:cs="Calibri"/>
                <w:sz w:val="22"/>
                <w:szCs w:val="22"/>
              </w:rPr>
              <w:t>- L’efficacité globale du frein de stationnement</w:t>
            </w:r>
          </w:p>
          <w:p w:rsidR="008D096A" w:rsidRPr="004E6AE1" w:rsidRDefault="008D096A" w:rsidP="003B0024">
            <w:pPr>
              <w:rPr>
                <w:rFonts w:ascii="Calibri" w:hAnsi="Calibri" w:cs="Calibri"/>
                <w:sz w:val="22"/>
                <w:szCs w:val="22"/>
              </w:rPr>
            </w:pPr>
            <w:r w:rsidRPr="004E6AE1">
              <w:rPr>
                <w:rFonts w:ascii="Calibri" w:hAnsi="Calibri" w:cs="Calibri"/>
                <w:sz w:val="22"/>
                <w:szCs w:val="22"/>
              </w:rPr>
              <w:t xml:space="preserve">- Puissance des moteurs : 2 x3,5 </w:t>
            </w:r>
            <w:proofErr w:type="spellStart"/>
            <w:r w:rsidRPr="004E6AE1">
              <w:rPr>
                <w:rFonts w:ascii="Calibri" w:hAnsi="Calibri" w:cs="Calibri"/>
                <w:sz w:val="22"/>
                <w:szCs w:val="22"/>
              </w:rPr>
              <w:t>Kw</w:t>
            </w:r>
            <w:proofErr w:type="spellEnd"/>
            <w:r w:rsidRPr="004E6AE1">
              <w:rPr>
                <w:rFonts w:ascii="Calibri" w:hAnsi="Calibri" w:cs="Calibri"/>
                <w:sz w:val="22"/>
                <w:szCs w:val="22"/>
              </w:rPr>
              <w:t xml:space="preserve">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xml:space="preserve">- Plage de mesure minimale : 0 à 6 </w:t>
            </w:r>
            <w:proofErr w:type="spellStart"/>
            <w:r w:rsidRPr="004E6AE1">
              <w:rPr>
                <w:rFonts w:ascii="Calibri" w:hAnsi="Calibri" w:cs="Calibri"/>
                <w:sz w:val="22"/>
                <w:szCs w:val="22"/>
              </w:rPr>
              <w:t>kN</w:t>
            </w:r>
            <w:proofErr w:type="spellEnd"/>
          </w:p>
          <w:p w:rsidR="008D096A" w:rsidRPr="004E6AE1" w:rsidRDefault="008D096A" w:rsidP="003B0024">
            <w:pPr>
              <w:rPr>
                <w:rFonts w:ascii="Calibri" w:hAnsi="Calibri" w:cs="Calibri"/>
                <w:sz w:val="22"/>
                <w:szCs w:val="22"/>
              </w:rPr>
            </w:pPr>
            <w:r w:rsidRPr="004E6AE1">
              <w:rPr>
                <w:rFonts w:ascii="Calibri" w:hAnsi="Calibri" w:cs="Calibri"/>
                <w:sz w:val="22"/>
                <w:szCs w:val="22"/>
              </w:rPr>
              <w:t>- Charge maxi par essieu : 2500 Kg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Vitesse d’essai : 5 à 5,5 Km/h</w:t>
            </w:r>
          </w:p>
          <w:p w:rsidR="008D096A" w:rsidRPr="004E6AE1" w:rsidRDefault="008D096A" w:rsidP="003B0024">
            <w:pPr>
              <w:rPr>
                <w:rFonts w:ascii="Calibri" w:hAnsi="Calibri" w:cs="Calibri"/>
                <w:sz w:val="22"/>
                <w:szCs w:val="22"/>
              </w:rPr>
            </w:pPr>
            <w:r w:rsidRPr="004E6AE1">
              <w:rPr>
                <w:rFonts w:ascii="Calibri" w:hAnsi="Calibri" w:cs="Calibri"/>
                <w:sz w:val="22"/>
                <w:szCs w:val="22"/>
              </w:rPr>
              <w:t>- Diamètre rouleaux ≥ 200 mm</w:t>
            </w:r>
          </w:p>
          <w:p w:rsidR="008D096A" w:rsidRPr="004E6AE1" w:rsidRDefault="008D096A" w:rsidP="003B0024">
            <w:pPr>
              <w:rPr>
                <w:rFonts w:ascii="Calibri" w:hAnsi="Calibri" w:cs="Calibri"/>
                <w:sz w:val="22"/>
                <w:szCs w:val="22"/>
              </w:rPr>
            </w:pPr>
            <w:r w:rsidRPr="004E6AE1">
              <w:rPr>
                <w:rFonts w:ascii="Calibri" w:hAnsi="Calibri" w:cs="Calibri"/>
                <w:sz w:val="22"/>
                <w:szCs w:val="22"/>
              </w:rPr>
              <w:t>- Coefficient d’adhérence minimal : Sec &gt; 0,7 - Humide &gt; 0,5</w:t>
            </w:r>
          </w:p>
          <w:p w:rsidR="008D096A" w:rsidRPr="004E6AE1" w:rsidRDefault="008D096A" w:rsidP="003B0024">
            <w:pPr>
              <w:rPr>
                <w:rFonts w:ascii="Calibri" w:hAnsi="Calibri" w:cs="Calibri"/>
                <w:sz w:val="22"/>
                <w:szCs w:val="22"/>
              </w:rPr>
            </w:pPr>
            <w:r w:rsidRPr="004E6AE1">
              <w:rPr>
                <w:rFonts w:ascii="Calibri" w:hAnsi="Calibri" w:cs="Calibri"/>
                <w:sz w:val="22"/>
                <w:szCs w:val="22"/>
              </w:rPr>
              <w:t>- Plage de température de travail minimale : 5° à 40°C</w:t>
            </w:r>
          </w:p>
          <w:p w:rsidR="008D096A" w:rsidRPr="004E6AE1" w:rsidRDefault="008D096A" w:rsidP="003B0024">
            <w:pPr>
              <w:rPr>
                <w:rFonts w:ascii="Calibri" w:hAnsi="Calibri" w:cs="Calibri"/>
                <w:sz w:val="22"/>
                <w:szCs w:val="22"/>
              </w:rPr>
            </w:pPr>
            <w:r w:rsidRPr="004E6AE1">
              <w:rPr>
                <w:rFonts w:ascii="Calibri" w:hAnsi="Calibri" w:cs="Calibri"/>
                <w:sz w:val="22"/>
                <w:szCs w:val="22"/>
              </w:rPr>
              <w:t>- Démarrage automatique à la mise en place du véhicule.</w:t>
            </w:r>
          </w:p>
          <w:p w:rsidR="008D096A" w:rsidRPr="004E6AE1" w:rsidRDefault="008D096A" w:rsidP="003B0024">
            <w:pPr>
              <w:rPr>
                <w:rFonts w:ascii="Calibri" w:hAnsi="Calibri" w:cs="Calibri"/>
                <w:sz w:val="22"/>
                <w:szCs w:val="22"/>
              </w:rPr>
            </w:pPr>
            <w:r w:rsidRPr="004E6AE1">
              <w:rPr>
                <w:rFonts w:ascii="Calibri" w:hAnsi="Calibri" w:cs="Calibri"/>
                <w:sz w:val="22"/>
                <w:szCs w:val="22"/>
              </w:rPr>
              <w:t>- Autobloquant après le contrôle.</w:t>
            </w:r>
          </w:p>
          <w:p w:rsidR="008D096A" w:rsidRPr="004E6AE1" w:rsidRDefault="008D096A" w:rsidP="003B0024">
            <w:pPr>
              <w:rPr>
                <w:rFonts w:ascii="Calibri" w:hAnsi="Calibri" w:cs="Calibri"/>
                <w:sz w:val="22"/>
                <w:szCs w:val="22"/>
              </w:rPr>
            </w:pPr>
            <w:r w:rsidRPr="004E6AE1">
              <w:rPr>
                <w:rFonts w:ascii="Calibri" w:hAnsi="Calibri" w:cs="Calibri"/>
                <w:sz w:val="22"/>
                <w:szCs w:val="22"/>
              </w:rPr>
              <w:t>- Caches-rouleaux amovibles.</w:t>
            </w:r>
          </w:p>
          <w:p w:rsidR="008D096A" w:rsidRPr="004E6AE1" w:rsidRDefault="008D096A" w:rsidP="003B0024">
            <w:pPr>
              <w:rPr>
                <w:rFonts w:ascii="Calibri" w:hAnsi="Calibri" w:cs="Calibri"/>
                <w:sz w:val="22"/>
                <w:szCs w:val="22"/>
              </w:rPr>
            </w:pPr>
            <w:r w:rsidRPr="004E6AE1">
              <w:rPr>
                <w:rFonts w:ascii="Calibri" w:hAnsi="Calibri" w:cs="Calibri"/>
                <w:sz w:val="22"/>
                <w:szCs w:val="22"/>
              </w:rPr>
              <w:t>- Alimentation : 380 V – 50 Hz</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d’utilisation de la ligne de contrôle en langue français</w:t>
            </w:r>
          </w:p>
          <w:p w:rsidR="008D096A" w:rsidRPr="004E6AE1" w:rsidRDefault="008D096A" w:rsidP="003B0024">
            <w:pPr>
              <w:rPr>
                <w:rFonts w:ascii="Calibri" w:hAnsi="Calibri" w:cs="Calibri"/>
                <w:sz w:val="22"/>
                <w:szCs w:val="22"/>
              </w:rPr>
            </w:pPr>
            <w:r w:rsidRPr="004E6AE1">
              <w:rPr>
                <w:rFonts w:ascii="Calibri" w:hAnsi="Calibri" w:cs="Calibri"/>
                <w:sz w:val="22"/>
                <w:szCs w:val="22"/>
              </w:rPr>
              <w:t>Système fonctionnant sous environnement Windows permettant :</w:t>
            </w:r>
          </w:p>
          <w:p w:rsidR="008D096A" w:rsidRPr="004E6AE1" w:rsidRDefault="008D096A" w:rsidP="003B0024">
            <w:pPr>
              <w:rPr>
                <w:rFonts w:ascii="Calibri" w:hAnsi="Calibri" w:cs="Calibri"/>
                <w:sz w:val="22"/>
                <w:szCs w:val="22"/>
              </w:rPr>
            </w:pPr>
            <w:r w:rsidRPr="004E6AE1">
              <w:rPr>
                <w:rFonts w:ascii="Calibri" w:hAnsi="Calibri" w:cs="Calibri"/>
                <w:sz w:val="22"/>
                <w:szCs w:val="22"/>
              </w:rPr>
              <w:t>- La création d’une base de données clients.</w:t>
            </w:r>
          </w:p>
          <w:p w:rsidR="008D096A" w:rsidRPr="004E6AE1" w:rsidRDefault="008D096A" w:rsidP="003B0024">
            <w:pPr>
              <w:rPr>
                <w:rFonts w:ascii="Calibri" w:hAnsi="Calibri" w:cs="Calibri"/>
                <w:sz w:val="22"/>
                <w:szCs w:val="22"/>
              </w:rPr>
            </w:pPr>
            <w:r w:rsidRPr="004E6AE1">
              <w:rPr>
                <w:rFonts w:ascii="Calibri" w:hAnsi="Calibri" w:cs="Calibri"/>
                <w:sz w:val="22"/>
                <w:szCs w:val="22"/>
              </w:rPr>
              <w:t>- L’affichage, la mémorisation et l’impression des résultats des mesures du banc de</w:t>
            </w:r>
            <w:r>
              <w:rPr>
                <w:rFonts w:ascii="Calibri" w:hAnsi="Calibri" w:cs="Calibri"/>
                <w:sz w:val="22"/>
                <w:szCs w:val="22"/>
              </w:rPr>
              <w:t xml:space="preserve"> </w:t>
            </w:r>
            <w:r w:rsidRPr="004E6AE1">
              <w:rPr>
                <w:rFonts w:ascii="Calibri" w:hAnsi="Calibri" w:cs="Calibri"/>
                <w:sz w:val="22"/>
                <w:szCs w:val="22"/>
              </w:rPr>
              <w:t>freinage, du banc de suspension et des plaques de ripage.</w:t>
            </w:r>
          </w:p>
          <w:p w:rsidR="008D096A" w:rsidRPr="004E6AE1" w:rsidRDefault="008D096A" w:rsidP="003B0024">
            <w:pPr>
              <w:rPr>
                <w:rFonts w:ascii="Calibri" w:hAnsi="Calibri" w:cs="Calibri"/>
                <w:sz w:val="22"/>
                <w:szCs w:val="22"/>
              </w:rPr>
            </w:pPr>
            <w:r w:rsidRPr="004E6AE1">
              <w:rPr>
                <w:rFonts w:ascii="Calibri" w:hAnsi="Calibri" w:cs="Calibri"/>
                <w:sz w:val="22"/>
                <w:szCs w:val="22"/>
              </w:rPr>
              <w:t>Le système doit être composé des éléments ci-après :</w:t>
            </w:r>
          </w:p>
          <w:p w:rsidR="008D096A" w:rsidRPr="004E6AE1" w:rsidRDefault="008D096A" w:rsidP="003B0024">
            <w:pPr>
              <w:rPr>
                <w:rFonts w:ascii="Calibri" w:hAnsi="Calibri" w:cs="Calibri"/>
                <w:sz w:val="22"/>
                <w:szCs w:val="22"/>
              </w:rPr>
            </w:pPr>
            <w:r w:rsidRPr="004E6AE1">
              <w:rPr>
                <w:rFonts w:ascii="Calibri" w:hAnsi="Calibri" w:cs="Calibri"/>
                <w:sz w:val="22"/>
                <w:szCs w:val="22"/>
              </w:rPr>
              <w:t>- PC avec la configuration minimale suivante :</w:t>
            </w:r>
          </w:p>
          <w:p w:rsidR="008D096A" w:rsidRPr="004E6AE1" w:rsidRDefault="008D096A" w:rsidP="003B0024">
            <w:pPr>
              <w:rPr>
                <w:rFonts w:ascii="Calibri" w:hAnsi="Calibri" w:cs="Calibri"/>
                <w:sz w:val="22"/>
                <w:szCs w:val="22"/>
              </w:rPr>
            </w:pPr>
            <w:r w:rsidRPr="004E6AE1">
              <w:rPr>
                <w:rFonts w:ascii="Calibri" w:hAnsi="Calibri" w:cs="Calibri"/>
                <w:sz w:val="22"/>
                <w:szCs w:val="22"/>
              </w:rPr>
              <w:t xml:space="preserve">▪ Processeur Intel </w:t>
            </w:r>
            <w:proofErr w:type="spellStart"/>
            <w:r w:rsidRPr="004E6AE1">
              <w:rPr>
                <w:rFonts w:ascii="Calibri" w:hAnsi="Calibri" w:cs="Calibri"/>
                <w:sz w:val="22"/>
                <w:szCs w:val="22"/>
              </w:rPr>
              <w:t>Core</w:t>
            </w:r>
            <w:proofErr w:type="spellEnd"/>
            <w:r w:rsidRPr="004E6AE1">
              <w:rPr>
                <w:rFonts w:ascii="Calibri" w:hAnsi="Calibri" w:cs="Calibri"/>
                <w:sz w:val="22"/>
                <w:szCs w:val="22"/>
              </w:rPr>
              <w:t xml:space="preserve"> I3 3 </w:t>
            </w:r>
            <w:proofErr w:type="spellStart"/>
            <w:r w:rsidRPr="004E6AE1">
              <w:rPr>
                <w:rFonts w:ascii="Calibri" w:hAnsi="Calibri" w:cs="Calibri"/>
                <w:sz w:val="22"/>
                <w:szCs w:val="22"/>
              </w:rPr>
              <w:t>Ghz</w:t>
            </w:r>
            <w:proofErr w:type="spellEnd"/>
          </w:p>
          <w:p w:rsidR="008D096A" w:rsidRPr="004E6AE1" w:rsidRDefault="008D096A" w:rsidP="003B0024">
            <w:pPr>
              <w:rPr>
                <w:rFonts w:ascii="Calibri" w:hAnsi="Calibri" w:cs="Calibri"/>
                <w:sz w:val="22"/>
                <w:szCs w:val="22"/>
              </w:rPr>
            </w:pPr>
            <w:r w:rsidRPr="004E6AE1">
              <w:rPr>
                <w:rFonts w:ascii="Calibri" w:hAnsi="Calibri" w:cs="Calibri"/>
                <w:sz w:val="22"/>
                <w:szCs w:val="22"/>
              </w:rPr>
              <w:t>▪ Mémoire RAM 4 Go</w:t>
            </w:r>
          </w:p>
          <w:p w:rsidR="008D096A" w:rsidRPr="004E6AE1" w:rsidRDefault="008D096A" w:rsidP="003B0024">
            <w:pPr>
              <w:rPr>
                <w:rFonts w:ascii="Calibri" w:hAnsi="Calibri" w:cs="Calibri"/>
                <w:sz w:val="22"/>
                <w:szCs w:val="22"/>
              </w:rPr>
            </w:pPr>
            <w:r w:rsidRPr="004E6AE1">
              <w:rPr>
                <w:rFonts w:ascii="Calibri" w:hAnsi="Calibri" w:cs="Calibri"/>
                <w:sz w:val="22"/>
                <w:szCs w:val="22"/>
              </w:rPr>
              <w:t>▪ Carte graphique RAM 512 Mo</w:t>
            </w:r>
          </w:p>
          <w:p w:rsidR="008D096A" w:rsidRPr="004E6AE1" w:rsidRDefault="008D096A" w:rsidP="003B0024">
            <w:pPr>
              <w:rPr>
                <w:rFonts w:ascii="Calibri" w:hAnsi="Calibri" w:cs="Calibri"/>
                <w:sz w:val="22"/>
                <w:szCs w:val="22"/>
              </w:rPr>
            </w:pPr>
            <w:r w:rsidRPr="004E6AE1">
              <w:rPr>
                <w:rFonts w:ascii="Calibri" w:hAnsi="Calibri" w:cs="Calibri"/>
                <w:sz w:val="22"/>
                <w:szCs w:val="22"/>
              </w:rPr>
              <w:t>▪ Interface Réseau Ethernet 1 Gigabits/s</w:t>
            </w:r>
          </w:p>
          <w:p w:rsidR="008D096A" w:rsidRPr="004E6AE1" w:rsidRDefault="008D096A" w:rsidP="003B0024">
            <w:pPr>
              <w:rPr>
                <w:rFonts w:ascii="Calibri" w:hAnsi="Calibri" w:cs="Calibri"/>
                <w:sz w:val="22"/>
                <w:szCs w:val="22"/>
              </w:rPr>
            </w:pPr>
            <w:r w:rsidRPr="004E6AE1">
              <w:rPr>
                <w:rFonts w:ascii="Calibri" w:hAnsi="Calibri" w:cs="Calibri"/>
                <w:sz w:val="22"/>
                <w:szCs w:val="22"/>
              </w:rPr>
              <w:t>▪ Disque dur de 160 Go et 7 200 tr/min</w:t>
            </w:r>
          </w:p>
          <w:p w:rsidR="008D096A" w:rsidRPr="004E6AE1" w:rsidRDefault="008D096A" w:rsidP="003B0024">
            <w:pPr>
              <w:rPr>
                <w:rFonts w:ascii="Calibri" w:hAnsi="Calibri" w:cs="Calibri"/>
                <w:sz w:val="22"/>
                <w:szCs w:val="22"/>
              </w:rPr>
            </w:pPr>
            <w:r w:rsidRPr="004E6AE1">
              <w:rPr>
                <w:rFonts w:ascii="Calibri" w:hAnsi="Calibri" w:cs="Calibri"/>
                <w:sz w:val="22"/>
                <w:szCs w:val="22"/>
              </w:rPr>
              <w:t>▪ Ecran plat de 21"</w:t>
            </w:r>
          </w:p>
          <w:p w:rsidR="008D096A" w:rsidRPr="004E6AE1" w:rsidRDefault="008D096A" w:rsidP="003B0024">
            <w:pPr>
              <w:rPr>
                <w:rFonts w:ascii="Calibri" w:hAnsi="Calibri" w:cs="Calibri"/>
                <w:sz w:val="22"/>
                <w:szCs w:val="22"/>
              </w:rPr>
            </w:pPr>
            <w:r w:rsidRPr="004E6AE1">
              <w:rPr>
                <w:rFonts w:ascii="Calibri" w:hAnsi="Calibri" w:cs="Calibri"/>
                <w:sz w:val="22"/>
                <w:szCs w:val="22"/>
              </w:rPr>
              <w:t>▪ 2 ports USB</w:t>
            </w:r>
          </w:p>
          <w:p w:rsidR="008D096A" w:rsidRPr="004E6AE1" w:rsidRDefault="008D096A" w:rsidP="003B0024">
            <w:pPr>
              <w:rPr>
                <w:rFonts w:ascii="Calibri" w:hAnsi="Calibri" w:cs="Calibri"/>
                <w:sz w:val="22"/>
                <w:szCs w:val="22"/>
              </w:rPr>
            </w:pPr>
            <w:r w:rsidRPr="004E6AE1">
              <w:rPr>
                <w:rFonts w:ascii="Calibri" w:hAnsi="Calibri" w:cs="Calibri"/>
                <w:sz w:val="22"/>
                <w:szCs w:val="22"/>
              </w:rPr>
              <w:t>▪ Clavier USB AZERTY</w:t>
            </w:r>
          </w:p>
          <w:p w:rsidR="008D096A" w:rsidRPr="004E6AE1" w:rsidRDefault="008D096A" w:rsidP="003B0024">
            <w:pPr>
              <w:rPr>
                <w:rFonts w:ascii="Calibri" w:hAnsi="Calibri" w:cs="Calibri"/>
                <w:sz w:val="22"/>
                <w:szCs w:val="22"/>
              </w:rPr>
            </w:pPr>
            <w:r w:rsidRPr="004E6AE1">
              <w:rPr>
                <w:rFonts w:ascii="Calibri" w:hAnsi="Calibri" w:cs="Calibri"/>
                <w:sz w:val="22"/>
                <w:szCs w:val="22"/>
              </w:rPr>
              <w:t>▪ Souris à 2 boutons avec défilement</w:t>
            </w:r>
          </w:p>
          <w:p w:rsidR="008D096A" w:rsidRPr="004E6AE1" w:rsidRDefault="008D096A" w:rsidP="003B0024">
            <w:pPr>
              <w:rPr>
                <w:rFonts w:ascii="Calibri" w:hAnsi="Calibri" w:cs="Calibri"/>
                <w:sz w:val="22"/>
                <w:szCs w:val="22"/>
              </w:rPr>
            </w:pPr>
            <w:r w:rsidRPr="004E6AE1">
              <w:rPr>
                <w:rFonts w:ascii="Calibri" w:hAnsi="Calibri" w:cs="Calibri"/>
                <w:sz w:val="22"/>
                <w:szCs w:val="22"/>
              </w:rPr>
              <w:t xml:space="preserve">▪ Système d’exploitation Windows 7 Professional </w:t>
            </w:r>
            <w:r>
              <w:rPr>
                <w:rFonts w:ascii="Calibri" w:hAnsi="Calibri" w:cs="Calibri"/>
                <w:sz w:val="22"/>
                <w:szCs w:val="22"/>
              </w:rPr>
              <w:t xml:space="preserve">Français ou système plus récent </w:t>
            </w:r>
            <w:r w:rsidRPr="004E6AE1">
              <w:rPr>
                <w:rFonts w:ascii="Calibri" w:hAnsi="Calibri" w:cs="Calibri"/>
                <w:sz w:val="22"/>
                <w:szCs w:val="22"/>
              </w:rPr>
              <w:t>avec Licence</w:t>
            </w:r>
          </w:p>
          <w:p w:rsidR="008D096A" w:rsidRPr="004E6AE1" w:rsidRDefault="008D096A" w:rsidP="003B0024">
            <w:pPr>
              <w:rPr>
                <w:rFonts w:ascii="Calibri" w:hAnsi="Calibri" w:cs="Calibri"/>
                <w:sz w:val="22"/>
                <w:szCs w:val="22"/>
              </w:rPr>
            </w:pPr>
            <w:r w:rsidRPr="004E6AE1">
              <w:rPr>
                <w:rFonts w:ascii="Calibri" w:hAnsi="Calibri" w:cs="Calibri"/>
                <w:sz w:val="22"/>
                <w:szCs w:val="22"/>
              </w:rPr>
              <w:t>▪ Ecran, clavier et souris de même couleur et de même marque que l’unité centrale.</w:t>
            </w:r>
          </w:p>
          <w:p w:rsidR="008D096A" w:rsidRPr="004E6AE1" w:rsidRDefault="008D096A" w:rsidP="003B0024">
            <w:pPr>
              <w:rPr>
                <w:rFonts w:ascii="Calibri" w:hAnsi="Calibri" w:cs="Calibri"/>
                <w:sz w:val="22"/>
                <w:szCs w:val="22"/>
              </w:rPr>
            </w:pPr>
            <w:r w:rsidRPr="004E6AE1">
              <w:rPr>
                <w:rFonts w:ascii="Calibri" w:hAnsi="Calibri" w:cs="Calibri"/>
                <w:sz w:val="22"/>
                <w:szCs w:val="22"/>
              </w:rPr>
              <w:t>▪ Logiciel en français fonctionnant sous Windows</w:t>
            </w:r>
          </w:p>
          <w:p w:rsidR="008D096A" w:rsidRPr="004E6AE1" w:rsidRDefault="008D096A" w:rsidP="003B0024">
            <w:pPr>
              <w:rPr>
                <w:rFonts w:ascii="Calibri" w:hAnsi="Calibri" w:cs="Calibri"/>
                <w:sz w:val="22"/>
                <w:szCs w:val="22"/>
              </w:rPr>
            </w:pPr>
            <w:r w:rsidRPr="004E6AE1">
              <w:rPr>
                <w:rFonts w:ascii="Calibri" w:hAnsi="Calibri" w:cs="Calibri"/>
                <w:sz w:val="22"/>
                <w:szCs w:val="22"/>
              </w:rPr>
              <w:t>▪ Imprimante Laser</w:t>
            </w:r>
          </w:p>
          <w:p w:rsidR="008D096A" w:rsidRPr="004E6AE1" w:rsidRDefault="008D096A" w:rsidP="003B0024">
            <w:pPr>
              <w:rPr>
                <w:rFonts w:ascii="Calibri" w:hAnsi="Calibri" w:cs="Calibri"/>
                <w:sz w:val="22"/>
                <w:szCs w:val="22"/>
              </w:rPr>
            </w:pPr>
            <w:r w:rsidRPr="004E6AE1">
              <w:rPr>
                <w:rFonts w:ascii="Calibri" w:hAnsi="Calibri" w:cs="Calibri"/>
                <w:sz w:val="22"/>
                <w:szCs w:val="22"/>
              </w:rPr>
              <w:t>▪ Chariot mobile avec casier pour imprimante et compartiment fermé pour PC</w:t>
            </w:r>
          </w:p>
          <w:p w:rsidR="008D096A" w:rsidRPr="004E6AE1" w:rsidRDefault="008D096A" w:rsidP="003B0024">
            <w:pPr>
              <w:rPr>
                <w:rFonts w:ascii="Calibri" w:hAnsi="Calibri" w:cs="Calibri"/>
                <w:sz w:val="22"/>
                <w:szCs w:val="22"/>
              </w:rPr>
            </w:pPr>
            <w:r w:rsidRPr="004E6AE1">
              <w:rPr>
                <w:rFonts w:ascii="Calibri" w:hAnsi="Calibri" w:cs="Calibri"/>
                <w:sz w:val="22"/>
                <w:szCs w:val="22"/>
              </w:rPr>
              <w:t>Installation, configuration, et mise en servi</w:t>
            </w:r>
            <w:r>
              <w:rPr>
                <w:rFonts w:ascii="Calibri" w:hAnsi="Calibri" w:cs="Calibri"/>
                <w:sz w:val="22"/>
                <w:szCs w:val="22"/>
              </w:rPr>
              <w:t xml:space="preserve">ce du système et des différents </w:t>
            </w:r>
            <w:r w:rsidRPr="004E6AE1">
              <w:rPr>
                <w:rFonts w:ascii="Calibri" w:hAnsi="Calibri" w:cs="Calibri"/>
                <w:sz w:val="22"/>
                <w:szCs w:val="22"/>
              </w:rPr>
              <w:t>équipements 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lastRenderedPageBreak/>
              <w:t>- Une formation sur l’utilisation du système et des différents équipements 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t>- Alimentation : 220 V - 50 Hz</w:t>
            </w:r>
          </w:p>
          <w:p w:rsidR="008D096A" w:rsidRPr="004E6AE1" w:rsidRDefault="008D096A" w:rsidP="003B0024">
            <w:pPr>
              <w:rPr>
                <w:rFonts w:ascii="Calibri" w:hAnsi="Calibri" w:cs="Calibri"/>
                <w:sz w:val="22"/>
                <w:szCs w:val="22"/>
              </w:rPr>
            </w:pPr>
            <w:r w:rsidRPr="004E6AE1">
              <w:rPr>
                <w:rFonts w:ascii="Calibri" w:hAnsi="Calibri" w:cs="Calibri"/>
                <w:sz w:val="22"/>
                <w:szCs w:val="22"/>
              </w:rPr>
              <w:t>Documents techniques en langue française :                                                                                                                        - Fiche de sécurité A4 affichable livrée avec deux supports en PLEXIGLAS mural et à pied</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d’entretien et de réparation.</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des pièces de rechange</w:t>
            </w:r>
          </w:p>
          <w:p w:rsidR="008D096A" w:rsidRPr="004E6AE1" w:rsidRDefault="008D096A" w:rsidP="003B0024">
            <w:pPr>
              <w:rPr>
                <w:rFonts w:ascii="Calibri" w:hAnsi="Calibri" w:cs="Calibri"/>
                <w:sz w:val="22"/>
                <w:szCs w:val="22"/>
              </w:rPr>
            </w:pPr>
            <w:r w:rsidRPr="004E6AE1">
              <w:rPr>
                <w:rFonts w:ascii="Calibri" w:hAnsi="Calibri" w:cs="Calibri"/>
                <w:sz w:val="22"/>
                <w:szCs w:val="22"/>
              </w:rPr>
              <w:t>Garantie :</w:t>
            </w:r>
          </w:p>
          <w:p w:rsidR="008D096A" w:rsidRPr="004E6AE1" w:rsidRDefault="008D096A" w:rsidP="003B0024">
            <w:pPr>
              <w:rPr>
                <w:rFonts w:ascii="Calibri" w:hAnsi="Calibri" w:cs="Calibri"/>
                <w:sz w:val="22"/>
                <w:szCs w:val="22"/>
              </w:rPr>
            </w:pPr>
            <w:r w:rsidRPr="004E6AE1">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4E6AE1" w:rsidRDefault="008D096A" w:rsidP="008D096A">
            <w:pPr>
              <w:rPr>
                <w:rFonts w:ascii="Calibri" w:hAnsi="Calibri" w:cs="Calibri"/>
                <w:b/>
                <w:sz w:val="22"/>
                <w:szCs w:val="22"/>
              </w:rPr>
            </w:pPr>
            <w:r w:rsidRPr="00E52954">
              <w:rPr>
                <w:rFonts w:ascii="Century Gothic" w:hAnsi="Century Gothic"/>
                <w:b/>
                <w:sz w:val="20"/>
                <w:szCs w:val="20"/>
              </w:rPr>
              <w:lastRenderedPageBreak/>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4E6AE1"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lastRenderedPageBreak/>
              <w:t>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Default="008D096A" w:rsidP="003B0024">
            <w:pPr>
              <w:rPr>
                <w:rFonts w:ascii="Calibri" w:hAnsi="Calibri" w:cs="Calibri"/>
                <w:sz w:val="22"/>
                <w:szCs w:val="22"/>
              </w:rPr>
            </w:pPr>
            <w:r w:rsidRPr="004E6AE1">
              <w:rPr>
                <w:rFonts w:ascii="Calibri" w:hAnsi="Calibri" w:cs="Calibri"/>
                <w:b/>
                <w:sz w:val="22"/>
                <w:szCs w:val="22"/>
              </w:rPr>
              <w:t>Banc de suspension</w:t>
            </w:r>
            <w:r>
              <w:rPr>
                <w:rFonts w:ascii="Calibri" w:hAnsi="Calibri" w:cs="Calibri"/>
                <w:sz w:val="22"/>
                <w:szCs w:val="22"/>
              </w:rPr>
              <w:t> </w:t>
            </w:r>
            <w:r w:rsidRPr="004E6AE1">
              <w:rPr>
                <w:rFonts w:ascii="Calibri" w:hAnsi="Calibri" w:cs="Calibri"/>
                <w:b/>
                <w:sz w:val="22"/>
                <w:szCs w:val="22"/>
              </w:rPr>
              <w:t>des véhicules légers </w:t>
            </w:r>
            <w:r>
              <w:rPr>
                <w:rFonts w:ascii="Calibri" w:hAnsi="Calibri" w:cs="Calibri"/>
                <w:sz w:val="22"/>
                <w:szCs w:val="22"/>
              </w:rPr>
              <w:t>:</w:t>
            </w:r>
          </w:p>
          <w:p w:rsidR="008D096A" w:rsidRPr="004E6AE1" w:rsidRDefault="008D096A" w:rsidP="003B0024">
            <w:pPr>
              <w:rPr>
                <w:rFonts w:ascii="Calibri" w:hAnsi="Calibri" w:cs="Calibri"/>
                <w:sz w:val="22"/>
                <w:szCs w:val="22"/>
              </w:rPr>
            </w:pPr>
            <w:r w:rsidRPr="004E6AE1">
              <w:rPr>
                <w:rFonts w:ascii="Calibri" w:hAnsi="Calibri" w:cs="Calibri"/>
                <w:sz w:val="22"/>
                <w:szCs w:val="22"/>
              </w:rPr>
              <w:t>Il doit permettre d’effectuer les mesures suivantes :</w:t>
            </w:r>
          </w:p>
          <w:p w:rsidR="008D096A" w:rsidRPr="004E6AE1" w:rsidRDefault="008D096A" w:rsidP="003B0024">
            <w:pPr>
              <w:rPr>
                <w:rFonts w:ascii="Calibri" w:hAnsi="Calibri" w:cs="Calibri"/>
                <w:sz w:val="22"/>
                <w:szCs w:val="22"/>
              </w:rPr>
            </w:pPr>
            <w:r w:rsidRPr="004E6AE1">
              <w:rPr>
                <w:rFonts w:ascii="Calibri" w:hAnsi="Calibri" w:cs="Calibri"/>
                <w:sz w:val="22"/>
                <w:szCs w:val="22"/>
              </w:rPr>
              <w:t>▪ Dissymétries droite/gauche.</w:t>
            </w:r>
          </w:p>
          <w:p w:rsidR="008D096A" w:rsidRPr="004E6AE1" w:rsidRDefault="008D096A" w:rsidP="003B0024">
            <w:pPr>
              <w:rPr>
                <w:rFonts w:ascii="Calibri" w:hAnsi="Calibri" w:cs="Calibri"/>
                <w:sz w:val="22"/>
                <w:szCs w:val="22"/>
              </w:rPr>
            </w:pPr>
            <w:r w:rsidRPr="004E6AE1">
              <w:rPr>
                <w:rFonts w:ascii="Calibri" w:hAnsi="Calibri" w:cs="Calibri"/>
                <w:sz w:val="22"/>
                <w:szCs w:val="22"/>
              </w:rPr>
              <w:t>▪ Efficacités droite/gauche.</w:t>
            </w:r>
          </w:p>
          <w:p w:rsidR="008D096A" w:rsidRPr="004E6AE1" w:rsidRDefault="008D096A" w:rsidP="003B0024">
            <w:pPr>
              <w:rPr>
                <w:rFonts w:ascii="Calibri" w:hAnsi="Calibri" w:cs="Calibri"/>
                <w:sz w:val="22"/>
                <w:szCs w:val="22"/>
              </w:rPr>
            </w:pPr>
            <w:r w:rsidRPr="004E6AE1">
              <w:rPr>
                <w:rFonts w:ascii="Calibri" w:hAnsi="Calibri" w:cs="Calibri"/>
                <w:sz w:val="22"/>
                <w:szCs w:val="22"/>
              </w:rPr>
              <w:t>- Puissance minimale des moteurs : 2 x 2,2 kW</w:t>
            </w:r>
          </w:p>
          <w:p w:rsidR="008D096A" w:rsidRPr="004E6AE1" w:rsidRDefault="008D096A" w:rsidP="003B0024">
            <w:pPr>
              <w:rPr>
                <w:rFonts w:ascii="Calibri" w:hAnsi="Calibri" w:cs="Calibri"/>
                <w:sz w:val="22"/>
                <w:szCs w:val="22"/>
              </w:rPr>
            </w:pPr>
            <w:r w:rsidRPr="004E6AE1">
              <w:rPr>
                <w:rFonts w:ascii="Calibri" w:hAnsi="Calibri" w:cs="Calibri"/>
                <w:sz w:val="22"/>
                <w:szCs w:val="22"/>
              </w:rPr>
              <w:t>- Capacité d’essai par essieu : 2 t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Amplitude d’excitation : 6 mm</w:t>
            </w:r>
          </w:p>
          <w:p w:rsidR="008D096A" w:rsidRPr="004E6AE1" w:rsidRDefault="008D096A" w:rsidP="003B0024">
            <w:pPr>
              <w:rPr>
                <w:rFonts w:ascii="Calibri" w:hAnsi="Calibri" w:cs="Calibri"/>
                <w:sz w:val="22"/>
                <w:szCs w:val="22"/>
              </w:rPr>
            </w:pPr>
            <w:r w:rsidRPr="004E6AE1">
              <w:rPr>
                <w:rFonts w:ascii="Calibri" w:hAnsi="Calibri" w:cs="Calibri"/>
                <w:sz w:val="22"/>
                <w:szCs w:val="22"/>
              </w:rPr>
              <w:t>- Plage de température de travail minimale : 5 à 40°C</w:t>
            </w:r>
          </w:p>
          <w:p w:rsidR="008D096A" w:rsidRPr="004E6AE1" w:rsidRDefault="008D096A" w:rsidP="003B0024">
            <w:pPr>
              <w:rPr>
                <w:rFonts w:ascii="Calibri" w:hAnsi="Calibri" w:cs="Calibri"/>
                <w:sz w:val="22"/>
                <w:szCs w:val="22"/>
              </w:rPr>
            </w:pPr>
            <w:r w:rsidRPr="004E6AE1">
              <w:rPr>
                <w:rFonts w:ascii="Calibri" w:hAnsi="Calibri" w:cs="Calibri"/>
                <w:sz w:val="22"/>
                <w:szCs w:val="22"/>
              </w:rPr>
              <w:t>- Démarrage automatique à la mise en place du véhicule.</w:t>
            </w:r>
          </w:p>
          <w:p w:rsidR="008D096A" w:rsidRPr="004E6AE1" w:rsidRDefault="008D096A" w:rsidP="003B0024">
            <w:pPr>
              <w:rPr>
                <w:rFonts w:ascii="Calibri" w:hAnsi="Calibri" w:cs="Calibri"/>
                <w:sz w:val="22"/>
                <w:szCs w:val="22"/>
              </w:rPr>
            </w:pPr>
            <w:r w:rsidRPr="004E6AE1">
              <w:rPr>
                <w:rFonts w:ascii="Calibri" w:hAnsi="Calibri" w:cs="Calibri"/>
                <w:sz w:val="22"/>
                <w:szCs w:val="22"/>
              </w:rPr>
              <w:t>- Alimentation : 380 V – 50 Hz</w:t>
            </w:r>
          </w:p>
          <w:p w:rsidR="008D096A" w:rsidRPr="004E6AE1" w:rsidRDefault="008D096A" w:rsidP="003B0024">
            <w:pPr>
              <w:rPr>
                <w:rFonts w:ascii="Calibri" w:hAnsi="Calibri" w:cs="Calibri"/>
                <w:sz w:val="22"/>
                <w:szCs w:val="22"/>
              </w:rPr>
            </w:pPr>
            <w:r w:rsidRPr="004E6AE1">
              <w:rPr>
                <w:rFonts w:ascii="Calibri" w:hAnsi="Calibri" w:cs="Calibri"/>
                <w:sz w:val="22"/>
                <w:szCs w:val="22"/>
              </w:rPr>
              <w:t>- Installation, configuration, et mise en servi</w:t>
            </w:r>
            <w:r>
              <w:rPr>
                <w:rFonts w:ascii="Calibri" w:hAnsi="Calibri" w:cs="Calibri"/>
                <w:sz w:val="22"/>
                <w:szCs w:val="22"/>
              </w:rPr>
              <w:t xml:space="preserve">ce du système et des différents </w:t>
            </w:r>
            <w:r w:rsidRPr="004E6AE1">
              <w:rPr>
                <w:rFonts w:ascii="Calibri" w:hAnsi="Calibri" w:cs="Calibri"/>
                <w:sz w:val="22"/>
                <w:szCs w:val="22"/>
              </w:rPr>
              <w:t>équipements 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t>- Une formation sur l’utilisation du système et des différents équipements 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t>Documents techniques en langue française :                                                                                                                        - Fiche de sécurité A4 affichable livrée avec deux supports en PLEXIGLAS mural et à pied</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d’entretien et de réparation.</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des pièces de rechange</w:t>
            </w:r>
          </w:p>
          <w:p w:rsidR="008D096A" w:rsidRPr="004E6AE1" w:rsidRDefault="008D096A" w:rsidP="003B0024">
            <w:pPr>
              <w:rPr>
                <w:rFonts w:ascii="Calibri" w:hAnsi="Calibri" w:cs="Calibri"/>
                <w:sz w:val="22"/>
                <w:szCs w:val="22"/>
              </w:rPr>
            </w:pPr>
            <w:r w:rsidRPr="004E6AE1">
              <w:rPr>
                <w:rFonts w:ascii="Calibri" w:hAnsi="Calibri" w:cs="Calibri"/>
                <w:sz w:val="22"/>
                <w:szCs w:val="22"/>
              </w:rPr>
              <w:t>Garantie :</w:t>
            </w:r>
          </w:p>
          <w:p w:rsidR="008D096A" w:rsidRPr="004E6AE1" w:rsidRDefault="008D096A" w:rsidP="003B0024">
            <w:pPr>
              <w:rPr>
                <w:rFonts w:ascii="Calibri" w:hAnsi="Calibri" w:cs="Calibri"/>
                <w:sz w:val="22"/>
                <w:szCs w:val="22"/>
              </w:rPr>
            </w:pPr>
            <w:r w:rsidRPr="004E6AE1">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4E6AE1"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4E6AE1"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t>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Pr="000F5CC5" w:rsidRDefault="008D096A" w:rsidP="003B0024">
            <w:pPr>
              <w:rPr>
                <w:rFonts w:ascii="Calibri" w:hAnsi="Calibri" w:cs="Calibri"/>
                <w:b/>
                <w:sz w:val="22"/>
                <w:szCs w:val="22"/>
              </w:rPr>
            </w:pPr>
            <w:r w:rsidRPr="000F5CC5">
              <w:rPr>
                <w:rFonts w:ascii="Calibri" w:hAnsi="Calibri" w:cs="Calibri"/>
                <w:b/>
                <w:sz w:val="22"/>
                <w:szCs w:val="22"/>
              </w:rPr>
              <w:t>Plaque de ripage</w:t>
            </w:r>
            <w:r>
              <w:rPr>
                <w:rFonts w:ascii="Calibri" w:hAnsi="Calibri" w:cs="Calibri"/>
                <w:b/>
                <w:sz w:val="22"/>
                <w:szCs w:val="22"/>
              </w:rPr>
              <w:t xml:space="preserve"> </w:t>
            </w:r>
            <w:r w:rsidRPr="004E6AE1">
              <w:rPr>
                <w:rFonts w:ascii="Calibri" w:hAnsi="Calibri" w:cs="Calibri"/>
                <w:b/>
                <w:sz w:val="22"/>
                <w:szCs w:val="22"/>
              </w:rPr>
              <w:t>des véhicules légers </w:t>
            </w:r>
            <w:r w:rsidRPr="000F5CC5">
              <w:rPr>
                <w:rFonts w:ascii="Calibri" w:hAnsi="Calibri" w:cs="Calibri"/>
                <w:b/>
                <w:sz w:val="22"/>
                <w:szCs w:val="22"/>
              </w:rPr>
              <w:t>:</w:t>
            </w:r>
          </w:p>
          <w:p w:rsidR="008D096A" w:rsidRPr="004E6AE1" w:rsidRDefault="008D096A" w:rsidP="003B0024">
            <w:pPr>
              <w:rPr>
                <w:rFonts w:ascii="Calibri" w:hAnsi="Calibri" w:cs="Calibri"/>
                <w:sz w:val="22"/>
                <w:szCs w:val="22"/>
              </w:rPr>
            </w:pPr>
            <w:r w:rsidRPr="004E6AE1">
              <w:rPr>
                <w:rFonts w:ascii="Calibri" w:hAnsi="Calibri" w:cs="Calibri"/>
                <w:sz w:val="22"/>
                <w:szCs w:val="22"/>
              </w:rPr>
              <w:t>Charge d’essai maximale : 2 t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Charge de franchissement : 4 t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Plage de mesure compris entre : +20 à -20 mm/m</w:t>
            </w:r>
          </w:p>
          <w:p w:rsidR="008D096A" w:rsidRPr="004E6AE1" w:rsidRDefault="008D096A" w:rsidP="003B0024">
            <w:pPr>
              <w:rPr>
                <w:rFonts w:ascii="Calibri" w:hAnsi="Calibri" w:cs="Calibri"/>
                <w:sz w:val="22"/>
                <w:szCs w:val="22"/>
              </w:rPr>
            </w:pPr>
            <w:r w:rsidRPr="004E6AE1">
              <w:rPr>
                <w:rFonts w:ascii="Calibri" w:hAnsi="Calibri" w:cs="Calibri"/>
                <w:sz w:val="22"/>
                <w:szCs w:val="22"/>
              </w:rPr>
              <w:t>- Précision de la mesure : 0,1 m/km minimum</w:t>
            </w:r>
          </w:p>
          <w:p w:rsidR="008D096A" w:rsidRPr="004E6AE1" w:rsidRDefault="008D096A" w:rsidP="003B0024">
            <w:pPr>
              <w:rPr>
                <w:rFonts w:ascii="Calibri" w:hAnsi="Calibri" w:cs="Calibri"/>
                <w:sz w:val="22"/>
                <w:szCs w:val="22"/>
              </w:rPr>
            </w:pPr>
            <w:r w:rsidRPr="004E6AE1">
              <w:rPr>
                <w:rFonts w:ascii="Calibri" w:hAnsi="Calibri" w:cs="Calibri"/>
                <w:sz w:val="22"/>
                <w:szCs w:val="22"/>
              </w:rPr>
              <w:t>- Installation, configuration, et mise en servi</w:t>
            </w:r>
            <w:r>
              <w:rPr>
                <w:rFonts w:ascii="Calibri" w:hAnsi="Calibri" w:cs="Calibri"/>
                <w:sz w:val="22"/>
                <w:szCs w:val="22"/>
              </w:rPr>
              <w:t xml:space="preserve">ce du système et des différents </w:t>
            </w:r>
            <w:r w:rsidRPr="004E6AE1">
              <w:rPr>
                <w:rFonts w:ascii="Calibri" w:hAnsi="Calibri" w:cs="Calibri"/>
                <w:sz w:val="22"/>
                <w:szCs w:val="22"/>
              </w:rPr>
              <w:t>équipements 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t>- Une formation sur l’utilisation du système et des différents équipements utilisés.</w:t>
            </w:r>
          </w:p>
          <w:p w:rsidR="008D096A" w:rsidRPr="004E6AE1" w:rsidRDefault="008D096A" w:rsidP="003B0024">
            <w:pPr>
              <w:rPr>
                <w:rFonts w:ascii="Calibri" w:hAnsi="Calibri" w:cs="Calibri"/>
                <w:sz w:val="22"/>
                <w:szCs w:val="22"/>
              </w:rPr>
            </w:pPr>
            <w:r w:rsidRPr="004E6AE1">
              <w:rPr>
                <w:rFonts w:ascii="Calibri" w:hAnsi="Calibri" w:cs="Calibri"/>
                <w:sz w:val="22"/>
                <w:szCs w:val="22"/>
              </w:rPr>
              <w:t>Documents techniques en langue française :                                                                                                                        - Fiche de sécurité A4 affichable livrée avec deux supports en PLEXIGLAS mural et à pied</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d’entretien et de réparation.</w:t>
            </w:r>
          </w:p>
          <w:p w:rsidR="008D096A" w:rsidRPr="004E6AE1" w:rsidRDefault="008D096A" w:rsidP="003B0024">
            <w:pPr>
              <w:rPr>
                <w:rFonts w:ascii="Calibri" w:hAnsi="Calibri" w:cs="Calibri"/>
                <w:sz w:val="22"/>
                <w:szCs w:val="22"/>
              </w:rPr>
            </w:pPr>
            <w:r w:rsidRPr="004E6AE1">
              <w:rPr>
                <w:rFonts w:ascii="Calibri" w:hAnsi="Calibri" w:cs="Calibri"/>
                <w:sz w:val="22"/>
                <w:szCs w:val="22"/>
              </w:rPr>
              <w:t>- Manuel des pièces de rechange</w:t>
            </w:r>
          </w:p>
          <w:p w:rsidR="008D096A" w:rsidRPr="004E6AE1" w:rsidRDefault="008D096A" w:rsidP="003B0024">
            <w:pPr>
              <w:rPr>
                <w:rFonts w:ascii="Calibri" w:hAnsi="Calibri" w:cs="Calibri"/>
                <w:sz w:val="22"/>
                <w:szCs w:val="22"/>
              </w:rPr>
            </w:pPr>
            <w:r w:rsidRPr="004E6AE1">
              <w:rPr>
                <w:rFonts w:ascii="Calibri" w:hAnsi="Calibri" w:cs="Calibri"/>
                <w:sz w:val="22"/>
                <w:szCs w:val="22"/>
              </w:rPr>
              <w:t>Garantie :</w:t>
            </w:r>
          </w:p>
          <w:p w:rsidR="008D096A" w:rsidRPr="004E6AE1" w:rsidRDefault="008D096A" w:rsidP="003B0024">
            <w:pPr>
              <w:rPr>
                <w:rFonts w:ascii="Calibri" w:hAnsi="Calibri" w:cs="Calibri"/>
                <w:sz w:val="22"/>
                <w:szCs w:val="22"/>
              </w:rPr>
            </w:pPr>
            <w:r w:rsidRPr="004E6AE1">
              <w:rPr>
                <w:rFonts w:ascii="Calibri" w:hAnsi="Calibri" w:cs="Calibri"/>
                <w:sz w:val="22"/>
                <w:szCs w:val="22"/>
              </w:rPr>
              <w:lastRenderedPageBreak/>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0F5CC5"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0F5CC5"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lastRenderedPageBreak/>
              <w:t>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Default="008D096A" w:rsidP="003B0024">
            <w:pPr>
              <w:rPr>
                <w:rFonts w:ascii="Calibri" w:hAnsi="Calibri" w:cs="Calibri"/>
                <w:sz w:val="22"/>
                <w:szCs w:val="22"/>
              </w:rPr>
            </w:pPr>
            <w:r w:rsidRPr="000F5CC5">
              <w:rPr>
                <w:rFonts w:ascii="Calibri" w:hAnsi="Calibri" w:cs="Calibri"/>
                <w:b/>
                <w:sz w:val="22"/>
                <w:szCs w:val="22"/>
              </w:rPr>
              <w:t>Jeu de 2 plaques à jeux des véhicules légers</w:t>
            </w:r>
            <w:r w:rsidRPr="004E6AE1">
              <w:rPr>
                <w:rFonts w:ascii="Calibri" w:hAnsi="Calibri" w:cs="Calibri"/>
                <w:b/>
                <w:sz w:val="22"/>
                <w:szCs w:val="22"/>
              </w:rPr>
              <w:t> </w:t>
            </w:r>
            <w:r>
              <w:rPr>
                <w:rFonts w:ascii="Calibri" w:hAnsi="Calibri" w:cs="Calibri"/>
                <w:sz w:val="22"/>
                <w:szCs w:val="22"/>
              </w:rPr>
              <w:t>:</w:t>
            </w:r>
          </w:p>
          <w:p w:rsidR="008D096A" w:rsidRPr="000F5CC5" w:rsidRDefault="008D096A" w:rsidP="003B0024">
            <w:pPr>
              <w:rPr>
                <w:rFonts w:ascii="Calibri" w:hAnsi="Calibri" w:cs="Calibri"/>
                <w:sz w:val="22"/>
                <w:szCs w:val="22"/>
              </w:rPr>
            </w:pPr>
            <w:r w:rsidRPr="000F5CC5">
              <w:rPr>
                <w:rFonts w:ascii="Calibri" w:hAnsi="Calibri" w:cs="Calibri"/>
                <w:sz w:val="22"/>
                <w:szCs w:val="22"/>
              </w:rPr>
              <w:t>Mouvements longitudinal et transversal 6 directions minimum</w:t>
            </w:r>
          </w:p>
          <w:p w:rsidR="008D096A" w:rsidRPr="000F5CC5" w:rsidRDefault="008D096A" w:rsidP="003B0024">
            <w:pPr>
              <w:rPr>
                <w:rFonts w:ascii="Calibri" w:hAnsi="Calibri" w:cs="Calibri"/>
                <w:sz w:val="22"/>
                <w:szCs w:val="22"/>
              </w:rPr>
            </w:pPr>
            <w:r w:rsidRPr="000F5CC5">
              <w:rPr>
                <w:rFonts w:ascii="Calibri" w:hAnsi="Calibri" w:cs="Calibri"/>
                <w:sz w:val="22"/>
                <w:szCs w:val="22"/>
              </w:rPr>
              <w:t>- Poids admissible par essieu : 2,5 t minimum</w:t>
            </w:r>
          </w:p>
          <w:p w:rsidR="008D096A" w:rsidRPr="000F5CC5" w:rsidRDefault="008D096A" w:rsidP="003B0024">
            <w:pPr>
              <w:rPr>
                <w:rFonts w:ascii="Calibri" w:hAnsi="Calibri" w:cs="Calibri"/>
                <w:sz w:val="22"/>
                <w:szCs w:val="22"/>
              </w:rPr>
            </w:pPr>
            <w:r w:rsidRPr="000F5CC5">
              <w:rPr>
                <w:rFonts w:ascii="Calibri" w:hAnsi="Calibri" w:cs="Calibri"/>
                <w:sz w:val="22"/>
                <w:szCs w:val="22"/>
              </w:rPr>
              <w:t>- Installation, configuration, et mise en servi</w:t>
            </w:r>
            <w:r>
              <w:rPr>
                <w:rFonts w:ascii="Calibri" w:hAnsi="Calibri" w:cs="Calibri"/>
                <w:sz w:val="22"/>
                <w:szCs w:val="22"/>
              </w:rPr>
              <w:t xml:space="preserve">ce du système et des différents </w:t>
            </w:r>
            <w:r w:rsidRPr="000F5CC5">
              <w:rPr>
                <w:rFonts w:ascii="Calibri" w:hAnsi="Calibri" w:cs="Calibri"/>
                <w:sz w:val="22"/>
                <w:szCs w:val="22"/>
              </w:rPr>
              <w:t>équipements utilisés</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formation sur l’utilisation du système et des différents équipements utilisés.</w:t>
            </w:r>
          </w:p>
          <w:p w:rsidR="008D096A" w:rsidRPr="000F5CC5" w:rsidRDefault="008D096A" w:rsidP="003B0024">
            <w:pPr>
              <w:rPr>
                <w:rFonts w:ascii="Calibri" w:hAnsi="Calibri" w:cs="Calibri"/>
                <w:sz w:val="22"/>
                <w:szCs w:val="22"/>
              </w:rPr>
            </w:pPr>
            <w:r w:rsidRPr="000F5CC5">
              <w:rPr>
                <w:rFonts w:ascii="Calibri" w:hAnsi="Calibri" w:cs="Calibri"/>
                <w:sz w:val="22"/>
                <w:szCs w:val="22"/>
              </w:rPr>
              <w:t>Documents techniques en langue française :                                                                                                                        - Fiche de sécurité A4 affichable livrée avec deux supports en PLEXIGLAS mural et à pied</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d’entretien et de réparation.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des pièces de rechange</w:t>
            </w:r>
          </w:p>
          <w:p w:rsidR="008D096A" w:rsidRPr="000F5CC5" w:rsidRDefault="008D096A" w:rsidP="003B0024">
            <w:pPr>
              <w:rPr>
                <w:rFonts w:ascii="Calibri" w:hAnsi="Calibri" w:cs="Calibri"/>
                <w:sz w:val="22"/>
                <w:szCs w:val="22"/>
              </w:rPr>
            </w:pPr>
            <w:r w:rsidRPr="000F5CC5">
              <w:rPr>
                <w:rFonts w:ascii="Calibri" w:hAnsi="Calibri" w:cs="Calibri"/>
                <w:sz w:val="22"/>
                <w:szCs w:val="22"/>
              </w:rPr>
              <w:t>Garantie :</w:t>
            </w:r>
          </w:p>
          <w:p w:rsidR="008D096A" w:rsidRPr="004E6AE1" w:rsidRDefault="008D096A" w:rsidP="003B0024">
            <w:pPr>
              <w:rPr>
                <w:rFonts w:ascii="Calibri" w:hAnsi="Calibri" w:cs="Calibri"/>
                <w:sz w:val="22"/>
                <w:szCs w:val="22"/>
              </w:rPr>
            </w:pPr>
            <w:r w:rsidRPr="000F5CC5">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0F5CC5"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0F5CC5"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t>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Default="008D096A" w:rsidP="003B0024">
            <w:pPr>
              <w:rPr>
                <w:rFonts w:ascii="Calibri" w:hAnsi="Calibri" w:cs="Calibri"/>
                <w:sz w:val="22"/>
                <w:szCs w:val="22"/>
              </w:rPr>
            </w:pPr>
            <w:r w:rsidRPr="000F5CC5">
              <w:rPr>
                <w:rFonts w:ascii="Calibri" w:hAnsi="Calibri" w:cs="Calibri"/>
                <w:b/>
                <w:sz w:val="22"/>
                <w:szCs w:val="22"/>
              </w:rPr>
              <w:t>Analyseur des gaz d’échappement des moteurs essence</w:t>
            </w:r>
            <w:r>
              <w:rPr>
                <w:rFonts w:ascii="Calibri" w:hAnsi="Calibri" w:cs="Calibri"/>
                <w:sz w:val="22"/>
                <w:szCs w:val="22"/>
              </w:rPr>
              <w:t> :</w:t>
            </w:r>
          </w:p>
          <w:p w:rsidR="008D096A" w:rsidRPr="000F5CC5" w:rsidRDefault="008D096A" w:rsidP="003B0024">
            <w:pPr>
              <w:rPr>
                <w:rFonts w:ascii="Calibri" w:hAnsi="Calibri" w:cs="Calibri"/>
                <w:sz w:val="22"/>
                <w:szCs w:val="22"/>
              </w:rPr>
            </w:pPr>
            <w:r w:rsidRPr="000F5CC5">
              <w:rPr>
                <w:rFonts w:ascii="Calibri" w:hAnsi="Calibri" w:cs="Calibri"/>
                <w:sz w:val="22"/>
                <w:szCs w:val="22"/>
              </w:rPr>
              <w:t>Mesure du Coefficient Lambda et des teneurs des gaz d’échappement en HC, CO,</w:t>
            </w:r>
          </w:p>
          <w:p w:rsidR="008D096A" w:rsidRPr="000F5CC5" w:rsidRDefault="008D096A" w:rsidP="003B0024">
            <w:pPr>
              <w:rPr>
                <w:rFonts w:ascii="Calibri" w:hAnsi="Calibri" w:cs="Calibri"/>
                <w:sz w:val="22"/>
                <w:szCs w:val="22"/>
              </w:rPr>
            </w:pPr>
            <w:r w:rsidRPr="000F5CC5">
              <w:rPr>
                <w:rFonts w:ascii="Calibri" w:hAnsi="Calibri" w:cs="Calibri"/>
                <w:sz w:val="22"/>
                <w:szCs w:val="22"/>
              </w:rPr>
              <w:t xml:space="preserve">CO2, </w:t>
            </w:r>
            <w:proofErr w:type="spellStart"/>
            <w:r w:rsidRPr="000F5CC5">
              <w:rPr>
                <w:rFonts w:ascii="Calibri" w:hAnsi="Calibri" w:cs="Calibri"/>
                <w:sz w:val="22"/>
                <w:szCs w:val="22"/>
              </w:rPr>
              <w:t>Nox</w:t>
            </w:r>
            <w:proofErr w:type="spellEnd"/>
            <w:r w:rsidRPr="000F5CC5">
              <w:rPr>
                <w:rFonts w:ascii="Calibri" w:hAnsi="Calibri" w:cs="Calibri"/>
                <w:sz w:val="22"/>
                <w:szCs w:val="22"/>
              </w:rPr>
              <w:t xml:space="preserve"> et O2 en régime stabilisé et en accélération.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Plages de mesures minimales :</w:t>
            </w:r>
          </w:p>
          <w:p w:rsidR="008D096A" w:rsidRPr="000F5CC5" w:rsidRDefault="008D096A" w:rsidP="003B0024">
            <w:pPr>
              <w:rPr>
                <w:rFonts w:ascii="Calibri" w:hAnsi="Calibri" w:cs="Calibri"/>
                <w:sz w:val="22"/>
                <w:szCs w:val="22"/>
              </w:rPr>
            </w:pPr>
            <w:r w:rsidRPr="000F5CC5">
              <w:rPr>
                <w:rFonts w:ascii="Calibri" w:hAnsi="Calibri" w:cs="Calibri"/>
                <w:sz w:val="22"/>
                <w:szCs w:val="22"/>
              </w:rPr>
              <w:t>▪ CO : 0 – 10% Vol résolution 0,1</w:t>
            </w:r>
          </w:p>
          <w:p w:rsidR="008D096A" w:rsidRPr="000F5CC5" w:rsidRDefault="008D096A" w:rsidP="003B0024">
            <w:pPr>
              <w:rPr>
                <w:rFonts w:ascii="Calibri" w:hAnsi="Calibri" w:cs="Calibri"/>
                <w:sz w:val="22"/>
                <w:szCs w:val="22"/>
              </w:rPr>
            </w:pPr>
            <w:r w:rsidRPr="000F5CC5">
              <w:rPr>
                <w:rFonts w:ascii="Calibri" w:hAnsi="Calibri" w:cs="Calibri"/>
                <w:sz w:val="22"/>
                <w:szCs w:val="22"/>
              </w:rPr>
              <w:t>▪ CO2 : 0 – 20% Vol résolution 0,01</w:t>
            </w:r>
          </w:p>
          <w:p w:rsidR="008D096A" w:rsidRPr="000F5CC5" w:rsidRDefault="008D096A" w:rsidP="003B0024">
            <w:pPr>
              <w:rPr>
                <w:rFonts w:ascii="Calibri" w:hAnsi="Calibri" w:cs="Calibri"/>
                <w:sz w:val="22"/>
                <w:szCs w:val="22"/>
              </w:rPr>
            </w:pPr>
            <w:r w:rsidRPr="000F5CC5">
              <w:rPr>
                <w:rFonts w:ascii="Calibri" w:hAnsi="Calibri" w:cs="Calibri"/>
                <w:sz w:val="22"/>
                <w:szCs w:val="22"/>
              </w:rPr>
              <w:t>▪ HC : 0 à 2 000 ppm Vol résolution 1</w:t>
            </w:r>
          </w:p>
          <w:p w:rsidR="008D096A" w:rsidRPr="000F5CC5" w:rsidRDefault="008D096A" w:rsidP="003B0024">
            <w:pPr>
              <w:rPr>
                <w:rFonts w:ascii="Calibri" w:hAnsi="Calibri" w:cs="Calibri"/>
                <w:sz w:val="22"/>
                <w:szCs w:val="22"/>
              </w:rPr>
            </w:pPr>
            <w:r w:rsidRPr="000F5CC5">
              <w:rPr>
                <w:rFonts w:ascii="Calibri" w:hAnsi="Calibri" w:cs="Calibri"/>
                <w:sz w:val="22"/>
                <w:szCs w:val="22"/>
              </w:rPr>
              <w:t>▪ O2 : 0 – 20% Vol résolution 0,1</w:t>
            </w:r>
          </w:p>
          <w:p w:rsidR="008D096A" w:rsidRPr="000F5CC5" w:rsidRDefault="008D096A" w:rsidP="003B0024">
            <w:pPr>
              <w:rPr>
                <w:rFonts w:ascii="Calibri" w:hAnsi="Calibri" w:cs="Calibri"/>
                <w:sz w:val="22"/>
                <w:szCs w:val="22"/>
              </w:rPr>
            </w:pPr>
            <w:r w:rsidRPr="000F5CC5">
              <w:rPr>
                <w:rFonts w:ascii="Calibri" w:hAnsi="Calibri" w:cs="Calibri"/>
                <w:sz w:val="22"/>
                <w:szCs w:val="22"/>
              </w:rPr>
              <w:t>▪ NOX : 0 – 5000 ppm</w:t>
            </w:r>
          </w:p>
          <w:p w:rsidR="008D096A" w:rsidRPr="000F5CC5" w:rsidRDefault="008D096A" w:rsidP="003B0024">
            <w:pPr>
              <w:rPr>
                <w:rFonts w:ascii="Calibri" w:hAnsi="Calibri" w:cs="Calibri"/>
                <w:sz w:val="22"/>
                <w:szCs w:val="22"/>
              </w:rPr>
            </w:pPr>
            <w:r w:rsidRPr="000F5CC5">
              <w:rPr>
                <w:rFonts w:ascii="Calibri" w:hAnsi="Calibri" w:cs="Calibri"/>
                <w:sz w:val="22"/>
                <w:szCs w:val="22"/>
              </w:rPr>
              <w:t>▪ Coefficient Lambda : 0,8 à 1,2 résolution 0,01</w:t>
            </w:r>
          </w:p>
          <w:p w:rsidR="008D096A" w:rsidRPr="000F5CC5" w:rsidRDefault="008D096A" w:rsidP="003B0024">
            <w:pPr>
              <w:rPr>
                <w:rFonts w:ascii="Calibri" w:hAnsi="Calibri" w:cs="Calibri"/>
                <w:sz w:val="22"/>
                <w:szCs w:val="22"/>
              </w:rPr>
            </w:pPr>
            <w:r w:rsidRPr="000F5CC5">
              <w:rPr>
                <w:rFonts w:ascii="Calibri" w:hAnsi="Calibri" w:cs="Calibri"/>
                <w:sz w:val="22"/>
                <w:szCs w:val="22"/>
              </w:rPr>
              <w:t>- Ajustage du zéro automatique.</w:t>
            </w:r>
          </w:p>
          <w:p w:rsidR="008D096A" w:rsidRPr="000F5CC5" w:rsidRDefault="008D096A" w:rsidP="003B0024">
            <w:pPr>
              <w:rPr>
                <w:rFonts w:ascii="Calibri" w:hAnsi="Calibri" w:cs="Calibri"/>
                <w:sz w:val="22"/>
                <w:szCs w:val="22"/>
              </w:rPr>
            </w:pPr>
            <w:r w:rsidRPr="000F5CC5">
              <w:rPr>
                <w:rFonts w:ascii="Calibri" w:hAnsi="Calibri" w:cs="Calibri"/>
                <w:sz w:val="22"/>
                <w:szCs w:val="22"/>
              </w:rPr>
              <w:t>- Extraction automatique de la condensation.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Plage de température de travail minimale : 5° à 40°C</w:t>
            </w:r>
          </w:p>
          <w:p w:rsidR="008D096A" w:rsidRPr="000F5CC5" w:rsidRDefault="008D096A" w:rsidP="003B0024">
            <w:pPr>
              <w:rPr>
                <w:rFonts w:ascii="Calibri" w:hAnsi="Calibri" w:cs="Calibri"/>
                <w:sz w:val="22"/>
                <w:szCs w:val="22"/>
              </w:rPr>
            </w:pPr>
            <w:r w:rsidRPr="000F5CC5">
              <w:rPr>
                <w:rFonts w:ascii="Calibri" w:hAnsi="Calibri" w:cs="Calibri"/>
                <w:sz w:val="22"/>
                <w:szCs w:val="22"/>
              </w:rPr>
              <w:t>L’analyseur doit être muni des éléments suivants :</w:t>
            </w:r>
          </w:p>
          <w:p w:rsidR="008D096A" w:rsidRPr="000F5CC5" w:rsidRDefault="008D096A" w:rsidP="003B0024">
            <w:pPr>
              <w:rPr>
                <w:rFonts w:ascii="Calibri" w:hAnsi="Calibri" w:cs="Calibri"/>
                <w:sz w:val="22"/>
                <w:szCs w:val="22"/>
              </w:rPr>
            </w:pPr>
            <w:r w:rsidRPr="000F5CC5">
              <w:rPr>
                <w:rFonts w:ascii="Calibri" w:hAnsi="Calibri" w:cs="Calibri"/>
                <w:sz w:val="22"/>
                <w:szCs w:val="22"/>
              </w:rPr>
              <w:t xml:space="preserve">- Des éléments de mesure des gaz d’échappement CO, CO2, </w:t>
            </w:r>
            <w:proofErr w:type="spellStart"/>
            <w:r w:rsidRPr="000F5CC5">
              <w:rPr>
                <w:rFonts w:ascii="Calibri" w:hAnsi="Calibri" w:cs="Calibri"/>
                <w:sz w:val="22"/>
                <w:szCs w:val="22"/>
              </w:rPr>
              <w:t>Nox</w:t>
            </w:r>
            <w:proofErr w:type="spellEnd"/>
            <w:r>
              <w:rPr>
                <w:rFonts w:ascii="Calibri" w:hAnsi="Calibri" w:cs="Calibri"/>
                <w:sz w:val="22"/>
                <w:szCs w:val="22"/>
              </w:rPr>
              <w:t xml:space="preserve">, HC, O2 des moteurs </w:t>
            </w:r>
            <w:r w:rsidRPr="000F5CC5">
              <w:rPr>
                <w:rFonts w:ascii="Calibri" w:hAnsi="Calibri" w:cs="Calibri"/>
                <w:sz w:val="22"/>
                <w:szCs w:val="22"/>
              </w:rPr>
              <w:t>essences en régime stabilisé et en accélération.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sonde de mesure du coefficient Lambda.</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sonde pour la mesure de la température d’huile moteur.</w:t>
            </w:r>
          </w:p>
          <w:p w:rsidR="008D096A" w:rsidRPr="000F5CC5" w:rsidRDefault="008D096A" w:rsidP="003B0024">
            <w:pPr>
              <w:rPr>
                <w:rFonts w:ascii="Calibri" w:hAnsi="Calibri" w:cs="Calibri"/>
                <w:sz w:val="22"/>
                <w:szCs w:val="22"/>
              </w:rPr>
            </w:pPr>
            <w:r w:rsidRPr="000F5CC5">
              <w:rPr>
                <w:rFonts w:ascii="Calibri" w:hAnsi="Calibri" w:cs="Calibri"/>
                <w:sz w:val="22"/>
                <w:szCs w:val="22"/>
              </w:rPr>
              <w:t>- La mesure du régime moteur.</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sonde pour le prélèvement de la fumée des ga</w:t>
            </w:r>
            <w:r>
              <w:rPr>
                <w:rFonts w:ascii="Calibri" w:hAnsi="Calibri" w:cs="Calibri"/>
                <w:sz w:val="22"/>
                <w:szCs w:val="22"/>
              </w:rPr>
              <w:t xml:space="preserve">z d’échappement avec système de </w:t>
            </w:r>
            <w:r w:rsidRPr="000F5CC5">
              <w:rPr>
                <w:rFonts w:ascii="Calibri" w:hAnsi="Calibri" w:cs="Calibri"/>
                <w:sz w:val="22"/>
                <w:szCs w:val="22"/>
              </w:rPr>
              <w:t>fixation.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Un écran d’affichage.</w:t>
            </w:r>
          </w:p>
          <w:p w:rsidR="008D096A" w:rsidRPr="000F5CC5" w:rsidRDefault="008D096A" w:rsidP="003B0024">
            <w:pPr>
              <w:rPr>
                <w:rFonts w:ascii="Calibri" w:hAnsi="Calibri" w:cs="Calibri"/>
                <w:sz w:val="22"/>
                <w:szCs w:val="22"/>
              </w:rPr>
            </w:pPr>
            <w:r w:rsidRPr="000F5CC5">
              <w:rPr>
                <w:rFonts w:ascii="Calibri" w:hAnsi="Calibri" w:cs="Calibri"/>
                <w:sz w:val="22"/>
                <w:szCs w:val="22"/>
              </w:rPr>
              <w:t>- Un clavier.</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imprimante intégrée.</w:t>
            </w:r>
          </w:p>
          <w:p w:rsidR="008D096A" w:rsidRPr="000F5CC5" w:rsidRDefault="008D096A" w:rsidP="003B0024">
            <w:pPr>
              <w:rPr>
                <w:rFonts w:ascii="Calibri" w:hAnsi="Calibri" w:cs="Calibri"/>
                <w:sz w:val="22"/>
                <w:szCs w:val="22"/>
              </w:rPr>
            </w:pPr>
            <w:r w:rsidRPr="000F5CC5">
              <w:rPr>
                <w:rFonts w:ascii="Calibri" w:hAnsi="Calibri" w:cs="Calibri"/>
                <w:sz w:val="22"/>
                <w:szCs w:val="22"/>
              </w:rPr>
              <w:t>- Tension d’alimentation : 220 V – 50 Hz.</w:t>
            </w:r>
          </w:p>
          <w:p w:rsidR="008D096A" w:rsidRPr="000F5CC5" w:rsidRDefault="008D096A" w:rsidP="003B0024">
            <w:pPr>
              <w:rPr>
                <w:rFonts w:ascii="Calibri" w:hAnsi="Calibri" w:cs="Calibri"/>
                <w:sz w:val="22"/>
                <w:szCs w:val="22"/>
              </w:rPr>
            </w:pPr>
            <w:r w:rsidRPr="000F5CC5">
              <w:rPr>
                <w:rFonts w:ascii="Calibri" w:hAnsi="Calibri" w:cs="Calibri"/>
                <w:sz w:val="22"/>
                <w:szCs w:val="22"/>
              </w:rPr>
              <w:t>- Chariot sur roues.</w:t>
            </w:r>
          </w:p>
          <w:p w:rsidR="008D096A" w:rsidRPr="000F5CC5" w:rsidRDefault="008D096A" w:rsidP="003B0024">
            <w:pPr>
              <w:rPr>
                <w:rFonts w:ascii="Calibri" w:hAnsi="Calibri" w:cs="Calibri"/>
                <w:sz w:val="22"/>
                <w:szCs w:val="22"/>
              </w:rPr>
            </w:pPr>
            <w:r w:rsidRPr="000F5CC5">
              <w:rPr>
                <w:rFonts w:ascii="Calibri" w:hAnsi="Calibri" w:cs="Calibri"/>
                <w:sz w:val="22"/>
                <w:szCs w:val="22"/>
              </w:rPr>
              <w:t>- Configuration, et mise en service du système et des différents équipements utilisés</w:t>
            </w:r>
          </w:p>
          <w:p w:rsidR="008D096A" w:rsidRPr="000F5CC5" w:rsidRDefault="008D096A" w:rsidP="003B0024">
            <w:pPr>
              <w:rPr>
                <w:rFonts w:ascii="Calibri" w:hAnsi="Calibri" w:cs="Calibri"/>
                <w:sz w:val="22"/>
                <w:szCs w:val="22"/>
              </w:rPr>
            </w:pPr>
            <w:r w:rsidRPr="000F5CC5">
              <w:rPr>
                <w:rFonts w:ascii="Calibri" w:hAnsi="Calibri" w:cs="Calibri"/>
                <w:sz w:val="22"/>
                <w:szCs w:val="22"/>
              </w:rPr>
              <w:lastRenderedPageBreak/>
              <w:t>- Livré avec certificat d’étalonnage</w:t>
            </w:r>
          </w:p>
          <w:p w:rsidR="008D096A" w:rsidRPr="000F5CC5" w:rsidRDefault="008D096A" w:rsidP="003B0024">
            <w:pPr>
              <w:rPr>
                <w:rFonts w:ascii="Calibri" w:hAnsi="Calibri" w:cs="Calibri"/>
                <w:sz w:val="22"/>
                <w:szCs w:val="22"/>
              </w:rPr>
            </w:pPr>
            <w:r w:rsidRPr="000F5CC5">
              <w:rPr>
                <w:rFonts w:ascii="Calibri" w:hAnsi="Calibri" w:cs="Calibri"/>
                <w:sz w:val="22"/>
                <w:szCs w:val="22"/>
              </w:rPr>
              <w:t>- Carnet métrologique</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formation sur l’utilisation du système et des différents équipements utilisés.</w:t>
            </w:r>
          </w:p>
          <w:p w:rsidR="008D096A" w:rsidRPr="000F5CC5" w:rsidRDefault="008D096A" w:rsidP="003B0024">
            <w:pPr>
              <w:rPr>
                <w:rFonts w:ascii="Calibri" w:hAnsi="Calibri" w:cs="Calibri"/>
                <w:sz w:val="22"/>
                <w:szCs w:val="22"/>
              </w:rPr>
            </w:pPr>
            <w:r w:rsidRPr="000F5CC5">
              <w:rPr>
                <w:rFonts w:ascii="Calibri" w:hAnsi="Calibri" w:cs="Calibri"/>
                <w:sz w:val="22"/>
                <w:szCs w:val="22"/>
              </w:rPr>
              <w:t>Documents techniques en langue française :                                                                                                                        - Fiche de sécurité A4 affichable livrée avec deux supports en PLEXIGLAS mural et à pied</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d’entretien et de réparation.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des pièces de rechange</w:t>
            </w:r>
          </w:p>
          <w:p w:rsidR="008D096A" w:rsidRPr="000F5CC5" w:rsidRDefault="008D096A" w:rsidP="003B0024">
            <w:pPr>
              <w:rPr>
                <w:rFonts w:ascii="Calibri" w:hAnsi="Calibri" w:cs="Calibri"/>
                <w:sz w:val="22"/>
                <w:szCs w:val="22"/>
              </w:rPr>
            </w:pPr>
            <w:r w:rsidRPr="000F5CC5">
              <w:rPr>
                <w:rFonts w:ascii="Calibri" w:hAnsi="Calibri" w:cs="Calibri"/>
                <w:sz w:val="22"/>
                <w:szCs w:val="22"/>
              </w:rPr>
              <w:t>Garantie :</w:t>
            </w:r>
          </w:p>
          <w:p w:rsidR="008D096A" w:rsidRPr="004E6AE1" w:rsidRDefault="008D096A" w:rsidP="003B0024">
            <w:pPr>
              <w:rPr>
                <w:rFonts w:ascii="Calibri" w:hAnsi="Calibri" w:cs="Calibri"/>
                <w:sz w:val="22"/>
                <w:szCs w:val="22"/>
              </w:rPr>
            </w:pPr>
            <w:r w:rsidRPr="000F5CC5">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0F5CC5"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0F5CC5"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lastRenderedPageBreak/>
              <w:t>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Default="008D096A" w:rsidP="003B0024">
            <w:pPr>
              <w:rPr>
                <w:rFonts w:ascii="Calibri" w:hAnsi="Calibri" w:cs="Calibri"/>
                <w:sz w:val="22"/>
                <w:szCs w:val="22"/>
              </w:rPr>
            </w:pPr>
            <w:r w:rsidRPr="000F5CC5">
              <w:rPr>
                <w:rFonts w:ascii="Calibri" w:hAnsi="Calibri" w:cs="Calibri"/>
                <w:b/>
                <w:sz w:val="22"/>
                <w:szCs w:val="22"/>
              </w:rPr>
              <w:t>Opacimétre </w:t>
            </w:r>
            <w:r>
              <w:rPr>
                <w:rFonts w:ascii="Calibri" w:hAnsi="Calibri" w:cs="Calibri"/>
                <w:sz w:val="22"/>
                <w:szCs w:val="22"/>
              </w:rPr>
              <w:t>:</w:t>
            </w:r>
          </w:p>
          <w:p w:rsidR="008D096A" w:rsidRPr="000F5CC5" w:rsidRDefault="008D096A" w:rsidP="003B0024">
            <w:pPr>
              <w:rPr>
                <w:rFonts w:ascii="Calibri" w:hAnsi="Calibri" w:cs="Calibri"/>
                <w:sz w:val="22"/>
                <w:szCs w:val="22"/>
              </w:rPr>
            </w:pPr>
            <w:r>
              <w:rPr>
                <w:rFonts w:ascii="Calibri" w:hAnsi="Calibri" w:cs="Calibri"/>
                <w:sz w:val="22"/>
                <w:szCs w:val="22"/>
              </w:rPr>
              <w:t>M</w:t>
            </w:r>
            <w:r w:rsidRPr="000F5CC5">
              <w:rPr>
                <w:rFonts w:ascii="Calibri" w:hAnsi="Calibri" w:cs="Calibri"/>
                <w:sz w:val="22"/>
                <w:szCs w:val="22"/>
              </w:rPr>
              <w:t>esure de l’opacité des émissions des moteurs Diesel en régime stabilisé et en</w:t>
            </w:r>
            <w:r>
              <w:rPr>
                <w:rFonts w:ascii="Calibri" w:hAnsi="Calibri" w:cs="Calibri"/>
                <w:sz w:val="22"/>
                <w:szCs w:val="22"/>
              </w:rPr>
              <w:t xml:space="preserve"> </w:t>
            </w:r>
            <w:r w:rsidRPr="000F5CC5">
              <w:rPr>
                <w:rFonts w:ascii="Calibri" w:hAnsi="Calibri" w:cs="Calibri"/>
                <w:sz w:val="22"/>
                <w:szCs w:val="22"/>
              </w:rPr>
              <w:t>accélération.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Expression des résultats en pourcentage (%) et en Coefficient d’absorption K (m-1).</w:t>
            </w:r>
          </w:p>
          <w:p w:rsidR="008D096A" w:rsidRPr="000F5CC5" w:rsidRDefault="008D096A" w:rsidP="003B0024">
            <w:pPr>
              <w:rPr>
                <w:rFonts w:ascii="Calibri" w:hAnsi="Calibri" w:cs="Calibri"/>
                <w:sz w:val="22"/>
                <w:szCs w:val="22"/>
              </w:rPr>
            </w:pPr>
            <w:r w:rsidRPr="000F5CC5">
              <w:rPr>
                <w:rFonts w:ascii="Calibri" w:hAnsi="Calibri" w:cs="Calibri"/>
                <w:sz w:val="22"/>
                <w:szCs w:val="22"/>
              </w:rPr>
              <w:t>- Caractéristiques minimales :</w:t>
            </w:r>
          </w:p>
          <w:p w:rsidR="008D096A" w:rsidRPr="000F5CC5" w:rsidRDefault="008D096A" w:rsidP="003B0024">
            <w:pPr>
              <w:rPr>
                <w:rFonts w:ascii="Calibri" w:hAnsi="Calibri" w:cs="Calibri"/>
                <w:sz w:val="22"/>
                <w:szCs w:val="22"/>
              </w:rPr>
            </w:pPr>
            <w:r w:rsidRPr="000F5CC5">
              <w:rPr>
                <w:rFonts w:ascii="Calibri" w:hAnsi="Calibri" w:cs="Calibri"/>
                <w:sz w:val="22"/>
                <w:szCs w:val="22"/>
              </w:rPr>
              <w:t>▪ Degré d’opacité : 0 - 99 % avec une résolution de 0,1.</w:t>
            </w:r>
          </w:p>
          <w:p w:rsidR="008D096A" w:rsidRPr="000F5CC5" w:rsidRDefault="008D096A" w:rsidP="003B0024">
            <w:pPr>
              <w:rPr>
                <w:rFonts w:ascii="Calibri" w:hAnsi="Calibri" w:cs="Calibri"/>
                <w:sz w:val="22"/>
                <w:szCs w:val="22"/>
              </w:rPr>
            </w:pPr>
            <w:r w:rsidRPr="000F5CC5">
              <w:rPr>
                <w:rFonts w:ascii="Calibri" w:hAnsi="Calibri" w:cs="Calibri"/>
                <w:sz w:val="22"/>
                <w:szCs w:val="22"/>
              </w:rPr>
              <w:t>▪ K : 0 - 9,99 m-1 avec une résolution de 0,01.</w:t>
            </w:r>
          </w:p>
          <w:p w:rsidR="008D096A" w:rsidRPr="000F5CC5" w:rsidRDefault="008D096A" w:rsidP="003B0024">
            <w:pPr>
              <w:rPr>
                <w:rFonts w:ascii="Calibri" w:hAnsi="Calibri" w:cs="Calibri"/>
                <w:sz w:val="22"/>
                <w:szCs w:val="22"/>
              </w:rPr>
            </w:pPr>
            <w:r w:rsidRPr="000F5CC5">
              <w:rPr>
                <w:rFonts w:ascii="Calibri" w:hAnsi="Calibri" w:cs="Calibri"/>
                <w:sz w:val="22"/>
                <w:szCs w:val="22"/>
              </w:rPr>
              <w:t>▪ Mesure de la température des fumées d’échappement</w:t>
            </w:r>
          </w:p>
          <w:p w:rsidR="008D096A" w:rsidRPr="000F5CC5" w:rsidRDefault="008D096A" w:rsidP="003B0024">
            <w:pPr>
              <w:rPr>
                <w:rFonts w:ascii="Calibri" w:hAnsi="Calibri" w:cs="Calibri"/>
                <w:sz w:val="22"/>
                <w:szCs w:val="22"/>
              </w:rPr>
            </w:pPr>
            <w:r w:rsidRPr="000F5CC5">
              <w:rPr>
                <w:rFonts w:ascii="Calibri" w:hAnsi="Calibri" w:cs="Calibri"/>
                <w:sz w:val="22"/>
                <w:szCs w:val="22"/>
              </w:rPr>
              <w:t>Compte Tours : 400 à 9 990 min-1 avec une résolution de 10%.</w:t>
            </w:r>
          </w:p>
          <w:p w:rsidR="008D096A" w:rsidRPr="000F5CC5" w:rsidRDefault="008D096A" w:rsidP="003B0024">
            <w:pPr>
              <w:rPr>
                <w:rFonts w:ascii="Calibri" w:hAnsi="Calibri" w:cs="Calibri"/>
                <w:sz w:val="22"/>
                <w:szCs w:val="22"/>
              </w:rPr>
            </w:pPr>
            <w:r w:rsidRPr="000F5CC5">
              <w:rPr>
                <w:rFonts w:ascii="Calibri" w:hAnsi="Calibri" w:cs="Calibri"/>
                <w:sz w:val="22"/>
                <w:szCs w:val="22"/>
              </w:rPr>
              <w:t>▪ Mesure de la température d’huile : 0 à 130 °C.</w:t>
            </w:r>
          </w:p>
          <w:p w:rsidR="008D096A" w:rsidRPr="000F5CC5" w:rsidRDefault="008D096A" w:rsidP="003B0024">
            <w:pPr>
              <w:rPr>
                <w:rFonts w:ascii="Calibri" w:hAnsi="Calibri" w:cs="Calibri"/>
                <w:sz w:val="22"/>
                <w:szCs w:val="22"/>
              </w:rPr>
            </w:pPr>
            <w:r w:rsidRPr="000F5CC5">
              <w:rPr>
                <w:rFonts w:ascii="Calibri" w:hAnsi="Calibri" w:cs="Calibri"/>
                <w:sz w:val="22"/>
                <w:szCs w:val="22"/>
              </w:rPr>
              <w:t>- Mise à zéro automatique.</w:t>
            </w:r>
          </w:p>
          <w:p w:rsidR="008D096A" w:rsidRPr="000F5CC5" w:rsidRDefault="008D096A" w:rsidP="003B0024">
            <w:pPr>
              <w:rPr>
                <w:rFonts w:ascii="Calibri" w:hAnsi="Calibri" w:cs="Calibri"/>
                <w:sz w:val="22"/>
                <w:szCs w:val="22"/>
              </w:rPr>
            </w:pPr>
            <w:r w:rsidRPr="000F5CC5">
              <w:rPr>
                <w:rFonts w:ascii="Calibri" w:hAnsi="Calibri" w:cs="Calibri"/>
                <w:sz w:val="22"/>
                <w:szCs w:val="22"/>
              </w:rPr>
              <w:t>- Plage de température de travail minimale : 5° à 40°C</w:t>
            </w:r>
          </w:p>
          <w:p w:rsidR="008D096A" w:rsidRPr="000F5CC5" w:rsidRDefault="008D096A" w:rsidP="003B0024">
            <w:pPr>
              <w:rPr>
                <w:rFonts w:ascii="Calibri" w:hAnsi="Calibri" w:cs="Calibri"/>
                <w:sz w:val="22"/>
                <w:szCs w:val="22"/>
              </w:rPr>
            </w:pPr>
            <w:r w:rsidRPr="000F5CC5">
              <w:rPr>
                <w:rFonts w:ascii="Calibri" w:hAnsi="Calibri" w:cs="Calibri"/>
                <w:sz w:val="22"/>
                <w:szCs w:val="22"/>
              </w:rPr>
              <w:t>L’Opacimétre doit être du type portable et muni des éléments suivants :</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sonde de température pour la mesure de la température d’huile moteur.</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sonde pour le prélèvement de la fumée des ga</w:t>
            </w:r>
            <w:r>
              <w:rPr>
                <w:rFonts w:ascii="Calibri" w:hAnsi="Calibri" w:cs="Calibri"/>
                <w:sz w:val="22"/>
                <w:szCs w:val="22"/>
              </w:rPr>
              <w:t xml:space="preserve">z d’échappement avec système de </w:t>
            </w:r>
            <w:r w:rsidRPr="000F5CC5">
              <w:rPr>
                <w:rFonts w:ascii="Calibri" w:hAnsi="Calibri" w:cs="Calibri"/>
                <w:sz w:val="22"/>
                <w:szCs w:val="22"/>
              </w:rPr>
              <w:t>fixation.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sonde pour régime moteur (tr/min)</w:t>
            </w:r>
          </w:p>
          <w:p w:rsidR="008D096A" w:rsidRPr="000F5CC5" w:rsidRDefault="008D096A" w:rsidP="003B0024">
            <w:pPr>
              <w:rPr>
                <w:rFonts w:ascii="Calibri" w:hAnsi="Calibri" w:cs="Calibri"/>
                <w:sz w:val="22"/>
                <w:szCs w:val="22"/>
              </w:rPr>
            </w:pPr>
            <w:r w:rsidRPr="000F5CC5">
              <w:rPr>
                <w:rFonts w:ascii="Calibri" w:hAnsi="Calibri" w:cs="Calibri"/>
                <w:sz w:val="22"/>
                <w:szCs w:val="22"/>
              </w:rPr>
              <w:t>- Un écran d’affichage.</w:t>
            </w:r>
          </w:p>
          <w:p w:rsidR="008D096A" w:rsidRPr="000F5CC5" w:rsidRDefault="008D096A" w:rsidP="003B0024">
            <w:pPr>
              <w:rPr>
                <w:rFonts w:ascii="Calibri" w:hAnsi="Calibri" w:cs="Calibri"/>
                <w:sz w:val="22"/>
                <w:szCs w:val="22"/>
              </w:rPr>
            </w:pPr>
            <w:r w:rsidRPr="000F5CC5">
              <w:rPr>
                <w:rFonts w:ascii="Calibri" w:hAnsi="Calibri" w:cs="Calibri"/>
                <w:sz w:val="22"/>
                <w:szCs w:val="22"/>
              </w:rPr>
              <w:t>- Un clavier compact.</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imprimante intégrée.</w:t>
            </w:r>
          </w:p>
          <w:p w:rsidR="008D096A" w:rsidRPr="000F5CC5" w:rsidRDefault="008D096A" w:rsidP="003B0024">
            <w:pPr>
              <w:rPr>
                <w:rFonts w:ascii="Calibri" w:hAnsi="Calibri" w:cs="Calibri"/>
                <w:sz w:val="22"/>
                <w:szCs w:val="22"/>
              </w:rPr>
            </w:pPr>
            <w:r w:rsidRPr="000F5CC5">
              <w:rPr>
                <w:rFonts w:ascii="Calibri" w:hAnsi="Calibri" w:cs="Calibri"/>
                <w:sz w:val="22"/>
                <w:szCs w:val="22"/>
              </w:rPr>
              <w:t>- Tension d’alimentation : 220 V - 50 Hz.</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formation sur l’utilisation du système et des différents équipements utilisés.</w:t>
            </w:r>
          </w:p>
          <w:p w:rsidR="008D096A" w:rsidRPr="000F5CC5" w:rsidRDefault="008D096A" w:rsidP="003B0024">
            <w:pPr>
              <w:rPr>
                <w:rFonts w:ascii="Calibri" w:hAnsi="Calibri" w:cs="Calibri"/>
                <w:sz w:val="22"/>
                <w:szCs w:val="22"/>
              </w:rPr>
            </w:pPr>
            <w:r w:rsidRPr="000F5CC5">
              <w:rPr>
                <w:rFonts w:ascii="Calibri" w:hAnsi="Calibri" w:cs="Calibri"/>
                <w:sz w:val="22"/>
                <w:szCs w:val="22"/>
              </w:rPr>
              <w:t>Documents techniques en langue française :                                                                                                                        - Fiche de sécurité A4 affichable livrée avec deux supports en PLEXIGLAS mural et à pied</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d’entretien et de réparation.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des pièces de rechange</w:t>
            </w:r>
          </w:p>
          <w:p w:rsidR="008D096A" w:rsidRPr="000F5CC5" w:rsidRDefault="008D096A" w:rsidP="003B0024">
            <w:pPr>
              <w:rPr>
                <w:rFonts w:ascii="Calibri" w:hAnsi="Calibri" w:cs="Calibri"/>
                <w:sz w:val="22"/>
                <w:szCs w:val="22"/>
              </w:rPr>
            </w:pPr>
            <w:r w:rsidRPr="000F5CC5">
              <w:rPr>
                <w:rFonts w:ascii="Calibri" w:hAnsi="Calibri" w:cs="Calibri"/>
                <w:sz w:val="22"/>
                <w:szCs w:val="22"/>
              </w:rPr>
              <w:t>Garantie :</w:t>
            </w:r>
          </w:p>
          <w:p w:rsidR="008D096A" w:rsidRPr="004E6AE1" w:rsidRDefault="008D096A" w:rsidP="003B0024">
            <w:pPr>
              <w:rPr>
                <w:rFonts w:ascii="Calibri" w:hAnsi="Calibri" w:cs="Calibri"/>
                <w:sz w:val="22"/>
                <w:szCs w:val="22"/>
              </w:rPr>
            </w:pPr>
            <w:r w:rsidRPr="000F5CC5">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8D096A" w:rsidRPr="00E52954" w:rsidRDefault="008D096A" w:rsidP="008D096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8D096A" w:rsidRPr="000F5CC5" w:rsidRDefault="008D096A" w:rsidP="008D096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0F5CC5" w:rsidRDefault="008D096A" w:rsidP="003B0024">
            <w:pPr>
              <w:rPr>
                <w:rFonts w:ascii="Calibri" w:hAnsi="Calibri" w:cs="Calibri"/>
                <w:b/>
                <w:sz w:val="22"/>
                <w:szCs w:val="22"/>
              </w:rPr>
            </w:pPr>
          </w:p>
        </w:tc>
      </w:tr>
      <w:tr w:rsidR="008D096A" w:rsidRPr="004E6AE1" w:rsidTr="008D096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8D096A" w:rsidRPr="004E6AE1" w:rsidRDefault="008D096A" w:rsidP="003B0024">
            <w:pPr>
              <w:jc w:val="center"/>
              <w:rPr>
                <w:rFonts w:ascii="Calibri" w:hAnsi="Calibri" w:cs="Calibri"/>
                <w:sz w:val="22"/>
                <w:szCs w:val="22"/>
              </w:rPr>
            </w:pPr>
            <w:r>
              <w:rPr>
                <w:rFonts w:ascii="Calibri" w:hAnsi="Calibri" w:cs="Calibri"/>
                <w:sz w:val="22"/>
                <w:szCs w:val="22"/>
              </w:rPr>
              <w:t>10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rsidR="008D096A" w:rsidRPr="000F5CC5" w:rsidRDefault="008D096A" w:rsidP="003B0024">
            <w:pPr>
              <w:rPr>
                <w:rFonts w:ascii="Calibri" w:hAnsi="Calibri" w:cs="Calibri"/>
                <w:b/>
                <w:sz w:val="22"/>
                <w:szCs w:val="22"/>
              </w:rPr>
            </w:pPr>
            <w:r w:rsidRPr="000F5CC5">
              <w:rPr>
                <w:rFonts w:ascii="Calibri" w:hAnsi="Calibri" w:cs="Calibri"/>
                <w:b/>
                <w:sz w:val="22"/>
                <w:szCs w:val="22"/>
              </w:rPr>
              <w:t>Réglophare à double visée laser :</w:t>
            </w:r>
          </w:p>
          <w:p w:rsidR="008D096A" w:rsidRPr="000F5CC5" w:rsidRDefault="008D096A" w:rsidP="003B0024">
            <w:pPr>
              <w:rPr>
                <w:rFonts w:ascii="Calibri" w:hAnsi="Calibri" w:cs="Calibri"/>
                <w:sz w:val="22"/>
                <w:szCs w:val="22"/>
              </w:rPr>
            </w:pPr>
            <w:r w:rsidRPr="000F5CC5">
              <w:rPr>
                <w:rFonts w:ascii="Calibri" w:hAnsi="Calibri" w:cs="Calibri"/>
                <w:sz w:val="22"/>
                <w:szCs w:val="22"/>
              </w:rPr>
              <w:t>Réglage de phares y compris les halogènes, xénon et LED</w:t>
            </w:r>
          </w:p>
          <w:p w:rsidR="008D096A" w:rsidRPr="000F5CC5" w:rsidRDefault="008D096A" w:rsidP="003B0024">
            <w:pPr>
              <w:rPr>
                <w:rFonts w:ascii="Calibri" w:hAnsi="Calibri" w:cs="Calibri"/>
                <w:sz w:val="22"/>
                <w:szCs w:val="22"/>
              </w:rPr>
            </w:pPr>
            <w:r w:rsidRPr="000F5CC5">
              <w:rPr>
                <w:rFonts w:ascii="Calibri" w:hAnsi="Calibri" w:cs="Calibri"/>
                <w:sz w:val="22"/>
                <w:szCs w:val="22"/>
              </w:rPr>
              <w:lastRenderedPageBreak/>
              <w:t>- Luxmètre digital pour le contrôle de l’intensité lumineuse</w:t>
            </w:r>
          </w:p>
          <w:p w:rsidR="008D096A" w:rsidRPr="000F5CC5" w:rsidRDefault="008D096A" w:rsidP="003B0024">
            <w:pPr>
              <w:rPr>
                <w:rFonts w:ascii="Calibri" w:hAnsi="Calibri" w:cs="Calibri"/>
                <w:sz w:val="22"/>
                <w:szCs w:val="22"/>
              </w:rPr>
            </w:pPr>
            <w:r w:rsidRPr="000F5CC5">
              <w:rPr>
                <w:rFonts w:ascii="Calibri" w:hAnsi="Calibri" w:cs="Calibri"/>
                <w:sz w:val="22"/>
                <w:szCs w:val="22"/>
              </w:rPr>
              <w:t>- Mesure de l’intensité lumineuse : 0 à 200 Lux minimum</w:t>
            </w:r>
          </w:p>
          <w:p w:rsidR="008D096A" w:rsidRPr="000F5CC5" w:rsidRDefault="008D096A" w:rsidP="003B0024">
            <w:pPr>
              <w:rPr>
                <w:rFonts w:ascii="Calibri" w:hAnsi="Calibri" w:cs="Calibri"/>
                <w:sz w:val="22"/>
                <w:szCs w:val="22"/>
              </w:rPr>
            </w:pPr>
            <w:r w:rsidRPr="000F5CC5">
              <w:rPr>
                <w:rFonts w:ascii="Calibri" w:hAnsi="Calibri" w:cs="Calibri"/>
                <w:sz w:val="22"/>
                <w:szCs w:val="22"/>
              </w:rPr>
              <w:t>- Mesure de rabattement de feu de croisement</w:t>
            </w:r>
          </w:p>
          <w:p w:rsidR="008D096A" w:rsidRPr="000F5CC5" w:rsidRDefault="008D096A" w:rsidP="003B0024">
            <w:pPr>
              <w:rPr>
                <w:rFonts w:ascii="Calibri" w:hAnsi="Calibri" w:cs="Calibri"/>
                <w:sz w:val="22"/>
                <w:szCs w:val="22"/>
              </w:rPr>
            </w:pPr>
            <w:r w:rsidRPr="000F5CC5">
              <w:rPr>
                <w:rFonts w:ascii="Calibri" w:hAnsi="Calibri" w:cs="Calibri"/>
                <w:sz w:val="22"/>
                <w:szCs w:val="22"/>
              </w:rPr>
              <w:t>- Colonne en aluminium graduée</w:t>
            </w:r>
          </w:p>
          <w:p w:rsidR="008D096A" w:rsidRPr="000F5CC5" w:rsidRDefault="008D096A" w:rsidP="003B0024">
            <w:pPr>
              <w:rPr>
                <w:rFonts w:ascii="Calibri" w:hAnsi="Calibri" w:cs="Calibri"/>
                <w:sz w:val="22"/>
                <w:szCs w:val="22"/>
              </w:rPr>
            </w:pPr>
            <w:r w:rsidRPr="000F5CC5">
              <w:rPr>
                <w:rFonts w:ascii="Calibri" w:hAnsi="Calibri" w:cs="Calibri"/>
                <w:sz w:val="22"/>
                <w:szCs w:val="22"/>
              </w:rPr>
              <w:t>- Boîtier optique en acier réglable en hauteur</w:t>
            </w:r>
          </w:p>
          <w:p w:rsidR="008D096A" w:rsidRPr="000F5CC5" w:rsidRDefault="008D096A" w:rsidP="003B0024">
            <w:pPr>
              <w:rPr>
                <w:rFonts w:ascii="Calibri" w:hAnsi="Calibri" w:cs="Calibri"/>
                <w:sz w:val="22"/>
                <w:szCs w:val="22"/>
              </w:rPr>
            </w:pPr>
            <w:r w:rsidRPr="000F5CC5">
              <w:rPr>
                <w:rFonts w:ascii="Calibri" w:hAnsi="Calibri" w:cs="Calibri"/>
                <w:sz w:val="22"/>
                <w:szCs w:val="22"/>
              </w:rPr>
              <w:t>- Hauteur de travail minimale de 250 à 1 400 mm</w:t>
            </w:r>
          </w:p>
          <w:p w:rsidR="008D096A" w:rsidRPr="000F5CC5" w:rsidRDefault="008D096A" w:rsidP="003B0024">
            <w:pPr>
              <w:rPr>
                <w:rFonts w:ascii="Calibri" w:hAnsi="Calibri" w:cs="Calibri"/>
                <w:sz w:val="22"/>
                <w:szCs w:val="22"/>
              </w:rPr>
            </w:pPr>
            <w:r w:rsidRPr="000F5CC5">
              <w:rPr>
                <w:rFonts w:ascii="Calibri" w:hAnsi="Calibri" w:cs="Calibri"/>
                <w:sz w:val="22"/>
                <w:szCs w:val="22"/>
              </w:rPr>
              <w:t>- Plage de température de travail minimale : 5 à 40°C</w:t>
            </w:r>
          </w:p>
          <w:p w:rsidR="008D096A" w:rsidRPr="000F5CC5" w:rsidRDefault="008D096A" w:rsidP="003B0024">
            <w:pPr>
              <w:rPr>
                <w:rFonts w:ascii="Calibri" w:hAnsi="Calibri" w:cs="Calibri"/>
                <w:sz w:val="22"/>
                <w:szCs w:val="22"/>
              </w:rPr>
            </w:pPr>
            <w:r w:rsidRPr="000F5CC5">
              <w:rPr>
                <w:rFonts w:ascii="Calibri" w:hAnsi="Calibri" w:cs="Calibri"/>
                <w:sz w:val="22"/>
                <w:szCs w:val="22"/>
              </w:rPr>
              <w:t>- Alimentation par batterie</w:t>
            </w:r>
          </w:p>
          <w:p w:rsidR="008D096A" w:rsidRPr="000F5CC5" w:rsidRDefault="008D096A" w:rsidP="003B0024">
            <w:pPr>
              <w:rPr>
                <w:rFonts w:ascii="Calibri" w:hAnsi="Calibri" w:cs="Calibri"/>
                <w:sz w:val="22"/>
                <w:szCs w:val="22"/>
              </w:rPr>
            </w:pPr>
            <w:r w:rsidRPr="000F5CC5">
              <w:rPr>
                <w:rFonts w:ascii="Calibri" w:hAnsi="Calibri" w:cs="Calibri"/>
                <w:sz w:val="22"/>
                <w:szCs w:val="22"/>
              </w:rPr>
              <w:t>- Sur roues</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d’utilisation en langue française</w:t>
            </w:r>
          </w:p>
          <w:p w:rsidR="008D096A" w:rsidRPr="000F5CC5" w:rsidRDefault="008D096A" w:rsidP="003B0024">
            <w:pPr>
              <w:rPr>
                <w:rFonts w:ascii="Calibri" w:hAnsi="Calibri" w:cs="Calibri"/>
                <w:sz w:val="22"/>
                <w:szCs w:val="22"/>
              </w:rPr>
            </w:pPr>
            <w:r w:rsidRPr="000F5CC5">
              <w:rPr>
                <w:rFonts w:ascii="Calibri" w:hAnsi="Calibri" w:cs="Calibri"/>
                <w:sz w:val="22"/>
                <w:szCs w:val="22"/>
              </w:rPr>
              <w:t>- Une formation sur l’utilisation du système et des différents équipements utilisés.</w:t>
            </w:r>
          </w:p>
          <w:p w:rsidR="008D096A" w:rsidRPr="000F5CC5" w:rsidRDefault="008D096A" w:rsidP="003B0024">
            <w:pPr>
              <w:rPr>
                <w:rFonts w:ascii="Calibri" w:hAnsi="Calibri" w:cs="Calibri"/>
                <w:sz w:val="22"/>
                <w:szCs w:val="22"/>
              </w:rPr>
            </w:pPr>
            <w:r w:rsidRPr="000F5CC5">
              <w:rPr>
                <w:rFonts w:ascii="Calibri" w:hAnsi="Calibri" w:cs="Calibri"/>
                <w:sz w:val="22"/>
                <w:szCs w:val="22"/>
              </w:rPr>
              <w:t>Documents techniques en langue française :                                                                                                                        - Fiche de sécurité A4 affichable livrée avec deux supports en PLEXIGLAS mural et à pied</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d’entretien et de réparation.</w:t>
            </w:r>
          </w:p>
          <w:p w:rsidR="008D096A" w:rsidRPr="000F5CC5" w:rsidRDefault="008D096A" w:rsidP="003B0024">
            <w:pPr>
              <w:rPr>
                <w:rFonts w:ascii="Calibri" w:hAnsi="Calibri" w:cs="Calibri"/>
                <w:sz w:val="22"/>
                <w:szCs w:val="22"/>
              </w:rPr>
            </w:pPr>
            <w:r w:rsidRPr="000F5CC5">
              <w:rPr>
                <w:rFonts w:ascii="Calibri" w:hAnsi="Calibri" w:cs="Calibri"/>
                <w:sz w:val="22"/>
                <w:szCs w:val="22"/>
              </w:rPr>
              <w:t>- Manuel des pièces de rechange</w:t>
            </w:r>
          </w:p>
          <w:p w:rsidR="008D096A" w:rsidRPr="000F5CC5" w:rsidRDefault="008D096A" w:rsidP="003B0024">
            <w:pPr>
              <w:rPr>
                <w:rFonts w:ascii="Calibri" w:hAnsi="Calibri" w:cs="Calibri"/>
                <w:sz w:val="22"/>
                <w:szCs w:val="22"/>
              </w:rPr>
            </w:pPr>
            <w:r w:rsidRPr="000F5CC5">
              <w:rPr>
                <w:rFonts w:ascii="Calibri" w:hAnsi="Calibri" w:cs="Calibri"/>
                <w:sz w:val="22"/>
                <w:szCs w:val="22"/>
              </w:rPr>
              <w:t>Garantie :</w:t>
            </w:r>
          </w:p>
          <w:p w:rsidR="008D096A" w:rsidRPr="004E6AE1" w:rsidRDefault="008D096A" w:rsidP="003B0024">
            <w:pPr>
              <w:rPr>
                <w:rFonts w:ascii="Calibri" w:hAnsi="Calibri" w:cs="Calibri"/>
                <w:sz w:val="22"/>
                <w:szCs w:val="22"/>
              </w:rPr>
            </w:pPr>
            <w:r w:rsidRPr="000F5CC5">
              <w:rPr>
                <w:rFonts w:ascii="Calibri" w:hAnsi="Calibri" w:cs="Calibri"/>
                <w:sz w:val="22"/>
                <w:szCs w:val="22"/>
              </w:rPr>
              <w:t>• 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0F5CC5" w:rsidRDefault="008D096A" w:rsidP="003B0024">
            <w:pPr>
              <w:rPr>
                <w:rFonts w:ascii="Calibri" w:hAnsi="Calibri" w:cs="Calibri"/>
                <w:b/>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8D096A" w:rsidRPr="000F5CC5" w:rsidRDefault="008D096A" w:rsidP="003B0024">
            <w:pPr>
              <w:rPr>
                <w:rFonts w:ascii="Calibri" w:hAnsi="Calibri" w:cs="Calibri"/>
                <w:b/>
                <w:sz w:val="22"/>
                <w:szCs w:val="22"/>
              </w:rPr>
            </w:pPr>
          </w:p>
        </w:tc>
      </w:tr>
    </w:tbl>
    <w:p w:rsidR="00C62805" w:rsidRPr="00E52954" w:rsidRDefault="00C62805" w:rsidP="00C62805"/>
    <w:p w:rsidR="00C62805" w:rsidRPr="00E52954" w:rsidRDefault="00C62805" w:rsidP="00C62805">
      <w:pPr>
        <w:rPr>
          <w:b/>
          <w:bCs/>
        </w:rPr>
      </w:pPr>
      <w:r w:rsidRPr="00E52954">
        <w:rPr>
          <w:b/>
          <w:bCs/>
        </w:rPr>
        <w:t xml:space="preserve">                                                                           </w:t>
      </w:r>
    </w:p>
    <w:p w:rsidR="00C62805" w:rsidRPr="000F5CC5" w:rsidRDefault="00C62805" w:rsidP="00C62805">
      <w:pPr>
        <w:rPr>
          <w:rFonts w:ascii="Calibri" w:hAnsi="Calibri" w:cs="Calibri"/>
          <w:b/>
          <w:bCs/>
          <w:sz w:val="22"/>
          <w:szCs w:val="22"/>
        </w:rPr>
      </w:pPr>
    </w:p>
    <w:p w:rsidR="00C62805" w:rsidRDefault="00C62805"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A6726" w:rsidRDefault="008A6726" w:rsidP="00C62805"/>
    <w:p w:rsidR="008A6726" w:rsidRDefault="008A6726" w:rsidP="00C62805"/>
    <w:p w:rsidR="008A6726" w:rsidRDefault="008A6726"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Pr="00C62805" w:rsidRDefault="008D096A" w:rsidP="008D096A">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8D096A" w:rsidRDefault="008D096A" w:rsidP="008D096A">
      <w:pPr>
        <w:jc w:val="center"/>
        <w:rPr>
          <w:rFonts w:asciiTheme="minorHAnsi" w:hAnsiTheme="minorHAnsi" w:cstheme="minorHAnsi"/>
          <w:b/>
          <w:bCs/>
          <w:color w:val="548DD4" w:themeColor="text2" w:themeTint="99"/>
          <w:sz w:val="28"/>
          <w:szCs w:val="28"/>
        </w:rPr>
      </w:pPr>
    </w:p>
    <w:p w:rsidR="008D096A" w:rsidRDefault="008D096A" w:rsidP="008D096A">
      <w:pPr>
        <w:tabs>
          <w:tab w:val="left" w:pos="4320"/>
        </w:tabs>
        <w:spacing w:line="276" w:lineRule="auto"/>
        <w:jc w:val="center"/>
        <w:rPr>
          <w:rFonts w:asciiTheme="minorHAnsi" w:hAnsiTheme="minorHAnsi" w:cstheme="minorHAnsi"/>
          <w:b/>
          <w:bCs/>
          <w:color w:val="548DD4" w:themeColor="text2" w:themeTint="99"/>
          <w:sz w:val="28"/>
          <w:szCs w:val="28"/>
        </w:rPr>
      </w:pPr>
      <w:r w:rsidRPr="004E6AE1">
        <w:rPr>
          <w:rFonts w:asciiTheme="minorHAnsi" w:hAnsiTheme="minorHAnsi" w:cstheme="minorHAnsi"/>
          <w:b/>
          <w:bCs/>
          <w:color w:val="548DD4" w:themeColor="text2" w:themeTint="99"/>
          <w:sz w:val="28"/>
          <w:szCs w:val="28"/>
        </w:rPr>
        <w:t>Lot N°08 : Equipement de contrôle technique</w:t>
      </w:r>
    </w:p>
    <w:p w:rsidR="008D096A" w:rsidRPr="00E52954" w:rsidRDefault="008D096A" w:rsidP="008D096A">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8D096A" w:rsidRPr="00E52954" w:rsidTr="003A484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8D096A" w:rsidRPr="00E52954" w:rsidRDefault="008D096A" w:rsidP="003A484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rsidR="008D096A" w:rsidRPr="00E52954" w:rsidRDefault="008D096A" w:rsidP="003A484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rsidR="008D096A" w:rsidRPr="00E52954" w:rsidRDefault="008D096A" w:rsidP="003A484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rsidR="008D096A" w:rsidRPr="00E52954" w:rsidRDefault="008D096A" w:rsidP="003A4844">
            <w:pPr>
              <w:jc w:val="center"/>
              <w:rPr>
                <w:rFonts w:ascii="Century Gothic" w:hAnsi="Century Gothic"/>
                <w:b/>
                <w:sz w:val="18"/>
                <w:szCs w:val="18"/>
              </w:rPr>
            </w:pPr>
            <w:r w:rsidRPr="00E52954">
              <w:rPr>
                <w:rFonts w:ascii="Century Gothic" w:hAnsi="Century Gothic"/>
                <w:b/>
                <w:sz w:val="18"/>
                <w:szCs w:val="18"/>
              </w:rPr>
              <w:t>(1)</w:t>
            </w:r>
          </w:p>
          <w:p w:rsidR="008D096A" w:rsidRPr="00E52954" w:rsidRDefault="008D096A" w:rsidP="003A484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(2)</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 xml:space="preserve">Prix unitaire </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HT/HDD/HTVA</w:t>
            </w:r>
          </w:p>
          <w:p w:rsidR="008D096A" w:rsidRPr="00E52954" w:rsidRDefault="008D096A" w:rsidP="003A4844">
            <w:pPr>
              <w:jc w:val="center"/>
              <w:rPr>
                <w:rFonts w:ascii="Century Gothic" w:hAnsi="Century Gothic"/>
                <w:b/>
                <w:sz w:val="16"/>
                <w:szCs w:val="16"/>
              </w:rPr>
            </w:pPr>
          </w:p>
        </w:tc>
        <w:tc>
          <w:tcPr>
            <w:tcW w:w="1118" w:type="dxa"/>
            <w:shd w:val="clear" w:color="auto" w:fill="BFBFBF" w:themeFill="background1" w:themeFillShade="BF"/>
          </w:tcPr>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(3)</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Prix total HT/HDD/HTVA</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(4)</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Droits de Douanes sur (3)</w:t>
            </w:r>
          </w:p>
          <w:p w:rsidR="008D096A" w:rsidRPr="00E52954" w:rsidRDefault="008D096A" w:rsidP="003A4844">
            <w:pPr>
              <w:jc w:val="center"/>
              <w:rPr>
                <w:rFonts w:ascii="Century Gothic" w:hAnsi="Century Gothic"/>
                <w:b/>
                <w:sz w:val="16"/>
                <w:szCs w:val="16"/>
              </w:rPr>
            </w:pPr>
          </w:p>
        </w:tc>
        <w:tc>
          <w:tcPr>
            <w:tcW w:w="978" w:type="dxa"/>
            <w:shd w:val="clear" w:color="auto" w:fill="BFBFBF" w:themeFill="background1" w:themeFillShade="BF"/>
          </w:tcPr>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(5)</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Prix total</w:t>
            </w:r>
          </w:p>
          <w:p w:rsidR="008D096A" w:rsidRPr="00E52954" w:rsidRDefault="008D096A" w:rsidP="003A484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8D096A" w:rsidRPr="00E52954" w:rsidRDefault="008D096A" w:rsidP="003A484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(6)</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TVA</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Appliquée</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(7)</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Montant TTC</w:t>
            </w:r>
          </w:p>
          <w:p w:rsidR="008D096A" w:rsidRPr="00E52954" w:rsidRDefault="008D096A" w:rsidP="003A4844">
            <w:pPr>
              <w:jc w:val="center"/>
              <w:rPr>
                <w:rFonts w:ascii="Century Gothic" w:hAnsi="Century Gothic"/>
                <w:b/>
                <w:sz w:val="16"/>
                <w:szCs w:val="16"/>
              </w:rPr>
            </w:pPr>
            <w:r w:rsidRPr="00E52954">
              <w:rPr>
                <w:rFonts w:ascii="Century Gothic" w:hAnsi="Century Gothic"/>
                <w:b/>
                <w:sz w:val="16"/>
                <w:szCs w:val="16"/>
              </w:rPr>
              <w:t>(7) = (5)+(6)</w:t>
            </w: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Ligne de contrôle des freins et du ripage des véhicules lourds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Plaque de ripage des véhicules lourds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Jeu de 2 plaques à jeux des véhicules lourds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Ligne de contrôle des freins, de la suspension et du ripage des véhicules légers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Banc de suspension des véhicules légers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Plaque de ripage des véhicules légers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Jeu de 2 plaques à jeux des véhicules légers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Analyseur des gaz d’échappement des moteurs essence </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Opacimétre</w:t>
            </w:r>
          </w:p>
        </w:tc>
        <w:tc>
          <w:tcPr>
            <w:tcW w:w="567" w:type="dxa"/>
            <w:shd w:val="clear" w:color="auto" w:fill="auto"/>
            <w:tcMar>
              <w:top w:w="0" w:type="dxa"/>
              <w:left w:w="70" w:type="dxa"/>
              <w:bottom w:w="0" w:type="dxa"/>
              <w:right w:w="70" w:type="dxa"/>
            </w:tcMar>
            <w:vAlign w:val="center"/>
          </w:tcPr>
          <w:p w:rsidR="008D096A"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8D096A" w:rsidRPr="00E52954" w:rsidTr="003A4844">
        <w:trPr>
          <w:cantSplit/>
          <w:trHeight w:val="274"/>
          <w:jc w:val="center"/>
        </w:trPr>
        <w:tc>
          <w:tcPr>
            <w:tcW w:w="555" w:type="dxa"/>
            <w:shd w:val="clear" w:color="auto" w:fill="auto"/>
            <w:tcMar>
              <w:top w:w="0" w:type="dxa"/>
              <w:left w:w="70" w:type="dxa"/>
              <w:bottom w:w="0" w:type="dxa"/>
              <w:right w:w="70" w:type="dxa"/>
            </w:tcMar>
          </w:tcPr>
          <w:p w:rsidR="008D096A" w:rsidRPr="00E52954" w:rsidRDefault="008D096A" w:rsidP="008D096A">
            <w:pPr>
              <w:jc w:val="center"/>
              <w:rPr>
                <w:rFonts w:ascii="Calibri" w:hAnsi="Calibri"/>
              </w:rPr>
            </w:pPr>
            <w:r w:rsidRPr="00AC61D8">
              <w:rPr>
                <w:rFonts w:ascii="Calibri" w:hAnsi="Calibri" w:cs="Calibri"/>
                <w:sz w:val="22"/>
                <w:szCs w:val="22"/>
              </w:rPr>
              <w:t>10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8D096A" w:rsidRPr="00E52954" w:rsidRDefault="008D096A" w:rsidP="008D096A">
            <w:pPr>
              <w:rPr>
                <w:rFonts w:ascii="Calibri" w:hAnsi="Calibri"/>
                <w:b/>
                <w:bCs/>
                <w:sz w:val="20"/>
                <w:szCs w:val="20"/>
              </w:rPr>
            </w:pPr>
            <w:r w:rsidRPr="000F5CC5">
              <w:rPr>
                <w:rFonts w:ascii="Calibri" w:hAnsi="Calibri" w:cs="Calibri"/>
                <w:sz w:val="22"/>
                <w:szCs w:val="22"/>
              </w:rPr>
              <w:t>Réglophare à double visée laser </w:t>
            </w:r>
          </w:p>
        </w:tc>
        <w:tc>
          <w:tcPr>
            <w:tcW w:w="567" w:type="dxa"/>
            <w:shd w:val="clear" w:color="auto" w:fill="auto"/>
            <w:tcMar>
              <w:top w:w="0" w:type="dxa"/>
              <w:left w:w="70" w:type="dxa"/>
              <w:bottom w:w="0" w:type="dxa"/>
              <w:right w:w="70" w:type="dxa"/>
            </w:tcMar>
            <w:vAlign w:val="center"/>
          </w:tcPr>
          <w:p w:rsidR="008D096A" w:rsidRPr="004F486F" w:rsidRDefault="008D096A" w:rsidP="008D096A">
            <w:pPr>
              <w:jc w:val="center"/>
              <w:rPr>
                <w:rFonts w:ascii="Century Gothic" w:hAnsi="Century Gothic"/>
                <w:sz w:val="22"/>
                <w:szCs w:val="22"/>
              </w:rPr>
            </w:pPr>
            <w:r>
              <w:rPr>
                <w:rFonts w:ascii="Century Gothic" w:hAnsi="Century Gothic"/>
                <w:sz w:val="22"/>
                <w:szCs w:val="22"/>
              </w:rPr>
              <w:t>U</w:t>
            </w:r>
          </w:p>
        </w:tc>
        <w:tc>
          <w:tcPr>
            <w:tcW w:w="636" w:type="dxa"/>
            <w:vAlign w:val="center"/>
          </w:tcPr>
          <w:p w:rsidR="008D096A" w:rsidRPr="004E284E" w:rsidRDefault="008D096A" w:rsidP="008D096A">
            <w:pPr>
              <w:jc w:val="center"/>
              <w:rPr>
                <w:rFonts w:ascii="Century Gothic" w:hAnsi="Century Gothic"/>
                <w:b/>
                <w:sz w:val="22"/>
                <w:szCs w:val="22"/>
              </w:rPr>
            </w:pPr>
            <w:r w:rsidRPr="00AC61D8">
              <w:rPr>
                <w:rFonts w:ascii="Calibri" w:hAnsi="Calibri" w:cs="Calibri"/>
                <w:sz w:val="22"/>
                <w:szCs w:val="22"/>
              </w:rPr>
              <w:t>1</w:t>
            </w:r>
          </w:p>
        </w:tc>
        <w:tc>
          <w:tcPr>
            <w:tcW w:w="1121" w:type="dxa"/>
          </w:tcPr>
          <w:p w:rsidR="008D096A" w:rsidRPr="00DB7DD7" w:rsidRDefault="008D096A" w:rsidP="008D096A">
            <w:pPr>
              <w:rPr>
                <w:rFonts w:ascii="Century Gothic" w:hAnsi="Century Gothic"/>
                <w:b/>
                <w:sz w:val="22"/>
                <w:szCs w:val="22"/>
                <w:highlight w:val="yellow"/>
              </w:rPr>
            </w:pPr>
          </w:p>
        </w:tc>
        <w:tc>
          <w:tcPr>
            <w:tcW w:w="1118" w:type="dxa"/>
            <w:vAlign w:val="center"/>
          </w:tcPr>
          <w:p w:rsidR="008D096A" w:rsidRPr="00DB7DD7" w:rsidRDefault="008D096A" w:rsidP="008D096A">
            <w:pPr>
              <w:rPr>
                <w:rFonts w:ascii="Century Gothic" w:hAnsi="Century Gothic"/>
                <w:b/>
                <w:sz w:val="22"/>
                <w:szCs w:val="22"/>
                <w:highlight w:val="yellow"/>
              </w:rPr>
            </w:pPr>
          </w:p>
        </w:tc>
        <w:tc>
          <w:tcPr>
            <w:tcW w:w="1114" w:type="dxa"/>
          </w:tcPr>
          <w:p w:rsidR="008D096A" w:rsidRPr="00DB7DD7" w:rsidRDefault="008D096A" w:rsidP="008D096A">
            <w:pPr>
              <w:jc w:val="center"/>
              <w:rPr>
                <w:rFonts w:ascii="Century Gothic" w:hAnsi="Century Gothic"/>
                <w:b/>
                <w:sz w:val="22"/>
                <w:szCs w:val="22"/>
                <w:highlight w:val="yellow"/>
              </w:rPr>
            </w:pPr>
          </w:p>
        </w:tc>
        <w:tc>
          <w:tcPr>
            <w:tcW w:w="978" w:type="dxa"/>
          </w:tcPr>
          <w:p w:rsidR="008D096A" w:rsidRPr="00DB7DD7" w:rsidRDefault="008D096A" w:rsidP="008D096A">
            <w:pPr>
              <w:jc w:val="center"/>
              <w:rPr>
                <w:rFonts w:ascii="Century Gothic" w:hAnsi="Century Gothic"/>
                <w:b/>
                <w:sz w:val="22"/>
                <w:szCs w:val="22"/>
                <w:highlight w:val="yellow"/>
              </w:rPr>
            </w:pPr>
          </w:p>
        </w:tc>
        <w:tc>
          <w:tcPr>
            <w:tcW w:w="838" w:type="dxa"/>
          </w:tcPr>
          <w:p w:rsidR="008D096A" w:rsidRPr="00E52954" w:rsidRDefault="008D096A" w:rsidP="008D096A">
            <w:pPr>
              <w:jc w:val="center"/>
              <w:rPr>
                <w:rFonts w:ascii="Century Gothic" w:hAnsi="Century Gothic"/>
                <w:b/>
                <w:sz w:val="28"/>
                <w:szCs w:val="22"/>
              </w:rPr>
            </w:pPr>
          </w:p>
        </w:tc>
        <w:tc>
          <w:tcPr>
            <w:tcW w:w="1118" w:type="dxa"/>
          </w:tcPr>
          <w:p w:rsidR="008D096A" w:rsidRPr="00E52954" w:rsidRDefault="008D096A" w:rsidP="008D096A">
            <w:pPr>
              <w:jc w:val="center"/>
              <w:rPr>
                <w:rFonts w:ascii="Century Gothic" w:hAnsi="Century Gothic"/>
                <w:b/>
                <w:sz w:val="28"/>
                <w:szCs w:val="22"/>
              </w:rPr>
            </w:pPr>
          </w:p>
        </w:tc>
      </w:tr>
      <w:tr w:rsidR="000A514A" w:rsidRPr="00E52954" w:rsidTr="003A4844">
        <w:trPr>
          <w:cantSplit/>
          <w:trHeight w:val="544"/>
          <w:jc w:val="center"/>
        </w:trPr>
        <w:tc>
          <w:tcPr>
            <w:tcW w:w="6288" w:type="dxa"/>
            <w:gridSpan w:val="5"/>
            <w:vAlign w:val="center"/>
          </w:tcPr>
          <w:p w:rsidR="000A514A" w:rsidRPr="00E52954" w:rsidRDefault="000A514A" w:rsidP="003A4844">
            <w:pPr>
              <w:rPr>
                <w:rFonts w:cs="Calibri"/>
                <w:color w:val="000000"/>
                <w:sz w:val="28"/>
                <w:szCs w:val="20"/>
              </w:rPr>
            </w:pPr>
            <w:r w:rsidRPr="00E52954">
              <w:rPr>
                <w:rFonts w:ascii="Century Gothic" w:hAnsi="Century Gothic"/>
                <w:b/>
                <w:sz w:val="20"/>
                <w:szCs w:val="16"/>
              </w:rPr>
              <w:t>MONTANT TOTAL =</w:t>
            </w:r>
          </w:p>
        </w:tc>
        <w:tc>
          <w:tcPr>
            <w:tcW w:w="1118" w:type="dxa"/>
            <w:vAlign w:val="center"/>
          </w:tcPr>
          <w:p w:rsidR="000A514A" w:rsidRPr="00E52954" w:rsidRDefault="000A514A" w:rsidP="003A4844">
            <w:pPr>
              <w:rPr>
                <w:rFonts w:cs="Calibri"/>
                <w:color w:val="000000"/>
                <w:sz w:val="28"/>
                <w:szCs w:val="20"/>
              </w:rPr>
            </w:pPr>
          </w:p>
        </w:tc>
        <w:tc>
          <w:tcPr>
            <w:tcW w:w="1114" w:type="dxa"/>
          </w:tcPr>
          <w:p w:rsidR="000A514A" w:rsidRPr="00E52954" w:rsidRDefault="000A514A" w:rsidP="003A4844">
            <w:pPr>
              <w:jc w:val="center"/>
              <w:rPr>
                <w:rFonts w:ascii="Century Gothic" w:hAnsi="Century Gothic"/>
                <w:b/>
                <w:sz w:val="28"/>
                <w:szCs w:val="22"/>
              </w:rPr>
            </w:pPr>
          </w:p>
        </w:tc>
        <w:tc>
          <w:tcPr>
            <w:tcW w:w="978" w:type="dxa"/>
          </w:tcPr>
          <w:p w:rsidR="000A514A" w:rsidRPr="00E52954" w:rsidRDefault="000A514A" w:rsidP="003A4844">
            <w:pPr>
              <w:jc w:val="center"/>
              <w:rPr>
                <w:rFonts w:ascii="Century Gothic" w:hAnsi="Century Gothic"/>
                <w:b/>
                <w:sz w:val="28"/>
                <w:szCs w:val="22"/>
              </w:rPr>
            </w:pPr>
          </w:p>
        </w:tc>
        <w:tc>
          <w:tcPr>
            <w:tcW w:w="838" w:type="dxa"/>
          </w:tcPr>
          <w:p w:rsidR="000A514A" w:rsidRPr="00E52954" w:rsidRDefault="000A514A" w:rsidP="003A4844">
            <w:pPr>
              <w:jc w:val="center"/>
              <w:rPr>
                <w:rFonts w:ascii="Century Gothic" w:hAnsi="Century Gothic"/>
                <w:b/>
                <w:sz w:val="28"/>
                <w:szCs w:val="22"/>
              </w:rPr>
            </w:pPr>
          </w:p>
        </w:tc>
        <w:tc>
          <w:tcPr>
            <w:tcW w:w="1118" w:type="dxa"/>
          </w:tcPr>
          <w:p w:rsidR="000A514A" w:rsidRPr="00E52954" w:rsidRDefault="000A514A" w:rsidP="003A4844">
            <w:pPr>
              <w:jc w:val="center"/>
              <w:rPr>
                <w:rFonts w:ascii="Century Gothic" w:hAnsi="Century Gothic"/>
                <w:b/>
                <w:sz w:val="28"/>
                <w:szCs w:val="22"/>
              </w:rPr>
            </w:pPr>
          </w:p>
        </w:tc>
      </w:tr>
    </w:tbl>
    <w:p w:rsidR="000A514A" w:rsidRPr="00E52954" w:rsidRDefault="000A514A" w:rsidP="000A514A">
      <w:pPr>
        <w:rPr>
          <w:rFonts w:ascii="Century Gothic" w:hAnsi="Century Gothic"/>
          <w:b/>
          <w:sz w:val="10"/>
          <w:szCs w:val="10"/>
        </w:rPr>
      </w:pPr>
    </w:p>
    <w:p w:rsidR="000A514A" w:rsidRPr="00E52954" w:rsidRDefault="000A514A" w:rsidP="000A514A">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0A514A" w:rsidRPr="00E52954" w:rsidRDefault="000A514A" w:rsidP="000A514A">
      <w:pPr>
        <w:rPr>
          <w:rFonts w:ascii="Century Gothic" w:hAnsi="Century Gothic"/>
          <w:b/>
          <w:sz w:val="6"/>
          <w:szCs w:val="6"/>
        </w:rPr>
      </w:pPr>
    </w:p>
    <w:p w:rsidR="000A514A" w:rsidRPr="00E52954" w:rsidRDefault="000A514A" w:rsidP="000A514A">
      <w:pPr>
        <w:jc w:val="right"/>
        <w:rPr>
          <w:b/>
          <w:snapToGrid w:val="0"/>
          <w:sz w:val="20"/>
          <w:szCs w:val="20"/>
        </w:rPr>
      </w:pPr>
      <w:r w:rsidRPr="00E52954">
        <w:rPr>
          <w:b/>
          <w:snapToGrid w:val="0"/>
          <w:sz w:val="20"/>
          <w:szCs w:val="20"/>
        </w:rPr>
        <w:t xml:space="preserve">   </w:t>
      </w:r>
    </w:p>
    <w:p w:rsidR="000A514A" w:rsidRPr="00E52954" w:rsidRDefault="000A514A" w:rsidP="000A514A">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rsidR="000A514A" w:rsidRPr="00E52954" w:rsidRDefault="000A514A" w:rsidP="000A514A">
      <w:pPr>
        <w:jc w:val="center"/>
        <w:rPr>
          <w:b/>
          <w:kern w:val="36"/>
          <w:sz w:val="4"/>
          <w:szCs w:val="4"/>
        </w:rPr>
      </w:pPr>
    </w:p>
    <w:p w:rsidR="000A514A" w:rsidRPr="00E52954" w:rsidRDefault="000A514A" w:rsidP="000A514A">
      <w:pPr>
        <w:jc w:val="center"/>
        <w:rPr>
          <w:b/>
          <w:kern w:val="36"/>
          <w:sz w:val="4"/>
          <w:szCs w:val="4"/>
        </w:rPr>
      </w:pPr>
      <w:r w:rsidRPr="00E52954">
        <w:rPr>
          <w:b/>
          <w:kern w:val="36"/>
          <w:sz w:val="20"/>
          <w:szCs w:val="20"/>
        </w:rPr>
        <w:t xml:space="preserve">                        </w:t>
      </w:r>
    </w:p>
    <w:p w:rsidR="000A514A" w:rsidRPr="00E52954" w:rsidRDefault="000A514A" w:rsidP="000A514A">
      <w:pPr>
        <w:jc w:val="center"/>
        <w:rPr>
          <w:b/>
          <w:kern w:val="36"/>
          <w:sz w:val="20"/>
          <w:szCs w:val="20"/>
        </w:rPr>
      </w:pPr>
      <w:r w:rsidRPr="00E52954">
        <w:rPr>
          <w:b/>
          <w:kern w:val="36"/>
          <w:sz w:val="20"/>
          <w:szCs w:val="20"/>
        </w:rPr>
        <w:t xml:space="preserve">                                                                            </w:t>
      </w:r>
    </w:p>
    <w:p w:rsidR="000A514A" w:rsidRPr="00E52954" w:rsidRDefault="000A514A" w:rsidP="000A514A">
      <w:pPr>
        <w:jc w:val="center"/>
        <w:rPr>
          <w:b/>
          <w:kern w:val="36"/>
          <w:sz w:val="20"/>
          <w:szCs w:val="20"/>
        </w:rPr>
      </w:pPr>
      <w:r w:rsidRPr="00E52954">
        <w:rPr>
          <w:b/>
          <w:kern w:val="36"/>
          <w:sz w:val="20"/>
          <w:szCs w:val="20"/>
        </w:rPr>
        <w:t xml:space="preserve">  </w:t>
      </w:r>
    </w:p>
    <w:p w:rsidR="000A514A" w:rsidRPr="00E52954" w:rsidRDefault="000A514A" w:rsidP="000A514A">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0A514A" w:rsidRDefault="000A514A" w:rsidP="000A514A">
      <w:pPr>
        <w:rPr>
          <w:b/>
          <w:bCs/>
        </w:rPr>
      </w:pPr>
    </w:p>
    <w:p w:rsidR="00C62805" w:rsidRPr="00E52954" w:rsidRDefault="00C62805" w:rsidP="000A514A"/>
    <w:p w:rsidR="00C62805" w:rsidRPr="00E52954" w:rsidRDefault="00C62805" w:rsidP="00C62805"/>
    <w:p w:rsidR="00C62805" w:rsidRDefault="00C62805"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8D096A" w:rsidRDefault="008D096A" w:rsidP="00C62805"/>
    <w:p w:rsidR="00C62805" w:rsidRDefault="00C62805" w:rsidP="00C62805">
      <w:pPr>
        <w:jc w:val="center"/>
        <w:rPr>
          <w:rFonts w:asciiTheme="minorHAnsi" w:hAnsiTheme="minorHAnsi" w:cstheme="minorHAnsi"/>
          <w:b/>
          <w:bCs/>
          <w:color w:val="548DD4" w:themeColor="text2" w:themeTint="99"/>
          <w:sz w:val="28"/>
          <w:szCs w:val="28"/>
        </w:rPr>
      </w:pPr>
      <w:r w:rsidRPr="000F5CC5">
        <w:rPr>
          <w:rFonts w:asciiTheme="minorHAnsi" w:hAnsiTheme="minorHAnsi" w:cstheme="minorHAnsi"/>
          <w:b/>
          <w:bCs/>
          <w:color w:val="548DD4" w:themeColor="text2" w:themeTint="99"/>
          <w:sz w:val="28"/>
          <w:szCs w:val="28"/>
        </w:rPr>
        <w:t>Lot N°09 : Simulateur de Conduite Poids Lourd</w:t>
      </w:r>
    </w:p>
    <w:p w:rsidR="008D096A" w:rsidRPr="00F02EDE" w:rsidRDefault="008D096A" w:rsidP="008D096A">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8D096A" w:rsidRPr="00F02EDE" w:rsidRDefault="008D096A" w:rsidP="008D096A">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8D096A" w:rsidRPr="00F02EDE" w:rsidRDefault="008D096A" w:rsidP="008D096A">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8D096A" w:rsidRPr="00F02EDE" w:rsidRDefault="008D096A" w:rsidP="008D096A">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8D096A" w:rsidRPr="00F02EDE" w:rsidRDefault="008D096A" w:rsidP="008D096A">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8D096A" w:rsidRPr="00E52954" w:rsidRDefault="008D096A" w:rsidP="008D096A">
      <w:pPr>
        <w:rPr>
          <w:rFonts w:ascii="Calibri" w:hAnsi="Calibri"/>
          <w:b/>
          <w:bCs/>
          <w:sz w:val="20"/>
          <w:szCs w:val="20"/>
        </w:rPr>
      </w:pPr>
    </w:p>
    <w:tbl>
      <w:tblPr>
        <w:tblW w:w="10060" w:type="dxa"/>
        <w:jc w:val="right"/>
        <w:tblLayout w:type="fixed"/>
        <w:tblCellMar>
          <w:left w:w="70" w:type="dxa"/>
          <w:right w:w="70" w:type="dxa"/>
        </w:tblCellMar>
        <w:tblLook w:val="0000" w:firstRow="0" w:lastRow="0" w:firstColumn="0" w:lastColumn="0" w:noHBand="0" w:noVBand="0"/>
      </w:tblPr>
      <w:tblGrid>
        <w:gridCol w:w="704"/>
        <w:gridCol w:w="5670"/>
        <w:gridCol w:w="1843"/>
        <w:gridCol w:w="1843"/>
      </w:tblGrid>
      <w:tr w:rsidR="000A514A" w:rsidRPr="00A61F1B" w:rsidTr="003A484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A61F1B">
              <w:rPr>
                <w:rFonts w:asciiTheme="minorHAnsi" w:hAnsiTheme="minorHAnsi" w:cstheme="minorHAnsi"/>
                <w:b/>
                <w:sz w:val="22"/>
                <w:szCs w:val="22"/>
              </w:rPr>
              <w:t>Item N°</w:t>
            </w:r>
          </w:p>
        </w:tc>
        <w:tc>
          <w:tcPr>
            <w:tcW w:w="5670" w:type="dxa"/>
            <w:tcBorders>
              <w:top w:val="single" w:sz="4" w:space="0" w:color="auto"/>
              <w:left w:val="nil"/>
              <w:bottom w:val="single" w:sz="4" w:space="0" w:color="auto"/>
              <w:right w:val="single" w:sz="4" w:space="0" w:color="auto"/>
            </w:tcBorders>
            <w:vAlign w:val="center"/>
          </w:tcPr>
          <w:p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A61F1B">
              <w:rPr>
                <w:rFonts w:asciiTheme="minorHAnsi" w:hAnsiTheme="minorHAnsi" w:cstheme="minorHAns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Appréciation de l’administration</w:t>
            </w:r>
          </w:p>
        </w:tc>
      </w:tr>
      <w:tr w:rsidR="000A514A" w:rsidRPr="00A61F1B" w:rsidTr="000A514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0A514A" w:rsidRPr="00A61F1B" w:rsidRDefault="000A514A" w:rsidP="003B0024">
            <w:pPr>
              <w:jc w:val="center"/>
              <w:rPr>
                <w:rFonts w:asciiTheme="minorHAnsi" w:hAnsiTheme="minorHAnsi" w:cstheme="minorHAnsi"/>
                <w:sz w:val="22"/>
                <w:szCs w:val="22"/>
              </w:rPr>
            </w:pPr>
            <w:r w:rsidRPr="00A61F1B">
              <w:rPr>
                <w:rFonts w:asciiTheme="minorHAnsi" w:hAnsiTheme="minorHAnsi" w:cstheme="minorHAnsi"/>
                <w:sz w:val="22"/>
                <w:szCs w:val="22"/>
              </w:rPr>
              <w:t>1</w:t>
            </w:r>
          </w:p>
        </w:tc>
        <w:tc>
          <w:tcPr>
            <w:tcW w:w="5670" w:type="dxa"/>
            <w:tcBorders>
              <w:top w:val="single" w:sz="4" w:space="0" w:color="auto"/>
              <w:left w:val="nil"/>
              <w:bottom w:val="single" w:sz="4" w:space="0" w:color="auto"/>
              <w:right w:val="single" w:sz="4" w:space="0" w:color="auto"/>
            </w:tcBorders>
            <w:shd w:val="clear" w:color="auto" w:fill="FFFFFF" w:themeFill="background1"/>
            <w:vAlign w:val="center"/>
          </w:tcPr>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b/>
                <w:sz w:val="22"/>
                <w:szCs w:val="22"/>
              </w:rPr>
              <w:t>Simulateur de Conduite Poids Lourd</w:t>
            </w:r>
            <w:r w:rsidRPr="00A61F1B">
              <w:rPr>
                <w:rFonts w:asciiTheme="minorHAnsi" w:hAnsiTheme="minorHAnsi" w:cstheme="minorHAnsi"/>
                <w:sz w:val="22"/>
                <w:szCs w:val="22"/>
              </w:rPr>
              <w:t> :</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être adapté aux formations de transport de marchandises et de voyageurs.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répondre aux exigences de la réglementation marocaine.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permettre de traiter tous types de formation initiale et continue :</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Initial</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Permis C/E(c), Permis D/E(d)</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Carte professionnelle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Conduite Rationnelle et économique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contenir au minimum des exercices sur :</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gabarits,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manœuvres,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changements de direction,</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porte-à-faux,</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L’utilisation du ralentisseur,</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La gestion de la boîte de vitesses,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passages difficiles,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grandes descentes et les grandes pentes,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risques routiers,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mises à quai,</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Simulation de freinage,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chronotachygraphe,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Transport de Matières Dangereuse,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Les exercices doivent être de différents niveaux de difficultés.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La circulation au cours des exercices doit se composer d’environnement routier réel et des autres composants du trafic.</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doit permettre de manipuler au minimum les véhicules suivants :</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lastRenderedPageBreak/>
              <w:t>• Porteur</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Train routier</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Tracteur plus semi-remorque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Tracteur plus citerne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Autocar</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Autobus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Autobus articulé</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Autocar avec remorque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permettre de configurer et simuler le chargement du véhicule en différentes charges (solide et liquide).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comporter au minimum 300 km² de cartographies diversifiés :</w:t>
            </w:r>
          </w:p>
          <w:p w:rsidR="000A514A"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Centre de Formation (Pistes d’Essais)</w:t>
            </w:r>
          </w:p>
          <w:p w:rsidR="000A514A" w:rsidRDefault="000A514A" w:rsidP="003B0024">
            <w:pPr>
              <w:rPr>
                <w:rFonts w:ascii="Calibri" w:hAnsi="Calibri" w:cs="Calibri"/>
                <w:bCs/>
                <w:color w:val="000000"/>
                <w:sz w:val="22"/>
                <w:szCs w:val="22"/>
              </w:rPr>
            </w:pPr>
            <w:r w:rsidRPr="00A61F1B">
              <w:rPr>
                <w:rFonts w:ascii="Calibri" w:hAnsi="Calibri" w:cs="Calibri"/>
                <w:bCs/>
                <w:color w:val="000000"/>
                <w:sz w:val="22"/>
                <w:szCs w:val="22"/>
              </w:rPr>
              <w:t>- Campagne et Montagne</w:t>
            </w:r>
            <w:r w:rsidRPr="00A61F1B">
              <w:rPr>
                <w:rFonts w:ascii="Calibri" w:hAnsi="Calibri" w:cs="Calibri"/>
                <w:bCs/>
                <w:color w:val="000000"/>
                <w:sz w:val="22"/>
                <w:szCs w:val="22"/>
              </w:rPr>
              <w:br/>
              <w:t>- Autoroutes</w:t>
            </w:r>
            <w:r w:rsidRPr="00A61F1B">
              <w:rPr>
                <w:rFonts w:ascii="Calibri" w:hAnsi="Calibri" w:cs="Calibri"/>
                <w:bCs/>
                <w:color w:val="000000"/>
                <w:sz w:val="22"/>
                <w:szCs w:val="22"/>
              </w:rPr>
              <w:br/>
              <w:t>- Villes</w:t>
            </w:r>
            <w:r w:rsidRPr="00A61F1B">
              <w:rPr>
                <w:rFonts w:ascii="Calibri" w:hAnsi="Calibri" w:cs="Calibri"/>
                <w:bCs/>
                <w:color w:val="000000"/>
                <w:sz w:val="22"/>
                <w:szCs w:val="22"/>
              </w:rPr>
              <w:br/>
              <w:t>- Tunnels</w:t>
            </w:r>
            <w:r w:rsidRPr="00A61F1B">
              <w:rPr>
                <w:rFonts w:ascii="Calibri" w:hAnsi="Calibri" w:cs="Calibri"/>
                <w:bCs/>
                <w:color w:val="000000"/>
                <w:sz w:val="22"/>
                <w:szCs w:val="22"/>
              </w:rPr>
              <w:br/>
              <w:t>- Parcs Industrielles (plateforme logistique)</w:t>
            </w:r>
            <w:r w:rsidRPr="00A61F1B">
              <w:rPr>
                <w:rFonts w:ascii="Calibri" w:hAnsi="Calibri" w:cs="Calibri"/>
                <w:bCs/>
                <w:color w:val="000000"/>
                <w:sz w:val="22"/>
                <w:szCs w:val="22"/>
              </w:rPr>
              <w:br/>
              <w:t>- Pistes</w:t>
            </w:r>
            <w:r w:rsidRPr="00A61F1B">
              <w:rPr>
                <w:rFonts w:ascii="Calibri" w:hAnsi="Calibri" w:cs="Calibri"/>
                <w:bCs/>
                <w:color w:val="000000"/>
                <w:sz w:val="22"/>
                <w:szCs w:val="22"/>
              </w:rPr>
              <w:br/>
              <w:t>-…</w:t>
            </w:r>
            <w:r w:rsidRPr="00A61F1B">
              <w:rPr>
                <w:rFonts w:ascii="Calibri" w:hAnsi="Calibri" w:cs="Calibri"/>
                <w:bCs/>
                <w:color w:val="000000"/>
                <w:sz w:val="22"/>
                <w:szCs w:val="22"/>
              </w:rPr>
              <w:br/>
              <w:t>Le simulateur de conduite doit permettre de réaliser différents scénarios en</w:t>
            </w:r>
            <w:r w:rsidRPr="00A61F1B">
              <w:rPr>
                <w:rFonts w:ascii="Calibri" w:hAnsi="Calibri" w:cs="Calibri"/>
                <w:bCs/>
                <w:color w:val="000000"/>
                <w:sz w:val="22"/>
                <w:szCs w:val="22"/>
              </w:rPr>
              <w:br/>
              <w:t>fonction des éléments suivants ainsi que leur combinaison:</w:t>
            </w:r>
            <w:r w:rsidRPr="00A61F1B">
              <w:rPr>
                <w:rFonts w:ascii="Calibri" w:hAnsi="Calibri" w:cs="Calibri"/>
                <w:bCs/>
                <w:color w:val="000000"/>
                <w:sz w:val="22"/>
                <w:szCs w:val="22"/>
              </w:rPr>
              <w:br/>
              <w:t>- Densité du Trafic (Faible, moyen, fort)</w:t>
            </w:r>
            <w:r w:rsidRPr="00A61F1B">
              <w:rPr>
                <w:rFonts w:ascii="Calibri" w:hAnsi="Calibri" w:cs="Calibri"/>
                <w:bCs/>
                <w:color w:val="000000"/>
                <w:sz w:val="22"/>
                <w:szCs w:val="22"/>
              </w:rPr>
              <w:br/>
              <w:t>- Conditions climatiques (Pluie, Brouillard, neige,…)</w:t>
            </w:r>
            <w:r w:rsidRPr="00A61F1B">
              <w:rPr>
                <w:rFonts w:ascii="Calibri" w:hAnsi="Calibri" w:cs="Calibri"/>
                <w:bCs/>
                <w:color w:val="000000"/>
                <w:sz w:val="22"/>
                <w:szCs w:val="22"/>
              </w:rPr>
              <w:br/>
              <w:t>- Pannes (pneu crevé, défaut de freinage,…)</w:t>
            </w:r>
            <w:r w:rsidRPr="00A61F1B">
              <w:rPr>
                <w:rFonts w:ascii="Calibri" w:hAnsi="Calibri" w:cs="Calibri"/>
                <w:bCs/>
                <w:color w:val="000000"/>
                <w:sz w:val="22"/>
                <w:szCs w:val="22"/>
              </w:rPr>
              <w:br/>
              <w:t>- Heure de la journée</w:t>
            </w:r>
            <w:r w:rsidRPr="00A61F1B">
              <w:rPr>
                <w:rFonts w:ascii="Calibri" w:hAnsi="Calibri" w:cs="Calibri"/>
                <w:bCs/>
                <w:color w:val="000000"/>
                <w:sz w:val="22"/>
                <w:szCs w:val="22"/>
              </w:rPr>
              <w:br/>
              <w:t>- Capacités Physiques des stagiaires (Acuité visuelle réduite, hypovigilance,</w:t>
            </w:r>
            <w:r w:rsidRPr="00A61F1B">
              <w:rPr>
                <w:rFonts w:ascii="Calibri" w:hAnsi="Calibri" w:cs="Calibri"/>
                <w:bCs/>
                <w:color w:val="000000"/>
                <w:sz w:val="22"/>
                <w:szCs w:val="22"/>
              </w:rPr>
              <w:br/>
              <w:t>fatigue, conduite sous emprise de l’Alcool ou médicaments …)</w:t>
            </w:r>
            <w:r w:rsidRPr="00A61F1B">
              <w:rPr>
                <w:rFonts w:ascii="Calibri" w:hAnsi="Calibri" w:cs="Calibri"/>
                <w:bCs/>
                <w:color w:val="000000"/>
                <w:sz w:val="22"/>
                <w:szCs w:val="22"/>
              </w:rPr>
              <w:br/>
              <w:t>-Accident de circulation</w:t>
            </w:r>
            <w:r w:rsidRPr="00A61F1B">
              <w:rPr>
                <w:rFonts w:ascii="Calibri" w:hAnsi="Calibri" w:cs="Calibri"/>
                <w:bCs/>
                <w:color w:val="000000"/>
                <w:sz w:val="22"/>
                <w:szCs w:val="22"/>
              </w:rPr>
              <w:br/>
              <w:t>Le simulateur de conduite doit comporter des systèmes d’aide à la conduite :</w:t>
            </w:r>
            <w:r w:rsidRPr="00A61F1B">
              <w:rPr>
                <w:rFonts w:ascii="Calibri" w:hAnsi="Calibri" w:cs="Calibri"/>
                <w:bCs/>
                <w:color w:val="000000"/>
                <w:sz w:val="22"/>
                <w:szCs w:val="22"/>
              </w:rPr>
              <w:br/>
              <w:t>• ABS (</w:t>
            </w:r>
            <w:proofErr w:type="spellStart"/>
            <w:r w:rsidRPr="00A61F1B">
              <w:rPr>
                <w:rFonts w:ascii="Calibri" w:hAnsi="Calibri" w:cs="Calibri"/>
                <w:bCs/>
                <w:color w:val="000000"/>
                <w:sz w:val="22"/>
                <w:szCs w:val="22"/>
              </w:rPr>
              <w:t>Anti-Blocage</w:t>
            </w:r>
            <w:proofErr w:type="spellEnd"/>
            <w:r w:rsidRPr="00A61F1B">
              <w:rPr>
                <w:rFonts w:ascii="Calibri" w:hAnsi="Calibri" w:cs="Calibri"/>
                <w:bCs/>
                <w:color w:val="000000"/>
                <w:sz w:val="22"/>
                <w:szCs w:val="22"/>
              </w:rPr>
              <w:t xml:space="preserve"> de Sécurité)</w:t>
            </w:r>
            <w:r w:rsidRPr="00A61F1B">
              <w:rPr>
                <w:rFonts w:ascii="Calibri" w:hAnsi="Calibri" w:cs="Calibri"/>
                <w:bCs/>
                <w:color w:val="000000"/>
                <w:sz w:val="22"/>
                <w:szCs w:val="22"/>
              </w:rPr>
              <w:br/>
              <w:t xml:space="preserve">• ESP, </w:t>
            </w:r>
            <w:proofErr w:type="spellStart"/>
            <w:r w:rsidRPr="00A61F1B">
              <w:rPr>
                <w:rFonts w:ascii="Calibri" w:hAnsi="Calibri" w:cs="Calibri"/>
                <w:bCs/>
                <w:color w:val="000000"/>
                <w:sz w:val="22"/>
                <w:szCs w:val="22"/>
              </w:rPr>
              <w:t>Electronic</w:t>
            </w:r>
            <w:proofErr w:type="spellEnd"/>
            <w:r w:rsidRPr="00A61F1B">
              <w:rPr>
                <w:rFonts w:ascii="Calibri" w:hAnsi="Calibri" w:cs="Calibri"/>
                <w:bCs/>
                <w:color w:val="000000"/>
                <w:sz w:val="22"/>
                <w:szCs w:val="22"/>
              </w:rPr>
              <w:t xml:space="preserve"> </w:t>
            </w:r>
            <w:proofErr w:type="spellStart"/>
            <w:r w:rsidRPr="00A61F1B">
              <w:rPr>
                <w:rFonts w:ascii="Calibri" w:hAnsi="Calibri" w:cs="Calibri"/>
                <w:bCs/>
                <w:color w:val="000000"/>
                <w:sz w:val="22"/>
                <w:szCs w:val="22"/>
              </w:rPr>
              <w:t>Stability</w:t>
            </w:r>
            <w:proofErr w:type="spellEnd"/>
            <w:r w:rsidRPr="00A61F1B">
              <w:rPr>
                <w:rFonts w:ascii="Calibri" w:hAnsi="Calibri" w:cs="Calibri"/>
                <w:bCs/>
                <w:color w:val="000000"/>
                <w:sz w:val="22"/>
                <w:szCs w:val="22"/>
              </w:rPr>
              <w:t xml:space="preserve"> Program (électro-stabilisateur programmé)</w:t>
            </w:r>
            <w:r w:rsidRPr="00A61F1B">
              <w:rPr>
                <w:rFonts w:ascii="Calibri" w:hAnsi="Calibri" w:cs="Calibri"/>
                <w:bCs/>
                <w:color w:val="000000"/>
                <w:sz w:val="22"/>
                <w:szCs w:val="22"/>
              </w:rPr>
              <w:br/>
              <w:t xml:space="preserve">• AEBS, Advanced Emergency </w:t>
            </w:r>
            <w:proofErr w:type="spellStart"/>
            <w:r w:rsidRPr="00A61F1B">
              <w:rPr>
                <w:rFonts w:ascii="Calibri" w:hAnsi="Calibri" w:cs="Calibri"/>
                <w:bCs/>
                <w:color w:val="000000"/>
                <w:sz w:val="22"/>
                <w:szCs w:val="22"/>
              </w:rPr>
              <w:t>Braking</w:t>
            </w:r>
            <w:proofErr w:type="spellEnd"/>
            <w:r w:rsidRPr="00A61F1B">
              <w:rPr>
                <w:rFonts w:ascii="Calibri" w:hAnsi="Calibri" w:cs="Calibri"/>
                <w:bCs/>
                <w:color w:val="000000"/>
                <w:sz w:val="22"/>
                <w:szCs w:val="22"/>
              </w:rPr>
              <w:t xml:space="preserve"> System (freinage optimale d’urgence)</w:t>
            </w:r>
            <w:r w:rsidRPr="00A61F1B">
              <w:rPr>
                <w:rFonts w:ascii="Calibri" w:hAnsi="Calibri" w:cs="Calibri"/>
                <w:bCs/>
                <w:color w:val="000000"/>
                <w:sz w:val="22"/>
                <w:szCs w:val="22"/>
              </w:rPr>
              <w:br/>
              <w:t xml:space="preserve">• FCW : </w:t>
            </w:r>
            <w:proofErr w:type="spellStart"/>
            <w:r w:rsidRPr="00A61F1B">
              <w:rPr>
                <w:rFonts w:ascii="Calibri" w:hAnsi="Calibri" w:cs="Calibri"/>
                <w:bCs/>
                <w:color w:val="000000"/>
                <w:sz w:val="22"/>
                <w:szCs w:val="22"/>
              </w:rPr>
              <w:t>Forward</w:t>
            </w:r>
            <w:proofErr w:type="spellEnd"/>
            <w:r w:rsidRPr="00A61F1B">
              <w:rPr>
                <w:rFonts w:ascii="Calibri" w:hAnsi="Calibri" w:cs="Calibri"/>
                <w:bCs/>
                <w:color w:val="000000"/>
                <w:sz w:val="22"/>
                <w:szCs w:val="22"/>
              </w:rPr>
              <w:t xml:space="preserve"> Collision Warning (système anti collision)</w:t>
            </w:r>
            <w:r w:rsidRPr="00A61F1B">
              <w:rPr>
                <w:rFonts w:ascii="Calibri" w:hAnsi="Calibri" w:cs="Calibri"/>
                <w:bCs/>
                <w:color w:val="000000"/>
                <w:sz w:val="22"/>
                <w:szCs w:val="22"/>
              </w:rPr>
              <w:br/>
              <w:t xml:space="preserve">• LDWS: Lane </w:t>
            </w:r>
            <w:proofErr w:type="spellStart"/>
            <w:r w:rsidRPr="00A61F1B">
              <w:rPr>
                <w:rFonts w:ascii="Calibri" w:hAnsi="Calibri" w:cs="Calibri"/>
                <w:bCs/>
                <w:color w:val="000000"/>
                <w:sz w:val="22"/>
                <w:szCs w:val="22"/>
              </w:rPr>
              <w:t>Departure</w:t>
            </w:r>
            <w:proofErr w:type="spellEnd"/>
            <w:r w:rsidRPr="00A61F1B">
              <w:rPr>
                <w:rFonts w:ascii="Calibri" w:hAnsi="Calibri" w:cs="Calibri"/>
                <w:bCs/>
                <w:color w:val="000000"/>
                <w:sz w:val="22"/>
                <w:szCs w:val="22"/>
              </w:rPr>
              <w:t xml:space="preserve"> Warning System (avertisseur de franchissement de</w:t>
            </w:r>
            <w:r w:rsidRPr="00A61F1B">
              <w:rPr>
                <w:rFonts w:ascii="Calibri" w:hAnsi="Calibri" w:cs="Calibri"/>
                <w:bCs/>
                <w:color w:val="000000"/>
                <w:sz w:val="22"/>
                <w:szCs w:val="22"/>
              </w:rPr>
              <w:br/>
              <w:t>ligne)</w:t>
            </w:r>
            <w:r w:rsidRPr="00A61F1B">
              <w:rPr>
                <w:rFonts w:ascii="Calibri" w:hAnsi="Calibri" w:cs="Calibri"/>
                <w:bCs/>
                <w:color w:val="000000"/>
                <w:sz w:val="22"/>
                <w:szCs w:val="22"/>
              </w:rPr>
              <w:br/>
              <w:t>• Détecteur D’Angle Mort</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lastRenderedPageBreak/>
              <w:t>Le simulateur doit permettre de détecter le regard du conducteur au cours des exercices de simulation de conduite.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simulateur de conduite doit contenir :</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Le poste de simulation de conduite du stagiaire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Le poste de gestion et supervision du formateur</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de simulation de conduite du stagiaire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xml:space="preserve">Le poste de simulation de conduite du stagiaire doit contenir les caractéristiques d’un véhicule </w:t>
            </w:r>
            <w:r w:rsidR="001D3BB5" w:rsidRPr="001D3BB5">
              <w:rPr>
                <w:rFonts w:asciiTheme="minorHAnsi" w:hAnsiTheme="minorHAnsi" w:cstheme="minorHAnsi"/>
                <w:sz w:val="20"/>
                <w:szCs w:val="20"/>
              </w:rPr>
              <w:t>poids lourds, il doit contenir</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Siège avec ceinture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Pédales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Boite de vitesse manuelle 8 vitesses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Boite de vitesse automatique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Bouton de sélection de la boite de vitesse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Frein de parc</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Volant réglable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Gestion de l’embrayage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xml:space="preserve">- </w:t>
            </w:r>
            <w:proofErr w:type="spellStart"/>
            <w:r w:rsidRPr="001D3BB5">
              <w:rPr>
                <w:rFonts w:asciiTheme="minorHAnsi" w:hAnsiTheme="minorHAnsi" w:cstheme="minorHAnsi"/>
                <w:sz w:val="20"/>
                <w:szCs w:val="20"/>
              </w:rPr>
              <w:t>Comodo</w:t>
            </w:r>
            <w:proofErr w:type="spellEnd"/>
            <w:r w:rsidRPr="001D3BB5">
              <w:rPr>
                <w:rFonts w:asciiTheme="minorHAnsi" w:hAnsiTheme="minorHAnsi" w:cstheme="minorHAnsi"/>
                <w:sz w:val="20"/>
                <w:szCs w:val="20"/>
              </w:rPr>
              <w:t xml:space="preserve"> essuie-glace, éclairage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Bouton réglage rétroviseurs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Ralentisseur électrique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Ralentisseur hydraulique</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Ralentisseur sur échappement</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Bouton ouverture de porte du Bus/Car</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Tableau de bord et rétroviseurs intégrés dans le logiciel</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Écran tactile des boutons du véhicule</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Bouton d’arrêt d’urgence</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-Haut-parleur</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Casques à écouteurs</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Le poste de simulation de conduite du stagiaire doit comporter une base mobile</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(Plateforme dynamique) permettant de reproduire en temps réel les mouvements et les sensations de conduite. La base mobile doit comporter minimum 4 vérins électriques permettant 3 axes de mouvement.</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Langues</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-Textes standard : En Français minimum</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-Sons standard : En Français minimum</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Environnement visuel</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-3 sorties Vidéos minimum</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-3 écrans minimum 55 pouces sur pied réglable en hauteur et profondeur</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-Couverture minimum de 120 degrés du champ de vision du conducteur des images projetées sur les 3 écrans et de 120 degrés jusqu’à 180 degrés dans le logiciel.</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-Rétroviseurs et tableau de bord virtuel intégré dans les écrans</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Environnement sonore composé du son à l’écran et d’enceintes intégré au simulateur (+ casque stagiaire)</w:t>
            </w:r>
          </w:p>
          <w:p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2 casques stagiaires minimum fournis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système sonore doit permettre la restitution :</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des instructions du formateur</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lastRenderedPageBreak/>
              <w:t>- du fonctionnement du véhicule simulé</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du trafic</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de l’environnement extérieur</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du son des différentes collisions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de gestion et supervision du formateur</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formateur permet de :</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Créer les profils des stagiaires et des formateurs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Créer les programmes de formations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Lancer, configurer et superviser les exercices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Paramétrer le véhicule simulé et la remorque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Chargement – Tonnage - Compartiment</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Pression des pneumatiques, Sélection des systèmes d’aides à la conduite (ABS, EBS, ESP…)</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Paramétrer les scénarios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Lancer et superviser la vidéo sur le simulateur</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Simuler des pannes sur le véhicule en direct</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xml:space="preserve">Le poste formateur doit permettre de faire un </w:t>
            </w:r>
            <w:proofErr w:type="spellStart"/>
            <w:r w:rsidRPr="001D3BB5">
              <w:rPr>
                <w:rFonts w:asciiTheme="minorHAnsi" w:hAnsiTheme="minorHAnsi" w:cstheme="minorHAnsi"/>
                <w:sz w:val="20"/>
                <w:szCs w:val="20"/>
              </w:rPr>
              <w:t>Replay</w:t>
            </w:r>
            <w:proofErr w:type="spellEnd"/>
            <w:r w:rsidRPr="001D3BB5">
              <w:rPr>
                <w:rFonts w:asciiTheme="minorHAnsi" w:hAnsiTheme="minorHAnsi" w:cstheme="minorHAnsi"/>
                <w:sz w:val="20"/>
                <w:szCs w:val="20"/>
              </w:rPr>
              <w:t xml:space="preserve"> des exercices de chaque stagiaire et de donner le résultat de sa conduite :</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Erreurs de Conduite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Consommation</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Kilométrage parcouru</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Comportement (anticipation, temps de réaction,)</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émission CO²</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Vitesse moyenne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Temps passé sur le simulateur</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formateur doit contenir l’historique des résultats des stagiaires afin d’analyser leur progrès. Ces résultats doivent être téléchargés via clé USB ou connexion Wireless.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simulateur de conduite doit contenir :</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Une licence du logiciel de simulation de conduite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Une unité centrale ou sera installé le logiciel de simulation</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Une tablette ou Ordinateur pour le poste de gestion et de supervision du formateur, lié avec le simulateur de conduite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Clavier et souris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Prise RJ45</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Prise USB</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Configuration de l’unité centrale ou sera installé le logiciel de simulation :</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xml:space="preserve">- minimum Processeur Intel </w:t>
            </w:r>
            <w:proofErr w:type="spellStart"/>
            <w:r w:rsidRPr="001D3BB5">
              <w:rPr>
                <w:rFonts w:asciiTheme="minorHAnsi" w:hAnsiTheme="minorHAnsi" w:cstheme="minorHAnsi"/>
                <w:sz w:val="20"/>
                <w:szCs w:val="20"/>
              </w:rPr>
              <w:t>Core</w:t>
            </w:r>
            <w:proofErr w:type="spellEnd"/>
            <w:r w:rsidRPr="001D3BB5">
              <w:rPr>
                <w:rFonts w:asciiTheme="minorHAnsi" w:hAnsiTheme="minorHAnsi" w:cstheme="minorHAnsi"/>
                <w:sz w:val="20"/>
                <w:szCs w:val="20"/>
              </w:rPr>
              <w:t xml:space="preserve"> I7</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minimum Carte graphique 3GB</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minimum 4GB de DDR4</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minimum SSD 250 Go</w:t>
            </w:r>
          </w:p>
          <w:p w:rsidR="000A514A"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minimum Windows 10 pro 64 bits</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Alimentation 220V</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est destiné à un usage dans une sall</w:t>
            </w:r>
            <w:r>
              <w:rPr>
                <w:rFonts w:asciiTheme="minorHAnsi" w:hAnsiTheme="minorHAnsi" w:cstheme="minorHAnsi"/>
                <w:sz w:val="22"/>
                <w:szCs w:val="22"/>
              </w:rPr>
              <w:t xml:space="preserve">e de formation, il doit pouvoir </w:t>
            </w:r>
            <w:r w:rsidRPr="00A61F1B">
              <w:rPr>
                <w:rFonts w:asciiTheme="minorHAnsi" w:hAnsiTheme="minorHAnsi" w:cstheme="minorHAnsi"/>
                <w:sz w:val="22"/>
                <w:szCs w:val="22"/>
              </w:rPr>
              <w:t>franchir le seuil de n’importe quelle porte de largeur maximale 80 cm de large.</w:t>
            </w:r>
          </w:p>
          <w:p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soumissionnaire doit assurer :</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lastRenderedPageBreak/>
              <w:t>- L’Installation, la configuration, et la mise en service du système et des différents équipements utilisés.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La formation sur l’utilisation du système et des différents équipements utilisés.</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Toutes les Licences du logiciel sont perpétuelles avec mise à jour gratuite durant la période de la garantie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Documents techniques en langue française :                                                                                                                        - Fiche de sécurité A4 affichable livrée avec deux supports en PLEXIGLAS mural et à pied</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Manuel d’entretien et de réparation.</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Manuel des pièces de rechange</w:t>
            </w:r>
          </w:p>
          <w:p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Garantie :</w:t>
            </w:r>
            <w:r w:rsidR="001D3BB5">
              <w:rPr>
                <w:rFonts w:asciiTheme="minorHAnsi" w:hAnsiTheme="minorHAnsi" w:cstheme="minorHAnsi"/>
                <w:sz w:val="20"/>
                <w:szCs w:val="20"/>
              </w:rPr>
              <w:t xml:space="preserve"> </w:t>
            </w:r>
            <w:r w:rsidRPr="001D3BB5">
              <w:rPr>
                <w:rFonts w:asciiTheme="minorHAnsi" w:hAnsiTheme="minorHAnsi" w:cstheme="minorHAnsi"/>
                <w:sz w:val="20"/>
                <w:szCs w:val="20"/>
              </w:rPr>
              <w:t>2 ans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0A514A" w:rsidRPr="00E52954" w:rsidRDefault="000A514A" w:rsidP="000A514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0A514A" w:rsidRPr="00E52954" w:rsidRDefault="000A514A" w:rsidP="000A514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0A514A" w:rsidRPr="00A61F1B" w:rsidRDefault="000A514A" w:rsidP="000A514A">
            <w:pPr>
              <w:rPr>
                <w:rFonts w:asciiTheme="minorHAnsi" w:hAnsiTheme="minorHAnsi" w:cstheme="minorHAns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0A514A" w:rsidRPr="00A61F1B" w:rsidRDefault="000A514A" w:rsidP="003B0024">
            <w:pPr>
              <w:rPr>
                <w:rFonts w:asciiTheme="minorHAnsi" w:hAnsiTheme="minorHAnsi" w:cstheme="minorHAnsi"/>
                <w:b/>
                <w:sz w:val="22"/>
                <w:szCs w:val="22"/>
              </w:rPr>
            </w:pPr>
          </w:p>
        </w:tc>
      </w:tr>
    </w:tbl>
    <w:p w:rsidR="00C62805" w:rsidRPr="00E52954" w:rsidRDefault="00C62805" w:rsidP="00C62805">
      <w:pPr>
        <w:rPr>
          <w:b/>
          <w:bCs/>
        </w:rPr>
      </w:pPr>
      <w:r w:rsidRPr="00E52954">
        <w:rPr>
          <w:b/>
          <w:bCs/>
        </w:rPr>
        <w:lastRenderedPageBreak/>
        <w:t xml:space="preserve">                                                                 </w:t>
      </w:r>
    </w:p>
    <w:p w:rsidR="00C62805" w:rsidRDefault="00C62805" w:rsidP="00C62805">
      <w:pPr>
        <w:rPr>
          <w:b/>
          <w:bCs/>
        </w:rPr>
      </w:pPr>
      <w:r w:rsidRPr="00E52954">
        <w:rPr>
          <w:b/>
          <w:bCs/>
        </w:rPr>
        <w:t xml:space="preserve">                                                 </w:t>
      </w:r>
    </w:p>
    <w:p w:rsidR="00866FA0" w:rsidRDefault="00866FA0" w:rsidP="000A514A">
      <w:pPr>
        <w:widowControl w:val="0"/>
        <w:tabs>
          <w:tab w:val="left" w:pos="765"/>
        </w:tabs>
        <w:jc w:val="center"/>
        <w:rPr>
          <w:rFonts w:ascii="Calibri" w:hAnsi="Calibri" w:cs="Calibri"/>
          <w:b/>
          <w:bCs/>
          <w:sz w:val="32"/>
          <w:szCs w:val="32"/>
          <w:u w:val="single"/>
        </w:rPr>
      </w:pPr>
    </w:p>
    <w:p w:rsidR="00866FA0" w:rsidRDefault="00866FA0" w:rsidP="000A514A">
      <w:pPr>
        <w:widowControl w:val="0"/>
        <w:tabs>
          <w:tab w:val="left" w:pos="765"/>
        </w:tabs>
        <w:jc w:val="center"/>
        <w:rPr>
          <w:rFonts w:ascii="Calibri" w:hAnsi="Calibri" w:cs="Calibri"/>
          <w:b/>
          <w:bCs/>
          <w:sz w:val="32"/>
          <w:szCs w:val="32"/>
          <w:u w:val="single"/>
        </w:rPr>
      </w:pPr>
    </w:p>
    <w:p w:rsidR="000A514A" w:rsidRPr="00C62805" w:rsidRDefault="000A514A" w:rsidP="000A514A">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0A514A" w:rsidRDefault="000A514A" w:rsidP="000A514A">
      <w:pPr>
        <w:jc w:val="center"/>
        <w:rPr>
          <w:rFonts w:asciiTheme="minorHAnsi" w:hAnsiTheme="minorHAnsi" w:cstheme="minorHAnsi"/>
          <w:b/>
          <w:bCs/>
          <w:color w:val="548DD4" w:themeColor="text2" w:themeTint="99"/>
          <w:sz w:val="28"/>
          <w:szCs w:val="28"/>
        </w:rPr>
      </w:pPr>
    </w:p>
    <w:p w:rsidR="000A514A" w:rsidRDefault="000A514A" w:rsidP="000A514A">
      <w:pPr>
        <w:jc w:val="center"/>
        <w:rPr>
          <w:rFonts w:asciiTheme="minorHAnsi" w:hAnsiTheme="minorHAnsi" w:cstheme="minorHAnsi"/>
          <w:b/>
          <w:bCs/>
          <w:color w:val="548DD4" w:themeColor="text2" w:themeTint="99"/>
          <w:sz w:val="28"/>
          <w:szCs w:val="28"/>
        </w:rPr>
      </w:pPr>
      <w:r w:rsidRPr="000F5CC5">
        <w:rPr>
          <w:rFonts w:asciiTheme="minorHAnsi" w:hAnsiTheme="minorHAnsi" w:cstheme="minorHAnsi"/>
          <w:b/>
          <w:bCs/>
          <w:color w:val="548DD4" w:themeColor="text2" w:themeTint="99"/>
          <w:sz w:val="28"/>
          <w:szCs w:val="28"/>
        </w:rPr>
        <w:t>Lot N°09 : Simulateur de Conduite Poids Lourd</w:t>
      </w:r>
    </w:p>
    <w:p w:rsidR="000A514A" w:rsidRPr="00E52954" w:rsidRDefault="000A514A" w:rsidP="000A514A">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0A514A" w:rsidRPr="00E52954" w:rsidTr="003A484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0A514A" w:rsidRPr="00E52954" w:rsidRDefault="000A514A" w:rsidP="003A484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rsidR="000A514A" w:rsidRPr="00E52954" w:rsidRDefault="000A514A" w:rsidP="003A484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rsidR="000A514A" w:rsidRPr="00E52954" w:rsidRDefault="000A514A" w:rsidP="003A484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rsidR="000A514A" w:rsidRPr="00E52954" w:rsidRDefault="000A514A" w:rsidP="003A4844">
            <w:pPr>
              <w:jc w:val="center"/>
              <w:rPr>
                <w:rFonts w:ascii="Century Gothic" w:hAnsi="Century Gothic"/>
                <w:b/>
                <w:sz w:val="18"/>
                <w:szCs w:val="18"/>
              </w:rPr>
            </w:pPr>
            <w:r w:rsidRPr="00E52954">
              <w:rPr>
                <w:rFonts w:ascii="Century Gothic" w:hAnsi="Century Gothic"/>
                <w:b/>
                <w:sz w:val="18"/>
                <w:szCs w:val="18"/>
              </w:rPr>
              <w:t>(1)</w:t>
            </w:r>
          </w:p>
          <w:p w:rsidR="000A514A" w:rsidRPr="00E52954" w:rsidRDefault="000A514A" w:rsidP="003A484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(2)</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 xml:space="preserve">Prix unitaire </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HT/HDD/HTVA</w:t>
            </w:r>
          </w:p>
          <w:p w:rsidR="000A514A" w:rsidRPr="00E52954" w:rsidRDefault="000A514A" w:rsidP="003A4844">
            <w:pPr>
              <w:jc w:val="center"/>
              <w:rPr>
                <w:rFonts w:ascii="Century Gothic" w:hAnsi="Century Gothic"/>
                <w:b/>
                <w:sz w:val="16"/>
                <w:szCs w:val="16"/>
              </w:rPr>
            </w:pPr>
          </w:p>
        </w:tc>
        <w:tc>
          <w:tcPr>
            <w:tcW w:w="1118" w:type="dxa"/>
            <w:shd w:val="clear" w:color="auto" w:fill="BFBFBF" w:themeFill="background1" w:themeFillShade="BF"/>
          </w:tcPr>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(3)</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Prix total HT/HDD/HTVA</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(4)</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Droits de Douanes sur (3)</w:t>
            </w:r>
          </w:p>
          <w:p w:rsidR="000A514A" w:rsidRPr="00E52954" w:rsidRDefault="000A514A" w:rsidP="003A4844">
            <w:pPr>
              <w:jc w:val="center"/>
              <w:rPr>
                <w:rFonts w:ascii="Century Gothic" w:hAnsi="Century Gothic"/>
                <w:b/>
                <w:sz w:val="16"/>
                <w:szCs w:val="16"/>
              </w:rPr>
            </w:pPr>
          </w:p>
        </w:tc>
        <w:tc>
          <w:tcPr>
            <w:tcW w:w="978" w:type="dxa"/>
            <w:shd w:val="clear" w:color="auto" w:fill="BFBFBF" w:themeFill="background1" w:themeFillShade="BF"/>
          </w:tcPr>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(5)</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Prix total</w:t>
            </w:r>
          </w:p>
          <w:p w:rsidR="000A514A" w:rsidRPr="00E52954" w:rsidRDefault="000A514A" w:rsidP="003A484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0A514A" w:rsidRPr="00E52954" w:rsidRDefault="000A514A" w:rsidP="003A484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(6)</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TVA</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Appliquée</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(7)</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Montant TTC</w:t>
            </w:r>
          </w:p>
          <w:p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(7) = (5)+(6)</w:t>
            </w:r>
          </w:p>
        </w:tc>
      </w:tr>
      <w:tr w:rsidR="000A514A" w:rsidRPr="00E52954" w:rsidTr="003A4844">
        <w:trPr>
          <w:cantSplit/>
          <w:trHeight w:val="274"/>
          <w:jc w:val="center"/>
        </w:trPr>
        <w:tc>
          <w:tcPr>
            <w:tcW w:w="555" w:type="dxa"/>
            <w:shd w:val="clear" w:color="auto" w:fill="auto"/>
            <w:tcMar>
              <w:top w:w="0" w:type="dxa"/>
              <w:left w:w="70" w:type="dxa"/>
              <w:bottom w:w="0" w:type="dxa"/>
              <w:right w:w="70" w:type="dxa"/>
            </w:tcMar>
          </w:tcPr>
          <w:p w:rsidR="000A514A" w:rsidRPr="00E52954" w:rsidRDefault="000A514A" w:rsidP="003A4844">
            <w:pPr>
              <w:jc w:val="center"/>
              <w:rPr>
                <w:rFonts w:ascii="Calibri" w:hAnsi="Calibri"/>
              </w:rPr>
            </w:pPr>
            <w:r w:rsidRPr="00AC61D8">
              <w:rPr>
                <w:rFonts w:ascii="Calibri" w:hAnsi="Calibri" w:cs="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0A514A" w:rsidRPr="00E52954" w:rsidRDefault="000A514A" w:rsidP="003A4844">
            <w:pPr>
              <w:rPr>
                <w:rFonts w:ascii="Calibri" w:hAnsi="Calibri"/>
                <w:b/>
                <w:bCs/>
                <w:sz w:val="20"/>
                <w:szCs w:val="20"/>
              </w:rPr>
            </w:pPr>
            <w:r w:rsidRPr="000A514A">
              <w:rPr>
                <w:rFonts w:ascii="Calibri" w:hAnsi="Calibri" w:cs="Calibri"/>
                <w:sz w:val="22"/>
                <w:szCs w:val="22"/>
              </w:rPr>
              <w:t>Simulateur de Conduite Poids Lourd</w:t>
            </w:r>
          </w:p>
        </w:tc>
        <w:tc>
          <w:tcPr>
            <w:tcW w:w="567" w:type="dxa"/>
            <w:shd w:val="clear" w:color="auto" w:fill="auto"/>
            <w:tcMar>
              <w:top w:w="0" w:type="dxa"/>
              <w:left w:w="70" w:type="dxa"/>
              <w:bottom w:w="0" w:type="dxa"/>
              <w:right w:w="70" w:type="dxa"/>
            </w:tcMar>
            <w:vAlign w:val="center"/>
          </w:tcPr>
          <w:p w:rsidR="000A514A" w:rsidRDefault="000A514A" w:rsidP="003A484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0A514A" w:rsidRPr="004E284E" w:rsidRDefault="000A514A" w:rsidP="003A4844">
            <w:pPr>
              <w:jc w:val="center"/>
              <w:rPr>
                <w:rFonts w:ascii="Century Gothic" w:hAnsi="Century Gothic"/>
                <w:b/>
                <w:sz w:val="22"/>
                <w:szCs w:val="22"/>
              </w:rPr>
            </w:pPr>
            <w:r w:rsidRPr="00AC61D8">
              <w:rPr>
                <w:rFonts w:ascii="Calibri" w:hAnsi="Calibri" w:cs="Calibri"/>
                <w:sz w:val="22"/>
                <w:szCs w:val="22"/>
              </w:rPr>
              <w:t>1</w:t>
            </w:r>
          </w:p>
        </w:tc>
        <w:tc>
          <w:tcPr>
            <w:tcW w:w="1121" w:type="dxa"/>
          </w:tcPr>
          <w:p w:rsidR="000A514A" w:rsidRPr="00DB7DD7" w:rsidRDefault="000A514A" w:rsidP="003A4844">
            <w:pPr>
              <w:rPr>
                <w:rFonts w:ascii="Century Gothic" w:hAnsi="Century Gothic"/>
                <w:b/>
                <w:sz w:val="22"/>
                <w:szCs w:val="22"/>
                <w:highlight w:val="yellow"/>
              </w:rPr>
            </w:pPr>
          </w:p>
        </w:tc>
        <w:tc>
          <w:tcPr>
            <w:tcW w:w="1118" w:type="dxa"/>
            <w:vAlign w:val="center"/>
          </w:tcPr>
          <w:p w:rsidR="000A514A" w:rsidRPr="00DB7DD7" w:rsidRDefault="000A514A" w:rsidP="003A4844">
            <w:pPr>
              <w:rPr>
                <w:rFonts w:ascii="Century Gothic" w:hAnsi="Century Gothic"/>
                <w:b/>
                <w:sz w:val="22"/>
                <w:szCs w:val="22"/>
                <w:highlight w:val="yellow"/>
              </w:rPr>
            </w:pPr>
          </w:p>
        </w:tc>
        <w:tc>
          <w:tcPr>
            <w:tcW w:w="1114" w:type="dxa"/>
          </w:tcPr>
          <w:p w:rsidR="000A514A" w:rsidRPr="00DB7DD7" w:rsidRDefault="000A514A" w:rsidP="003A4844">
            <w:pPr>
              <w:jc w:val="center"/>
              <w:rPr>
                <w:rFonts w:ascii="Century Gothic" w:hAnsi="Century Gothic"/>
                <w:b/>
                <w:sz w:val="22"/>
                <w:szCs w:val="22"/>
                <w:highlight w:val="yellow"/>
              </w:rPr>
            </w:pPr>
          </w:p>
        </w:tc>
        <w:tc>
          <w:tcPr>
            <w:tcW w:w="978" w:type="dxa"/>
          </w:tcPr>
          <w:p w:rsidR="000A514A" w:rsidRPr="00DB7DD7" w:rsidRDefault="000A514A" w:rsidP="003A4844">
            <w:pPr>
              <w:jc w:val="center"/>
              <w:rPr>
                <w:rFonts w:ascii="Century Gothic" w:hAnsi="Century Gothic"/>
                <w:b/>
                <w:sz w:val="22"/>
                <w:szCs w:val="22"/>
                <w:highlight w:val="yellow"/>
              </w:rPr>
            </w:pPr>
          </w:p>
        </w:tc>
        <w:tc>
          <w:tcPr>
            <w:tcW w:w="838" w:type="dxa"/>
          </w:tcPr>
          <w:p w:rsidR="000A514A" w:rsidRPr="00E52954" w:rsidRDefault="000A514A" w:rsidP="003A4844">
            <w:pPr>
              <w:jc w:val="center"/>
              <w:rPr>
                <w:rFonts w:ascii="Century Gothic" w:hAnsi="Century Gothic"/>
                <w:b/>
                <w:sz w:val="28"/>
                <w:szCs w:val="22"/>
              </w:rPr>
            </w:pPr>
          </w:p>
        </w:tc>
        <w:tc>
          <w:tcPr>
            <w:tcW w:w="1118" w:type="dxa"/>
          </w:tcPr>
          <w:p w:rsidR="000A514A" w:rsidRPr="00E52954" w:rsidRDefault="000A514A" w:rsidP="003A4844">
            <w:pPr>
              <w:jc w:val="center"/>
              <w:rPr>
                <w:rFonts w:ascii="Century Gothic" w:hAnsi="Century Gothic"/>
                <w:b/>
                <w:sz w:val="28"/>
                <w:szCs w:val="22"/>
              </w:rPr>
            </w:pPr>
          </w:p>
        </w:tc>
      </w:tr>
      <w:tr w:rsidR="000A514A" w:rsidRPr="00E52954" w:rsidTr="003A4844">
        <w:trPr>
          <w:cantSplit/>
          <w:trHeight w:val="544"/>
          <w:jc w:val="center"/>
        </w:trPr>
        <w:tc>
          <w:tcPr>
            <w:tcW w:w="6288" w:type="dxa"/>
            <w:gridSpan w:val="5"/>
            <w:vAlign w:val="center"/>
          </w:tcPr>
          <w:p w:rsidR="000A514A" w:rsidRPr="00E52954" w:rsidRDefault="000A514A" w:rsidP="003A4844">
            <w:pPr>
              <w:rPr>
                <w:rFonts w:cs="Calibri"/>
                <w:color w:val="000000"/>
                <w:sz w:val="28"/>
                <w:szCs w:val="20"/>
              </w:rPr>
            </w:pPr>
            <w:r w:rsidRPr="00E52954">
              <w:rPr>
                <w:rFonts w:ascii="Century Gothic" w:hAnsi="Century Gothic"/>
                <w:b/>
                <w:sz w:val="20"/>
                <w:szCs w:val="16"/>
              </w:rPr>
              <w:t>MONTANT TOTAL =</w:t>
            </w:r>
          </w:p>
        </w:tc>
        <w:tc>
          <w:tcPr>
            <w:tcW w:w="1118" w:type="dxa"/>
            <w:vAlign w:val="center"/>
          </w:tcPr>
          <w:p w:rsidR="000A514A" w:rsidRPr="00E52954" w:rsidRDefault="000A514A" w:rsidP="003A4844">
            <w:pPr>
              <w:rPr>
                <w:rFonts w:cs="Calibri"/>
                <w:color w:val="000000"/>
                <w:sz w:val="28"/>
                <w:szCs w:val="20"/>
              </w:rPr>
            </w:pPr>
          </w:p>
        </w:tc>
        <w:tc>
          <w:tcPr>
            <w:tcW w:w="1114" w:type="dxa"/>
          </w:tcPr>
          <w:p w:rsidR="000A514A" w:rsidRPr="00E52954" w:rsidRDefault="000A514A" w:rsidP="003A4844">
            <w:pPr>
              <w:jc w:val="center"/>
              <w:rPr>
                <w:rFonts w:ascii="Century Gothic" w:hAnsi="Century Gothic"/>
                <w:b/>
                <w:sz w:val="28"/>
                <w:szCs w:val="22"/>
              </w:rPr>
            </w:pPr>
          </w:p>
        </w:tc>
        <w:tc>
          <w:tcPr>
            <w:tcW w:w="978" w:type="dxa"/>
          </w:tcPr>
          <w:p w:rsidR="000A514A" w:rsidRPr="00E52954" w:rsidRDefault="000A514A" w:rsidP="003A4844">
            <w:pPr>
              <w:jc w:val="center"/>
              <w:rPr>
                <w:rFonts w:ascii="Century Gothic" w:hAnsi="Century Gothic"/>
                <w:b/>
                <w:sz w:val="28"/>
                <w:szCs w:val="22"/>
              </w:rPr>
            </w:pPr>
          </w:p>
        </w:tc>
        <w:tc>
          <w:tcPr>
            <w:tcW w:w="838" w:type="dxa"/>
          </w:tcPr>
          <w:p w:rsidR="000A514A" w:rsidRPr="00E52954" w:rsidRDefault="000A514A" w:rsidP="003A4844">
            <w:pPr>
              <w:jc w:val="center"/>
              <w:rPr>
                <w:rFonts w:ascii="Century Gothic" w:hAnsi="Century Gothic"/>
                <w:b/>
                <w:sz w:val="28"/>
                <w:szCs w:val="22"/>
              </w:rPr>
            </w:pPr>
          </w:p>
        </w:tc>
        <w:tc>
          <w:tcPr>
            <w:tcW w:w="1118" w:type="dxa"/>
          </w:tcPr>
          <w:p w:rsidR="000A514A" w:rsidRPr="00E52954" w:rsidRDefault="000A514A" w:rsidP="003A4844">
            <w:pPr>
              <w:jc w:val="center"/>
              <w:rPr>
                <w:rFonts w:ascii="Century Gothic" w:hAnsi="Century Gothic"/>
                <w:b/>
                <w:sz w:val="28"/>
                <w:szCs w:val="22"/>
              </w:rPr>
            </w:pPr>
          </w:p>
        </w:tc>
      </w:tr>
    </w:tbl>
    <w:p w:rsidR="000A514A" w:rsidRPr="00E52954" w:rsidRDefault="000A514A" w:rsidP="000A514A">
      <w:pPr>
        <w:rPr>
          <w:rFonts w:ascii="Century Gothic" w:hAnsi="Century Gothic"/>
          <w:b/>
          <w:sz w:val="10"/>
          <w:szCs w:val="10"/>
        </w:rPr>
      </w:pPr>
    </w:p>
    <w:p w:rsidR="000A514A" w:rsidRPr="00E52954" w:rsidRDefault="000A514A" w:rsidP="000A514A">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0A514A" w:rsidRPr="00E52954" w:rsidRDefault="000A514A" w:rsidP="000A514A">
      <w:pPr>
        <w:rPr>
          <w:rFonts w:ascii="Century Gothic" w:hAnsi="Century Gothic"/>
          <w:b/>
          <w:sz w:val="6"/>
          <w:szCs w:val="6"/>
        </w:rPr>
      </w:pPr>
    </w:p>
    <w:p w:rsidR="000A514A" w:rsidRPr="00E52954" w:rsidRDefault="000A514A" w:rsidP="000A514A">
      <w:pPr>
        <w:jc w:val="right"/>
        <w:rPr>
          <w:b/>
          <w:snapToGrid w:val="0"/>
          <w:sz w:val="20"/>
          <w:szCs w:val="20"/>
        </w:rPr>
      </w:pPr>
      <w:r w:rsidRPr="00E52954">
        <w:rPr>
          <w:b/>
          <w:snapToGrid w:val="0"/>
          <w:sz w:val="20"/>
          <w:szCs w:val="20"/>
        </w:rPr>
        <w:t xml:space="preserve">   </w:t>
      </w:r>
    </w:p>
    <w:p w:rsidR="000A514A" w:rsidRPr="00E52954" w:rsidRDefault="000A514A" w:rsidP="000A514A">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rsidR="000A514A" w:rsidRPr="00E52954" w:rsidRDefault="000A514A" w:rsidP="000A514A">
      <w:pPr>
        <w:jc w:val="center"/>
        <w:rPr>
          <w:b/>
          <w:kern w:val="36"/>
          <w:sz w:val="4"/>
          <w:szCs w:val="4"/>
        </w:rPr>
      </w:pPr>
    </w:p>
    <w:p w:rsidR="000A514A" w:rsidRPr="00E52954" w:rsidRDefault="000A514A" w:rsidP="000A514A">
      <w:pPr>
        <w:jc w:val="center"/>
        <w:rPr>
          <w:b/>
          <w:kern w:val="36"/>
          <w:sz w:val="4"/>
          <w:szCs w:val="4"/>
        </w:rPr>
      </w:pPr>
      <w:r w:rsidRPr="00E52954">
        <w:rPr>
          <w:b/>
          <w:kern w:val="36"/>
          <w:sz w:val="20"/>
          <w:szCs w:val="20"/>
        </w:rPr>
        <w:t xml:space="preserve">                        </w:t>
      </w:r>
    </w:p>
    <w:p w:rsidR="000A514A" w:rsidRPr="00E52954" w:rsidRDefault="000A514A" w:rsidP="000A514A">
      <w:pPr>
        <w:jc w:val="center"/>
        <w:rPr>
          <w:b/>
          <w:kern w:val="36"/>
          <w:sz w:val="20"/>
          <w:szCs w:val="20"/>
        </w:rPr>
      </w:pPr>
      <w:r w:rsidRPr="00E52954">
        <w:rPr>
          <w:b/>
          <w:kern w:val="36"/>
          <w:sz w:val="20"/>
          <w:szCs w:val="20"/>
        </w:rPr>
        <w:t xml:space="preserve">                                                                            </w:t>
      </w:r>
    </w:p>
    <w:p w:rsidR="000A514A" w:rsidRPr="00E52954" w:rsidRDefault="000A514A" w:rsidP="000A514A">
      <w:pPr>
        <w:jc w:val="center"/>
        <w:rPr>
          <w:b/>
          <w:kern w:val="36"/>
          <w:sz w:val="20"/>
          <w:szCs w:val="20"/>
        </w:rPr>
      </w:pPr>
      <w:r w:rsidRPr="00E52954">
        <w:rPr>
          <w:b/>
          <w:kern w:val="36"/>
          <w:sz w:val="20"/>
          <w:szCs w:val="20"/>
        </w:rPr>
        <w:t xml:space="preserve">  </w:t>
      </w:r>
    </w:p>
    <w:p w:rsidR="000A514A" w:rsidRPr="00E52954" w:rsidRDefault="000A514A" w:rsidP="000A514A">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0A514A" w:rsidRDefault="000A514A" w:rsidP="000A514A">
      <w:pPr>
        <w:rPr>
          <w:b/>
          <w:bCs/>
        </w:rPr>
      </w:pPr>
    </w:p>
    <w:p w:rsidR="000A514A" w:rsidRPr="00E52954" w:rsidRDefault="000A514A" w:rsidP="000A514A"/>
    <w:p w:rsidR="000A514A" w:rsidRPr="00E52954" w:rsidRDefault="000A514A" w:rsidP="000A514A"/>
    <w:p w:rsidR="00C62805" w:rsidRPr="00A61F1B" w:rsidRDefault="00C62805" w:rsidP="00C62805">
      <w:pPr>
        <w:jc w:val="center"/>
        <w:rPr>
          <w:rFonts w:ascii="Calibri" w:hAnsi="Calibri" w:cs="Calibri"/>
          <w:b/>
          <w:bCs/>
          <w:sz w:val="22"/>
          <w:szCs w:val="22"/>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rPr>
          <w:b/>
          <w:bCs/>
        </w:rPr>
      </w:pPr>
    </w:p>
    <w:p w:rsidR="00C62805" w:rsidRDefault="00C62805" w:rsidP="00C62805">
      <w:pPr>
        <w:jc w:val="center"/>
        <w:rPr>
          <w:rFonts w:asciiTheme="minorHAnsi" w:hAnsiTheme="minorHAnsi" w:cstheme="minorHAnsi"/>
          <w:b/>
          <w:bCs/>
          <w:color w:val="548DD4" w:themeColor="text2" w:themeTint="99"/>
          <w:sz w:val="28"/>
          <w:szCs w:val="28"/>
        </w:rPr>
      </w:pPr>
      <w:r w:rsidRPr="00BA1CCA">
        <w:rPr>
          <w:rFonts w:asciiTheme="minorHAnsi" w:hAnsiTheme="minorHAnsi" w:cstheme="minorHAnsi"/>
          <w:b/>
          <w:bCs/>
          <w:color w:val="548DD4" w:themeColor="text2" w:themeTint="99"/>
          <w:sz w:val="28"/>
          <w:szCs w:val="28"/>
        </w:rPr>
        <w:t>Lot N°10 : Simulateur de conduite des engins de manutention</w:t>
      </w:r>
    </w:p>
    <w:p w:rsidR="00A45834" w:rsidRDefault="00A45834" w:rsidP="00263942">
      <w:pPr>
        <w:rPr>
          <w:rFonts w:asciiTheme="minorHAnsi" w:hAnsiTheme="minorHAnsi" w:cstheme="minorHAnsi"/>
          <w:b/>
          <w:bCs/>
          <w:color w:val="548DD4" w:themeColor="text2" w:themeTint="99"/>
          <w:sz w:val="28"/>
          <w:szCs w:val="28"/>
        </w:rPr>
      </w:pPr>
    </w:p>
    <w:p w:rsidR="00A45834" w:rsidRPr="00F02EDE" w:rsidRDefault="00A45834" w:rsidP="00A45834">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A45834" w:rsidRPr="00F02EDE" w:rsidRDefault="00A45834" w:rsidP="00A45834">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A45834" w:rsidRPr="00F02EDE" w:rsidRDefault="00A45834" w:rsidP="00A45834">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A45834" w:rsidRPr="00F02EDE" w:rsidRDefault="00A45834" w:rsidP="00A45834">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A45834" w:rsidRPr="00F02EDE" w:rsidRDefault="00A45834" w:rsidP="00A45834">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C62805" w:rsidRPr="00E52954" w:rsidRDefault="00C62805" w:rsidP="00C62805">
      <w:pPr>
        <w:rPr>
          <w:rFonts w:ascii="Calibri" w:hAnsi="Calibri"/>
          <w:b/>
          <w:bCs/>
          <w:sz w:val="8"/>
          <w:szCs w:val="8"/>
        </w:rPr>
      </w:pPr>
    </w:p>
    <w:p w:rsidR="00C62805" w:rsidRPr="00E52954" w:rsidRDefault="00C62805" w:rsidP="00C62805">
      <w:pPr>
        <w:rPr>
          <w:rFonts w:ascii="Calibri" w:hAnsi="Calibri"/>
          <w:b/>
          <w:bCs/>
          <w:sz w:val="8"/>
          <w:szCs w:val="8"/>
        </w:rPr>
      </w:pPr>
    </w:p>
    <w:p w:rsidR="00C62805" w:rsidRPr="00E52954" w:rsidRDefault="00C62805" w:rsidP="00C62805">
      <w:pPr>
        <w:rPr>
          <w:rFonts w:ascii="Calibri" w:hAnsi="Calibri"/>
          <w:b/>
          <w:bCs/>
          <w:sz w:val="8"/>
          <w:szCs w:val="8"/>
        </w:rPr>
      </w:pPr>
    </w:p>
    <w:tbl>
      <w:tblPr>
        <w:tblW w:w="10059" w:type="dxa"/>
        <w:jc w:val="right"/>
        <w:tblLayout w:type="fixed"/>
        <w:tblCellMar>
          <w:left w:w="70" w:type="dxa"/>
          <w:right w:w="70" w:type="dxa"/>
        </w:tblCellMar>
        <w:tblLook w:val="0000" w:firstRow="0" w:lastRow="0" w:firstColumn="0" w:lastColumn="0" w:noHBand="0" w:noVBand="0"/>
      </w:tblPr>
      <w:tblGrid>
        <w:gridCol w:w="704"/>
        <w:gridCol w:w="5387"/>
        <w:gridCol w:w="1984"/>
        <w:gridCol w:w="1984"/>
      </w:tblGrid>
      <w:tr w:rsidR="00A74846" w:rsidRPr="00BA1CCA" w:rsidTr="00A74846">
        <w:trPr>
          <w:trHeight w:val="642"/>
          <w:tblHeader/>
          <w:jc w:val="right"/>
        </w:trPr>
        <w:tc>
          <w:tcPr>
            <w:tcW w:w="704" w:type="dxa"/>
            <w:tcBorders>
              <w:top w:val="single" w:sz="4" w:space="0" w:color="auto"/>
              <w:left w:val="single" w:sz="4" w:space="0" w:color="auto"/>
              <w:bottom w:val="single" w:sz="4" w:space="0" w:color="auto"/>
              <w:right w:val="single" w:sz="4" w:space="0" w:color="auto"/>
            </w:tcBorders>
            <w:noWrap/>
          </w:tcPr>
          <w:p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BA1CCA">
              <w:rPr>
                <w:rFonts w:ascii="Calibri" w:hAnsi="Calibri" w:cs="Calibri"/>
                <w:b/>
                <w:sz w:val="22"/>
                <w:szCs w:val="22"/>
              </w:rPr>
              <w:t>Item N°</w:t>
            </w:r>
          </w:p>
        </w:tc>
        <w:tc>
          <w:tcPr>
            <w:tcW w:w="5387" w:type="dxa"/>
            <w:tcBorders>
              <w:top w:val="single" w:sz="4" w:space="0" w:color="auto"/>
              <w:left w:val="nil"/>
              <w:bottom w:val="single" w:sz="4" w:space="0" w:color="auto"/>
              <w:right w:val="single" w:sz="4" w:space="0" w:color="auto"/>
            </w:tcBorders>
            <w:vAlign w:val="center"/>
          </w:tcPr>
          <w:p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BA1CCA">
              <w:rPr>
                <w:rFonts w:ascii="Calibri" w:hAnsi="Calibri" w:cs="Calibri"/>
                <w:b/>
                <w:sz w:val="22"/>
                <w:szCs w:val="22"/>
              </w:rPr>
              <w:t>Désignation et caractéristiques techniques</w:t>
            </w:r>
          </w:p>
        </w:tc>
        <w:tc>
          <w:tcPr>
            <w:tcW w:w="1984" w:type="dxa"/>
            <w:tcBorders>
              <w:top w:val="single" w:sz="4" w:space="0" w:color="auto"/>
              <w:left w:val="nil"/>
              <w:bottom w:val="single" w:sz="4" w:space="0" w:color="auto"/>
              <w:right w:val="single" w:sz="4" w:space="0" w:color="auto"/>
            </w:tcBorders>
            <w:vAlign w:val="center"/>
          </w:tcPr>
          <w:p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984" w:type="dxa"/>
            <w:tcBorders>
              <w:top w:val="single" w:sz="4" w:space="0" w:color="auto"/>
              <w:left w:val="nil"/>
              <w:bottom w:val="single" w:sz="4" w:space="0" w:color="auto"/>
              <w:right w:val="single" w:sz="4" w:space="0" w:color="auto"/>
            </w:tcBorders>
            <w:vAlign w:val="center"/>
          </w:tcPr>
          <w:p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A74846" w:rsidRPr="00BA1CCA" w:rsidTr="00A74846">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A74846" w:rsidRPr="00BA1CCA" w:rsidRDefault="00A74846" w:rsidP="00A74846">
            <w:pPr>
              <w:jc w:val="center"/>
              <w:rPr>
                <w:rFonts w:ascii="Calibri" w:hAnsi="Calibri" w:cs="Calibri"/>
                <w:color w:val="000000"/>
                <w:sz w:val="22"/>
                <w:szCs w:val="22"/>
              </w:rPr>
            </w:pPr>
            <w:r w:rsidRPr="00BA1CCA">
              <w:rPr>
                <w:rFonts w:ascii="Calibri" w:hAnsi="Calibri" w:cs="Calibri"/>
                <w:color w:val="000000"/>
                <w:sz w:val="22"/>
                <w:szCs w:val="22"/>
              </w:rPr>
              <w:t>1</w:t>
            </w:r>
          </w:p>
        </w:tc>
        <w:tc>
          <w:tcPr>
            <w:tcW w:w="5387" w:type="dxa"/>
            <w:tcBorders>
              <w:top w:val="single" w:sz="4" w:space="0" w:color="auto"/>
              <w:left w:val="nil"/>
              <w:bottom w:val="single" w:sz="4" w:space="0" w:color="auto"/>
              <w:right w:val="single" w:sz="4" w:space="0" w:color="auto"/>
            </w:tcBorders>
            <w:shd w:val="clear" w:color="auto" w:fill="FFFFFF" w:themeFill="background1"/>
            <w:vAlign w:val="center"/>
          </w:tcPr>
          <w:p w:rsidR="00A74846" w:rsidRPr="00BA1CCA" w:rsidRDefault="00A74846" w:rsidP="00A74846">
            <w:pPr>
              <w:rPr>
                <w:rFonts w:ascii="Calibri" w:hAnsi="Calibri" w:cs="Calibri"/>
                <w:sz w:val="22"/>
                <w:szCs w:val="22"/>
              </w:rPr>
            </w:pPr>
            <w:r w:rsidRPr="00BA1CCA">
              <w:rPr>
                <w:rFonts w:ascii="Calibri" w:hAnsi="Calibri" w:cs="Calibri"/>
                <w:b/>
                <w:sz w:val="22"/>
                <w:szCs w:val="22"/>
              </w:rPr>
              <w:t>Simulateur de conduite des engins de manutention</w:t>
            </w:r>
            <w:r w:rsidRPr="00BA1CCA">
              <w:rPr>
                <w:rFonts w:ascii="Calibri" w:hAnsi="Calibri" w:cs="Calibri"/>
                <w:sz w:val="22"/>
                <w:szCs w:val="22"/>
              </w:rPr>
              <w:t> :</w:t>
            </w:r>
          </w:p>
          <w:p w:rsidR="00A74846" w:rsidRPr="00BA1CCA" w:rsidRDefault="00A74846" w:rsidP="00A74846">
            <w:pPr>
              <w:rPr>
                <w:rFonts w:ascii="Calibri" w:hAnsi="Calibri" w:cs="Calibri"/>
                <w:sz w:val="22"/>
                <w:szCs w:val="22"/>
              </w:rPr>
            </w:pPr>
            <w:r w:rsidRPr="00BA1CCA">
              <w:rPr>
                <w:rFonts w:ascii="Calibri" w:hAnsi="Calibri" w:cs="Calibri"/>
                <w:sz w:val="22"/>
                <w:szCs w:val="22"/>
              </w:rPr>
              <w:t>Le simulateur de conduite des engins de manutention doit être confi</w:t>
            </w:r>
            <w:r>
              <w:rPr>
                <w:rFonts w:ascii="Calibri" w:hAnsi="Calibri" w:cs="Calibri"/>
                <w:sz w:val="22"/>
                <w:szCs w:val="22"/>
              </w:rPr>
              <w:t xml:space="preserve">guré </w:t>
            </w:r>
            <w:r w:rsidRPr="00BA1CCA">
              <w:rPr>
                <w:rFonts w:ascii="Calibri" w:hAnsi="Calibri" w:cs="Calibri"/>
                <w:sz w:val="22"/>
                <w:szCs w:val="22"/>
              </w:rPr>
              <w:t>minimum pour les chariots frontaux de capacité inférieure à 6 tonnes</w:t>
            </w:r>
          </w:p>
          <w:p w:rsidR="00A74846" w:rsidRPr="00BA1CCA" w:rsidRDefault="00A74846" w:rsidP="00A74846">
            <w:pPr>
              <w:rPr>
                <w:rFonts w:ascii="Calibri" w:hAnsi="Calibri" w:cs="Calibri"/>
                <w:sz w:val="22"/>
                <w:szCs w:val="22"/>
              </w:rPr>
            </w:pPr>
            <w:r w:rsidRPr="00BA1CCA">
              <w:rPr>
                <w:rFonts w:ascii="Calibri" w:hAnsi="Calibri" w:cs="Calibri"/>
                <w:sz w:val="22"/>
                <w:szCs w:val="22"/>
              </w:rPr>
              <w:t>(Catégorie 3)</w:t>
            </w:r>
          </w:p>
          <w:p w:rsidR="00A74846" w:rsidRDefault="00A74846" w:rsidP="00A74846">
            <w:pPr>
              <w:rPr>
                <w:rFonts w:ascii="Calibri" w:hAnsi="Calibri" w:cs="Calibri"/>
                <w:sz w:val="22"/>
                <w:szCs w:val="22"/>
              </w:rPr>
            </w:pPr>
            <w:r w:rsidRPr="00BA1CCA">
              <w:rPr>
                <w:rFonts w:ascii="Calibri" w:hAnsi="Calibri" w:cs="Calibri"/>
                <w:sz w:val="22"/>
                <w:szCs w:val="22"/>
              </w:rPr>
              <w:t>Le simulateur de conduite des engins de manutent</w:t>
            </w:r>
            <w:r>
              <w:rPr>
                <w:rFonts w:ascii="Calibri" w:hAnsi="Calibri" w:cs="Calibri"/>
                <w:sz w:val="22"/>
                <w:szCs w:val="22"/>
              </w:rPr>
              <w:t xml:space="preserve">ion doit contenir des exercices </w:t>
            </w:r>
            <w:r w:rsidRPr="00BA1CCA">
              <w:rPr>
                <w:rFonts w:ascii="Calibri" w:hAnsi="Calibri" w:cs="Calibri"/>
                <w:sz w:val="22"/>
                <w:szCs w:val="22"/>
              </w:rPr>
              <w:t>de situations professionnelles de différents niveaux de difficultés.</w:t>
            </w:r>
          </w:p>
          <w:p w:rsidR="00A74846" w:rsidRPr="00BA1CCA" w:rsidRDefault="00A74846" w:rsidP="00A74846">
            <w:pPr>
              <w:rPr>
                <w:rFonts w:ascii="Calibri" w:hAnsi="Calibri" w:cs="Calibri"/>
                <w:sz w:val="22"/>
                <w:szCs w:val="22"/>
              </w:rPr>
            </w:pPr>
          </w:p>
          <w:p w:rsidR="00A74846" w:rsidRPr="00BA1CCA" w:rsidRDefault="00A74846" w:rsidP="00A74846">
            <w:pPr>
              <w:rPr>
                <w:rFonts w:ascii="Calibri" w:hAnsi="Calibri" w:cs="Calibri"/>
                <w:sz w:val="22"/>
                <w:szCs w:val="22"/>
              </w:rPr>
            </w:pPr>
            <w:r w:rsidRPr="00BA1CCA">
              <w:rPr>
                <w:rFonts w:ascii="Calibri" w:hAnsi="Calibri" w:cs="Calibri"/>
                <w:sz w:val="22"/>
                <w:szCs w:val="22"/>
              </w:rPr>
              <w:t>Le simulateur de conduite des engins de manutention doit contenir :</w:t>
            </w:r>
          </w:p>
          <w:p w:rsidR="00A74846" w:rsidRPr="00BA1CCA" w:rsidRDefault="00A74846" w:rsidP="00A74846">
            <w:pPr>
              <w:rPr>
                <w:rFonts w:ascii="Calibri" w:hAnsi="Calibri" w:cs="Calibri"/>
                <w:sz w:val="22"/>
                <w:szCs w:val="22"/>
              </w:rPr>
            </w:pPr>
            <w:r w:rsidRPr="00BA1CCA">
              <w:rPr>
                <w:rFonts w:ascii="Calibri" w:hAnsi="Calibri" w:cs="Calibri"/>
                <w:sz w:val="22"/>
                <w:szCs w:val="22"/>
              </w:rPr>
              <w:t>- Le poste de simulation de manutention du stagiaire</w:t>
            </w:r>
          </w:p>
          <w:p w:rsidR="00A74846" w:rsidRDefault="00A74846" w:rsidP="00A74846">
            <w:pPr>
              <w:rPr>
                <w:rFonts w:ascii="Calibri" w:hAnsi="Calibri" w:cs="Calibri"/>
                <w:sz w:val="22"/>
                <w:szCs w:val="22"/>
              </w:rPr>
            </w:pPr>
            <w:r w:rsidRPr="00BA1CCA">
              <w:rPr>
                <w:rFonts w:ascii="Calibri" w:hAnsi="Calibri" w:cs="Calibri"/>
                <w:sz w:val="22"/>
                <w:szCs w:val="22"/>
              </w:rPr>
              <w:t>- Le poste de gestion et de supervision du formateur</w:t>
            </w:r>
          </w:p>
          <w:p w:rsidR="00A74846" w:rsidRPr="00BA1CCA" w:rsidRDefault="00A74846" w:rsidP="00A74846">
            <w:pPr>
              <w:rPr>
                <w:rFonts w:ascii="Calibri" w:hAnsi="Calibri" w:cs="Calibri"/>
                <w:sz w:val="22"/>
                <w:szCs w:val="22"/>
              </w:rPr>
            </w:pPr>
          </w:p>
          <w:p w:rsidR="00A74846" w:rsidRPr="00BA1CCA" w:rsidRDefault="00A74846" w:rsidP="00A74846">
            <w:pPr>
              <w:rPr>
                <w:rFonts w:ascii="Calibri" w:hAnsi="Calibri" w:cs="Calibri"/>
                <w:sz w:val="22"/>
                <w:szCs w:val="22"/>
              </w:rPr>
            </w:pPr>
            <w:r w:rsidRPr="00BA1CCA">
              <w:rPr>
                <w:rFonts w:ascii="Calibri" w:hAnsi="Calibri" w:cs="Calibri"/>
                <w:sz w:val="22"/>
                <w:szCs w:val="22"/>
              </w:rPr>
              <w:t>Le poste de simulation de manutention du stagiaire</w:t>
            </w:r>
          </w:p>
          <w:p w:rsidR="00A74846" w:rsidRPr="00BA1CCA" w:rsidRDefault="00A74846" w:rsidP="00A74846">
            <w:pPr>
              <w:rPr>
                <w:rFonts w:ascii="Calibri" w:hAnsi="Calibri" w:cs="Calibri"/>
                <w:sz w:val="22"/>
                <w:szCs w:val="22"/>
              </w:rPr>
            </w:pPr>
            <w:r w:rsidRPr="00BA1CCA">
              <w:rPr>
                <w:rFonts w:ascii="Calibri" w:hAnsi="Calibri" w:cs="Calibri"/>
                <w:sz w:val="22"/>
                <w:szCs w:val="22"/>
              </w:rPr>
              <w:t>Le poste de simulation de manutention du stagiaire doit permettre de :</w:t>
            </w:r>
          </w:p>
          <w:p w:rsidR="00A74846" w:rsidRPr="00BA1CCA" w:rsidRDefault="00A74846" w:rsidP="00A74846">
            <w:pPr>
              <w:rPr>
                <w:rFonts w:ascii="Calibri" w:hAnsi="Calibri" w:cs="Calibri"/>
                <w:sz w:val="22"/>
                <w:szCs w:val="22"/>
              </w:rPr>
            </w:pPr>
            <w:r w:rsidRPr="00BA1CCA">
              <w:rPr>
                <w:rFonts w:ascii="Calibri" w:hAnsi="Calibri" w:cs="Calibri"/>
                <w:sz w:val="22"/>
                <w:szCs w:val="22"/>
              </w:rPr>
              <w:t>- Maîtriser les commandes et le maniement avant/arrière d’un chariot</w:t>
            </w:r>
          </w:p>
          <w:p w:rsidR="00A74846" w:rsidRPr="00BA1CCA" w:rsidRDefault="00A74846" w:rsidP="00A74846">
            <w:pPr>
              <w:rPr>
                <w:rFonts w:ascii="Calibri" w:hAnsi="Calibri" w:cs="Calibri"/>
                <w:sz w:val="22"/>
                <w:szCs w:val="22"/>
              </w:rPr>
            </w:pPr>
            <w:r w:rsidRPr="00BA1CCA">
              <w:rPr>
                <w:rFonts w:ascii="Calibri" w:hAnsi="Calibri" w:cs="Calibri"/>
                <w:sz w:val="22"/>
                <w:szCs w:val="22"/>
              </w:rPr>
              <w:t>- Apprendre à conduire en avant et en arriè</w:t>
            </w:r>
            <w:r>
              <w:rPr>
                <w:rFonts w:ascii="Calibri" w:hAnsi="Calibri" w:cs="Calibri"/>
                <w:sz w:val="22"/>
                <w:szCs w:val="22"/>
              </w:rPr>
              <w:t xml:space="preserve">re sur un terrain plat, dans un </w:t>
            </w:r>
            <w:r w:rsidRPr="00BA1CCA">
              <w:rPr>
                <w:rFonts w:ascii="Calibri" w:hAnsi="Calibri" w:cs="Calibri"/>
                <w:sz w:val="22"/>
                <w:szCs w:val="22"/>
              </w:rPr>
              <w:t>espace intérieur ou extérieur</w:t>
            </w:r>
          </w:p>
          <w:p w:rsidR="00A74846" w:rsidRPr="00BA1CCA" w:rsidRDefault="00A74846" w:rsidP="00A74846">
            <w:pPr>
              <w:rPr>
                <w:rFonts w:ascii="Calibri" w:hAnsi="Calibri" w:cs="Calibri"/>
                <w:sz w:val="22"/>
                <w:szCs w:val="22"/>
              </w:rPr>
            </w:pPr>
            <w:r w:rsidRPr="00BA1CCA">
              <w:rPr>
                <w:rFonts w:ascii="Calibri" w:hAnsi="Calibri" w:cs="Calibri"/>
                <w:sz w:val="22"/>
                <w:szCs w:val="22"/>
              </w:rPr>
              <w:t>- Apprendre à monter et descendre des rampes en charge et vide</w:t>
            </w:r>
          </w:p>
          <w:p w:rsidR="00A74846" w:rsidRPr="00BA1CCA" w:rsidRDefault="00A74846" w:rsidP="00A74846">
            <w:pPr>
              <w:rPr>
                <w:rFonts w:ascii="Calibri" w:hAnsi="Calibri" w:cs="Calibri"/>
                <w:sz w:val="22"/>
                <w:szCs w:val="22"/>
              </w:rPr>
            </w:pPr>
            <w:r w:rsidRPr="00BA1CCA">
              <w:rPr>
                <w:rFonts w:ascii="Calibri" w:hAnsi="Calibri" w:cs="Calibri"/>
                <w:sz w:val="22"/>
                <w:szCs w:val="22"/>
              </w:rPr>
              <w:t>- Réaliser des slaloms en marches avant et a</w:t>
            </w:r>
            <w:r>
              <w:rPr>
                <w:rFonts w:ascii="Calibri" w:hAnsi="Calibri" w:cs="Calibri"/>
                <w:sz w:val="22"/>
                <w:szCs w:val="22"/>
              </w:rPr>
              <w:t xml:space="preserve">rrière avec différents types de </w:t>
            </w:r>
            <w:r w:rsidRPr="00BA1CCA">
              <w:rPr>
                <w:rFonts w:ascii="Calibri" w:hAnsi="Calibri" w:cs="Calibri"/>
                <w:sz w:val="22"/>
                <w:szCs w:val="22"/>
              </w:rPr>
              <w:t>charges (standard, larges, hautes, …)</w:t>
            </w:r>
          </w:p>
          <w:p w:rsidR="00A74846" w:rsidRPr="00BA1CCA" w:rsidRDefault="00A74846" w:rsidP="00A74846">
            <w:pPr>
              <w:rPr>
                <w:rFonts w:ascii="Calibri" w:hAnsi="Calibri" w:cs="Calibri"/>
                <w:sz w:val="22"/>
                <w:szCs w:val="22"/>
              </w:rPr>
            </w:pPr>
            <w:r w:rsidRPr="00BA1CCA">
              <w:rPr>
                <w:rFonts w:ascii="Calibri" w:hAnsi="Calibri" w:cs="Calibri"/>
                <w:sz w:val="22"/>
                <w:szCs w:val="22"/>
              </w:rPr>
              <w:t>- Comprendre et appliquer les risques de r</w:t>
            </w:r>
            <w:r>
              <w:rPr>
                <w:rFonts w:ascii="Calibri" w:hAnsi="Calibri" w:cs="Calibri"/>
                <w:sz w:val="22"/>
                <w:szCs w:val="22"/>
              </w:rPr>
              <w:t xml:space="preserve">enversement et les accidents en </w:t>
            </w:r>
            <w:r w:rsidRPr="00BA1CCA">
              <w:rPr>
                <w:rFonts w:ascii="Calibri" w:hAnsi="Calibri" w:cs="Calibri"/>
                <w:sz w:val="22"/>
                <w:szCs w:val="22"/>
              </w:rPr>
              <w:t>général</w:t>
            </w:r>
          </w:p>
          <w:p w:rsidR="00A74846" w:rsidRPr="00BA1CCA" w:rsidRDefault="00A74846" w:rsidP="00A74846">
            <w:pPr>
              <w:rPr>
                <w:rFonts w:ascii="Calibri" w:hAnsi="Calibri" w:cs="Calibri"/>
                <w:sz w:val="22"/>
                <w:szCs w:val="22"/>
              </w:rPr>
            </w:pPr>
            <w:r w:rsidRPr="00BA1CCA">
              <w:rPr>
                <w:rFonts w:ascii="Calibri" w:hAnsi="Calibri" w:cs="Calibri"/>
                <w:sz w:val="22"/>
                <w:szCs w:val="22"/>
              </w:rPr>
              <w:t>- Comprendre et appliquer les abaques de la plaque de charges</w:t>
            </w:r>
          </w:p>
          <w:p w:rsidR="00A74846" w:rsidRPr="00BA1CCA" w:rsidRDefault="00A74846" w:rsidP="00A74846">
            <w:pPr>
              <w:rPr>
                <w:rFonts w:ascii="Calibri" w:hAnsi="Calibri" w:cs="Calibri"/>
                <w:sz w:val="22"/>
                <w:szCs w:val="22"/>
              </w:rPr>
            </w:pPr>
            <w:r w:rsidRPr="00BA1CCA">
              <w:rPr>
                <w:rFonts w:ascii="Calibri" w:hAnsi="Calibri" w:cs="Calibri"/>
                <w:sz w:val="22"/>
                <w:szCs w:val="22"/>
              </w:rPr>
              <w:t>- Apprendre à garer un chariot</w:t>
            </w:r>
          </w:p>
          <w:p w:rsidR="00A74846" w:rsidRPr="00BA1CCA" w:rsidRDefault="00A74846" w:rsidP="00A74846">
            <w:pPr>
              <w:rPr>
                <w:rFonts w:ascii="Calibri" w:hAnsi="Calibri" w:cs="Calibri"/>
                <w:sz w:val="22"/>
                <w:szCs w:val="22"/>
              </w:rPr>
            </w:pPr>
            <w:r w:rsidRPr="00BA1CCA">
              <w:rPr>
                <w:rFonts w:ascii="Calibri" w:hAnsi="Calibri" w:cs="Calibri"/>
                <w:sz w:val="22"/>
                <w:szCs w:val="22"/>
              </w:rPr>
              <w:t xml:space="preserve">- Apprendre à maîtriser les règles de </w:t>
            </w:r>
            <w:r>
              <w:rPr>
                <w:rFonts w:ascii="Calibri" w:hAnsi="Calibri" w:cs="Calibri"/>
                <w:sz w:val="22"/>
                <w:szCs w:val="22"/>
              </w:rPr>
              <w:t xml:space="preserve">sécurité (hauteur des fourches, </w:t>
            </w:r>
            <w:r w:rsidRPr="00BA1CCA">
              <w:rPr>
                <w:rFonts w:ascii="Calibri" w:hAnsi="Calibri" w:cs="Calibri"/>
                <w:sz w:val="22"/>
                <w:szCs w:val="22"/>
              </w:rPr>
              <w:t>utilisation du klaxon, utilisation du frein)</w:t>
            </w:r>
          </w:p>
          <w:p w:rsidR="00A74846" w:rsidRPr="00BA1CCA" w:rsidRDefault="00A74846" w:rsidP="00A74846">
            <w:pPr>
              <w:rPr>
                <w:rFonts w:ascii="Calibri" w:hAnsi="Calibri" w:cs="Calibri"/>
                <w:sz w:val="22"/>
                <w:szCs w:val="22"/>
              </w:rPr>
            </w:pPr>
            <w:r w:rsidRPr="00BA1CCA">
              <w:rPr>
                <w:rFonts w:ascii="Calibri" w:hAnsi="Calibri" w:cs="Calibri"/>
                <w:sz w:val="22"/>
                <w:szCs w:val="22"/>
              </w:rPr>
              <w:lastRenderedPageBreak/>
              <w:t>- Manutention de charges au sol</w:t>
            </w:r>
          </w:p>
          <w:p w:rsidR="00A74846" w:rsidRPr="00BA1CCA" w:rsidRDefault="00A74846" w:rsidP="00A74846">
            <w:pPr>
              <w:rPr>
                <w:rFonts w:ascii="Calibri" w:hAnsi="Calibri" w:cs="Calibri"/>
                <w:sz w:val="22"/>
                <w:szCs w:val="22"/>
              </w:rPr>
            </w:pPr>
            <w:r w:rsidRPr="00BA1CCA">
              <w:rPr>
                <w:rFonts w:ascii="Calibri" w:hAnsi="Calibri" w:cs="Calibri"/>
                <w:sz w:val="22"/>
                <w:szCs w:val="22"/>
              </w:rPr>
              <w:t xml:space="preserve">- Gerbage et </w:t>
            </w:r>
            <w:proofErr w:type="spellStart"/>
            <w:r w:rsidRPr="00BA1CCA">
              <w:rPr>
                <w:rFonts w:ascii="Calibri" w:hAnsi="Calibri" w:cs="Calibri"/>
                <w:sz w:val="22"/>
                <w:szCs w:val="22"/>
              </w:rPr>
              <w:t>dégerbage</w:t>
            </w:r>
            <w:proofErr w:type="spellEnd"/>
            <w:r w:rsidRPr="00BA1CCA">
              <w:rPr>
                <w:rFonts w:ascii="Calibri" w:hAnsi="Calibri" w:cs="Calibri"/>
                <w:sz w:val="22"/>
                <w:szCs w:val="22"/>
              </w:rPr>
              <w:t xml:space="preserve"> en pile</w:t>
            </w:r>
          </w:p>
          <w:p w:rsidR="00A74846" w:rsidRPr="00BA1CCA" w:rsidRDefault="00A74846" w:rsidP="00A74846">
            <w:pPr>
              <w:rPr>
                <w:rFonts w:ascii="Calibri" w:hAnsi="Calibri" w:cs="Calibri"/>
                <w:sz w:val="22"/>
                <w:szCs w:val="22"/>
              </w:rPr>
            </w:pPr>
            <w:r w:rsidRPr="00BA1CCA">
              <w:rPr>
                <w:rFonts w:ascii="Calibri" w:hAnsi="Calibri" w:cs="Calibri"/>
                <w:sz w:val="22"/>
                <w:szCs w:val="22"/>
              </w:rPr>
              <w:t>- Apprendre à charger et à décharger sur dif</w:t>
            </w:r>
            <w:r>
              <w:rPr>
                <w:rFonts w:ascii="Calibri" w:hAnsi="Calibri" w:cs="Calibri"/>
                <w:sz w:val="22"/>
                <w:szCs w:val="22"/>
              </w:rPr>
              <w:t xml:space="preserve">férents supports (palletier, </w:t>
            </w:r>
            <w:r w:rsidRPr="00BA1CCA">
              <w:rPr>
                <w:rFonts w:ascii="Calibri" w:hAnsi="Calibri" w:cs="Calibri"/>
                <w:sz w:val="22"/>
                <w:szCs w:val="22"/>
              </w:rPr>
              <w:t>camions, plateau, etc.) et avec différents niveaux de difficultés</w:t>
            </w:r>
          </w:p>
          <w:p w:rsidR="00A74846" w:rsidRPr="00BA1CCA" w:rsidRDefault="00A74846" w:rsidP="00A74846">
            <w:pPr>
              <w:rPr>
                <w:rFonts w:ascii="Calibri" w:hAnsi="Calibri" w:cs="Calibri"/>
                <w:sz w:val="22"/>
                <w:szCs w:val="22"/>
              </w:rPr>
            </w:pPr>
            <w:r w:rsidRPr="00BA1CCA">
              <w:rPr>
                <w:rFonts w:ascii="Calibri" w:hAnsi="Calibri" w:cs="Calibri"/>
                <w:sz w:val="22"/>
                <w:szCs w:val="22"/>
              </w:rPr>
              <w:t>- Apprendre à transporter des c</w:t>
            </w:r>
            <w:r>
              <w:rPr>
                <w:rFonts w:ascii="Calibri" w:hAnsi="Calibri" w:cs="Calibri"/>
                <w:sz w:val="22"/>
                <w:szCs w:val="22"/>
              </w:rPr>
              <w:t xml:space="preserve">harges longues, volumineuses ou </w:t>
            </w:r>
            <w:r w:rsidRPr="00BA1CCA">
              <w:rPr>
                <w:rFonts w:ascii="Calibri" w:hAnsi="Calibri" w:cs="Calibri"/>
                <w:sz w:val="22"/>
                <w:szCs w:val="22"/>
              </w:rPr>
              <w:t>dangereuses</w:t>
            </w:r>
          </w:p>
          <w:p w:rsidR="00A74846" w:rsidRPr="00BA1CCA" w:rsidRDefault="00A74846" w:rsidP="00A74846">
            <w:pPr>
              <w:rPr>
                <w:rFonts w:ascii="Calibri" w:hAnsi="Calibri" w:cs="Calibri"/>
                <w:sz w:val="22"/>
                <w:szCs w:val="22"/>
              </w:rPr>
            </w:pPr>
            <w:r w:rsidRPr="00BA1CCA">
              <w:rPr>
                <w:rFonts w:ascii="Calibri" w:hAnsi="Calibri" w:cs="Calibri"/>
                <w:sz w:val="22"/>
                <w:szCs w:val="22"/>
              </w:rPr>
              <w:t>- Conduire en présence de piétons dans des plateformes multi-engins</w:t>
            </w:r>
          </w:p>
          <w:p w:rsidR="00A74846" w:rsidRPr="00BA1CCA" w:rsidRDefault="00A74846" w:rsidP="00A74846">
            <w:pPr>
              <w:rPr>
                <w:rFonts w:ascii="Calibri" w:hAnsi="Calibri" w:cs="Calibri"/>
                <w:sz w:val="22"/>
                <w:szCs w:val="22"/>
              </w:rPr>
            </w:pPr>
            <w:r w:rsidRPr="00BA1CCA">
              <w:rPr>
                <w:rFonts w:ascii="Calibri" w:hAnsi="Calibri" w:cs="Calibri"/>
                <w:sz w:val="22"/>
                <w:szCs w:val="22"/>
              </w:rPr>
              <w:t>- Montée et descente du porte engin</w:t>
            </w:r>
          </w:p>
          <w:p w:rsidR="00A74846" w:rsidRDefault="00A74846" w:rsidP="00A74846">
            <w:pPr>
              <w:rPr>
                <w:rFonts w:ascii="Calibri" w:hAnsi="Calibri" w:cs="Calibri"/>
                <w:sz w:val="22"/>
                <w:szCs w:val="22"/>
              </w:rPr>
            </w:pPr>
            <w:r w:rsidRPr="00BA1CCA">
              <w:rPr>
                <w:rFonts w:ascii="Calibri" w:hAnsi="Calibri" w:cs="Calibri"/>
                <w:sz w:val="22"/>
                <w:szCs w:val="22"/>
              </w:rPr>
              <w:t>Le simulateur doit contenir un CACES BLANC.</w:t>
            </w:r>
          </w:p>
          <w:p w:rsidR="00A74846" w:rsidRPr="00BA1CCA" w:rsidRDefault="00A74846" w:rsidP="00A74846">
            <w:pPr>
              <w:rPr>
                <w:rFonts w:ascii="Calibri" w:hAnsi="Calibri" w:cs="Calibri"/>
                <w:sz w:val="22"/>
                <w:szCs w:val="22"/>
              </w:rPr>
            </w:pPr>
          </w:p>
          <w:p w:rsidR="00A74846" w:rsidRPr="00BA1CCA" w:rsidRDefault="00A74846" w:rsidP="00A74846">
            <w:pPr>
              <w:rPr>
                <w:rFonts w:ascii="Calibri" w:hAnsi="Calibri" w:cs="Calibri"/>
                <w:sz w:val="22"/>
                <w:szCs w:val="22"/>
              </w:rPr>
            </w:pPr>
            <w:r w:rsidRPr="00BA1CCA">
              <w:rPr>
                <w:rFonts w:ascii="Calibri" w:hAnsi="Calibri" w:cs="Calibri"/>
                <w:sz w:val="22"/>
                <w:szCs w:val="22"/>
              </w:rPr>
              <w:t>Le poste de simulation de manutention du stagiaire doit contenir :</w:t>
            </w:r>
          </w:p>
          <w:p w:rsidR="00A74846" w:rsidRPr="00BA1CCA" w:rsidRDefault="00A74846" w:rsidP="00A74846">
            <w:pPr>
              <w:rPr>
                <w:rFonts w:ascii="Calibri" w:hAnsi="Calibri" w:cs="Calibri"/>
                <w:sz w:val="22"/>
                <w:szCs w:val="22"/>
              </w:rPr>
            </w:pPr>
            <w:r w:rsidRPr="00BA1CCA">
              <w:rPr>
                <w:rFonts w:ascii="Calibri" w:hAnsi="Calibri" w:cs="Calibri"/>
                <w:sz w:val="22"/>
                <w:szCs w:val="22"/>
              </w:rPr>
              <w:t>- 3 écrans minimum (centre, gauche, droite)</w:t>
            </w:r>
          </w:p>
          <w:p w:rsidR="00A74846" w:rsidRPr="00BA1CCA" w:rsidRDefault="00A74846" w:rsidP="00A74846">
            <w:pPr>
              <w:rPr>
                <w:rFonts w:ascii="Calibri" w:hAnsi="Calibri" w:cs="Calibri"/>
                <w:sz w:val="22"/>
                <w:szCs w:val="22"/>
              </w:rPr>
            </w:pPr>
            <w:r w:rsidRPr="00BA1CCA">
              <w:rPr>
                <w:rFonts w:ascii="Calibri" w:hAnsi="Calibri" w:cs="Calibri"/>
                <w:sz w:val="22"/>
                <w:szCs w:val="22"/>
              </w:rPr>
              <w:t>- Siège d’opérateur réglable avec interface de commande industrie</w:t>
            </w:r>
            <w:r>
              <w:rPr>
                <w:rFonts w:ascii="Calibri" w:hAnsi="Calibri" w:cs="Calibri"/>
                <w:sz w:val="22"/>
                <w:szCs w:val="22"/>
              </w:rPr>
              <w:t xml:space="preserve">lle (Un </w:t>
            </w:r>
            <w:r w:rsidRPr="00BA1CCA">
              <w:rPr>
                <w:rFonts w:ascii="Calibri" w:hAnsi="Calibri" w:cs="Calibri"/>
                <w:sz w:val="22"/>
                <w:szCs w:val="22"/>
              </w:rPr>
              <w:t>boîtier de commande, un volant, un pédalier)</w:t>
            </w:r>
          </w:p>
          <w:p w:rsidR="00A74846" w:rsidRPr="00BA1CCA" w:rsidRDefault="00A74846" w:rsidP="00A74846">
            <w:pPr>
              <w:rPr>
                <w:rFonts w:ascii="Calibri" w:hAnsi="Calibri" w:cs="Calibri"/>
                <w:sz w:val="22"/>
                <w:szCs w:val="22"/>
              </w:rPr>
            </w:pPr>
            <w:r w:rsidRPr="00BA1CCA">
              <w:rPr>
                <w:rFonts w:ascii="Calibri" w:hAnsi="Calibri" w:cs="Calibri"/>
                <w:sz w:val="22"/>
                <w:szCs w:val="22"/>
              </w:rPr>
              <w:t>Langues</w:t>
            </w:r>
          </w:p>
          <w:p w:rsidR="00A74846" w:rsidRPr="00BA1CCA" w:rsidRDefault="00A74846" w:rsidP="00A74846">
            <w:pPr>
              <w:rPr>
                <w:rFonts w:ascii="Calibri" w:hAnsi="Calibri" w:cs="Calibri"/>
                <w:sz w:val="22"/>
                <w:szCs w:val="22"/>
              </w:rPr>
            </w:pPr>
            <w:r w:rsidRPr="00BA1CCA">
              <w:rPr>
                <w:rFonts w:ascii="Calibri" w:hAnsi="Calibri" w:cs="Calibri"/>
                <w:sz w:val="22"/>
                <w:szCs w:val="22"/>
              </w:rPr>
              <w:t>-Textes standard : En Français minimum</w:t>
            </w:r>
          </w:p>
          <w:p w:rsidR="00A74846" w:rsidRPr="00BA1CCA" w:rsidRDefault="00A74846" w:rsidP="00A74846">
            <w:pPr>
              <w:rPr>
                <w:rFonts w:ascii="Calibri" w:hAnsi="Calibri" w:cs="Calibri"/>
                <w:sz w:val="22"/>
                <w:szCs w:val="22"/>
              </w:rPr>
            </w:pPr>
            <w:r w:rsidRPr="00BA1CCA">
              <w:rPr>
                <w:rFonts w:ascii="Calibri" w:hAnsi="Calibri" w:cs="Calibri"/>
                <w:sz w:val="22"/>
                <w:szCs w:val="22"/>
              </w:rPr>
              <w:t>-Sons standard : En Français minimum</w:t>
            </w:r>
          </w:p>
          <w:p w:rsidR="00A74846" w:rsidRPr="00BA1CCA" w:rsidRDefault="00A74846" w:rsidP="00A74846">
            <w:pPr>
              <w:rPr>
                <w:rFonts w:ascii="Calibri" w:hAnsi="Calibri" w:cs="Calibri"/>
                <w:sz w:val="22"/>
                <w:szCs w:val="22"/>
              </w:rPr>
            </w:pPr>
            <w:r w:rsidRPr="00BA1CCA">
              <w:rPr>
                <w:rFonts w:ascii="Calibri" w:hAnsi="Calibri" w:cs="Calibri"/>
                <w:sz w:val="22"/>
                <w:szCs w:val="22"/>
              </w:rPr>
              <w:t>Environnement visuel</w:t>
            </w:r>
          </w:p>
          <w:p w:rsidR="00A74846" w:rsidRPr="00BA1CCA" w:rsidRDefault="00A74846" w:rsidP="00A74846">
            <w:pPr>
              <w:rPr>
                <w:rFonts w:ascii="Calibri" w:hAnsi="Calibri" w:cs="Calibri"/>
                <w:sz w:val="22"/>
                <w:szCs w:val="22"/>
              </w:rPr>
            </w:pPr>
            <w:r w:rsidRPr="00BA1CCA">
              <w:rPr>
                <w:rFonts w:ascii="Calibri" w:hAnsi="Calibri" w:cs="Calibri"/>
                <w:sz w:val="22"/>
                <w:szCs w:val="22"/>
              </w:rPr>
              <w:t>- 3 sorties Vidéos Minimum</w:t>
            </w:r>
          </w:p>
          <w:p w:rsidR="00A74846" w:rsidRPr="00BA1CCA" w:rsidRDefault="00A74846" w:rsidP="00A74846">
            <w:pPr>
              <w:rPr>
                <w:rFonts w:ascii="Calibri" w:hAnsi="Calibri" w:cs="Calibri"/>
                <w:sz w:val="22"/>
                <w:szCs w:val="22"/>
              </w:rPr>
            </w:pPr>
            <w:r w:rsidRPr="00BA1CCA">
              <w:rPr>
                <w:rFonts w:ascii="Calibri" w:hAnsi="Calibri" w:cs="Calibri"/>
                <w:sz w:val="22"/>
                <w:szCs w:val="22"/>
              </w:rPr>
              <w:t>- 3 écrans principaux de 55 pouces minimum sur pied réglable en hauteur et</w:t>
            </w:r>
            <w:r>
              <w:rPr>
                <w:rFonts w:ascii="Calibri" w:hAnsi="Calibri" w:cs="Calibri"/>
                <w:sz w:val="22"/>
                <w:szCs w:val="22"/>
              </w:rPr>
              <w:t xml:space="preserve"> </w:t>
            </w:r>
            <w:r w:rsidRPr="00BA1CCA">
              <w:rPr>
                <w:rFonts w:ascii="Calibri" w:hAnsi="Calibri" w:cs="Calibri"/>
                <w:sz w:val="22"/>
                <w:szCs w:val="22"/>
              </w:rPr>
              <w:t>profondeur</w:t>
            </w:r>
          </w:p>
          <w:p w:rsidR="00A74846" w:rsidRDefault="00A74846" w:rsidP="00A74846">
            <w:pPr>
              <w:rPr>
                <w:rFonts w:ascii="Calibri" w:hAnsi="Calibri" w:cs="Calibri"/>
                <w:sz w:val="22"/>
                <w:szCs w:val="22"/>
              </w:rPr>
            </w:pPr>
            <w:r w:rsidRPr="00BA1CCA">
              <w:rPr>
                <w:rFonts w:ascii="Calibri" w:hAnsi="Calibri" w:cs="Calibri"/>
                <w:sz w:val="22"/>
                <w:szCs w:val="22"/>
              </w:rPr>
              <w:t>Environnement sonore</w:t>
            </w:r>
            <w:r>
              <w:rPr>
                <w:rFonts w:ascii="Calibri" w:hAnsi="Calibri" w:cs="Calibri"/>
                <w:sz w:val="22"/>
                <w:szCs w:val="22"/>
              </w:rPr>
              <w:t xml:space="preserve"> </w:t>
            </w:r>
            <w:r w:rsidRPr="00BA1CCA">
              <w:rPr>
                <w:rFonts w:ascii="Calibri" w:hAnsi="Calibri" w:cs="Calibri"/>
                <w:sz w:val="22"/>
                <w:szCs w:val="22"/>
              </w:rPr>
              <w:t>composé du son à l’écran et d’enceintes intégré au simulateur (+ casque</w:t>
            </w:r>
            <w:r>
              <w:rPr>
                <w:rFonts w:ascii="Calibri" w:hAnsi="Calibri" w:cs="Calibri"/>
                <w:sz w:val="22"/>
                <w:szCs w:val="22"/>
              </w:rPr>
              <w:t xml:space="preserve"> </w:t>
            </w:r>
            <w:r w:rsidRPr="00BA1CCA">
              <w:rPr>
                <w:rFonts w:ascii="Calibri" w:hAnsi="Calibri" w:cs="Calibri"/>
                <w:sz w:val="22"/>
                <w:szCs w:val="22"/>
              </w:rPr>
              <w:t>stagiaire)</w:t>
            </w:r>
          </w:p>
          <w:p w:rsidR="00A74846" w:rsidRPr="00BA1CCA" w:rsidRDefault="00A74846" w:rsidP="00A74846">
            <w:pPr>
              <w:rPr>
                <w:rFonts w:ascii="Calibri" w:hAnsi="Calibri" w:cs="Calibri"/>
                <w:sz w:val="22"/>
                <w:szCs w:val="22"/>
              </w:rPr>
            </w:pPr>
            <w:r w:rsidRPr="00BA1CCA">
              <w:rPr>
                <w:rFonts w:ascii="Calibri" w:hAnsi="Calibri" w:cs="Calibri"/>
                <w:sz w:val="22"/>
                <w:szCs w:val="22"/>
              </w:rPr>
              <w:t>- 2 casques stagiaires minimum fournis</w:t>
            </w:r>
          </w:p>
          <w:p w:rsidR="00A74846" w:rsidRPr="00BA1CCA" w:rsidRDefault="00A74846" w:rsidP="00A74846">
            <w:pPr>
              <w:rPr>
                <w:rFonts w:ascii="Calibri" w:hAnsi="Calibri" w:cs="Calibri"/>
                <w:sz w:val="22"/>
                <w:szCs w:val="22"/>
              </w:rPr>
            </w:pPr>
            <w:r w:rsidRPr="00BA1CCA">
              <w:rPr>
                <w:rFonts w:ascii="Calibri" w:hAnsi="Calibri" w:cs="Calibri"/>
                <w:sz w:val="22"/>
                <w:szCs w:val="22"/>
              </w:rPr>
              <w:t>Le système sonore doit permettre la restitution :</w:t>
            </w:r>
          </w:p>
          <w:p w:rsidR="00A74846" w:rsidRPr="00BA1CCA" w:rsidRDefault="00A74846" w:rsidP="00A74846">
            <w:pPr>
              <w:rPr>
                <w:rFonts w:ascii="Calibri" w:hAnsi="Calibri" w:cs="Calibri"/>
                <w:sz w:val="22"/>
                <w:szCs w:val="22"/>
              </w:rPr>
            </w:pPr>
            <w:r w:rsidRPr="00BA1CCA">
              <w:rPr>
                <w:rFonts w:ascii="Calibri" w:hAnsi="Calibri" w:cs="Calibri"/>
                <w:sz w:val="22"/>
                <w:szCs w:val="22"/>
              </w:rPr>
              <w:t>- des instructions du formateur</w:t>
            </w:r>
          </w:p>
          <w:p w:rsidR="00A74846" w:rsidRPr="00BA1CCA" w:rsidRDefault="00A74846" w:rsidP="00A74846">
            <w:pPr>
              <w:rPr>
                <w:rFonts w:ascii="Calibri" w:hAnsi="Calibri" w:cs="Calibri"/>
                <w:sz w:val="22"/>
                <w:szCs w:val="22"/>
              </w:rPr>
            </w:pPr>
            <w:r w:rsidRPr="00BA1CCA">
              <w:rPr>
                <w:rFonts w:ascii="Calibri" w:hAnsi="Calibri" w:cs="Calibri"/>
                <w:sz w:val="22"/>
                <w:szCs w:val="22"/>
              </w:rPr>
              <w:t>- du fonctionnement de l’engin</w:t>
            </w:r>
          </w:p>
          <w:p w:rsidR="00A74846" w:rsidRPr="00BA1CCA" w:rsidRDefault="00A74846" w:rsidP="00A74846">
            <w:pPr>
              <w:rPr>
                <w:rFonts w:ascii="Calibri" w:hAnsi="Calibri" w:cs="Calibri"/>
                <w:sz w:val="22"/>
                <w:szCs w:val="22"/>
              </w:rPr>
            </w:pPr>
            <w:r w:rsidRPr="00BA1CCA">
              <w:rPr>
                <w:rFonts w:ascii="Calibri" w:hAnsi="Calibri" w:cs="Calibri"/>
                <w:sz w:val="22"/>
                <w:szCs w:val="22"/>
              </w:rPr>
              <w:t>- de l’environnement extérieur</w:t>
            </w:r>
          </w:p>
          <w:p w:rsidR="00A74846" w:rsidRPr="00BA1CCA" w:rsidRDefault="00A74846" w:rsidP="00A74846">
            <w:pPr>
              <w:rPr>
                <w:rFonts w:ascii="Calibri" w:hAnsi="Calibri" w:cs="Calibri"/>
                <w:sz w:val="22"/>
                <w:szCs w:val="22"/>
              </w:rPr>
            </w:pPr>
            <w:r w:rsidRPr="00BA1CCA">
              <w:rPr>
                <w:rFonts w:ascii="Calibri" w:hAnsi="Calibri" w:cs="Calibri"/>
                <w:sz w:val="22"/>
                <w:szCs w:val="22"/>
              </w:rPr>
              <w:t>- du son des différentes collisions</w:t>
            </w:r>
          </w:p>
          <w:p w:rsidR="00A74846" w:rsidRDefault="00A74846" w:rsidP="00A74846">
            <w:pPr>
              <w:rPr>
                <w:rFonts w:ascii="Calibri" w:hAnsi="Calibri" w:cs="Calibri"/>
                <w:sz w:val="22"/>
                <w:szCs w:val="22"/>
              </w:rPr>
            </w:pPr>
            <w:r w:rsidRPr="00BA1CCA">
              <w:rPr>
                <w:rFonts w:ascii="Calibri" w:hAnsi="Calibri" w:cs="Calibri"/>
                <w:sz w:val="22"/>
                <w:szCs w:val="22"/>
              </w:rPr>
              <w:t>Le poste de gestion et supervision du formateur</w:t>
            </w:r>
          </w:p>
          <w:p w:rsidR="00A74846" w:rsidRDefault="00A74846" w:rsidP="00A74846">
            <w:pPr>
              <w:rPr>
                <w:rFonts w:ascii="Calibri" w:hAnsi="Calibri" w:cs="Calibri"/>
                <w:sz w:val="22"/>
                <w:szCs w:val="22"/>
              </w:rPr>
            </w:pPr>
          </w:p>
          <w:p w:rsidR="00A74846" w:rsidRPr="00BA1CCA" w:rsidRDefault="00A74846" w:rsidP="00A74846">
            <w:pPr>
              <w:rPr>
                <w:rFonts w:ascii="Calibri" w:hAnsi="Calibri" w:cs="Calibri"/>
                <w:sz w:val="22"/>
                <w:szCs w:val="22"/>
              </w:rPr>
            </w:pPr>
            <w:r w:rsidRPr="00BA1CCA">
              <w:rPr>
                <w:rFonts w:ascii="Calibri" w:hAnsi="Calibri" w:cs="Calibri"/>
                <w:sz w:val="22"/>
                <w:szCs w:val="22"/>
              </w:rPr>
              <w:t>Le poste formateur permet de :</w:t>
            </w:r>
          </w:p>
          <w:p w:rsidR="00A74846" w:rsidRPr="00BA1CCA" w:rsidRDefault="00A74846" w:rsidP="00A74846">
            <w:pPr>
              <w:rPr>
                <w:rFonts w:ascii="Calibri" w:hAnsi="Calibri" w:cs="Calibri"/>
                <w:sz w:val="22"/>
                <w:szCs w:val="22"/>
              </w:rPr>
            </w:pPr>
            <w:r w:rsidRPr="00BA1CCA">
              <w:rPr>
                <w:rFonts w:ascii="Calibri" w:hAnsi="Calibri" w:cs="Calibri"/>
                <w:sz w:val="22"/>
                <w:szCs w:val="22"/>
              </w:rPr>
              <w:t>- Créer les profils des stagiaires et des formateurs</w:t>
            </w:r>
          </w:p>
          <w:p w:rsidR="00A74846" w:rsidRPr="00BA1CCA" w:rsidRDefault="00A74846" w:rsidP="00A74846">
            <w:pPr>
              <w:rPr>
                <w:rFonts w:ascii="Calibri" w:hAnsi="Calibri" w:cs="Calibri"/>
                <w:sz w:val="22"/>
                <w:szCs w:val="22"/>
              </w:rPr>
            </w:pPr>
            <w:r w:rsidRPr="00BA1CCA">
              <w:rPr>
                <w:rFonts w:ascii="Calibri" w:hAnsi="Calibri" w:cs="Calibri"/>
                <w:sz w:val="22"/>
                <w:szCs w:val="22"/>
              </w:rPr>
              <w:t>- Créer les programmes de formations</w:t>
            </w:r>
          </w:p>
          <w:p w:rsidR="00A74846" w:rsidRPr="00BA1CCA" w:rsidRDefault="00A74846" w:rsidP="00A74846">
            <w:pPr>
              <w:rPr>
                <w:rFonts w:ascii="Calibri" w:hAnsi="Calibri" w:cs="Calibri"/>
                <w:sz w:val="22"/>
                <w:szCs w:val="22"/>
              </w:rPr>
            </w:pPr>
            <w:r w:rsidRPr="00BA1CCA">
              <w:rPr>
                <w:rFonts w:ascii="Calibri" w:hAnsi="Calibri" w:cs="Calibri"/>
                <w:sz w:val="22"/>
                <w:szCs w:val="22"/>
              </w:rPr>
              <w:t>- Lancer, configurer et superviser les exercices</w:t>
            </w:r>
          </w:p>
          <w:p w:rsidR="00A74846" w:rsidRPr="00BA1CCA" w:rsidRDefault="00A74846" w:rsidP="00A74846">
            <w:pPr>
              <w:rPr>
                <w:rFonts w:ascii="Calibri" w:hAnsi="Calibri" w:cs="Calibri"/>
                <w:sz w:val="22"/>
                <w:szCs w:val="22"/>
              </w:rPr>
            </w:pPr>
            <w:r w:rsidRPr="00BA1CCA">
              <w:rPr>
                <w:rFonts w:ascii="Calibri" w:hAnsi="Calibri" w:cs="Calibri"/>
                <w:sz w:val="22"/>
                <w:szCs w:val="22"/>
              </w:rPr>
              <w:t>- Paramétrer les scénarios</w:t>
            </w:r>
          </w:p>
          <w:p w:rsidR="00A74846" w:rsidRPr="00BA1CCA" w:rsidRDefault="00A74846" w:rsidP="00A74846">
            <w:pPr>
              <w:rPr>
                <w:rFonts w:ascii="Calibri" w:hAnsi="Calibri" w:cs="Calibri"/>
                <w:sz w:val="22"/>
                <w:szCs w:val="22"/>
              </w:rPr>
            </w:pPr>
            <w:r w:rsidRPr="00BA1CCA">
              <w:rPr>
                <w:rFonts w:ascii="Calibri" w:hAnsi="Calibri" w:cs="Calibri"/>
                <w:sz w:val="22"/>
                <w:szCs w:val="22"/>
              </w:rPr>
              <w:t>- Lancer et superviser la vidéo sur le simulateur</w:t>
            </w:r>
          </w:p>
          <w:p w:rsidR="00A74846" w:rsidRPr="00BA1CCA" w:rsidRDefault="00A74846" w:rsidP="00A74846">
            <w:pPr>
              <w:rPr>
                <w:rFonts w:ascii="Calibri" w:hAnsi="Calibri" w:cs="Calibri"/>
                <w:sz w:val="22"/>
                <w:szCs w:val="22"/>
              </w:rPr>
            </w:pPr>
            <w:r w:rsidRPr="00BA1CCA">
              <w:rPr>
                <w:rFonts w:ascii="Calibri" w:hAnsi="Calibri" w:cs="Calibri"/>
                <w:sz w:val="22"/>
                <w:szCs w:val="22"/>
              </w:rPr>
              <w:t>Le poste formateur doit permettre de faire un</w:t>
            </w:r>
            <w:r>
              <w:rPr>
                <w:rFonts w:ascii="Calibri" w:hAnsi="Calibri" w:cs="Calibri"/>
                <w:sz w:val="22"/>
                <w:szCs w:val="22"/>
              </w:rPr>
              <w:t xml:space="preserve"> </w:t>
            </w:r>
            <w:proofErr w:type="spellStart"/>
            <w:r>
              <w:rPr>
                <w:rFonts w:ascii="Calibri" w:hAnsi="Calibri" w:cs="Calibri"/>
                <w:sz w:val="22"/>
                <w:szCs w:val="22"/>
              </w:rPr>
              <w:t>Replay</w:t>
            </w:r>
            <w:proofErr w:type="spellEnd"/>
            <w:r>
              <w:rPr>
                <w:rFonts w:ascii="Calibri" w:hAnsi="Calibri" w:cs="Calibri"/>
                <w:sz w:val="22"/>
                <w:szCs w:val="22"/>
              </w:rPr>
              <w:t xml:space="preserve"> des exercices de chaque </w:t>
            </w:r>
            <w:r w:rsidRPr="00BA1CCA">
              <w:rPr>
                <w:rFonts w:ascii="Calibri" w:hAnsi="Calibri" w:cs="Calibri"/>
                <w:sz w:val="22"/>
                <w:szCs w:val="22"/>
              </w:rPr>
              <w:t>stagiaire et de donner le résultat de sa conduite :</w:t>
            </w:r>
          </w:p>
          <w:p w:rsidR="00A74846" w:rsidRPr="00BA1CCA" w:rsidRDefault="00A74846" w:rsidP="00A74846">
            <w:pPr>
              <w:rPr>
                <w:rFonts w:ascii="Calibri" w:hAnsi="Calibri" w:cs="Calibri"/>
                <w:sz w:val="22"/>
                <w:szCs w:val="22"/>
              </w:rPr>
            </w:pPr>
            <w:r w:rsidRPr="00BA1CCA">
              <w:rPr>
                <w:rFonts w:ascii="Calibri" w:hAnsi="Calibri" w:cs="Calibri"/>
                <w:sz w:val="22"/>
                <w:szCs w:val="22"/>
              </w:rPr>
              <w:t>- Nombre de collisions</w:t>
            </w:r>
          </w:p>
          <w:p w:rsidR="00A74846" w:rsidRPr="00BA1CCA" w:rsidRDefault="00A74846" w:rsidP="00A74846">
            <w:pPr>
              <w:rPr>
                <w:rFonts w:ascii="Calibri" w:hAnsi="Calibri" w:cs="Calibri"/>
                <w:sz w:val="22"/>
                <w:szCs w:val="22"/>
              </w:rPr>
            </w:pPr>
            <w:r w:rsidRPr="00BA1CCA">
              <w:rPr>
                <w:rFonts w:ascii="Calibri" w:hAnsi="Calibri" w:cs="Calibri"/>
                <w:sz w:val="22"/>
                <w:szCs w:val="22"/>
              </w:rPr>
              <w:lastRenderedPageBreak/>
              <w:t>- Erreurs d’orientation lors de la prise</w:t>
            </w:r>
          </w:p>
          <w:p w:rsidR="00A74846" w:rsidRPr="00BA1CCA" w:rsidRDefault="00A74846" w:rsidP="00A74846">
            <w:pPr>
              <w:rPr>
                <w:rFonts w:ascii="Calibri" w:hAnsi="Calibri" w:cs="Calibri"/>
                <w:sz w:val="22"/>
                <w:szCs w:val="22"/>
              </w:rPr>
            </w:pPr>
            <w:r w:rsidRPr="00BA1CCA">
              <w:rPr>
                <w:rFonts w:ascii="Calibri" w:hAnsi="Calibri" w:cs="Calibri"/>
                <w:sz w:val="22"/>
                <w:szCs w:val="22"/>
              </w:rPr>
              <w:t>- Erreurs d’empilage de charge</w:t>
            </w:r>
          </w:p>
          <w:p w:rsidR="00A74846" w:rsidRPr="00BA1CCA" w:rsidRDefault="00A74846" w:rsidP="00A74846">
            <w:pPr>
              <w:rPr>
                <w:rFonts w:ascii="Calibri" w:hAnsi="Calibri" w:cs="Calibri"/>
                <w:sz w:val="22"/>
                <w:szCs w:val="22"/>
              </w:rPr>
            </w:pPr>
            <w:r w:rsidRPr="00BA1CCA">
              <w:rPr>
                <w:rFonts w:ascii="Calibri" w:hAnsi="Calibri" w:cs="Calibri"/>
                <w:sz w:val="22"/>
                <w:szCs w:val="22"/>
              </w:rPr>
              <w:t>- Consommation</w:t>
            </w:r>
          </w:p>
          <w:p w:rsidR="00A74846" w:rsidRPr="00BA1CCA" w:rsidRDefault="00A74846" w:rsidP="00A74846">
            <w:pPr>
              <w:rPr>
                <w:rFonts w:ascii="Calibri" w:hAnsi="Calibri" w:cs="Calibri"/>
                <w:sz w:val="22"/>
                <w:szCs w:val="22"/>
              </w:rPr>
            </w:pPr>
            <w:r w:rsidRPr="00BA1CCA">
              <w:rPr>
                <w:rFonts w:ascii="Calibri" w:hAnsi="Calibri" w:cs="Calibri"/>
                <w:sz w:val="22"/>
                <w:szCs w:val="22"/>
              </w:rPr>
              <w:t>- Distance parcourue</w:t>
            </w:r>
          </w:p>
          <w:p w:rsidR="00A74846" w:rsidRPr="00BA1CCA" w:rsidRDefault="00A74846" w:rsidP="00A74846">
            <w:pPr>
              <w:rPr>
                <w:rFonts w:ascii="Calibri" w:hAnsi="Calibri" w:cs="Calibri"/>
                <w:sz w:val="22"/>
                <w:szCs w:val="22"/>
              </w:rPr>
            </w:pPr>
            <w:r w:rsidRPr="00BA1CCA">
              <w:rPr>
                <w:rFonts w:ascii="Calibri" w:hAnsi="Calibri" w:cs="Calibri"/>
                <w:sz w:val="22"/>
                <w:szCs w:val="22"/>
              </w:rPr>
              <w:t>- Vitesse moyenne</w:t>
            </w:r>
          </w:p>
          <w:p w:rsidR="00A74846" w:rsidRPr="00BA1CCA" w:rsidRDefault="00A74846" w:rsidP="00A74846">
            <w:pPr>
              <w:rPr>
                <w:rFonts w:ascii="Calibri" w:hAnsi="Calibri" w:cs="Calibri"/>
                <w:sz w:val="22"/>
                <w:szCs w:val="22"/>
              </w:rPr>
            </w:pPr>
            <w:r w:rsidRPr="00BA1CCA">
              <w:rPr>
                <w:rFonts w:ascii="Calibri" w:hAnsi="Calibri" w:cs="Calibri"/>
                <w:sz w:val="22"/>
                <w:szCs w:val="22"/>
              </w:rPr>
              <w:t>- Temps passé sur le simulateur</w:t>
            </w:r>
          </w:p>
          <w:p w:rsidR="00A74846" w:rsidRPr="00BA1CCA" w:rsidRDefault="00A74846" w:rsidP="00A74846">
            <w:pPr>
              <w:rPr>
                <w:rFonts w:ascii="Calibri" w:hAnsi="Calibri" w:cs="Calibri"/>
                <w:sz w:val="22"/>
                <w:szCs w:val="22"/>
              </w:rPr>
            </w:pPr>
            <w:r w:rsidRPr="00BA1CCA">
              <w:rPr>
                <w:rFonts w:ascii="Calibri" w:hAnsi="Calibri" w:cs="Calibri"/>
                <w:sz w:val="22"/>
                <w:szCs w:val="22"/>
              </w:rPr>
              <w:t xml:space="preserve">Le poste formateur doit contenir l’historique des résultats des stagiaires </w:t>
            </w:r>
            <w:r>
              <w:rPr>
                <w:rFonts w:ascii="Calibri" w:hAnsi="Calibri" w:cs="Calibri"/>
                <w:sz w:val="22"/>
                <w:szCs w:val="22"/>
              </w:rPr>
              <w:t xml:space="preserve">afin </w:t>
            </w:r>
            <w:r w:rsidRPr="00BA1CCA">
              <w:rPr>
                <w:rFonts w:ascii="Calibri" w:hAnsi="Calibri" w:cs="Calibri"/>
                <w:sz w:val="22"/>
                <w:szCs w:val="22"/>
              </w:rPr>
              <w:t>d’analyser leur progrès. Ces résultats doivent être téléchargés via clé USB ou</w:t>
            </w:r>
            <w:r>
              <w:rPr>
                <w:rFonts w:ascii="Calibri" w:hAnsi="Calibri" w:cs="Calibri"/>
                <w:sz w:val="22"/>
                <w:szCs w:val="22"/>
              </w:rPr>
              <w:t xml:space="preserve"> </w:t>
            </w:r>
            <w:r w:rsidRPr="00BA1CCA">
              <w:rPr>
                <w:rFonts w:ascii="Calibri" w:hAnsi="Calibri" w:cs="Calibri"/>
                <w:sz w:val="22"/>
                <w:szCs w:val="22"/>
              </w:rPr>
              <w:t>connexion Wireless.</w:t>
            </w:r>
          </w:p>
          <w:p w:rsidR="00A74846" w:rsidRPr="00BA1CCA" w:rsidRDefault="00A74846" w:rsidP="00A74846">
            <w:pPr>
              <w:rPr>
                <w:rFonts w:ascii="Calibri" w:hAnsi="Calibri" w:cs="Calibri"/>
                <w:sz w:val="22"/>
                <w:szCs w:val="22"/>
              </w:rPr>
            </w:pPr>
            <w:r w:rsidRPr="00BA1CCA">
              <w:rPr>
                <w:rFonts w:ascii="Calibri" w:hAnsi="Calibri" w:cs="Calibri"/>
                <w:sz w:val="22"/>
                <w:szCs w:val="22"/>
              </w:rPr>
              <w:t>Le simulateur de conduite doit contenir :</w:t>
            </w:r>
          </w:p>
          <w:p w:rsidR="00A74846" w:rsidRPr="00BA1CCA" w:rsidRDefault="00A74846" w:rsidP="00A74846">
            <w:pPr>
              <w:rPr>
                <w:rFonts w:ascii="Calibri" w:hAnsi="Calibri" w:cs="Calibri"/>
                <w:sz w:val="22"/>
                <w:szCs w:val="22"/>
              </w:rPr>
            </w:pPr>
            <w:r w:rsidRPr="00BA1CCA">
              <w:rPr>
                <w:rFonts w:ascii="Calibri" w:hAnsi="Calibri" w:cs="Calibri"/>
                <w:sz w:val="22"/>
                <w:szCs w:val="22"/>
              </w:rPr>
              <w:t>- Une licence du logiciel de simulation de conduite</w:t>
            </w:r>
          </w:p>
          <w:p w:rsidR="00A74846" w:rsidRDefault="00A74846" w:rsidP="00A74846">
            <w:pPr>
              <w:rPr>
                <w:rFonts w:ascii="Calibri" w:hAnsi="Calibri" w:cs="Calibri"/>
                <w:sz w:val="22"/>
                <w:szCs w:val="22"/>
              </w:rPr>
            </w:pPr>
            <w:r w:rsidRPr="00BA1CCA">
              <w:rPr>
                <w:rFonts w:ascii="Calibri" w:hAnsi="Calibri" w:cs="Calibri"/>
                <w:sz w:val="22"/>
                <w:szCs w:val="22"/>
              </w:rPr>
              <w:t>- Une unité centrale ou sera installé le logiciel de simulation</w:t>
            </w:r>
          </w:p>
          <w:p w:rsidR="00A74846" w:rsidRPr="00BA1CCA" w:rsidRDefault="00A74846" w:rsidP="00A74846">
            <w:pPr>
              <w:rPr>
                <w:rFonts w:ascii="Calibri" w:hAnsi="Calibri" w:cs="Calibri"/>
                <w:sz w:val="22"/>
                <w:szCs w:val="22"/>
              </w:rPr>
            </w:pPr>
            <w:r w:rsidRPr="00BA1CCA">
              <w:rPr>
                <w:rFonts w:ascii="Calibri" w:hAnsi="Calibri" w:cs="Calibri"/>
                <w:sz w:val="22"/>
                <w:szCs w:val="22"/>
              </w:rPr>
              <w:t xml:space="preserve">Une tablette ou ordinateur pour le poste </w:t>
            </w:r>
            <w:r>
              <w:rPr>
                <w:rFonts w:ascii="Calibri" w:hAnsi="Calibri" w:cs="Calibri"/>
                <w:sz w:val="22"/>
                <w:szCs w:val="22"/>
              </w:rPr>
              <w:t xml:space="preserve">de gestion et de supervision du </w:t>
            </w:r>
            <w:r w:rsidRPr="00BA1CCA">
              <w:rPr>
                <w:rFonts w:ascii="Calibri" w:hAnsi="Calibri" w:cs="Calibri"/>
                <w:sz w:val="22"/>
                <w:szCs w:val="22"/>
              </w:rPr>
              <w:t>formateur, lié avec le simulateur de conduite</w:t>
            </w:r>
          </w:p>
          <w:p w:rsidR="00A74846" w:rsidRPr="00BA1CCA" w:rsidRDefault="00A74846" w:rsidP="00A74846">
            <w:pPr>
              <w:rPr>
                <w:rFonts w:ascii="Calibri" w:hAnsi="Calibri" w:cs="Calibri"/>
                <w:sz w:val="22"/>
                <w:szCs w:val="22"/>
              </w:rPr>
            </w:pPr>
            <w:r w:rsidRPr="00BA1CCA">
              <w:rPr>
                <w:rFonts w:ascii="Calibri" w:hAnsi="Calibri" w:cs="Calibri"/>
                <w:sz w:val="22"/>
                <w:szCs w:val="22"/>
              </w:rPr>
              <w:t>- Clavier et souris</w:t>
            </w:r>
          </w:p>
          <w:p w:rsidR="00A74846" w:rsidRPr="00BA1CCA" w:rsidRDefault="00A74846" w:rsidP="00A74846">
            <w:pPr>
              <w:rPr>
                <w:rFonts w:ascii="Calibri" w:hAnsi="Calibri" w:cs="Calibri"/>
                <w:sz w:val="22"/>
                <w:szCs w:val="22"/>
              </w:rPr>
            </w:pPr>
            <w:r w:rsidRPr="00BA1CCA">
              <w:rPr>
                <w:rFonts w:ascii="Calibri" w:hAnsi="Calibri" w:cs="Calibri"/>
                <w:sz w:val="22"/>
                <w:szCs w:val="22"/>
              </w:rPr>
              <w:t>- Prise RJ45</w:t>
            </w:r>
          </w:p>
          <w:p w:rsidR="00A74846" w:rsidRPr="00BA1CCA" w:rsidRDefault="00A74846" w:rsidP="00A74846">
            <w:pPr>
              <w:rPr>
                <w:rFonts w:ascii="Calibri" w:hAnsi="Calibri" w:cs="Calibri"/>
                <w:sz w:val="22"/>
                <w:szCs w:val="22"/>
              </w:rPr>
            </w:pPr>
            <w:r w:rsidRPr="00BA1CCA">
              <w:rPr>
                <w:rFonts w:ascii="Calibri" w:hAnsi="Calibri" w:cs="Calibri"/>
                <w:sz w:val="22"/>
                <w:szCs w:val="22"/>
              </w:rPr>
              <w:t>- Prise USB</w:t>
            </w:r>
          </w:p>
          <w:p w:rsidR="00A74846" w:rsidRPr="00BA1CCA" w:rsidRDefault="00A74846" w:rsidP="00A74846">
            <w:pPr>
              <w:rPr>
                <w:rFonts w:ascii="Calibri" w:hAnsi="Calibri" w:cs="Calibri"/>
                <w:sz w:val="22"/>
                <w:szCs w:val="22"/>
              </w:rPr>
            </w:pPr>
            <w:r w:rsidRPr="00BA1CCA">
              <w:rPr>
                <w:rFonts w:ascii="Calibri" w:hAnsi="Calibri" w:cs="Calibri"/>
                <w:sz w:val="22"/>
                <w:szCs w:val="22"/>
              </w:rPr>
              <w:t>Configuration de l’unité centrale ou sera installé le logiciel de simulation :</w:t>
            </w:r>
          </w:p>
          <w:p w:rsidR="00A74846" w:rsidRPr="00BA1CCA" w:rsidRDefault="00A74846" w:rsidP="00A74846">
            <w:pPr>
              <w:rPr>
                <w:rFonts w:ascii="Calibri" w:hAnsi="Calibri" w:cs="Calibri"/>
                <w:sz w:val="22"/>
                <w:szCs w:val="22"/>
              </w:rPr>
            </w:pPr>
            <w:r w:rsidRPr="00BA1CCA">
              <w:rPr>
                <w:rFonts w:ascii="Calibri" w:hAnsi="Calibri" w:cs="Calibri"/>
                <w:sz w:val="22"/>
                <w:szCs w:val="22"/>
              </w:rPr>
              <w:t xml:space="preserve">- minimum Processeur Intel </w:t>
            </w:r>
            <w:proofErr w:type="spellStart"/>
            <w:r w:rsidRPr="00BA1CCA">
              <w:rPr>
                <w:rFonts w:ascii="Calibri" w:hAnsi="Calibri" w:cs="Calibri"/>
                <w:sz w:val="22"/>
                <w:szCs w:val="22"/>
              </w:rPr>
              <w:t>Core</w:t>
            </w:r>
            <w:proofErr w:type="spellEnd"/>
            <w:r w:rsidRPr="00BA1CCA">
              <w:rPr>
                <w:rFonts w:ascii="Calibri" w:hAnsi="Calibri" w:cs="Calibri"/>
                <w:sz w:val="22"/>
                <w:szCs w:val="22"/>
              </w:rPr>
              <w:t xml:space="preserve"> I7</w:t>
            </w:r>
          </w:p>
          <w:p w:rsidR="00A74846" w:rsidRPr="00BA1CCA" w:rsidRDefault="00A74846" w:rsidP="00A74846">
            <w:pPr>
              <w:rPr>
                <w:rFonts w:ascii="Calibri" w:hAnsi="Calibri" w:cs="Calibri"/>
                <w:sz w:val="22"/>
                <w:szCs w:val="22"/>
              </w:rPr>
            </w:pPr>
            <w:r w:rsidRPr="00BA1CCA">
              <w:rPr>
                <w:rFonts w:ascii="Calibri" w:hAnsi="Calibri" w:cs="Calibri"/>
                <w:sz w:val="22"/>
                <w:szCs w:val="22"/>
              </w:rPr>
              <w:t>- minimum Carte graphique 3GB</w:t>
            </w:r>
          </w:p>
          <w:p w:rsidR="00A74846" w:rsidRPr="00BA1CCA" w:rsidRDefault="00A74846" w:rsidP="00A74846">
            <w:pPr>
              <w:rPr>
                <w:rFonts w:ascii="Calibri" w:hAnsi="Calibri" w:cs="Calibri"/>
                <w:sz w:val="22"/>
                <w:szCs w:val="22"/>
              </w:rPr>
            </w:pPr>
            <w:r w:rsidRPr="00BA1CCA">
              <w:rPr>
                <w:rFonts w:ascii="Calibri" w:hAnsi="Calibri" w:cs="Calibri"/>
                <w:sz w:val="22"/>
                <w:szCs w:val="22"/>
              </w:rPr>
              <w:t>- minimum 4GB de DDR4</w:t>
            </w:r>
          </w:p>
          <w:p w:rsidR="00A74846" w:rsidRPr="00BA1CCA" w:rsidRDefault="00A74846" w:rsidP="00A74846">
            <w:pPr>
              <w:rPr>
                <w:rFonts w:ascii="Calibri" w:hAnsi="Calibri" w:cs="Calibri"/>
                <w:sz w:val="22"/>
                <w:szCs w:val="22"/>
              </w:rPr>
            </w:pPr>
            <w:r w:rsidRPr="00BA1CCA">
              <w:rPr>
                <w:rFonts w:ascii="Calibri" w:hAnsi="Calibri" w:cs="Calibri"/>
                <w:sz w:val="22"/>
                <w:szCs w:val="22"/>
              </w:rPr>
              <w:t>- minimum SSD 250 Go</w:t>
            </w:r>
          </w:p>
          <w:p w:rsidR="00A74846" w:rsidRDefault="00A74846" w:rsidP="00A74846">
            <w:pPr>
              <w:rPr>
                <w:rFonts w:ascii="Calibri" w:hAnsi="Calibri" w:cs="Calibri"/>
                <w:sz w:val="22"/>
                <w:szCs w:val="22"/>
              </w:rPr>
            </w:pPr>
            <w:r w:rsidRPr="00BA1CCA">
              <w:rPr>
                <w:rFonts w:ascii="Calibri" w:hAnsi="Calibri" w:cs="Calibri"/>
                <w:sz w:val="22"/>
                <w:szCs w:val="22"/>
              </w:rPr>
              <w:t>- minimum Windows 10 pro 64 bits</w:t>
            </w:r>
          </w:p>
          <w:p w:rsidR="00A74846" w:rsidRPr="00BA1CCA" w:rsidRDefault="00A74846" w:rsidP="00A74846">
            <w:pPr>
              <w:rPr>
                <w:rFonts w:ascii="Calibri" w:hAnsi="Calibri" w:cs="Calibri"/>
                <w:sz w:val="22"/>
                <w:szCs w:val="22"/>
              </w:rPr>
            </w:pPr>
            <w:r w:rsidRPr="00BA1CCA">
              <w:rPr>
                <w:rFonts w:ascii="Calibri" w:hAnsi="Calibri" w:cs="Calibri"/>
                <w:sz w:val="22"/>
                <w:szCs w:val="22"/>
              </w:rPr>
              <w:t>Alimentation 220V</w:t>
            </w:r>
          </w:p>
          <w:p w:rsidR="00A74846" w:rsidRPr="00BA1CCA" w:rsidRDefault="00A74846" w:rsidP="00A74846">
            <w:pPr>
              <w:rPr>
                <w:rFonts w:ascii="Calibri" w:hAnsi="Calibri" w:cs="Calibri"/>
                <w:sz w:val="22"/>
                <w:szCs w:val="22"/>
              </w:rPr>
            </w:pPr>
            <w:r w:rsidRPr="00BA1CCA">
              <w:rPr>
                <w:rFonts w:ascii="Calibri" w:hAnsi="Calibri" w:cs="Calibri"/>
                <w:sz w:val="22"/>
                <w:szCs w:val="22"/>
              </w:rPr>
              <w:t>Le simulateur est destiné à un usage dans une sall</w:t>
            </w:r>
            <w:r>
              <w:rPr>
                <w:rFonts w:ascii="Calibri" w:hAnsi="Calibri" w:cs="Calibri"/>
                <w:sz w:val="22"/>
                <w:szCs w:val="22"/>
              </w:rPr>
              <w:t xml:space="preserve">e de formation, il doit pouvoir </w:t>
            </w:r>
            <w:r w:rsidRPr="00BA1CCA">
              <w:rPr>
                <w:rFonts w:ascii="Calibri" w:hAnsi="Calibri" w:cs="Calibri"/>
                <w:sz w:val="22"/>
                <w:szCs w:val="22"/>
              </w:rPr>
              <w:t>franchir le seuil de n’importe quelle porte de largeur maximale 80 cm de large.</w:t>
            </w:r>
          </w:p>
          <w:p w:rsidR="00A74846" w:rsidRPr="00BA1CCA" w:rsidRDefault="00A74846" w:rsidP="00A74846">
            <w:pPr>
              <w:rPr>
                <w:rFonts w:ascii="Calibri" w:hAnsi="Calibri" w:cs="Calibri"/>
                <w:sz w:val="22"/>
                <w:szCs w:val="22"/>
              </w:rPr>
            </w:pPr>
            <w:r w:rsidRPr="00BA1CCA">
              <w:rPr>
                <w:rFonts w:ascii="Calibri" w:hAnsi="Calibri" w:cs="Calibri"/>
                <w:sz w:val="22"/>
                <w:szCs w:val="22"/>
              </w:rPr>
              <w:t>Le soumissionnaire doit assurer :</w:t>
            </w:r>
          </w:p>
          <w:p w:rsidR="00A74846" w:rsidRPr="00BA1CCA" w:rsidRDefault="00A74846" w:rsidP="00A74846">
            <w:pPr>
              <w:rPr>
                <w:rFonts w:ascii="Calibri" w:hAnsi="Calibri" w:cs="Calibri"/>
                <w:sz w:val="22"/>
                <w:szCs w:val="22"/>
              </w:rPr>
            </w:pPr>
            <w:r w:rsidRPr="00BA1CCA">
              <w:rPr>
                <w:rFonts w:ascii="Calibri" w:hAnsi="Calibri" w:cs="Calibri"/>
                <w:sz w:val="22"/>
                <w:szCs w:val="22"/>
              </w:rPr>
              <w:t>- L’Installation, la configuration, et la mi</w:t>
            </w:r>
            <w:r>
              <w:rPr>
                <w:rFonts w:ascii="Calibri" w:hAnsi="Calibri" w:cs="Calibri"/>
                <w:sz w:val="22"/>
                <w:szCs w:val="22"/>
              </w:rPr>
              <w:t xml:space="preserve">se en service du système et des </w:t>
            </w:r>
            <w:r w:rsidRPr="00BA1CCA">
              <w:rPr>
                <w:rFonts w:ascii="Calibri" w:hAnsi="Calibri" w:cs="Calibri"/>
                <w:sz w:val="22"/>
                <w:szCs w:val="22"/>
              </w:rPr>
              <w:t>différents équipements utilisés.</w:t>
            </w:r>
          </w:p>
          <w:p w:rsidR="00A74846" w:rsidRPr="00BA1CCA" w:rsidRDefault="00A74846" w:rsidP="00A74846">
            <w:pPr>
              <w:rPr>
                <w:rFonts w:ascii="Calibri" w:hAnsi="Calibri" w:cs="Calibri"/>
                <w:sz w:val="22"/>
                <w:szCs w:val="22"/>
              </w:rPr>
            </w:pPr>
            <w:r w:rsidRPr="00BA1CCA">
              <w:rPr>
                <w:rFonts w:ascii="Calibri" w:hAnsi="Calibri" w:cs="Calibri"/>
                <w:sz w:val="22"/>
                <w:szCs w:val="22"/>
              </w:rPr>
              <w:t>- La formation sur l’utilisation du système et des différents équipements</w:t>
            </w:r>
            <w:r>
              <w:rPr>
                <w:rFonts w:ascii="Calibri" w:hAnsi="Calibri" w:cs="Calibri"/>
                <w:sz w:val="22"/>
                <w:szCs w:val="22"/>
              </w:rPr>
              <w:t xml:space="preserve"> </w:t>
            </w:r>
            <w:r w:rsidRPr="00BA1CCA">
              <w:rPr>
                <w:rFonts w:ascii="Calibri" w:hAnsi="Calibri" w:cs="Calibri"/>
                <w:sz w:val="22"/>
                <w:szCs w:val="22"/>
              </w:rPr>
              <w:t>utilisés.</w:t>
            </w:r>
          </w:p>
          <w:p w:rsidR="00A74846" w:rsidRPr="00BA1CCA" w:rsidRDefault="00A74846" w:rsidP="00A74846">
            <w:pPr>
              <w:rPr>
                <w:rFonts w:ascii="Calibri" w:hAnsi="Calibri" w:cs="Calibri"/>
                <w:sz w:val="22"/>
                <w:szCs w:val="22"/>
              </w:rPr>
            </w:pPr>
            <w:r w:rsidRPr="00BA1CCA">
              <w:rPr>
                <w:rFonts w:ascii="Calibri" w:hAnsi="Calibri" w:cs="Calibri"/>
                <w:sz w:val="22"/>
                <w:szCs w:val="22"/>
              </w:rPr>
              <w:t>Toutes les Licences du logiciel sont perpétu</w:t>
            </w:r>
            <w:r>
              <w:rPr>
                <w:rFonts w:ascii="Calibri" w:hAnsi="Calibri" w:cs="Calibri"/>
                <w:sz w:val="22"/>
                <w:szCs w:val="22"/>
              </w:rPr>
              <w:t xml:space="preserve">elles avec mise à jour gratuite </w:t>
            </w:r>
            <w:r w:rsidRPr="00BA1CCA">
              <w:rPr>
                <w:rFonts w:ascii="Calibri" w:hAnsi="Calibri" w:cs="Calibri"/>
                <w:sz w:val="22"/>
                <w:szCs w:val="22"/>
              </w:rPr>
              <w:t>durant la période de la garantie</w:t>
            </w:r>
          </w:p>
          <w:p w:rsidR="00A74846" w:rsidRPr="00BA1CCA" w:rsidRDefault="00A74846" w:rsidP="00A74846">
            <w:pPr>
              <w:rPr>
                <w:rFonts w:ascii="Calibri" w:hAnsi="Calibri" w:cs="Calibri"/>
                <w:sz w:val="22"/>
                <w:szCs w:val="22"/>
              </w:rPr>
            </w:pPr>
            <w:r w:rsidRPr="00BA1CCA">
              <w:rPr>
                <w:rFonts w:ascii="Calibri" w:hAnsi="Calibri" w:cs="Calibri"/>
                <w:sz w:val="22"/>
                <w:szCs w:val="22"/>
              </w:rPr>
              <w:t>Documents techniques en langue française :                                                                                                                        - Fiche de sécurité A4 affichable livrée avec deux supports en PLEXIGLAS mural et à pied</w:t>
            </w:r>
          </w:p>
          <w:p w:rsidR="00A74846" w:rsidRPr="00BA1CCA" w:rsidRDefault="00A74846" w:rsidP="00A74846">
            <w:pPr>
              <w:rPr>
                <w:rFonts w:ascii="Calibri" w:hAnsi="Calibri" w:cs="Calibri"/>
                <w:sz w:val="22"/>
                <w:szCs w:val="22"/>
              </w:rPr>
            </w:pPr>
            <w:r w:rsidRPr="00BA1CCA">
              <w:rPr>
                <w:rFonts w:ascii="Calibri" w:hAnsi="Calibri" w:cs="Calibri"/>
                <w:sz w:val="22"/>
                <w:szCs w:val="22"/>
              </w:rPr>
              <w:t>- Manuel d’entretien et de réparation.</w:t>
            </w:r>
          </w:p>
          <w:p w:rsidR="00A74846" w:rsidRPr="00BA1CCA" w:rsidRDefault="00A74846" w:rsidP="00A74846">
            <w:pPr>
              <w:rPr>
                <w:rFonts w:ascii="Calibri" w:hAnsi="Calibri" w:cs="Calibri"/>
                <w:sz w:val="22"/>
                <w:szCs w:val="22"/>
              </w:rPr>
            </w:pPr>
            <w:r w:rsidRPr="00BA1CCA">
              <w:rPr>
                <w:rFonts w:ascii="Calibri" w:hAnsi="Calibri" w:cs="Calibri"/>
                <w:sz w:val="22"/>
                <w:szCs w:val="22"/>
              </w:rPr>
              <w:t>- Manuel des pièces de rechange</w:t>
            </w:r>
          </w:p>
          <w:p w:rsidR="00A74846" w:rsidRPr="00BA1CCA" w:rsidRDefault="00A74846" w:rsidP="00A74846">
            <w:pPr>
              <w:rPr>
                <w:rFonts w:ascii="Calibri" w:hAnsi="Calibri" w:cs="Calibri"/>
                <w:sz w:val="22"/>
                <w:szCs w:val="22"/>
              </w:rPr>
            </w:pPr>
            <w:r w:rsidRPr="00BA1CCA">
              <w:rPr>
                <w:rFonts w:ascii="Calibri" w:hAnsi="Calibri" w:cs="Calibri"/>
                <w:sz w:val="22"/>
                <w:szCs w:val="22"/>
              </w:rPr>
              <w:t>Garantie :</w:t>
            </w:r>
          </w:p>
          <w:p w:rsidR="00A74846" w:rsidRPr="00BA1CCA" w:rsidRDefault="00A74846" w:rsidP="00A74846">
            <w:pPr>
              <w:rPr>
                <w:rFonts w:ascii="Calibri" w:hAnsi="Calibri" w:cs="Calibri"/>
                <w:sz w:val="22"/>
                <w:szCs w:val="22"/>
              </w:rPr>
            </w:pPr>
            <w:r w:rsidRPr="00BA1CCA">
              <w:rPr>
                <w:rFonts w:ascii="Calibri" w:hAnsi="Calibri" w:cs="Calibri"/>
                <w:sz w:val="22"/>
                <w:szCs w:val="22"/>
              </w:rPr>
              <w:t>• 2 ans minimum</w:t>
            </w:r>
          </w:p>
        </w:tc>
        <w:tc>
          <w:tcPr>
            <w:tcW w:w="1984" w:type="dxa"/>
            <w:tcBorders>
              <w:top w:val="single" w:sz="4" w:space="0" w:color="auto"/>
              <w:left w:val="nil"/>
              <w:bottom w:val="single" w:sz="4" w:space="0" w:color="auto"/>
              <w:right w:val="single" w:sz="4" w:space="0" w:color="auto"/>
            </w:tcBorders>
            <w:shd w:val="clear" w:color="auto" w:fill="FFFFFF" w:themeFill="background1"/>
          </w:tcPr>
          <w:p w:rsidR="00A74846" w:rsidRPr="00E52954" w:rsidRDefault="00A74846" w:rsidP="00A74846">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A74846" w:rsidRPr="00E52954" w:rsidRDefault="00A74846" w:rsidP="00A74846">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A74846" w:rsidRPr="00BA1CCA" w:rsidRDefault="00A74846" w:rsidP="00A74846">
            <w:pPr>
              <w:rPr>
                <w:rFonts w:ascii="Calibri" w:hAnsi="Calibri" w:cs="Calibri"/>
                <w:b/>
                <w:sz w:val="22"/>
                <w:szCs w:val="22"/>
              </w:rPr>
            </w:pPr>
            <w:r w:rsidRPr="00E52954">
              <w:rPr>
                <w:rFonts w:ascii="Century Gothic" w:hAnsi="Century Gothic"/>
                <w:b/>
                <w:sz w:val="20"/>
                <w:szCs w:val="20"/>
              </w:rPr>
              <w:t>Caractéristique proposée :</w:t>
            </w:r>
          </w:p>
        </w:tc>
        <w:tc>
          <w:tcPr>
            <w:tcW w:w="1984" w:type="dxa"/>
            <w:tcBorders>
              <w:top w:val="single" w:sz="4" w:space="0" w:color="auto"/>
              <w:left w:val="nil"/>
              <w:bottom w:val="single" w:sz="4" w:space="0" w:color="auto"/>
              <w:right w:val="single" w:sz="4" w:space="0" w:color="auto"/>
            </w:tcBorders>
            <w:shd w:val="clear" w:color="auto" w:fill="FFFFFF" w:themeFill="background1"/>
          </w:tcPr>
          <w:p w:rsidR="00A74846" w:rsidRPr="00BA1CCA" w:rsidRDefault="00A74846" w:rsidP="00A74846">
            <w:pPr>
              <w:rPr>
                <w:rFonts w:ascii="Calibri" w:hAnsi="Calibri" w:cs="Calibri"/>
                <w:b/>
                <w:sz w:val="22"/>
                <w:szCs w:val="22"/>
              </w:rPr>
            </w:pPr>
          </w:p>
        </w:tc>
      </w:tr>
    </w:tbl>
    <w:p w:rsidR="007A4529" w:rsidRPr="00C62805" w:rsidRDefault="007A4529" w:rsidP="00A57FC0">
      <w:pPr>
        <w:spacing w:after="200" w:line="276" w:lineRule="auto"/>
        <w:jc w:val="center"/>
        <w:rPr>
          <w:rFonts w:ascii="Calibri" w:hAnsi="Calibri" w:cs="Calibri"/>
          <w:b/>
          <w:bCs/>
          <w:sz w:val="32"/>
          <w:szCs w:val="32"/>
          <w:u w:val="single"/>
        </w:rPr>
      </w:pPr>
      <w:r w:rsidRPr="00C62805">
        <w:rPr>
          <w:rFonts w:ascii="Calibri" w:hAnsi="Calibri" w:cs="Calibri"/>
          <w:b/>
          <w:bCs/>
          <w:sz w:val="32"/>
          <w:szCs w:val="32"/>
          <w:u w:val="single"/>
        </w:rPr>
        <w:lastRenderedPageBreak/>
        <w:t>BORDEREAU DES PRIX – DETAIL ESTIMATIF</w:t>
      </w:r>
    </w:p>
    <w:p w:rsidR="007A4529" w:rsidRDefault="007A4529" w:rsidP="007A4529">
      <w:pPr>
        <w:jc w:val="center"/>
        <w:rPr>
          <w:rFonts w:asciiTheme="minorHAnsi" w:hAnsiTheme="minorHAnsi" w:cstheme="minorHAnsi"/>
          <w:b/>
          <w:bCs/>
          <w:color w:val="548DD4" w:themeColor="text2" w:themeTint="99"/>
          <w:sz w:val="28"/>
          <w:szCs w:val="28"/>
        </w:rPr>
      </w:pPr>
      <w:r w:rsidRPr="00BA1CCA">
        <w:rPr>
          <w:rFonts w:asciiTheme="minorHAnsi" w:hAnsiTheme="minorHAnsi" w:cstheme="minorHAnsi"/>
          <w:b/>
          <w:bCs/>
          <w:color w:val="548DD4" w:themeColor="text2" w:themeTint="99"/>
          <w:sz w:val="28"/>
          <w:szCs w:val="28"/>
        </w:rPr>
        <w:t>Lot N°10 : Simulateur de conduite des engins de manutention</w:t>
      </w:r>
    </w:p>
    <w:p w:rsidR="007A4529" w:rsidRPr="00E52954" w:rsidRDefault="007A4529" w:rsidP="007A4529">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7A4529" w:rsidRPr="00E52954" w:rsidTr="003A484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7A4529" w:rsidRPr="00E52954" w:rsidRDefault="007A4529" w:rsidP="003A484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rsidR="007A4529" w:rsidRPr="00E52954" w:rsidRDefault="007A4529" w:rsidP="003A484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rsidR="007A4529" w:rsidRPr="00E52954" w:rsidRDefault="007A4529" w:rsidP="003A484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rsidR="007A4529" w:rsidRPr="00E52954" w:rsidRDefault="007A4529" w:rsidP="003A4844">
            <w:pPr>
              <w:jc w:val="center"/>
              <w:rPr>
                <w:rFonts w:ascii="Century Gothic" w:hAnsi="Century Gothic"/>
                <w:b/>
                <w:sz w:val="18"/>
                <w:szCs w:val="18"/>
              </w:rPr>
            </w:pPr>
            <w:r w:rsidRPr="00E52954">
              <w:rPr>
                <w:rFonts w:ascii="Century Gothic" w:hAnsi="Century Gothic"/>
                <w:b/>
                <w:sz w:val="18"/>
                <w:szCs w:val="18"/>
              </w:rPr>
              <w:t>(1)</w:t>
            </w:r>
          </w:p>
          <w:p w:rsidR="007A4529" w:rsidRPr="00E52954" w:rsidRDefault="007A4529" w:rsidP="003A484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(2)</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 xml:space="preserve">Prix unitaire </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HT/HDD/HTVA</w:t>
            </w:r>
          </w:p>
          <w:p w:rsidR="007A4529" w:rsidRPr="00E52954" w:rsidRDefault="007A4529" w:rsidP="003A4844">
            <w:pPr>
              <w:jc w:val="center"/>
              <w:rPr>
                <w:rFonts w:ascii="Century Gothic" w:hAnsi="Century Gothic"/>
                <w:b/>
                <w:sz w:val="16"/>
                <w:szCs w:val="16"/>
              </w:rPr>
            </w:pPr>
          </w:p>
        </w:tc>
        <w:tc>
          <w:tcPr>
            <w:tcW w:w="111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 HT/HDD/HTVA</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(4)</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Droits de Douanes sur (3)</w:t>
            </w:r>
          </w:p>
          <w:p w:rsidR="007A4529" w:rsidRPr="00E52954" w:rsidRDefault="007A4529" w:rsidP="003A4844">
            <w:pPr>
              <w:jc w:val="center"/>
              <w:rPr>
                <w:rFonts w:ascii="Century Gothic" w:hAnsi="Century Gothic"/>
                <w:b/>
                <w:sz w:val="16"/>
                <w:szCs w:val="16"/>
              </w:rPr>
            </w:pPr>
          </w:p>
        </w:tc>
        <w:tc>
          <w:tcPr>
            <w:tcW w:w="97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(5)</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w:t>
            </w:r>
          </w:p>
          <w:p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(6)</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TVA</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Appliquée</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Montant TTC</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 = (5)+(6)</w:t>
            </w: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E52954" w:rsidRDefault="007A4529" w:rsidP="003A4844">
            <w:pPr>
              <w:jc w:val="center"/>
              <w:rPr>
                <w:rFonts w:ascii="Calibri" w:hAnsi="Calibri"/>
              </w:rPr>
            </w:pPr>
            <w:r w:rsidRPr="00AC61D8">
              <w:rPr>
                <w:rFonts w:ascii="Calibri" w:hAnsi="Calibri" w:cs="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E52954" w:rsidRDefault="007A4529" w:rsidP="003A4844">
            <w:pPr>
              <w:rPr>
                <w:rFonts w:ascii="Calibri" w:hAnsi="Calibri"/>
                <w:b/>
                <w:bCs/>
                <w:sz w:val="20"/>
                <w:szCs w:val="20"/>
              </w:rPr>
            </w:pPr>
            <w:r w:rsidRPr="00380FE9">
              <w:rPr>
                <w:rFonts w:ascii="Calibri" w:hAnsi="Calibri" w:cs="Calibri"/>
              </w:rPr>
              <w:t>Simulateur de conduite des engins de manutention</w:t>
            </w:r>
          </w:p>
        </w:tc>
        <w:tc>
          <w:tcPr>
            <w:tcW w:w="567" w:type="dxa"/>
            <w:shd w:val="clear" w:color="auto" w:fill="auto"/>
            <w:tcMar>
              <w:top w:w="0" w:type="dxa"/>
              <w:left w:w="70" w:type="dxa"/>
              <w:bottom w:w="0" w:type="dxa"/>
              <w:right w:w="70" w:type="dxa"/>
            </w:tcMar>
            <w:vAlign w:val="center"/>
          </w:tcPr>
          <w:p w:rsidR="007A4529" w:rsidRDefault="007A4529" w:rsidP="003A4844">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4E284E" w:rsidRDefault="007A4529" w:rsidP="003A4844">
            <w:pPr>
              <w:jc w:val="center"/>
              <w:rPr>
                <w:rFonts w:ascii="Century Gothic" w:hAnsi="Century Gothic"/>
                <w:b/>
                <w:sz w:val="22"/>
                <w:szCs w:val="22"/>
              </w:rPr>
            </w:pPr>
            <w:r w:rsidRPr="00AC61D8">
              <w:rPr>
                <w:rFonts w:ascii="Calibri" w:hAnsi="Calibri" w:cs="Calibri"/>
                <w:sz w:val="22"/>
                <w:szCs w:val="22"/>
              </w:rPr>
              <w:t>1</w:t>
            </w:r>
          </w:p>
        </w:tc>
        <w:tc>
          <w:tcPr>
            <w:tcW w:w="1121" w:type="dxa"/>
          </w:tcPr>
          <w:p w:rsidR="007A4529" w:rsidRPr="00DB7DD7" w:rsidRDefault="007A4529" w:rsidP="003A4844">
            <w:pPr>
              <w:rPr>
                <w:rFonts w:ascii="Century Gothic" w:hAnsi="Century Gothic"/>
                <w:b/>
                <w:sz w:val="22"/>
                <w:szCs w:val="22"/>
                <w:highlight w:val="yellow"/>
              </w:rPr>
            </w:pPr>
          </w:p>
        </w:tc>
        <w:tc>
          <w:tcPr>
            <w:tcW w:w="1118" w:type="dxa"/>
            <w:vAlign w:val="center"/>
          </w:tcPr>
          <w:p w:rsidR="007A4529" w:rsidRPr="00DB7DD7" w:rsidRDefault="007A4529" w:rsidP="003A4844">
            <w:pPr>
              <w:rPr>
                <w:rFonts w:ascii="Century Gothic" w:hAnsi="Century Gothic"/>
                <w:b/>
                <w:sz w:val="22"/>
                <w:szCs w:val="22"/>
                <w:highlight w:val="yellow"/>
              </w:rPr>
            </w:pPr>
          </w:p>
        </w:tc>
        <w:tc>
          <w:tcPr>
            <w:tcW w:w="1114" w:type="dxa"/>
          </w:tcPr>
          <w:p w:rsidR="007A4529" w:rsidRPr="00DB7DD7" w:rsidRDefault="007A4529" w:rsidP="003A4844">
            <w:pPr>
              <w:jc w:val="center"/>
              <w:rPr>
                <w:rFonts w:ascii="Century Gothic" w:hAnsi="Century Gothic"/>
                <w:b/>
                <w:sz w:val="22"/>
                <w:szCs w:val="22"/>
                <w:highlight w:val="yellow"/>
              </w:rPr>
            </w:pPr>
          </w:p>
        </w:tc>
        <w:tc>
          <w:tcPr>
            <w:tcW w:w="978" w:type="dxa"/>
          </w:tcPr>
          <w:p w:rsidR="007A4529" w:rsidRPr="00DB7DD7" w:rsidRDefault="007A4529" w:rsidP="003A4844">
            <w:pPr>
              <w:jc w:val="center"/>
              <w:rPr>
                <w:rFonts w:ascii="Century Gothic" w:hAnsi="Century Gothic"/>
                <w:b/>
                <w:sz w:val="22"/>
                <w:szCs w:val="22"/>
                <w:highlight w:val="yellow"/>
              </w:rPr>
            </w:pPr>
          </w:p>
        </w:tc>
        <w:tc>
          <w:tcPr>
            <w:tcW w:w="838" w:type="dxa"/>
          </w:tcPr>
          <w:p w:rsidR="007A4529" w:rsidRPr="00E52954" w:rsidRDefault="007A4529" w:rsidP="003A4844">
            <w:pPr>
              <w:jc w:val="center"/>
              <w:rPr>
                <w:rFonts w:ascii="Century Gothic" w:hAnsi="Century Gothic"/>
                <w:b/>
                <w:sz w:val="28"/>
                <w:szCs w:val="22"/>
              </w:rPr>
            </w:pPr>
          </w:p>
        </w:tc>
        <w:tc>
          <w:tcPr>
            <w:tcW w:w="1118" w:type="dxa"/>
          </w:tcPr>
          <w:p w:rsidR="007A4529" w:rsidRPr="00E52954" w:rsidRDefault="007A4529" w:rsidP="003A4844">
            <w:pPr>
              <w:jc w:val="center"/>
              <w:rPr>
                <w:rFonts w:ascii="Century Gothic" w:hAnsi="Century Gothic"/>
                <w:b/>
                <w:sz w:val="28"/>
                <w:szCs w:val="22"/>
              </w:rPr>
            </w:pPr>
          </w:p>
        </w:tc>
      </w:tr>
      <w:tr w:rsidR="007A4529" w:rsidRPr="00E52954" w:rsidTr="003A4844">
        <w:trPr>
          <w:cantSplit/>
          <w:trHeight w:val="544"/>
          <w:jc w:val="center"/>
        </w:trPr>
        <w:tc>
          <w:tcPr>
            <w:tcW w:w="6288" w:type="dxa"/>
            <w:gridSpan w:val="5"/>
            <w:vAlign w:val="center"/>
          </w:tcPr>
          <w:p w:rsidR="007A4529" w:rsidRPr="00E52954" w:rsidRDefault="007A4529" w:rsidP="003A4844">
            <w:pPr>
              <w:rPr>
                <w:rFonts w:cs="Calibri"/>
                <w:color w:val="000000"/>
                <w:sz w:val="28"/>
                <w:szCs w:val="20"/>
              </w:rPr>
            </w:pPr>
            <w:r w:rsidRPr="00E52954">
              <w:rPr>
                <w:rFonts w:ascii="Century Gothic" w:hAnsi="Century Gothic"/>
                <w:b/>
                <w:sz w:val="20"/>
                <w:szCs w:val="16"/>
              </w:rPr>
              <w:t>MONTANT TOTAL =</w:t>
            </w:r>
          </w:p>
        </w:tc>
        <w:tc>
          <w:tcPr>
            <w:tcW w:w="1118" w:type="dxa"/>
            <w:vAlign w:val="center"/>
          </w:tcPr>
          <w:p w:rsidR="007A4529" w:rsidRPr="00E52954" w:rsidRDefault="007A4529" w:rsidP="003A4844">
            <w:pPr>
              <w:rPr>
                <w:rFonts w:cs="Calibri"/>
                <w:color w:val="000000"/>
                <w:sz w:val="28"/>
                <w:szCs w:val="20"/>
              </w:rPr>
            </w:pPr>
          </w:p>
        </w:tc>
        <w:tc>
          <w:tcPr>
            <w:tcW w:w="1114" w:type="dxa"/>
          </w:tcPr>
          <w:p w:rsidR="007A4529" w:rsidRPr="00E52954" w:rsidRDefault="007A4529" w:rsidP="003A4844">
            <w:pPr>
              <w:jc w:val="center"/>
              <w:rPr>
                <w:rFonts w:ascii="Century Gothic" w:hAnsi="Century Gothic"/>
                <w:b/>
                <w:sz w:val="28"/>
                <w:szCs w:val="22"/>
              </w:rPr>
            </w:pPr>
          </w:p>
        </w:tc>
        <w:tc>
          <w:tcPr>
            <w:tcW w:w="978" w:type="dxa"/>
          </w:tcPr>
          <w:p w:rsidR="007A4529" w:rsidRPr="00E52954" w:rsidRDefault="007A4529" w:rsidP="003A4844">
            <w:pPr>
              <w:jc w:val="center"/>
              <w:rPr>
                <w:rFonts w:ascii="Century Gothic" w:hAnsi="Century Gothic"/>
                <w:b/>
                <w:sz w:val="28"/>
                <w:szCs w:val="22"/>
              </w:rPr>
            </w:pPr>
          </w:p>
        </w:tc>
        <w:tc>
          <w:tcPr>
            <w:tcW w:w="838" w:type="dxa"/>
          </w:tcPr>
          <w:p w:rsidR="007A4529" w:rsidRPr="00E52954" w:rsidRDefault="007A4529" w:rsidP="003A4844">
            <w:pPr>
              <w:jc w:val="center"/>
              <w:rPr>
                <w:rFonts w:ascii="Century Gothic" w:hAnsi="Century Gothic"/>
                <w:b/>
                <w:sz w:val="28"/>
                <w:szCs w:val="22"/>
              </w:rPr>
            </w:pPr>
          </w:p>
        </w:tc>
        <w:tc>
          <w:tcPr>
            <w:tcW w:w="1118" w:type="dxa"/>
          </w:tcPr>
          <w:p w:rsidR="007A4529" w:rsidRPr="00E52954" w:rsidRDefault="007A4529" w:rsidP="003A4844">
            <w:pPr>
              <w:jc w:val="center"/>
              <w:rPr>
                <w:rFonts w:ascii="Century Gothic" w:hAnsi="Century Gothic"/>
                <w:b/>
                <w:sz w:val="28"/>
                <w:szCs w:val="22"/>
              </w:rPr>
            </w:pPr>
          </w:p>
        </w:tc>
      </w:tr>
    </w:tbl>
    <w:p w:rsidR="007A4529" w:rsidRPr="00E52954" w:rsidRDefault="007A4529" w:rsidP="007A4529">
      <w:pPr>
        <w:rPr>
          <w:rFonts w:ascii="Century Gothic" w:hAnsi="Century Gothic"/>
          <w:b/>
          <w:sz w:val="10"/>
          <w:szCs w:val="10"/>
        </w:rPr>
      </w:pPr>
    </w:p>
    <w:p w:rsidR="007A4529" w:rsidRPr="00E52954" w:rsidRDefault="007A4529" w:rsidP="007A4529">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7A4529" w:rsidRPr="00E52954" w:rsidRDefault="007A4529" w:rsidP="007A4529">
      <w:pPr>
        <w:rPr>
          <w:rFonts w:ascii="Century Gothic" w:hAnsi="Century Gothic"/>
          <w:b/>
          <w:sz w:val="6"/>
          <w:szCs w:val="6"/>
        </w:rPr>
      </w:pPr>
    </w:p>
    <w:p w:rsidR="007A4529" w:rsidRPr="00E52954" w:rsidRDefault="007A4529" w:rsidP="007A4529">
      <w:pPr>
        <w:jc w:val="right"/>
        <w:rPr>
          <w:b/>
          <w:snapToGrid w:val="0"/>
          <w:sz w:val="20"/>
          <w:szCs w:val="20"/>
        </w:rPr>
      </w:pPr>
      <w:r w:rsidRPr="00E52954">
        <w:rPr>
          <w:b/>
          <w:snapToGrid w:val="0"/>
          <w:sz w:val="20"/>
          <w:szCs w:val="20"/>
        </w:rPr>
        <w:t xml:space="preserve">   </w:t>
      </w:r>
    </w:p>
    <w:p w:rsidR="007A4529" w:rsidRPr="00E52954" w:rsidRDefault="007A4529" w:rsidP="007A4529">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rsidR="007A4529" w:rsidRPr="00E52954" w:rsidRDefault="007A4529" w:rsidP="007A4529">
      <w:pPr>
        <w:jc w:val="center"/>
        <w:rPr>
          <w:b/>
          <w:kern w:val="36"/>
          <w:sz w:val="4"/>
          <w:szCs w:val="4"/>
        </w:rPr>
      </w:pPr>
    </w:p>
    <w:p w:rsidR="007A4529" w:rsidRPr="00E52954" w:rsidRDefault="007A4529" w:rsidP="007A4529">
      <w:pPr>
        <w:jc w:val="center"/>
        <w:rPr>
          <w:b/>
          <w:kern w:val="36"/>
          <w:sz w:val="4"/>
          <w:szCs w:val="4"/>
        </w:rPr>
      </w:pPr>
      <w:r w:rsidRPr="00E52954">
        <w:rPr>
          <w:b/>
          <w:kern w:val="36"/>
          <w:sz w:val="20"/>
          <w:szCs w:val="20"/>
        </w:rPr>
        <w:t xml:space="preserve">                        </w:t>
      </w:r>
    </w:p>
    <w:p w:rsidR="007A4529" w:rsidRPr="00E52954" w:rsidRDefault="007A4529" w:rsidP="007A4529">
      <w:pPr>
        <w:jc w:val="center"/>
        <w:rPr>
          <w:b/>
          <w:kern w:val="36"/>
          <w:sz w:val="20"/>
          <w:szCs w:val="20"/>
        </w:rPr>
      </w:pPr>
      <w:r w:rsidRPr="00E52954">
        <w:rPr>
          <w:b/>
          <w:kern w:val="36"/>
          <w:sz w:val="20"/>
          <w:szCs w:val="20"/>
        </w:rPr>
        <w:t xml:space="preserve">                                                                            </w:t>
      </w:r>
    </w:p>
    <w:p w:rsidR="007A4529" w:rsidRPr="00E52954" w:rsidRDefault="007A4529" w:rsidP="007A4529">
      <w:pPr>
        <w:jc w:val="center"/>
        <w:rPr>
          <w:b/>
          <w:kern w:val="36"/>
          <w:sz w:val="20"/>
          <w:szCs w:val="20"/>
        </w:rPr>
      </w:pPr>
      <w:r w:rsidRPr="00E52954">
        <w:rPr>
          <w:b/>
          <w:kern w:val="36"/>
          <w:sz w:val="20"/>
          <w:szCs w:val="20"/>
        </w:rPr>
        <w:t xml:space="preserve">  </w:t>
      </w:r>
    </w:p>
    <w:p w:rsidR="007A4529" w:rsidRPr="00E52954" w:rsidRDefault="007A4529" w:rsidP="007A4529">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7A4529" w:rsidRDefault="007A4529" w:rsidP="007A4529">
      <w:pPr>
        <w:rPr>
          <w:b/>
          <w:bCs/>
        </w:rPr>
      </w:pPr>
    </w:p>
    <w:p w:rsidR="007A4529" w:rsidRPr="00E52954" w:rsidRDefault="007A4529" w:rsidP="007A4529"/>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C62805" w:rsidRDefault="00C62805" w:rsidP="00C62805"/>
    <w:p w:rsidR="007A4529" w:rsidRDefault="007A4529" w:rsidP="00C62805"/>
    <w:p w:rsidR="007A4529" w:rsidRDefault="007A4529" w:rsidP="00C62805"/>
    <w:p w:rsidR="00A57FC0" w:rsidRDefault="00A57FC0" w:rsidP="00C62805"/>
    <w:p w:rsidR="00A57FC0" w:rsidRDefault="00A57FC0" w:rsidP="00C62805"/>
    <w:p w:rsidR="00A57FC0" w:rsidRDefault="00A57FC0" w:rsidP="00C62805"/>
    <w:p w:rsidR="00C62805" w:rsidRDefault="00C62805" w:rsidP="00C62805"/>
    <w:p w:rsidR="00C62805" w:rsidRDefault="00C62805" w:rsidP="00C62805"/>
    <w:p w:rsidR="00C62805" w:rsidRPr="00F30159" w:rsidRDefault="00C62805" w:rsidP="00C62805">
      <w:pPr>
        <w:rPr>
          <w:rFonts w:asciiTheme="minorHAnsi" w:hAnsiTheme="minorHAnsi"/>
          <w:sz w:val="22"/>
          <w:szCs w:val="22"/>
        </w:rPr>
      </w:pPr>
    </w:p>
    <w:p w:rsidR="00C62805" w:rsidRDefault="00C62805" w:rsidP="00C62805">
      <w:pPr>
        <w:jc w:val="center"/>
        <w:rPr>
          <w:rFonts w:asciiTheme="minorHAnsi" w:hAnsiTheme="minorHAnsi" w:cstheme="minorHAnsi"/>
          <w:b/>
          <w:bCs/>
          <w:color w:val="548DD4" w:themeColor="text2" w:themeTint="99"/>
          <w:sz w:val="28"/>
          <w:szCs w:val="28"/>
        </w:rPr>
      </w:pPr>
      <w:r w:rsidRPr="00E14102">
        <w:rPr>
          <w:rFonts w:asciiTheme="minorHAnsi" w:hAnsiTheme="minorHAnsi" w:cstheme="minorHAnsi"/>
          <w:b/>
          <w:bCs/>
          <w:color w:val="548DD4" w:themeColor="text2" w:themeTint="99"/>
          <w:sz w:val="28"/>
          <w:szCs w:val="28"/>
        </w:rPr>
        <w:t>LOT N°1</w:t>
      </w:r>
      <w:r>
        <w:rPr>
          <w:rFonts w:asciiTheme="minorHAnsi" w:hAnsiTheme="minorHAnsi" w:cstheme="minorHAnsi"/>
          <w:b/>
          <w:bCs/>
          <w:color w:val="548DD4" w:themeColor="text2" w:themeTint="99"/>
          <w:sz w:val="28"/>
          <w:szCs w:val="28"/>
        </w:rPr>
        <w:t>1</w:t>
      </w:r>
      <w:r w:rsidRPr="00E14102">
        <w:rPr>
          <w:rFonts w:asciiTheme="minorHAnsi" w:hAnsiTheme="minorHAnsi" w:cstheme="minorHAnsi"/>
          <w:b/>
          <w:bCs/>
          <w:color w:val="548DD4" w:themeColor="text2" w:themeTint="99"/>
          <w:sz w:val="28"/>
          <w:szCs w:val="28"/>
        </w:rPr>
        <w:t xml:space="preserve"> : </w:t>
      </w:r>
      <w:r w:rsidRPr="00F86944">
        <w:rPr>
          <w:rFonts w:asciiTheme="minorHAnsi" w:hAnsiTheme="minorHAnsi" w:cstheme="minorHAnsi"/>
          <w:b/>
          <w:bCs/>
          <w:color w:val="548DD4" w:themeColor="text2" w:themeTint="99"/>
          <w:sz w:val="28"/>
          <w:szCs w:val="28"/>
        </w:rPr>
        <w:t>Jeux sérieux en transport et logistique</w:t>
      </w:r>
      <w:r>
        <w:rPr>
          <w:rFonts w:asciiTheme="minorHAnsi" w:hAnsiTheme="minorHAnsi" w:cstheme="minorHAnsi"/>
          <w:b/>
          <w:bCs/>
          <w:color w:val="548DD4" w:themeColor="text2" w:themeTint="99"/>
          <w:sz w:val="28"/>
          <w:szCs w:val="28"/>
        </w:rPr>
        <w:t xml:space="preserve"> </w:t>
      </w:r>
      <w:r w:rsidRPr="00AC61D8">
        <w:rPr>
          <w:rFonts w:asciiTheme="minorHAnsi" w:hAnsiTheme="minorHAnsi" w:cstheme="minorHAnsi"/>
          <w:b/>
          <w:bCs/>
          <w:color w:val="548DD4" w:themeColor="text2" w:themeTint="99"/>
          <w:sz w:val="28"/>
          <w:szCs w:val="28"/>
        </w:rPr>
        <w:t>et Equipements connectés</w:t>
      </w:r>
    </w:p>
    <w:p w:rsidR="007A4529" w:rsidRDefault="007A4529" w:rsidP="00C62805">
      <w:pPr>
        <w:jc w:val="center"/>
        <w:rPr>
          <w:rFonts w:asciiTheme="minorHAnsi" w:hAnsiTheme="minorHAnsi" w:cstheme="minorHAnsi"/>
          <w:b/>
          <w:bCs/>
          <w:color w:val="548DD4" w:themeColor="text2" w:themeTint="99"/>
          <w:sz w:val="28"/>
          <w:szCs w:val="28"/>
        </w:rPr>
      </w:pPr>
    </w:p>
    <w:p w:rsidR="007A4529" w:rsidRPr="00F02EDE" w:rsidRDefault="007A4529" w:rsidP="007A4529">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rsidR="007A4529" w:rsidRPr="00F02EDE" w:rsidRDefault="007A4529" w:rsidP="007A4529">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rsidR="007A4529" w:rsidRPr="00F02EDE" w:rsidRDefault="007A4529" w:rsidP="007A4529">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rsidR="007A4529" w:rsidRPr="00F02EDE" w:rsidRDefault="007A4529" w:rsidP="007A4529">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rsidR="007A4529" w:rsidRPr="00F02EDE" w:rsidRDefault="007A4529" w:rsidP="007A4529">
      <w:pPr>
        <w:rPr>
          <w:rFonts w:ascii="Calibri" w:hAnsi="Calibri"/>
          <w:i/>
          <w:iCs/>
          <w:sz w:val="20"/>
          <w:szCs w:val="20"/>
        </w:rPr>
      </w:pPr>
      <w:r w:rsidRPr="00F02EDE">
        <w:rPr>
          <w:rFonts w:ascii="Calibri" w:hAnsi="Calibri"/>
          <w:i/>
          <w:iCs/>
          <w:sz w:val="20"/>
          <w:szCs w:val="20"/>
        </w:rPr>
        <w:t xml:space="preserve">Les valeurs des dimensions, longueurs, </w:t>
      </w:r>
      <w:proofErr w:type="gramStart"/>
      <w:r w:rsidRPr="00F02EDE">
        <w:rPr>
          <w:rFonts w:ascii="Calibri" w:hAnsi="Calibri"/>
          <w:i/>
          <w:iCs/>
          <w:sz w:val="20"/>
          <w:szCs w:val="20"/>
        </w:rPr>
        <w:t>capacités,…</w:t>
      </w:r>
      <w:proofErr w:type="gramEnd"/>
      <w:r w:rsidRPr="00F02EDE">
        <w:rPr>
          <w:rFonts w:ascii="Calibri" w:hAnsi="Calibri"/>
          <w:i/>
          <w:iCs/>
          <w:sz w:val="20"/>
          <w:szCs w:val="20"/>
        </w:rPr>
        <w:t>. Doivent être renseignées d’une manière précise dans la colonne « Proposition du soumissionnaire ».</w:t>
      </w:r>
    </w:p>
    <w:p w:rsidR="007A4529" w:rsidRPr="00E52954" w:rsidRDefault="007A4529" w:rsidP="007A4529">
      <w:pPr>
        <w:rPr>
          <w:rFonts w:ascii="Calibri" w:hAnsi="Calibri"/>
          <w:b/>
          <w:bCs/>
          <w:sz w:val="8"/>
          <w:szCs w:val="8"/>
        </w:rPr>
      </w:pPr>
    </w:p>
    <w:p w:rsidR="007A4529" w:rsidRPr="00E52954" w:rsidRDefault="007A4529" w:rsidP="007A4529">
      <w:pPr>
        <w:rPr>
          <w:rFonts w:ascii="Calibri" w:hAnsi="Calibri"/>
          <w:b/>
          <w:bCs/>
          <w:sz w:val="8"/>
          <w:szCs w:val="8"/>
        </w:rPr>
      </w:pPr>
    </w:p>
    <w:p w:rsidR="007A4529" w:rsidRPr="00E52954" w:rsidRDefault="007A4529" w:rsidP="007A4529">
      <w:pPr>
        <w:rPr>
          <w:rFonts w:ascii="Calibri" w:hAnsi="Calibri"/>
          <w:b/>
          <w:bCs/>
          <w:sz w:val="8"/>
          <w:szCs w:val="8"/>
        </w:rPr>
      </w:pPr>
    </w:p>
    <w:tbl>
      <w:tblPr>
        <w:tblW w:w="9918" w:type="dxa"/>
        <w:jc w:val="center"/>
        <w:tblLayout w:type="fixed"/>
        <w:tblCellMar>
          <w:left w:w="70" w:type="dxa"/>
          <w:right w:w="70" w:type="dxa"/>
        </w:tblCellMar>
        <w:tblLook w:val="0000" w:firstRow="0" w:lastRow="0" w:firstColumn="0" w:lastColumn="0" w:noHBand="0" w:noVBand="0"/>
      </w:tblPr>
      <w:tblGrid>
        <w:gridCol w:w="1063"/>
        <w:gridCol w:w="5169"/>
        <w:gridCol w:w="1843"/>
        <w:gridCol w:w="1843"/>
      </w:tblGrid>
      <w:tr w:rsidR="007A4529" w:rsidRPr="00614FA6" w:rsidTr="007A4529">
        <w:trPr>
          <w:trHeight w:val="471"/>
          <w:tblHeader/>
          <w:jc w:val="center"/>
        </w:trPr>
        <w:tc>
          <w:tcPr>
            <w:tcW w:w="1063" w:type="dxa"/>
            <w:tcBorders>
              <w:top w:val="single" w:sz="4" w:space="0" w:color="auto"/>
              <w:left w:val="single" w:sz="4" w:space="0" w:color="auto"/>
              <w:bottom w:val="single" w:sz="4" w:space="0" w:color="auto"/>
              <w:right w:val="single" w:sz="4" w:space="0" w:color="auto"/>
            </w:tcBorders>
            <w:noWrap/>
            <w:vAlign w:val="center"/>
          </w:tcPr>
          <w:p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614FA6">
              <w:rPr>
                <w:rFonts w:ascii="Calibri" w:hAnsi="Calibri"/>
                <w:b/>
                <w:sz w:val="22"/>
                <w:szCs w:val="22"/>
              </w:rPr>
              <w:t>Item N°</w:t>
            </w:r>
          </w:p>
        </w:tc>
        <w:tc>
          <w:tcPr>
            <w:tcW w:w="5169" w:type="dxa"/>
            <w:tcBorders>
              <w:top w:val="single" w:sz="4" w:space="0" w:color="auto"/>
              <w:left w:val="nil"/>
              <w:bottom w:val="single" w:sz="4" w:space="0" w:color="auto"/>
              <w:right w:val="single" w:sz="4" w:space="0" w:color="auto"/>
            </w:tcBorders>
            <w:vAlign w:val="center"/>
          </w:tcPr>
          <w:p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614FA6">
              <w:rPr>
                <w:rFonts w:ascii="Calibri" w:hAnsi="Calibr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C62805">
              <w:rPr>
                <w:rFonts w:asciiTheme="minorHAnsi" w:hAnsiTheme="minorHAnsi" w:cstheme="minorHAnsi"/>
                <w:b/>
                <w:sz w:val="22"/>
                <w:szCs w:val="22"/>
              </w:rPr>
              <w:t>Appréciation de l’administration</w:t>
            </w:r>
          </w:p>
        </w:tc>
      </w:tr>
      <w:tr w:rsidR="007A4529" w:rsidRPr="00614FA6"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sidRPr="00614FA6">
              <w:rPr>
                <w:rFonts w:ascii="Calibri" w:hAnsi="Calibri"/>
                <w:sz w:val="22"/>
                <w:szCs w:val="22"/>
              </w:rPr>
              <w:t>1</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614FA6" w:rsidRDefault="007A4529" w:rsidP="003B0024">
            <w:pPr>
              <w:rPr>
                <w:rFonts w:ascii="Calibri" w:hAnsi="Calibri" w:cs="Calibri"/>
                <w:b/>
                <w:bCs/>
                <w:sz w:val="22"/>
                <w:szCs w:val="22"/>
              </w:rPr>
            </w:pPr>
            <w:r w:rsidRPr="00F86944">
              <w:rPr>
                <w:rFonts w:ascii="Calibri" w:hAnsi="Calibri" w:cs="Calibri"/>
                <w:b/>
                <w:bCs/>
                <w:sz w:val="22"/>
                <w:szCs w:val="22"/>
              </w:rPr>
              <w:t xml:space="preserve">Mallette de jeu physique de la </w:t>
            </w:r>
            <w:proofErr w:type="spellStart"/>
            <w:r w:rsidRPr="00F86944">
              <w:rPr>
                <w:rFonts w:ascii="Calibri" w:hAnsi="Calibri" w:cs="Calibri"/>
                <w:b/>
                <w:bCs/>
                <w:sz w:val="22"/>
                <w:szCs w:val="22"/>
              </w:rPr>
              <w:t>Supply</w:t>
            </w:r>
            <w:proofErr w:type="spellEnd"/>
            <w:r w:rsidRPr="00F86944">
              <w:rPr>
                <w:rFonts w:ascii="Calibri" w:hAnsi="Calibri" w:cs="Calibri"/>
                <w:b/>
                <w:bCs/>
                <w:sz w:val="22"/>
                <w:szCs w:val="22"/>
              </w:rPr>
              <w:t xml:space="preserve"> Chain</w:t>
            </w:r>
            <w:r>
              <w:rPr>
                <w:rFonts w:ascii="Calibri" w:hAnsi="Calibri" w:cs="Calibri"/>
                <w:b/>
                <w:bCs/>
                <w:sz w:val="22"/>
                <w:szCs w:val="22"/>
              </w:rPr>
              <w:t xml:space="preserve"> </w:t>
            </w:r>
            <w:r w:rsidRPr="00614FA6">
              <w:rPr>
                <w:rFonts w:ascii="Calibri" w:hAnsi="Calibri" w:cs="Calibri"/>
                <w:b/>
                <w:bCs/>
                <w:sz w:val="22"/>
                <w:szCs w:val="22"/>
              </w:rPr>
              <w:t>:</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Le jeu doit permettre aux stagiaires de jouer le rôle de l’équipe </w:t>
            </w:r>
            <w:proofErr w:type="spellStart"/>
            <w:r w:rsidRPr="00F86944">
              <w:rPr>
                <w:rFonts w:ascii="Calibri" w:hAnsi="Calibri" w:cs="Calibri"/>
                <w:bCs/>
                <w:sz w:val="22"/>
                <w:szCs w:val="22"/>
              </w:rPr>
              <w:t>Supply</w:t>
            </w:r>
            <w:proofErr w:type="spellEnd"/>
            <w:r w:rsidRPr="00F86944">
              <w:rPr>
                <w:rFonts w:ascii="Calibri" w:hAnsi="Calibri" w:cs="Calibri"/>
                <w:bCs/>
                <w:sz w:val="22"/>
                <w:szCs w:val="22"/>
              </w:rPr>
              <w:t xml:space="preserve"> Chain d’une entreprise et créer des challenges entre eux.</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Pendant le jeu, les stagiaires doivent eux-mêmes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Décrire et construire la représentation de l’ensemble d’une chaîne logistique global depuis les fournisseurs jusqu’au client final</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Dimensionner les divers éléments d’une chaîne logistique globale (La production, les approvisionnements, les transports, les entrepôts, la distribution)</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Calculer les délais et de coût associés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Positionner l’ensemble des acteurs : sites, infrastructures, transports, moyens….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Identifier les modes de transport les plus adéquats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Dimensionner et positionner un entrepôt</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Identifier les flux physiques, les flux d’information et leurs interactions tout au long de la chaîne logistique</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Mettre en place un système d’information et progiciels associés, ainsi que la logistique inverse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Les composantes du jeu doivent permettre au formateur d’insérer des sujets complémentaires tels que les incoterms et les métiers de la logistique.</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Prévisions de vente, Saisonnalité, Planification, Lissage de la production, Réduction des stocks, Approvisionnement, Nomenclature, Contenants de transport, Moyens de transport, Moyens de chargement et déchargement, Coûts et délais d’approvisionnement, Risques, Arbitrage coût/délai, Surface et volume d’un stockage, Coûts de stockage, Flux de distribution, Critères de positionnement d’un </w:t>
            </w:r>
            <w:r w:rsidRPr="00F86944">
              <w:rPr>
                <w:rFonts w:ascii="Calibri" w:hAnsi="Calibri" w:cs="Calibri"/>
                <w:bCs/>
                <w:sz w:val="22"/>
                <w:szCs w:val="22"/>
              </w:rPr>
              <w:lastRenderedPageBreak/>
              <w:t xml:space="preserve">entrepôt, Méthode du barycentre, Coûts et délais de distribution, Messagerie, Logistique inverse,  </w:t>
            </w:r>
            <w:proofErr w:type="spellStart"/>
            <w:r w:rsidRPr="00F86944">
              <w:rPr>
                <w:rFonts w:ascii="Calibri" w:hAnsi="Calibri" w:cs="Calibri"/>
                <w:bCs/>
                <w:sz w:val="22"/>
                <w:szCs w:val="22"/>
              </w:rPr>
              <w:t>Make</w:t>
            </w:r>
            <w:proofErr w:type="spellEnd"/>
            <w:r w:rsidRPr="00F86944">
              <w:rPr>
                <w:rFonts w:ascii="Calibri" w:hAnsi="Calibri" w:cs="Calibri"/>
                <w:bCs/>
                <w:sz w:val="22"/>
                <w:szCs w:val="22"/>
              </w:rPr>
              <w:t xml:space="preserve"> or </w:t>
            </w:r>
            <w:proofErr w:type="spellStart"/>
            <w:r w:rsidRPr="00F86944">
              <w:rPr>
                <w:rFonts w:ascii="Calibri" w:hAnsi="Calibri" w:cs="Calibri"/>
                <w:bCs/>
                <w:sz w:val="22"/>
                <w:szCs w:val="22"/>
              </w:rPr>
              <w:t>buy</w:t>
            </w:r>
            <w:proofErr w:type="spellEnd"/>
            <w:r w:rsidRPr="00F86944">
              <w:rPr>
                <w:rFonts w:ascii="Calibri" w:hAnsi="Calibri" w:cs="Calibri"/>
                <w:bCs/>
                <w:sz w:val="22"/>
                <w:szCs w:val="22"/>
              </w:rPr>
              <w:t>, Système d’information, EDI, Coût logistique global et optimisation du coût logistique….</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-Textes standard : En Français minimum</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rsidR="007A4529" w:rsidRPr="00614FA6" w:rsidRDefault="007A4529" w:rsidP="003B0024">
            <w:pPr>
              <w:rPr>
                <w:rFonts w:ascii="Calibri" w:hAnsi="Calibri" w:cs="Calibri"/>
                <w:b/>
                <w:bCs/>
                <w:sz w:val="22"/>
                <w:szCs w:val="22"/>
              </w:rPr>
            </w:pPr>
            <w:r w:rsidRPr="00F86944">
              <w:rPr>
                <w:rFonts w:ascii="Calibri" w:hAnsi="Calibri" w:cs="Calibri"/>
                <w:bCs/>
                <w:sz w:val="22"/>
                <w:szCs w:val="22"/>
              </w:rPr>
              <w:t>Le soumissionnaire doit assurer une formation sur l’utilisation du jeu.</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F86944" w:rsidRDefault="007A4529" w:rsidP="003B0024">
            <w:pPr>
              <w:rPr>
                <w:rFonts w:ascii="Calibri" w:hAnsi="Calibri" w:cs="Calibri"/>
                <w:b/>
                <w:bCs/>
                <w:sz w:val="22"/>
                <w:szCs w:val="22"/>
              </w:rPr>
            </w:pPr>
          </w:p>
        </w:tc>
      </w:tr>
      <w:tr w:rsidR="007A4529" w:rsidRPr="00614FA6"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sidRPr="00614FA6">
              <w:rPr>
                <w:rFonts w:ascii="Calibri" w:hAnsi="Calibri"/>
                <w:sz w:val="22"/>
                <w:szCs w:val="22"/>
              </w:rPr>
              <w:lastRenderedPageBreak/>
              <w:t>2</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Default="007A4529" w:rsidP="003B0024">
            <w:pPr>
              <w:rPr>
                <w:rFonts w:ascii="Calibri" w:hAnsi="Calibri" w:cs="Calibri"/>
                <w:bCs/>
                <w:sz w:val="22"/>
                <w:szCs w:val="22"/>
              </w:rPr>
            </w:pPr>
            <w:r w:rsidRPr="00F86944">
              <w:rPr>
                <w:rFonts w:ascii="Calibri" w:hAnsi="Calibri" w:cs="Calibri"/>
                <w:b/>
                <w:bCs/>
                <w:sz w:val="22"/>
                <w:szCs w:val="22"/>
              </w:rPr>
              <w:t>Mallette de jeu physique des incoterms 2020</w:t>
            </w:r>
            <w:r>
              <w:rPr>
                <w:rFonts w:ascii="Calibri" w:hAnsi="Calibri" w:cs="Calibri"/>
                <w:bCs/>
                <w:sz w:val="22"/>
                <w:szCs w:val="22"/>
              </w:rPr>
              <w:t>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permettre aux stagiaires de comprendre et maitriser les Incoterms 2020 sur des cas opérationnels réels.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contenir une grande diversité de situations en termes de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Pays acheteurs / vendeurs,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Modes de transports,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Types de marchandises,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Délais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contenir différents exercices de difficultés variées afin de permettre aux stagiaires de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Découvrir les Incoterms 2020</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Savoir mettre en place des échanges internationaux au meilleur coût et au moindre risque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Sécuriser son entreprise en utilisant le bon Incoterms 2020 au bon moment </w:t>
            </w:r>
          </w:p>
          <w:p w:rsidR="007A4529" w:rsidRPr="00F86944" w:rsidRDefault="007A4529" w:rsidP="003B0024">
            <w:pPr>
              <w:rPr>
                <w:rFonts w:ascii="Calibri" w:hAnsi="Calibri" w:cs="Calibri"/>
                <w:bCs/>
                <w:sz w:val="22"/>
                <w:szCs w:val="22"/>
              </w:rPr>
            </w:pP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Incoterms 2020, Ventes au départ, Ventes à l’arrivée, Obligations du vendeur et de l’acheteur, Transports, Conditionnements, Contrôles, Douanes, Assurances, Revue documentaire, Risques associés.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-Textes </w:t>
            </w:r>
            <w:proofErr w:type="gramStart"/>
            <w:r w:rsidRPr="00F86944">
              <w:rPr>
                <w:rFonts w:ascii="Calibri" w:hAnsi="Calibri" w:cs="Calibri"/>
                <w:bCs/>
                <w:sz w:val="22"/>
                <w:szCs w:val="22"/>
              </w:rPr>
              <w:t>standard:</w:t>
            </w:r>
            <w:proofErr w:type="gramEnd"/>
            <w:r w:rsidRPr="00F86944">
              <w:rPr>
                <w:rFonts w:ascii="Calibri" w:hAnsi="Calibri" w:cs="Calibri"/>
                <w:bCs/>
                <w:sz w:val="22"/>
                <w:szCs w:val="22"/>
              </w:rPr>
              <w:t xml:space="preserve"> En Français minimum</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rsidR="007A4529" w:rsidRPr="00F86944" w:rsidRDefault="007A4529" w:rsidP="003B0024">
            <w:pPr>
              <w:rPr>
                <w:rFonts w:ascii="Calibri" w:hAnsi="Calibri" w:cs="Calibri"/>
                <w:bCs/>
                <w:sz w:val="22"/>
                <w:szCs w:val="22"/>
              </w:rPr>
            </w:pP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lastRenderedPageBreak/>
              <w:t xml:space="preserve"> Le soumissionnaire doit assurer la formation sur l’utilisation du jeu</w:t>
            </w:r>
          </w:p>
          <w:p w:rsidR="007A4529" w:rsidRPr="00614FA6" w:rsidRDefault="007A4529" w:rsidP="003B0024">
            <w:pPr>
              <w:rPr>
                <w:rFonts w:ascii="Calibri" w:hAnsi="Calibri" w:cs="Calibri"/>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F86944" w:rsidRDefault="007A4529" w:rsidP="003B0024">
            <w:pPr>
              <w:rPr>
                <w:rFonts w:ascii="Calibri" w:hAnsi="Calibri" w:cs="Calibri"/>
                <w:b/>
                <w:bCs/>
                <w:sz w:val="22"/>
                <w:szCs w:val="22"/>
              </w:rPr>
            </w:pPr>
          </w:p>
        </w:tc>
      </w:tr>
      <w:tr w:rsidR="007A4529" w:rsidRPr="00614FA6"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sidRPr="00614FA6">
              <w:rPr>
                <w:rFonts w:ascii="Calibri" w:hAnsi="Calibri"/>
                <w:sz w:val="22"/>
                <w:szCs w:val="22"/>
              </w:rPr>
              <w:lastRenderedPageBreak/>
              <w:t>3</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F86944" w:rsidRDefault="007A4529" w:rsidP="003B0024">
            <w:pPr>
              <w:rPr>
                <w:rFonts w:ascii="Calibri" w:hAnsi="Calibri" w:cs="Calibri"/>
                <w:b/>
                <w:bCs/>
                <w:sz w:val="22"/>
                <w:szCs w:val="22"/>
              </w:rPr>
            </w:pPr>
            <w:r w:rsidRPr="00F86944">
              <w:rPr>
                <w:rFonts w:ascii="Calibri" w:hAnsi="Calibri" w:cs="Calibri"/>
                <w:b/>
                <w:bCs/>
                <w:sz w:val="22"/>
                <w:szCs w:val="22"/>
              </w:rPr>
              <w:t xml:space="preserve">Mallette de jeu physique de la </w:t>
            </w:r>
            <w:proofErr w:type="spellStart"/>
            <w:r w:rsidRPr="00F86944">
              <w:rPr>
                <w:rFonts w:ascii="Calibri" w:hAnsi="Calibri" w:cs="Calibri"/>
                <w:b/>
                <w:bCs/>
                <w:sz w:val="22"/>
                <w:szCs w:val="22"/>
              </w:rPr>
              <w:t>Supply</w:t>
            </w:r>
            <w:proofErr w:type="spellEnd"/>
            <w:r w:rsidRPr="00F86944">
              <w:rPr>
                <w:rFonts w:ascii="Calibri" w:hAnsi="Calibri" w:cs="Calibri"/>
                <w:b/>
                <w:bCs/>
                <w:sz w:val="22"/>
                <w:szCs w:val="22"/>
              </w:rPr>
              <w:t xml:space="preserve"> Chain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assurer la formation sur l’utilisation du jeu</w:t>
            </w:r>
          </w:p>
          <w:p w:rsidR="007A4529" w:rsidRPr="00F86944" w:rsidRDefault="007A4529" w:rsidP="003B0024">
            <w:pPr>
              <w:rPr>
                <w:rFonts w:ascii="Calibri" w:hAnsi="Calibri" w:cs="Calibri"/>
                <w:bCs/>
                <w:sz w:val="22"/>
                <w:szCs w:val="22"/>
              </w:rPr>
            </w:pP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Mallette de jeu physique de l’effet coup de fouet (</w:t>
            </w:r>
            <w:proofErr w:type="spellStart"/>
            <w:r w:rsidRPr="00F86944">
              <w:rPr>
                <w:rFonts w:ascii="Calibri" w:hAnsi="Calibri" w:cs="Calibri"/>
                <w:bCs/>
                <w:sz w:val="22"/>
                <w:szCs w:val="22"/>
              </w:rPr>
              <w:t>bullwhip</w:t>
            </w:r>
            <w:proofErr w:type="spellEnd"/>
            <w:r w:rsidRPr="00F86944">
              <w:rPr>
                <w:rFonts w:ascii="Calibri" w:hAnsi="Calibri" w:cs="Calibri"/>
                <w:bCs/>
                <w:sz w:val="22"/>
                <w:szCs w:val="22"/>
              </w:rPr>
              <w:t xml:space="preserve"> </w:t>
            </w:r>
            <w:proofErr w:type="spellStart"/>
            <w:r w:rsidRPr="00F86944">
              <w:rPr>
                <w:rFonts w:ascii="Calibri" w:hAnsi="Calibri" w:cs="Calibri"/>
                <w:bCs/>
                <w:sz w:val="22"/>
                <w:szCs w:val="22"/>
              </w:rPr>
              <w:t>effect</w:t>
            </w:r>
            <w:proofErr w:type="spellEnd"/>
            <w:r w:rsidRPr="00F86944">
              <w:rPr>
                <w:rFonts w:ascii="Calibri" w:hAnsi="Calibri" w:cs="Calibri"/>
                <w:bCs/>
                <w:sz w:val="22"/>
                <w:szCs w:val="22"/>
              </w:rPr>
              <w:t xml:space="preserve">)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permettre aux stagiaires de :</w:t>
            </w:r>
          </w:p>
          <w:p w:rsidR="007A4529" w:rsidRPr="00F86944" w:rsidRDefault="007A4529" w:rsidP="003B0024">
            <w:pPr>
              <w:pStyle w:val="Paragraphedeliste"/>
              <w:numPr>
                <w:ilvl w:val="0"/>
                <w:numId w:val="30"/>
              </w:numPr>
              <w:rPr>
                <w:rFonts w:ascii="Calibri" w:hAnsi="Calibri" w:cs="Calibri"/>
                <w:bCs/>
                <w:sz w:val="22"/>
                <w:szCs w:val="22"/>
              </w:rPr>
            </w:pPr>
            <w:r w:rsidRPr="00F86944">
              <w:rPr>
                <w:rFonts w:ascii="Calibri" w:hAnsi="Calibri" w:cs="Calibri"/>
                <w:bCs/>
                <w:sz w:val="22"/>
                <w:szCs w:val="22"/>
              </w:rPr>
              <w:t xml:space="preserve">Connaitre les causes du </w:t>
            </w:r>
            <w:proofErr w:type="spellStart"/>
            <w:r w:rsidRPr="00F86944">
              <w:rPr>
                <w:rFonts w:ascii="Calibri" w:hAnsi="Calibri" w:cs="Calibri"/>
                <w:bCs/>
                <w:sz w:val="22"/>
                <w:szCs w:val="22"/>
              </w:rPr>
              <w:t>bullwhip</w:t>
            </w:r>
            <w:proofErr w:type="spellEnd"/>
            <w:r w:rsidRPr="00F86944">
              <w:rPr>
                <w:rFonts w:ascii="Calibri" w:hAnsi="Calibri" w:cs="Calibri"/>
                <w:bCs/>
                <w:sz w:val="22"/>
                <w:szCs w:val="22"/>
              </w:rPr>
              <w:t xml:space="preserve"> </w:t>
            </w:r>
            <w:proofErr w:type="spellStart"/>
            <w:r w:rsidRPr="00F86944">
              <w:rPr>
                <w:rFonts w:ascii="Calibri" w:hAnsi="Calibri" w:cs="Calibri"/>
                <w:bCs/>
                <w:sz w:val="22"/>
                <w:szCs w:val="22"/>
              </w:rPr>
              <w:t>effect</w:t>
            </w:r>
            <w:proofErr w:type="spellEnd"/>
          </w:p>
          <w:p w:rsidR="007A4529" w:rsidRPr="00F86944" w:rsidRDefault="007A4529" w:rsidP="003B0024">
            <w:pPr>
              <w:pStyle w:val="Paragraphedeliste"/>
              <w:numPr>
                <w:ilvl w:val="0"/>
                <w:numId w:val="30"/>
              </w:numPr>
              <w:rPr>
                <w:rFonts w:ascii="Calibri" w:hAnsi="Calibri" w:cs="Calibri"/>
                <w:bCs/>
                <w:sz w:val="22"/>
                <w:szCs w:val="22"/>
              </w:rPr>
            </w:pPr>
            <w:r w:rsidRPr="00F86944">
              <w:rPr>
                <w:rFonts w:ascii="Calibri" w:hAnsi="Calibri" w:cs="Calibri"/>
                <w:bCs/>
                <w:sz w:val="22"/>
                <w:szCs w:val="22"/>
              </w:rPr>
              <w:t xml:space="preserve">Comprendre les conséquences du </w:t>
            </w:r>
            <w:proofErr w:type="spellStart"/>
            <w:r w:rsidRPr="00F86944">
              <w:rPr>
                <w:rFonts w:ascii="Calibri" w:hAnsi="Calibri" w:cs="Calibri"/>
                <w:bCs/>
                <w:sz w:val="22"/>
                <w:szCs w:val="22"/>
              </w:rPr>
              <w:t>bullwhip</w:t>
            </w:r>
            <w:proofErr w:type="spellEnd"/>
            <w:r w:rsidRPr="00F86944">
              <w:rPr>
                <w:rFonts w:ascii="Calibri" w:hAnsi="Calibri" w:cs="Calibri"/>
                <w:bCs/>
                <w:sz w:val="22"/>
                <w:szCs w:val="22"/>
              </w:rPr>
              <w:t xml:space="preserve"> </w:t>
            </w:r>
            <w:proofErr w:type="spellStart"/>
            <w:r w:rsidRPr="00F86944">
              <w:rPr>
                <w:rFonts w:ascii="Calibri" w:hAnsi="Calibri" w:cs="Calibri"/>
                <w:bCs/>
                <w:sz w:val="22"/>
                <w:szCs w:val="22"/>
              </w:rPr>
              <w:t>effect</w:t>
            </w:r>
            <w:proofErr w:type="spellEnd"/>
            <w:r w:rsidRPr="00F86944">
              <w:rPr>
                <w:rFonts w:ascii="Calibri" w:hAnsi="Calibri" w:cs="Calibri"/>
                <w:bCs/>
                <w:sz w:val="22"/>
                <w:szCs w:val="22"/>
              </w:rPr>
              <w:t xml:space="preserve"> sur chaque acteur de la </w:t>
            </w:r>
            <w:proofErr w:type="spellStart"/>
            <w:r w:rsidRPr="00F86944">
              <w:rPr>
                <w:rFonts w:ascii="Calibri" w:hAnsi="Calibri" w:cs="Calibri"/>
                <w:bCs/>
                <w:sz w:val="22"/>
                <w:szCs w:val="22"/>
              </w:rPr>
              <w:t>Supply</w:t>
            </w:r>
            <w:proofErr w:type="spellEnd"/>
            <w:r w:rsidRPr="00F86944">
              <w:rPr>
                <w:rFonts w:ascii="Calibri" w:hAnsi="Calibri" w:cs="Calibri"/>
                <w:bCs/>
                <w:sz w:val="22"/>
                <w:szCs w:val="22"/>
              </w:rPr>
              <w:t xml:space="preserve"> Chain</w:t>
            </w:r>
          </w:p>
          <w:p w:rsidR="007A4529" w:rsidRPr="00F86944" w:rsidRDefault="007A4529" w:rsidP="003B0024">
            <w:pPr>
              <w:pStyle w:val="Paragraphedeliste"/>
              <w:numPr>
                <w:ilvl w:val="0"/>
                <w:numId w:val="30"/>
              </w:numPr>
              <w:rPr>
                <w:rFonts w:ascii="Calibri" w:hAnsi="Calibri" w:cs="Calibri"/>
                <w:bCs/>
                <w:sz w:val="22"/>
                <w:szCs w:val="22"/>
              </w:rPr>
            </w:pPr>
            <w:r w:rsidRPr="00F86944">
              <w:rPr>
                <w:rFonts w:ascii="Calibri" w:hAnsi="Calibri" w:cs="Calibri"/>
                <w:bCs/>
                <w:sz w:val="22"/>
                <w:szCs w:val="22"/>
              </w:rPr>
              <w:t xml:space="preserve">Trouver les solutions contre </w:t>
            </w:r>
            <w:proofErr w:type="spellStart"/>
            <w:r w:rsidRPr="00F86944">
              <w:rPr>
                <w:rFonts w:ascii="Calibri" w:hAnsi="Calibri" w:cs="Calibri"/>
                <w:bCs/>
                <w:sz w:val="22"/>
                <w:szCs w:val="22"/>
              </w:rPr>
              <w:t>bullwhip</w:t>
            </w:r>
            <w:proofErr w:type="spellEnd"/>
            <w:r w:rsidRPr="00F86944">
              <w:rPr>
                <w:rFonts w:ascii="Calibri" w:hAnsi="Calibri" w:cs="Calibri"/>
                <w:bCs/>
                <w:sz w:val="22"/>
                <w:szCs w:val="22"/>
              </w:rPr>
              <w:t xml:space="preserve"> </w:t>
            </w:r>
            <w:proofErr w:type="spellStart"/>
            <w:r w:rsidRPr="00F86944">
              <w:rPr>
                <w:rFonts w:ascii="Calibri" w:hAnsi="Calibri" w:cs="Calibri"/>
                <w:bCs/>
                <w:sz w:val="22"/>
                <w:szCs w:val="22"/>
              </w:rPr>
              <w:t>effect</w:t>
            </w:r>
            <w:proofErr w:type="spellEnd"/>
          </w:p>
          <w:p w:rsidR="007A4529" w:rsidRPr="00F86944" w:rsidRDefault="007A4529" w:rsidP="003B0024">
            <w:pPr>
              <w:rPr>
                <w:rFonts w:ascii="Calibri" w:hAnsi="Calibri" w:cs="Calibri"/>
                <w:bCs/>
                <w:sz w:val="22"/>
                <w:szCs w:val="22"/>
              </w:rPr>
            </w:pP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File d’attente, Lot de transfert, Lot de production, Délai de traitement de l’information, Information incomplète, Effet « coup de fouet (</w:t>
            </w:r>
            <w:proofErr w:type="spellStart"/>
            <w:r w:rsidRPr="00F86944">
              <w:rPr>
                <w:rFonts w:ascii="Calibri" w:hAnsi="Calibri" w:cs="Calibri"/>
                <w:bCs/>
                <w:sz w:val="22"/>
                <w:szCs w:val="22"/>
              </w:rPr>
              <w:t>bullwhip</w:t>
            </w:r>
            <w:proofErr w:type="spellEnd"/>
            <w:r w:rsidRPr="00F86944">
              <w:rPr>
                <w:rFonts w:ascii="Calibri" w:hAnsi="Calibri" w:cs="Calibri"/>
                <w:bCs/>
                <w:sz w:val="22"/>
                <w:szCs w:val="22"/>
              </w:rPr>
              <w:t xml:space="preserve"> </w:t>
            </w:r>
            <w:proofErr w:type="spellStart"/>
            <w:r w:rsidRPr="00F86944">
              <w:rPr>
                <w:rFonts w:ascii="Calibri" w:hAnsi="Calibri" w:cs="Calibri"/>
                <w:bCs/>
                <w:sz w:val="22"/>
                <w:szCs w:val="22"/>
              </w:rPr>
              <w:t>effect</w:t>
            </w:r>
            <w:proofErr w:type="spellEnd"/>
            <w:r w:rsidRPr="00F86944">
              <w:rPr>
                <w:rFonts w:ascii="Calibri" w:hAnsi="Calibri" w:cs="Calibri"/>
                <w:bCs/>
                <w:sz w:val="22"/>
                <w:szCs w:val="22"/>
              </w:rPr>
              <w:t>) », Régulation du flux.</w:t>
            </w:r>
          </w:p>
          <w:p w:rsidR="007A4529" w:rsidRPr="00F86944" w:rsidRDefault="007A4529" w:rsidP="003B0024">
            <w:pPr>
              <w:rPr>
                <w:rFonts w:ascii="Calibri" w:hAnsi="Calibri" w:cs="Calibri"/>
                <w:bCs/>
                <w:sz w:val="22"/>
                <w:szCs w:val="22"/>
              </w:rPr>
            </w:pP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-Textes standard : En Français minimum</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rsidR="007A4529" w:rsidRPr="00614FA6" w:rsidRDefault="007A4529" w:rsidP="003B0024">
            <w:pPr>
              <w:rPr>
                <w:rFonts w:ascii="Calibri" w:hAnsi="Calibri" w:cs="Calibri"/>
                <w:bCs/>
                <w:sz w:val="22"/>
                <w:szCs w:val="22"/>
              </w:rPr>
            </w:pPr>
            <w:r w:rsidRPr="00F86944">
              <w:rPr>
                <w:rFonts w:ascii="Calibri" w:hAnsi="Calibri" w:cs="Calibri"/>
                <w:bCs/>
                <w:sz w:val="22"/>
                <w:szCs w:val="22"/>
              </w:rPr>
              <w:t>Le soumissionnaire doit assurer la formation sur l’utilisation du jeu</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F86944" w:rsidRDefault="007A4529" w:rsidP="003B0024">
            <w:pPr>
              <w:rPr>
                <w:rFonts w:ascii="Calibri" w:hAnsi="Calibri" w:cs="Calibri"/>
                <w:b/>
                <w:bCs/>
                <w:sz w:val="22"/>
                <w:szCs w:val="22"/>
              </w:rPr>
            </w:pPr>
          </w:p>
        </w:tc>
      </w:tr>
      <w:tr w:rsidR="007A4529" w:rsidRPr="00614FA6"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sidRPr="00614FA6">
              <w:rPr>
                <w:rFonts w:ascii="Calibri" w:hAnsi="Calibri"/>
                <w:sz w:val="22"/>
                <w:szCs w:val="22"/>
              </w:rPr>
              <w:t>4</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F86944" w:rsidRDefault="007A4529" w:rsidP="003B0024">
            <w:pPr>
              <w:rPr>
                <w:rFonts w:ascii="Calibri" w:hAnsi="Calibri" w:cs="Calibri"/>
                <w:b/>
                <w:bCs/>
                <w:sz w:val="22"/>
                <w:szCs w:val="22"/>
              </w:rPr>
            </w:pPr>
            <w:r w:rsidRPr="00F86944">
              <w:rPr>
                <w:rFonts w:ascii="Calibri" w:hAnsi="Calibri" w:cs="Calibri"/>
                <w:b/>
                <w:bCs/>
                <w:sz w:val="22"/>
                <w:szCs w:val="22"/>
              </w:rPr>
              <w:t>Mallette de jeu physique des flux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permettre aux stagiaires de faire des simulations pour découvrir le management des flux et d’assurer leur optimisation.</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comprendre des simulations de cas concret afin de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Comprendre la circulation les flux dans une entreprise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Mesurer les performances logistiques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Découvrir les obstacles de circulation des flux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-Proposer des améliorations d’accélération les flux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-Mettre en œuvre une stratégie pour conquérir de nouveaux marchés</w:t>
            </w:r>
          </w:p>
          <w:p w:rsidR="007A4529" w:rsidRPr="00F86944" w:rsidRDefault="007A4529" w:rsidP="003B0024">
            <w:pPr>
              <w:rPr>
                <w:rFonts w:ascii="Calibri" w:hAnsi="Calibri" w:cs="Calibri"/>
                <w:bCs/>
                <w:sz w:val="22"/>
                <w:szCs w:val="22"/>
              </w:rPr>
            </w:pP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lastRenderedPageBreak/>
              <w:t>Flux physiques et flux d’information, délais de livraison, délais de production, niveau des stocks en magasin, niveau des stocks d’en-cours, causes de ralentissement des flux, actions de progrès, temps</w:t>
            </w:r>
            <w:r>
              <w:rPr>
                <w:rFonts w:ascii="Calibri" w:hAnsi="Calibri" w:cs="Calibri"/>
                <w:bCs/>
                <w:sz w:val="22"/>
                <w:szCs w:val="22"/>
              </w:rPr>
              <w:t xml:space="preserve"> </w:t>
            </w:r>
            <w:r w:rsidRPr="00F86944">
              <w:rPr>
                <w:rFonts w:ascii="Calibri" w:hAnsi="Calibri" w:cs="Calibri"/>
                <w:bCs/>
                <w:sz w:val="22"/>
                <w:szCs w:val="22"/>
              </w:rPr>
              <w:t>d’attente, performances logistiques, délais de développement des nouveaux produits, stratégies commerciales, immobilisation de trésorerie</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-Textes standard : En Français minimum</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assurer la formation sur l’utilisation du jeu</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F86944" w:rsidRDefault="007A4529" w:rsidP="003B0024">
            <w:pPr>
              <w:rPr>
                <w:rFonts w:ascii="Calibri" w:hAnsi="Calibri" w:cs="Calibri"/>
                <w:b/>
                <w:bCs/>
                <w:sz w:val="22"/>
                <w:szCs w:val="22"/>
              </w:rPr>
            </w:pPr>
          </w:p>
        </w:tc>
      </w:tr>
      <w:tr w:rsidR="007A4529" w:rsidRPr="00614FA6"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Pr>
                <w:rFonts w:ascii="Calibri" w:hAnsi="Calibri"/>
                <w:sz w:val="22"/>
                <w:szCs w:val="22"/>
              </w:rPr>
              <w:lastRenderedPageBreak/>
              <w:t>5</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614FA6" w:rsidRDefault="007A4529" w:rsidP="003B0024">
            <w:pPr>
              <w:rPr>
                <w:rFonts w:ascii="Calibri" w:hAnsi="Calibri" w:cs="Calibri"/>
                <w:b/>
                <w:bCs/>
                <w:sz w:val="22"/>
                <w:szCs w:val="22"/>
              </w:rPr>
            </w:pPr>
            <w:r w:rsidRPr="00E74262">
              <w:rPr>
                <w:rFonts w:ascii="Calibri" w:hAnsi="Calibri" w:cs="Calibri"/>
                <w:b/>
                <w:bCs/>
                <w:sz w:val="22"/>
                <w:szCs w:val="22"/>
              </w:rPr>
              <w:t xml:space="preserve">Caméra simple "Action </w:t>
            </w:r>
            <w:proofErr w:type="gramStart"/>
            <w:r w:rsidRPr="00E74262">
              <w:rPr>
                <w:rFonts w:ascii="Calibri" w:hAnsi="Calibri" w:cs="Calibri"/>
                <w:b/>
                <w:bCs/>
                <w:sz w:val="22"/>
                <w:szCs w:val="22"/>
              </w:rPr>
              <w:t>Cam»</w:t>
            </w:r>
            <w:proofErr w:type="gramEnd"/>
            <w:r w:rsidRPr="00E74262">
              <w:rPr>
                <w:rFonts w:ascii="Calibri" w:hAnsi="Calibri" w:cs="Calibri"/>
                <w:b/>
                <w:bCs/>
                <w:sz w:val="22"/>
                <w:szCs w:val="22"/>
              </w:rPr>
              <w:t xml:space="preserv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Type de caméscope : Action-Cam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Viseur Objectifs numérique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Taille du capteur : 1/2.3"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Communication sans fil équipée d'un micro                                                                                                              -Taille écran 5 cm avec zoom tactile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Menus en français</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Définition : 4K (UHD) HDR</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Support cartes mémoire : Micro SD/SDHC/SDXC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Autonomie minimum : 2h</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Type d'éclairage : Torche LED</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ISO min : 100 ISO</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ISO max : 6400 ISO</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Batterie amovible</w:t>
            </w:r>
          </w:p>
          <w:p w:rsidR="007A4529" w:rsidRPr="00614FA6" w:rsidRDefault="007A4529" w:rsidP="003B0024">
            <w:pPr>
              <w:rPr>
                <w:rFonts w:ascii="Calibri" w:hAnsi="Calibri" w:cs="Calibri"/>
                <w:b/>
                <w:bCs/>
                <w:sz w:val="22"/>
                <w:szCs w:val="22"/>
              </w:rPr>
            </w:pPr>
            <w:r w:rsidRPr="007A4529">
              <w:rPr>
                <w:rFonts w:ascii="Calibri" w:hAnsi="Calibri" w:cs="Calibri"/>
                <w:bCs/>
                <w:sz w:val="22"/>
                <w:szCs w:val="22"/>
              </w:rPr>
              <w:t>- Application mobile (contrôle) : Android, iOS</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E74262"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74262" w:rsidRDefault="007A4529" w:rsidP="003B0024">
            <w:pPr>
              <w:rPr>
                <w:rFonts w:ascii="Calibri" w:hAnsi="Calibri" w:cs="Calibri"/>
                <w:b/>
                <w:bCs/>
                <w:sz w:val="22"/>
                <w:szCs w:val="22"/>
              </w:rPr>
            </w:pPr>
          </w:p>
        </w:tc>
      </w:tr>
      <w:tr w:rsidR="007A4529" w:rsidRPr="00614FA6"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Pr>
                <w:rFonts w:ascii="Calibri" w:hAnsi="Calibri"/>
                <w:sz w:val="22"/>
                <w:szCs w:val="22"/>
              </w:rPr>
              <w:t>6</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E74262" w:rsidRDefault="007A4529" w:rsidP="003B0024">
            <w:pPr>
              <w:rPr>
                <w:rFonts w:ascii="Calibri" w:hAnsi="Calibri" w:cs="Calibri"/>
                <w:b/>
                <w:bCs/>
                <w:sz w:val="22"/>
                <w:szCs w:val="22"/>
              </w:rPr>
            </w:pPr>
            <w:r w:rsidRPr="00E74262">
              <w:rPr>
                <w:rFonts w:ascii="Calibri" w:hAnsi="Calibri" w:cs="Calibri"/>
                <w:b/>
                <w:bCs/>
                <w:sz w:val="22"/>
                <w:szCs w:val="22"/>
              </w:rPr>
              <w:t>Kit Fixation pour "Action Cam » en véhicule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Fixation Frontale et Latérale à l'intérieur d'un véhicule pour caméra "Action Cam » composée au minimum de :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-jeux de bras flexible simple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-jeux de bras flexible à trois pieds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-jeux fixation ventouse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-jeux col de cygne                                                                                                                  </w:t>
            </w:r>
          </w:p>
          <w:p w:rsidR="007A4529" w:rsidRPr="00AC61D8" w:rsidRDefault="007A4529" w:rsidP="003B0024">
            <w:pPr>
              <w:rPr>
                <w:rFonts w:ascii="Calibri" w:hAnsi="Calibri" w:cs="Calibri"/>
                <w:b/>
                <w:bCs/>
                <w:sz w:val="22"/>
                <w:szCs w:val="22"/>
              </w:rPr>
            </w:pPr>
            <w:r w:rsidRPr="007A4529">
              <w:rPr>
                <w:rFonts w:ascii="Calibri" w:hAnsi="Calibri" w:cs="Calibri"/>
                <w:bCs/>
                <w:sz w:val="22"/>
                <w:szCs w:val="22"/>
              </w:rPr>
              <w:t>-jeux de fixations divers dédié à action Cam dans un véhicule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E74262"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74262" w:rsidRDefault="007A4529" w:rsidP="003B0024">
            <w:pPr>
              <w:rPr>
                <w:rFonts w:ascii="Calibri" w:hAnsi="Calibri" w:cs="Calibri"/>
                <w:b/>
                <w:bCs/>
                <w:sz w:val="22"/>
                <w:szCs w:val="22"/>
              </w:rPr>
            </w:pPr>
          </w:p>
        </w:tc>
      </w:tr>
      <w:tr w:rsidR="007A4529" w:rsidRPr="00614FA6"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Pr>
                <w:rFonts w:ascii="Calibri" w:hAnsi="Calibri"/>
                <w:sz w:val="22"/>
                <w:szCs w:val="22"/>
              </w:rPr>
              <w:t>7</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CC36C5" w:rsidRDefault="007A4529" w:rsidP="003B0024">
            <w:pPr>
              <w:rPr>
                <w:rFonts w:ascii="Calibri" w:hAnsi="Calibri" w:cs="Calibri"/>
                <w:b/>
                <w:bCs/>
                <w:sz w:val="22"/>
                <w:szCs w:val="22"/>
              </w:rPr>
            </w:pPr>
            <w:r w:rsidRPr="00CC36C5">
              <w:rPr>
                <w:rFonts w:ascii="Calibri" w:hAnsi="Calibri" w:cs="Calibri"/>
                <w:b/>
                <w:bCs/>
                <w:sz w:val="22"/>
                <w:szCs w:val="22"/>
              </w:rPr>
              <w:t xml:space="preserve">Batterie pour "Action </w:t>
            </w:r>
            <w:proofErr w:type="spellStart"/>
            <w:r w:rsidRPr="00CC36C5">
              <w:rPr>
                <w:rFonts w:ascii="Calibri" w:hAnsi="Calibri" w:cs="Calibri"/>
                <w:b/>
                <w:bCs/>
                <w:sz w:val="22"/>
                <w:szCs w:val="22"/>
              </w:rPr>
              <w:t>cam</w:t>
            </w:r>
            <w:proofErr w:type="spellEnd"/>
            <w:r w:rsidRPr="00CC36C5">
              <w:rPr>
                <w:rFonts w:ascii="Calibri" w:hAnsi="Calibri" w:cs="Calibri"/>
                <w:b/>
                <w:bCs/>
                <w:sz w:val="22"/>
                <w:szCs w:val="22"/>
              </w:rPr>
              <w:t>"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Batterie rechargeable pour caméra "Action </w:t>
            </w:r>
            <w:proofErr w:type="spellStart"/>
            <w:r w:rsidRPr="007A4529">
              <w:rPr>
                <w:rFonts w:ascii="Calibri" w:hAnsi="Calibri" w:cs="Calibri"/>
                <w:bCs/>
                <w:sz w:val="22"/>
                <w:szCs w:val="22"/>
              </w:rPr>
              <w:t>cam</w:t>
            </w:r>
            <w:proofErr w:type="spellEnd"/>
            <w:r w:rsidRPr="007A4529">
              <w:rPr>
                <w:rFonts w:ascii="Calibri" w:hAnsi="Calibri" w:cs="Calibri"/>
                <w:bCs/>
                <w:sz w:val="22"/>
                <w:szCs w:val="22"/>
              </w:rPr>
              <w:t>"</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CC36C5"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CC36C5" w:rsidRDefault="007A4529" w:rsidP="003B0024">
            <w:pPr>
              <w:rPr>
                <w:rFonts w:ascii="Calibri" w:hAnsi="Calibri" w:cs="Calibri"/>
                <w:b/>
                <w:bCs/>
                <w:sz w:val="22"/>
                <w:szCs w:val="22"/>
              </w:rPr>
            </w:pPr>
          </w:p>
        </w:tc>
      </w:tr>
      <w:tr w:rsidR="007A4529" w:rsidRPr="00F86944"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Pr>
                <w:rFonts w:ascii="Calibri" w:hAnsi="Calibri"/>
                <w:sz w:val="22"/>
                <w:szCs w:val="22"/>
              </w:rPr>
              <w:lastRenderedPageBreak/>
              <w:t>8</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CC36C5" w:rsidRDefault="007A4529" w:rsidP="003B0024">
            <w:pPr>
              <w:rPr>
                <w:rFonts w:ascii="Calibri" w:hAnsi="Calibri" w:cs="Calibri"/>
                <w:b/>
                <w:bCs/>
                <w:sz w:val="22"/>
                <w:szCs w:val="22"/>
              </w:rPr>
            </w:pPr>
            <w:r w:rsidRPr="00CC36C5">
              <w:rPr>
                <w:rFonts w:ascii="Calibri" w:hAnsi="Calibri" w:cs="Calibri"/>
                <w:b/>
                <w:bCs/>
                <w:sz w:val="22"/>
                <w:szCs w:val="22"/>
              </w:rPr>
              <w:t xml:space="preserve">Carte mémoire pour "Action </w:t>
            </w:r>
            <w:proofErr w:type="spellStart"/>
            <w:r w:rsidRPr="00CC36C5">
              <w:rPr>
                <w:rFonts w:ascii="Calibri" w:hAnsi="Calibri" w:cs="Calibri"/>
                <w:b/>
                <w:bCs/>
                <w:sz w:val="22"/>
                <w:szCs w:val="22"/>
              </w:rPr>
              <w:t>cam</w:t>
            </w:r>
            <w:proofErr w:type="spellEnd"/>
            <w:r w:rsidRPr="00CC36C5">
              <w:rPr>
                <w:rFonts w:ascii="Calibri" w:hAnsi="Calibri" w:cs="Calibri"/>
                <w:b/>
                <w:bCs/>
                <w:sz w:val="22"/>
                <w:szCs w:val="22"/>
              </w:rPr>
              <w:t>"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64 Go Extra Speed pour caméra "Action </w:t>
            </w:r>
            <w:proofErr w:type="spellStart"/>
            <w:r w:rsidRPr="007A4529">
              <w:rPr>
                <w:rFonts w:ascii="Calibri" w:hAnsi="Calibri" w:cs="Calibri"/>
                <w:bCs/>
                <w:sz w:val="22"/>
                <w:szCs w:val="22"/>
              </w:rPr>
              <w:t>cam</w:t>
            </w:r>
            <w:proofErr w:type="spellEnd"/>
            <w:r w:rsidRPr="007A4529">
              <w:rPr>
                <w:rFonts w:ascii="Calibri" w:hAnsi="Calibri" w:cs="Calibri"/>
                <w:bCs/>
                <w:sz w:val="22"/>
                <w:szCs w:val="22"/>
              </w:rPr>
              <w:t>"</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CC36C5"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CC36C5" w:rsidRDefault="007A4529" w:rsidP="003B0024">
            <w:pPr>
              <w:rPr>
                <w:rFonts w:ascii="Calibri" w:hAnsi="Calibri" w:cs="Calibri"/>
                <w:b/>
                <w:bCs/>
                <w:sz w:val="22"/>
                <w:szCs w:val="22"/>
              </w:rPr>
            </w:pPr>
          </w:p>
        </w:tc>
      </w:tr>
      <w:tr w:rsidR="007A4529" w:rsidRPr="00F86944"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Pr>
                <w:rFonts w:ascii="Calibri" w:hAnsi="Calibri"/>
                <w:sz w:val="22"/>
                <w:szCs w:val="22"/>
              </w:rPr>
              <w:t>9</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CC36C5" w:rsidRDefault="007A4529" w:rsidP="003B0024">
            <w:pPr>
              <w:rPr>
                <w:rFonts w:ascii="Calibri" w:hAnsi="Calibri" w:cs="Calibri"/>
                <w:b/>
                <w:bCs/>
                <w:sz w:val="22"/>
                <w:szCs w:val="22"/>
              </w:rPr>
            </w:pPr>
            <w:r w:rsidRPr="00CC36C5">
              <w:rPr>
                <w:rFonts w:ascii="Calibri" w:hAnsi="Calibri" w:cs="Calibri"/>
                <w:b/>
                <w:bCs/>
                <w:sz w:val="22"/>
                <w:szCs w:val="22"/>
              </w:rPr>
              <w:t>Caméra Embarquée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Caméra Embarquée pour enregistrement de la conduite en véhicule sur route, Equipée au minimum de :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Double objectif Auto </w:t>
            </w:r>
            <w:proofErr w:type="spellStart"/>
            <w:r w:rsidRPr="007A4529">
              <w:rPr>
                <w:rFonts w:ascii="Calibri" w:hAnsi="Calibri" w:cs="Calibri"/>
                <w:bCs/>
                <w:sz w:val="22"/>
                <w:szCs w:val="22"/>
              </w:rPr>
              <w:t>Video</w:t>
            </w:r>
            <w:proofErr w:type="spellEnd"/>
            <w:r w:rsidRPr="007A4529">
              <w:rPr>
                <w:rFonts w:ascii="Calibri" w:hAnsi="Calibri" w:cs="Calibri"/>
                <w:bCs/>
                <w:sz w:val="22"/>
                <w:szCs w:val="22"/>
              </w:rPr>
              <w:t xml:space="preserve"> Recorder (camera vers conducteur et vers route) +capteur                                                                                                                                          - écran LCD minimum 3 pouces.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-Type : double Interface : SD / MMC, USB2.0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-Enregistreur GPS : Interne et antenne externe                                                                                                            - Format Vidéo :  minimum AVI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Langue OSD : Multi langues                                                                                                                                                                                                                        - Angle de vue </w:t>
            </w:r>
            <w:proofErr w:type="gramStart"/>
            <w:r w:rsidRPr="007A4529">
              <w:rPr>
                <w:rFonts w:ascii="Calibri" w:hAnsi="Calibri" w:cs="Calibri"/>
                <w:bCs/>
                <w:sz w:val="22"/>
                <w:szCs w:val="22"/>
              </w:rPr>
              <w:t>minimum:</w:t>
            </w:r>
            <w:proofErr w:type="gramEnd"/>
            <w:r w:rsidRPr="007A4529">
              <w:rPr>
                <w:rFonts w:ascii="Calibri" w:hAnsi="Calibri" w:cs="Calibri"/>
                <w:bCs/>
                <w:sz w:val="22"/>
                <w:szCs w:val="22"/>
              </w:rPr>
              <w:t xml:space="preserve"> 120 °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Pixels: 300Méga                                                                                                                                                                                                                                                                                                                                                                          - Livrée avec un logiciel d'extraction des fichiers vidéo avec position GPS et rapport de conduite                                                                                                                                      - Zoom numérique                                                                                                                                                                                                                                                                         - G-</w:t>
            </w:r>
            <w:proofErr w:type="spellStart"/>
            <w:r w:rsidRPr="007A4529">
              <w:rPr>
                <w:rFonts w:ascii="Calibri" w:hAnsi="Calibri" w:cs="Calibri"/>
                <w:bCs/>
                <w:sz w:val="22"/>
                <w:szCs w:val="22"/>
              </w:rPr>
              <w:t>sensor</w:t>
            </w:r>
            <w:proofErr w:type="spellEnd"/>
            <w:r w:rsidRPr="007A4529">
              <w:rPr>
                <w:rFonts w:ascii="Calibri" w:hAnsi="Calibri" w:cs="Calibri"/>
                <w:bCs/>
                <w:sz w:val="22"/>
                <w:szCs w:val="22"/>
              </w:rPr>
              <w:t xml:space="preserv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Affichage </w:t>
            </w:r>
            <w:proofErr w:type="spellStart"/>
            <w:r w:rsidRPr="007A4529">
              <w:rPr>
                <w:rFonts w:ascii="Calibri" w:hAnsi="Calibri" w:cs="Calibri"/>
                <w:bCs/>
                <w:sz w:val="22"/>
                <w:szCs w:val="22"/>
              </w:rPr>
              <w:t>led</w:t>
            </w:r>
            <w:proofErr w:type="spellEnd"/>
            <w:r w:rsidRPr="007A4529">
              <w:rPr>
                <w:rFonts w:ascii="Calibri" w:hAnsi="Calibri" w:cs="Calibri"/>
                <w:bCs/>
                <w:sz w:val="22"/>
                <w:szCs w:val="22"/>
              </w:rPr>
              <w:t xml:space="preserv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-Détection de mouvement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-Vision nocturne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Carte minimum SD / MMC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 xml:space="preserve">- Affichage d'heure et de date                                                                                                          </w:t>
            </w:r>
          </w:p>
          <w:p w:rsidR="007A4529" w:rsidRPr="00AC61D8" w:rsidRDefault="007A4529" w:rsidP="003B0024">
            <w:pPr>
              <w:rPr>
                <w:rFonts w:ascii="Calibri" w:hAnsi="Calibri" w:cs="Calibri"/>
                <w:b/>
                <w:bCs/>
                <w:sz w:val="22"/>
                <w:szCs w:val="22"/>
              </w:rPr>
            </w:pPr>
            <w:r w:rsidRPr="007A4529">
              <w:rPr>
                <w:rFonts w:ascii="Calibri" w:hAnsi="Calibri" w:cs="Calibri"/>
                <w:bCs/>
                <w:sz w:val="22"/>
                <w:szCs w:val="22"/>
              </w:rPr>
              <w:t>-dispositif de fixation sur tableau de bord ou vitre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CC36C5"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CC36C5" w:rsidRDefault="007A4529" w:rsidP="003B0024">
            <w:pPr>
              <w:rPr>
                <w:rFonts w:ascii="Calibri" w:hAnsi="Calibri" w:cs="Calibri"/>
                <w:b/>
                <w:bCs/>
                <w:sz w:val="22"/>
                <w:szCs w:val="22"/>
              </w:rPr>
            </w:pPr>
          </w:p>
        </w:tc>
      </w:tr>
      <w:tr w:rsidR="007A4529" w:rsidRPr="00F86944"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Pr>
                <w:rFonts w:ascii="Calibri" w:hAnsi="Calibri"/>
                <w:sz w:val="22"/>
                <w:szCs w:val="22"/>
              </w:rPr>
              <w:t>10</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CC31A9" w:rsidRDefault="007A4529" w:rsidP="003B0024">
            <w:pPr>
              <w:rPr>
                <w:rFonts w:ascii="Calibri" w:hAnsi="Calibri" w:cs="Calibri"/>
                <w:b/>
                <w:bCs/>
                <w:sz w:val="22"/>
                <w:szCs w:val="22"/>
              </w:rPr>
            </w:pPr>
            <w:r w:rsidRPr="00CC31A9">
              <w:rPr>
                <w:rFonts w:ascii="Calibri" w:hAnsi="Calibri" w:cs="Calibri"/>
                <w:b/>
                <w:bCs/>
                <w:sz w:val="22"/>
                <w:szCs w:val="22"/>
              </w:rPr>
              <w:t>Batterie pour "Caméra Embarquée"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Batterie rechargeable pour "Caméra Embarquée"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CC31A9"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CC31A9" w:rsidRDefault="007A4529" w:rsidP="003B0024">
            <w:pPr>
              <w:rPr>
                <w:rFonts w:ascii="Calibri" w:hAnsi="Calibri" w:cs="Calibri"/>
                <w:b/>
                <w:bCs/>
                <w:sz w:val="22"/>
                <w:szCs w:val="22"/>
              </w:rPr>
            </w:pPr>
          </w:p>
        </w:tc>
      </w:tr>
      <w:tr w:rsidR="007A4529" w:rsidRPr="00F86944"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rsidR="007A4529" w:rsidRPr="00614FA6" w:rsidRDefault="007A4529" w:rsidP="003B0024">
            <w:pPr>
              <w:jc w:val="center"/>
              <w:rPr>
                <w:rFonts w:ascii="Calibri" w:hAnsi="Calibri"/>
                <w:sz w:val="22"/>
                <w:szCs w:val="22"/>
              </w:rPr>
            </w:pPr>
            <w:r>
              <w:rPr>
                <w:rFonts w:ascii="Calibri" w:hAnsi="Calibri"/>
                <w:sz w:val="22"/>
                <w:szCs w:val="22"/>
              </w:rPr>
              <w:t>11</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rsidR="007A4529" w:rsidRPr="00CC31A9" w:rsidRDefault="007A4529" w:rsidP="003B0024">
            <w:pPr>
              <w:rPr>
                <w:rFonts w:ascii="Calibri" w:hAnsi="Calibri" w:cs="Calibri"/>
                <w:b/>
                <w:bCs/>
                <w:sz w:val="22"/>
                <w:szCs w:val="22"/>
              </w:rPr>
            </w:pPr>
            <w:r w:rsidRPr="00CC31A9">
              <w:rPr>
                <w:rFonts w:ascii="Calibri" w:hAnsi="Calibri" w:cs="Calibri"/>
                <w:b/>
                <w:bCs/>
                <w:sz w:val="22"/>
                <w:szCs w:val="22"/>
              </w:rPr>
              <w:t>Carte mémoire pour "Caméra Embarquée :</w:t>
            </w:r>
          </w:p>
          <w:p w:rsidR="007A4529" w:rsidRPr="007A4529" w:rsidRDefault="007A4529" w:rsidP="003B0024">
            <w:pPr>
              <w:rPr>
                <w:rFonts w:ascii="Calibri" w:hAnsi="Calibri" w:cs="Calibri"/>
                <w:bCs/>
                <w:sz w:val="22"/>
                <w:szCs w:val="22"/>
              </w:rPr>
            </w:pPr>
            <w:r w:rsidRPr="007A4529">
              <w:rPr>
                <w:rFonts w:ascii="Calibri" w:hAnsi="Calibri" w:cs="Calibri"/>
                <w:bCs/>
                <w:sz w:val="22"/>
                <w:szCs w:val="22"/>
              </w:rPr>
              <w:t>64 Go Extra Speed pour  "Caméra Embarquée"</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rsidR="007A4529" w:rsidRPr="00CC31A9"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rsidR="007A4529" w:rsidRPr="00CC31A9" w:rsidRDefault="007A4529" w:rsidP="003B0024">
            <w:pPr>
              <w:rPr>
                <w:rFonts w:ascii="Calibri" w:hAnsi="Calibri" w:cs="Calibri"/>
                <w:b/>
                <w:bCs/>
                <w:sz w:val="22"/>
                <w:szCs w:val="22"/>
              </w:rPr>
            </w:pPr>
          </w:p>
        </w:tc>
      </w:tr>
    </w:tbl>
    <w:p w:rsidR="00C62805" w:rsidRDefault="00C62805" w:rsidP="00C62805"/>
    <w:p w:rsidR="00C62805" w:rsidRDefault="00C62805" w:rsidP="00C62805"/>
    <w:p w:rsidR="00382E5D" w:rsidRDefault="00382E5D" w:rsidP="00E52954">
      <w:pPr>
        <w:rPr>
          <w:b/>
          <w:bCs/>
        </w:rPr>
      </w:pPr>
    </w:p>
    <w:p w:rsidR="007A4529" w:rsidRDefault="007A4529" w:rsidP="00E52954">
      <w:pPr>
        <w:rPr>
          <w:b/>
          <w:bCs/>
        </w:rPr>
      </w:pPr>
    </w:p>
    <w:p w:rsidR="007A4529" w:rsidRDefault="007A4529" w:rsidP="00E52954">
      <w:pPr>
        <w:rPr>
          <w:b/>
          <w:bCs/>
        </w:rPr>
      </w:pPr>
    </w:p>
    <w:p w:rsidR="007A4529" w:rsidRDefault="007A4529" w:rsidP="00E52954">
      <w:pPr>
        <w:rPr>
          <w:b/>
          <w:bCs/>
        </w:rPr>
      </w:pPr>
    </w:p>
    <w:p w:rsidR="007A4529" w:rsidRDefault="007A4529" w:rsidP="00E52954">
      <w:pPr>
        <w:rPr>
          <w:b/>
          <w:bCs/>
        </w:rPr>
      </w:pPr>
    </w:p>
    <w:p w:rsidR="007A4529" w:rsidRDefault="007A4529" w:rsidP="00E52954">
      <w:pPr>
        <w:rPr>
          <w:b/>
          <w:bCs/>
        </w:rPr>
      </w:pPr>
    </w:p>
    <w:p w:rsidR="007A4529" w:rsidRDefault="007A4529" w:rsidP="00E52954">
      <w:pPr>
        <w:rPr>
          <w:b/>
          <w:bCs/>
        </w:rPr>
      </w:pPr>
    </w:p>
    <w:p w:rsidR="007A4529" w:rsidRDefault="007A4529" w:rsidP="00E52954">
      <w:pPr>
        <w:rPr>
          <w:b/>
          <w:bCs/>
        </w:rPr>
      </w:pPr>
    </w:p>
    <w:p w:rsidR="007A4529" w:rsidRDefault="007A4529" w:rsidP="00E52954">
      <w:pPr>
        <w:rPr>
          <w:b/>
          <w:bCs/>
        </w:rPr>
      </w:pPr>
    </w:p>
    <w:p w:rsidR="007A4529" w:rsidRDefault="007A4529" w:rsidP="00E52954">
      <w:pPr>
        <w:rPr>
          <w:b/>
          <w:bCs/>
        </w:rPr>
      </w:pPr>
    </w:p>
    <w:p w:rsidR="007A4529" w:rsidRPr="00E52954" w:rsidRDefault="007A4529" w:rsidP="00E52954">
      <w:pPr>
        <w:rPr>
          <w:b/>
          <w:bCs/>
        </w:rPr>
      </w:pPr>
    </w:p>
    <w:p w:rsidR="007A4529" w:rsidRPr="00C62805" w:rsidRDefault="007A4529" w:rsidP="007A4529">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rsidR="007A4529" w:rsidRDefault="007A4529" w:rsidP="007A4529">
      <w:pPr>
        <w:jc w:val="center"/>
        <w:rPr>
          <w:rFonts w:asciiTheme="minorHAnsi" w:hAnsiTheme="minorHAnsi" w:cstheme="minorHAnsi"/>
          <w:b/>
          <w:bCs/>
          <w:color w:val="548DD4" w:themeColor="text2" w:themeTint="99"/>
          <w:sz w:val="28"/>
          <w:szCs w:val="28"/>
        </w:rPr>
      </w:pPr>
    </w:p>
    <w:p w:rsidR="007A4529" w:rsidRDefault="007A4529" w:rsidP="007A4529">
      <w:pPr>
        <w:jc w:val="center"/>
        <w:rPr>
          <w:rFonts w:asciiTheme="minorHAnsi" w:hAnsiTheme="minorHAnsi" w:cstheme="minorHAnsi"/>
          <w:b/>
          <w:bCs/>
          <w:color w:val="548DD4" w:themeColor="text2" w:themeTint="99"/>
          <w:sz w:val="28"/>
          <w:szCs w:val="28"/>
        </w:rPr>
      </w:pPr>
      <w:r w:rsidRPr="00E14102">
        <w:rPr>
          <w:rFonts w:asciiTheme="minorHAnsi" w:hAnsiTheme="minorHAnsi" w:cstheme="minorHAnsi"/>
          <w:b/>
          <w:bCs/>
          <w:color w:val="548DD4" w:themeColor="text2" w:themeTint="99"/>
          <w:sz w:val="28"/>
          <w:szCs w:val="28"/>
        </w:rPr>
        <w:t>LOT N°1</w:t>
      </w:r>
      <w:r>
        <w:rPr>
          <w:rFonts w:asciiTheme="minorHAnsi" w:hAnsiTheme="minorHAnsi" w:cstheme="minorHAnsi"/>
          <w:b/>
          <w:bCs/>
          <w:color w:val="548DD4" w:themeColor="text2" w:themeTint="99"/>
          <w:sz w:val="28"/>
          <w:szCs w:val="28"/>
        </w:rPr>
        <w:t>1</w:t>
      </w:r>
      <w:r w:rsidRPr="00E14102">
        <w:rPr>
          <w:rFonts w:asciiTheme="minorHAnsi" w:hAnsiTheme="minorHAnsi" w:cstheme="minorHAnsi"/>
          <w:b/>
          <w:bCs/>
          <w:color w:val="548DD4" w:themeColor="text2" w:themeTint="99"/>
          <w:sz w:val="28"/>
          <w:szCs w:val="28"/>
        </w:rPr>
        <w:t xml:space="preserve"> : </w:t>
      </w:r>
      <w:r w:rsidRPr="00F86944">
        <w:rPr>
          <w:rFonts w:asciiTheme="minorHAnsi" w:hAnsiTheme="minorHAnsi" w:cstheme="minorHAnsi"/>
          <w:b/>
          <w:bCs/>
          <w:color w:val="548DD4" w:themeColor="text2" w:themeTint="99"/>
          <w:sz w:val="28"/>
          <w:szCs w:val="28"/>
        </w:rPr>
        <w:t>Jeux sérieux en transport et logistique</w:t>
      </w:r>
      <w:r>
        <w:rPr>
          <w:rFonts w:asciiTheme="minorHAnsi" w:hAnsiTheme="minorHAnsi" w:cstheme="minorHAnsi"/>
          <w:b/>
          <w:bCs/>
          <w:color w:val="548DD4" w:themeColor="text2" w:themeTint="99"/>
          <w:sz w:val="28"/>
          <w:szCs w:val="28"/>
        </w:rPr>
        <w:t xml:space="preserve"> </w:t>
      </w:r>
      <w:r w:rsidRPr="00AC61D8">
        <w:rPr>
          <w:rFonts w:asciiTheme="minorHAnsi" w:hAnsiTheme="minorHAnsi" w:cstheme="minorHAnsi"/>
          <w:b/>
          <w:bCs/>
          <w:color w:val="548DD4" w:themeColor="text2" w:themeTint="99"/>
          <w:sz w:val="28"/>
          <w:szCs w:val="28"/>
        </w:rPr>
        <w:t>et Equipements connectés</w:t>
      </w:r>
    </w:p>
    <w:p w:rsidR="007A4529" w:rsidRPr="00E52954" w:rsidRDefault="007A4529" w:rsidP="007A4529">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7A4529" w:rsidRPr="00E52954" w:rsidTr="003A484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rsidR="007A4529" w:rsidRPr="00E52954" w:rsidRDefault="007A4529" w:rsidP="003A484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rsidR="007A4529" w:rsidRPr="00E52954" w:rsidRDefault="007A4529" w:rsidP="003A484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rsidR="007A4529" w:rsidRPr="00E52954" w:rsidRDefault="007A4529" w:rsidP="003A484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rsidR="007A4529" w:rsidRPr="00E52954" w:rsidRDefault="007A4529" w:rsidP="003A4844">
            <w:pPr>
              <w:jc w:val="center"/>
              <w:rPr>
                <w:rFonts w:ascii="Century Gothic" w:hAnsi="Century Gothic"/>
                <w:b/>
                <w:sz w:val="18"/>
                <w:szCs w:val="18"/>
              </w:rPr>
            </w:pPr>
            <w:r w:rsidRPr="00E52954">
              <w:rPr>
                <w:rFonts w:ascii="Century Gothic" w:hAnsi="Century Gothic"/>
                <w:b/>
                <w:sz w:val="18"/>
                <w:szCs w:val="18"/>
              </w:rPr>
              <w:t>(1)</w:t>
            </w:r>
          </w:p>
          <w:p w:rsidR="007A4529" w:rsidRPr="00E52954" w:rsidRDefault="007A4529" w:rsidP="003A484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(2)</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 xml:space="preserve">Prix unitaire </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HT/HDD/HTVA</w:t>
            </w:r>
          </w:p>
          <w:p w:rsidR="007A4529" w:rsidRPr="00E52954" w:rsidRDefault="007A4529" w:rsidP="003A4844">
            <w:pPr>
              <w:jc w:val="center"/>
              <w:rPr>
                <w:rFonts w:ascii="Century Gothic" w:hAnsi="Century Gothic"/>
                <w:b/>
                <w:sz w:val="16"/>
                <w:szCs w:val="16"/>
              </w:rPr>
            </w:pPr>
          </w:p>
        </w:tc>
        <w:tc>
          <w:tcPr>
            <w:tcW w:w="111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 HT/HDD/HTVA</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(4)</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Droits de Douanes sur (3)</w:t>
            </w:r>
          </w:p>
          <w:p w:rsidR="007A4529" w:rsidRPr="00E52954" w:rsidRDefault="007A4529" w:rsidP="003A4844">
            <w:pPr>
              <w:jc w:val="center"/>
              <w:rPr>
                <w:rFonts w:ascii="Century Gothic" w:hAnsi="Century Gothic"/>
                <w:b/>
                <w:sz w:val="16"/>
                <w:szCs w:val="16"/>
              </w:rPr>
            </w:pPr>
          </w:p>
        </w:tc>
        <w:tc>
          <w:tcPr>
            <w:tcW w:w="97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(5)</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w:t>
            </w:r>
          </w:p>
          <w:p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(6)</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TVA</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Appliquée</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Montant TTC</w:t>
            </w:r>
          </w:p>
          <w:p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 = (5)+(6)</w:t>
            </w: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E52954" w:rsidRDefault="007A4529" w:rsidP="007A4529">
            <w:pPr>
              <w:jc w:val="center"/>
              <w:rPr>
                <w:rFonts w:ascii="Calibri" w:hAnsi="Calibri"/>
              </w:rPr>
            </w:pPr>
            <w:r w:rsidRPr="00F86944">
              <w:rPr>
                <w:rFonts w:ascii="Calibri" w:hAnsi="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E52954" w:rsidRDefault="007A4529" w:rsidP="007A4529">
            <w:pPr>
              <w:rPr>
                <w:rFonts w:ascii="Calibri" w:hAnsi="Calibri"/>
                <w:b/>
                <w:bCs/>
                <w:sz w:val="20"/>
                <w:szCs w:val="20"/>
              </w:rPr>
            </w:pPr>
            <w:r w:rsidRPr="00F86944">
              <w:rPr>
                <w:rFonts w:ascii="Calibri" w:hAnsi="Calibri" w:cs="Calibri"/>
                <w:bCs/>
                <w:sz w:val="22"/>
                <w:szCs w:val="22"/>
              </w:rPr>
              <w:t xml:space="preserve">Mallette de jeu physique de la </w:t>
            </w:r>
            <w:proofErr w:type="spellStart"/>
            <w:r w:rsidRPr="00F86944">
              <w:rPr>
                <w:rFonts w:ascii="Calibri" w:hAnsi="Calibri" w:cs="Calibri"/>
                <w:bCs/>
                <w:sz w:val="22"/>
                <w:szCs w:val="22"/>
              </w:rPr>
              <w:t>Supply</w:t>
            </w:r>
            <w:proofErr w:type="spellEnd"/>
            <w:r w:rsidRPr="00F86944">
              <w:rPr>
                <w:rFonts w:ascii="Calibri" w:hAnsi="Calibri" w:cs="Calibri"/>
                <w:bCs/>
                <w:sz w:val="22"/>
                <w:szCs w:val="22"/>
              </w:rPr>
              <w:t xml:space="preserve"> Chain</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4E284E" w:rsidRDefault="007A4529" w:rsidP="007A4529">
            <w:pPr>
              <w:jc w:val="center"/>
              <w:rPr>
                <w:rFonts w:ascii="Century Gothic" w:hAnsi="Century Gothic"/>
                <w:b/>
                <w:sz w:val="22"/>
                <w:szCs w:val="22"/>
              </w:rPr>
            </w:pPr>
            <w:r w:rsidRPr="00F86944">
              <w:rPr>
                <w:rFonts w:ascii="Calibri" w:hAnsi="Calibri" w:cs="Calibri"/>
                <w:sz w:val="22"/>
                <w:szCs w:val="22"/>
              </w:rPr>
              <w:t>2</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sidRPr="00F86944">
              <w:rPr>
                <w:rFonts w:ascii="Calibri" w:hAnsi="Calibri"/>
                <w:sz w:val="22"/>
                <w:szCs w:val="22"/>
              </w:rPr>
              <w:t>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F86944">
              <w:rPr>
                <w:rFonts w:ascii="Calibri" w:hAnsi="Calibri" w:cs="Calibri"/>
                <w:bCs/>
                <w:sz w:val="22"/>
                <w:szCs w:val="22"/>
              </w:rPr>
              <w:t>Mallette de jeu physique des incoterms 2020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F86944">
              <w:rPr>
                <w:rFonts w:ascii="Calibri" w:hAnsi="Calibri" w:cs="Calibri"/>
                <w:sz w:val="22"/>
                <w:szCs w:val="22"/>
              </w:rPr>
              <w:t>2</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sidRPr="00F86944">
              <w:rPr>
                <w:rFonts w:ascii="Calibri" w:hAnsi="Calibri"/>
                <w:sz w:val="22"/>
                <w:szCs w:val="22"/>
              </w:rPr>
              <w:t>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F86944">
              <w:rPr>
                <w:rFonts w:ascii="Calibri" w:hAnsi="Calibri" w:cs="Calibri"/>
                <w:bCs/>
                <w:sz w:val="22"/>
                <w:szCs w:val="22"/>
              </w:rPr>
              <w:t xml:space="preserve">Mallette de jeu physique de la </w:t>
            </w:r>
            <w:proofErr w:type="spellStart"/>
            <w:r w:rsidRPr="00F86944">
              <w:rPr>
                <w:rFonts w:ascii="Calibri" w:hAnsi="Calibri" w:cs="Calibri"/>
                <w:bCs/>
                <w:sz w:val="22"/>
                <w:szCs w:val="22"/>
              </w:rPr>
              <w:t>Supply</w:t>
            </w:r>
            <w:proofErr w:type="spellEnd"/>
            <w:r w:rsidRPr="00F86944">
              <w:rPr>
                <w:rFonts w:ascii="Calibri" w:hAnsi="Calibri" w:cs="Calibri"/>
                <w:bCs/>
                <w:sz w:val="22"/>
                <w:szCs w:val="22"/>
              </w:rPr>
              <w:t xml:space="preserve"> Chain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F86944">
              <w:rPr>
                <w:rFonts w:ascii="Calibri" w:hAnsi="Calibri" w:cs="Calibri"/>
                <w:sz w:val="22"/>
                <w:szCs w:val="22"/>
              </w:rPr>
              <w:t>2</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sidRPr="00F86944">
              <w:rPr>
                <w:rFonts w:ascii="Calibri" w:hAnsi="Calibri"/>
                <w:sz w:val="22"/>
                <w:szCs w:val="22"/>
              </w:rPr>
              <w:t>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F86944">
              <w:rPr>
                <w:rFonts w:ascii="Calibri" w:hAnsi="Calibri" w:cs="Calibri"/>
                <w:bCs/>
                <w:sz w:val="22"/>
                <w:szCs w:val="22"/>
              </w:rPr>
              <w:t>Mallette de jeu physique des flux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F86944">
              <w:rPr>
                <w:rFonts w:ascii="Calibri" w:hAnsi="Calibri" w:cs="Calibri"/>
                <w:sz w:val="22"/>
                <w:szCs w:val="22"/>
              </w:rPr>
              <w:t>2</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Pr>
                <w:rFonts w:ascii="Calibri" w:hAnsi="Calibri"/>
                <w:sz w:val="22"/>
                <w:szCs w:val="22"/>
              </w:rPr>
              <w:t>5</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7D5384">
              <w:rPr>
                <w:rFonts w:ascii="Calibri" w:hAnsi="Calibri" w:cs="Calibri"/>
                <w:bCs/>
                <w:sz w:val="22"/>
                <w:szCs w:val="22"/>
              </w:rPr>
              <w:t>Caméra simple "Action Cam»</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7D5384">
              <w:rPr>
                <w:rFonts w:ascii="Calibri" w:hAnsi="Calibri" w:cs="Calibri"/>
                <w:sz w:val="22"/>
                <w:szCs w:val="22"/>
              </w:rPr>
              <w:t>4</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Pr>
                <w:rFonts w:ascii="Calibri" w:hAnsi="Calibri"/>
                <w:sz w:val="22"/>
                <w:szCs w:val="22"/>
              </w:rPr>
              <w:t>6</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7D5384">
              <w:rPr>
                <w:rFonts w:ascii="Calibri" w:hAnsi="Calibri" w:cs="Calibri"/>
                <w:bCs/>
                <w:sz w:val="22"/>
                <w:szCs w:val="22"/>
              </w:rPr>
              <w:t>Kit Fixation pour "Action Cam » en véhicule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7D5384">
              <w:rPr>
                <w:rFonts w:ascii="Calibri" w:hAnsi="Calibri" w:cs="Calibri"/>
                <w:sz w:val="22"/>
                <w:szCs w:val="22"/>
              </w:rPr>
              <w:t>4</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Pr>
                <w:rFonts w:ascii="Calibri" w:hAnsi="Calibri"/>
                <w:sz w:val="22"/>
                <w:szCs w:val="22"/>
              </w:rPr>
              <w:t>7</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7D5384">
              <w:rPr>
                <w:rFonts w:ascii="Calibri" w:hAnsi="Calibri" w:cs="Calibri"/>
                <w:bCs/>
                <w:sz w:val="22"/>
                <w:szCs w:val="22"/>
              </w:rPr>
              <w:t xml:space="preserve">Batterie pour "Action </w:t>
            </w:r>
            <w:proofErr w:type="spellStart"/>
            <w:r w:rsidRPr="007D5384">
              <w:rPr>
                <w:rFonts w:ascii="Calibri" w:hAnsi="Calibri" w:cs="Calibri"/>
                <w:bCs/>
                <w:sz w:val="22"/>
                <w:szCs w:val="22"/>
              </w:rPr>
              <w:t>cam</w:t>
            </w:r>
            <w:proofErr w:type="spellEnd"/>
            <w:r w:rsidRPr="007D5384">
              <w:rPr>
                <w:rFonts w:ascii="Calibri" w:hAnsi="Calibri" w:cs="Calibri"/>
                <w:bCs/>
                <w:sz w:val="22"/>
                <w:szCs w:val="22"/>
              </w:rPr>
              <w:t>"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7D5384">
              <w:rPr>
                <w:rFonts w:ascii="Calibri" w:hAnsi="Calibri" w:cs="Calibri"/>
                <w:sz w:val="22"/>
                <w:szCs w:val="22"/>
              </w:rPr>
              <w:t>8</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Pr>
                <w:rFonts w:ascii="Calibri" w:hAnsi="Calibri"/>
                <w:sz w:val="22"/>
                <w:szCs w:val="22"/>
              </w:rPr>
              <w:t>8</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7D5384">
              <w:rPr>
                <w:rFonts w:ascii="Calibri" w:hAnsi="Calibri" w:cs="Calibri"/>
                <w:bCs/>
                <w:sz w:val="22"/>
                <w:szCs w:val="22"/>
              </w:rPr>
              <w:t xml:space="preserve">Carte mémoire pour "Action </w:t>
            </w:r>
            <w:proofErr w:type="spellStart"/>
            <w:r w:rsidRPr="007D5384">
              <w:rPr>
                <w:rFonts w:ascii="Calibri" w:hAnsi="Calibri" w:cs="Calibri"/>
                <w:bCs/>
                <w:sz w:val="22"/>
                <w:szCs w:val="22"/>
              </w:rPr>
              <w:t>cam</w:t>
            </w:r>
            <w:proofErr w:type="spellEnd"/>
            <w:r w:rsidRPr="007D5384">
              <w:rPr>
                <w:rFonts w:ascii="Calibri" w:hAnsi="Calibri" w:cs="Calibri"/>
                <w:bCs/>
                <w:sz w:val="22"/>
                <w:szCs w:val="22"/>
              </w:rPr>
              <w:t>"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7D5384">
              <w:rPr>
                <w:rFonts w:ascii="Calibri" w:hAnsi="Calibri" w:cs="Calibri"/>
                <w:sz w:val="22"/>
                <w:szCs w:val="22"/>
              </w:rPr>
              <w:t>8</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Pr>
                <w:rFonts w:ascii="Calibri" w:hAnsi="Calibri"/>
                <w:sz w:val="22"/>
                <w:szCs w:val="22"/>
              </w:rPr>
              <w:t>9</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7D5384">
              <w:rPr>
                <w:rFonts w:ascii="Calibri" w:hAnsi="Calibri" w:cs="Calibri"/>
                <w:bCs/>
                <w:sz w:val="22"/>
                <w:szCs w:val="22"/>
              </w:rPr>
              <w:t>Caméra Embarquée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7D5384">
              <w:rPr>
                <w:rFonts w:ascii="Calibri" w:hAnsi="Calibri" w:cs="Calibri"/>
                <w:sz w:val="22"/>
                <w:szCs w:val="22"/>
              </w:rPr>
              <w:t>4</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Pr>
                <w:rFonts w:ascii="Calibri" w:hAnsi="Calibri"/>
                <w:sz w:val="22"/>
                <w:szCs w:val="22"/>
              </w:rPr>
              <w:t>10</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7D5384">
              <w:rPr>
                <w:rFonts w:ascii="Calibri" w:hAnsi="Calibri" w:cs="Calibri"/>
                <w:bCs/>
                <w:sz w:val="22"/>
                <w:szCs w:val="22"/>
              </w:rPr>
              <w:t>Batterie pour "Caméra Embarquée"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7D5384">
              <w:rPr>
                <w:rFonts w:ascii="Calibri" w:hAnsi="Calibri" w:cs="Calibri"/>
                <w:sz w:val="22"/>
                <w:szCs w:val="22"/>
              </w:rPr>
              <w:t>8</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274"/>
          <w:jc w:val="center"/>
        </w:trPr>
        <w:tc>
          <w:tcPr>
            <w:tcW w:w="555" w:type="dxa"/>
            <w:shd w:val="clear" w:color="auto" w:fill="auto"/>
            <w:tcMar>
              <w:top w:w="0" w:type="dxa"/>
              <w:left w:w="70" w:type="dxa"/>
              <w:bottom w:w="0" w:type="dxa"/>
              <w:right w:w="70" w:type="dxa"/>
            </w:tcMar>
          </w:tcPr>
          <w:p w:rsidR="007A4529" w:rsidRPr="00AC61D8" w:rsidRDefault="007A4529" w:rsidP="007A4529">
            <w:pPr>
              <w:jc w:val="center"/>
              <w:rPr>
                <w:rFonts w:ascii="Calibri" w:hAnsi="Calibri" w:cs="Calibri"/>
                <w:sz w:val="22"/>
                <w:szCs w:val="22"/>
              </w:rPr>
            </w:pPr>
            <w:r>
              <w:rPr>
                <w:rFonts w:ascii="Calibri" w:hAnsi="Calibri"/>
                <w:sz w:val="22"/>
                <w:szCs w:val="22"/>
              </w:rPr>
              <w:t>11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rsidR="007A4529" w:rsidRPr="00380FE9" w:rsidRDefault="007A4529" w:rsidP="007A4529">
            <w:pPr>
              <w:rPr>
                <w:rFonts w:ascii="Calibri" w:hAnsi="Calibri" w:cs="Calibri"/>
              </w:rPr>
            </w:pPr>
            <w:r w:rsidRPr="007D5384">
              <w:rPr>
                <w:rFonts w:ascii="Calibri" w:hAnsi="Calibri" w:cs="Calibri"/>
                <w:bCs/>
                <w:sz w:val="22"/>
                <w:szCs w:val="22"/>
              </w:rPr>
              <w:t>Carte mémoire pour "Caméra Embarquée </w:t>
            </w:r>
          </w:p>
        </w:tc>
        <w:tc>
          <w:tcPr>
            <w:tcW w:w="567" w:type="dxa"/>
            <w:shd w:val="clear" w:color="auto" w:fill="auto"/>
            <w:tcMar>
              <w:top w:w="0" w:type="dxa"/>
              <w:left w:w="70" w:type="dxa"/>
              <w:bottom w:w="0" w:type="dxa"/>
              <w:right w:w="70" w:type="dxa"/>
            </w:tcMar>
            <w:vAlign w:val="center"/>
          </w:tcPr>
          <w:p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rsidR="007A4529" w:rsidRPr="00AC61D8" w:rsidRDefault="007A4529" w:rsidP="007A4529">
            <w:pPr>
              <w:jc w:val="center"/>
              <w:rPr>
                <w:rFonts w:ascii="Calibri" w:hAnsi="Calibri" w:cs="Calibri"/>
                <w:sz w:val="22"/>
                <w:szCs w:val="22"/>
              </w:rPr>
            </w:pPr>
            <w:r w:rsidRPr="007D5384">
              <w:rPr>
                <w:rFonts w:ascii="Calibri" w:hAnsi="Calibri" w:cs="Calibri"/>
                <w:sz w:val="22"/>
                <w:szCs w:val="22"/>
              </w:rPr>
              <w:t>8</w:t>
            </w:r>
          </w:p>
        </w:tc>
        <w:tc>
          <w:tcPr>
            <w:tcW w:w="1121" w:type="dxa"/>
          </w:tcPr>
          <w:p w:rsidR="007A4529" w:rsidRPr="00DB7DD7" w:rsidRDefault="007A4529" w:rsidP="007A4529">
            <w:pPr>
              <w:rPr>
                <w:rFonts w:ascii="Century Gothic" w:hAnsi="Century Gothic"/>
                <w:b/>
                <w:sz w:val="22"/>
                <w:szCs w:val="22"/>
                <w:highlight w:val="yellow"/>
              </w:rPr>
            </w:pPr>
          </w:p>
        </w:tc>
        <w:tc>
          <w:tcPr>
            <w:tcW w:w="1118" w:type="dxa"/>
            <w:vAlign w:val="center"/>
          </w:tcPr>
          <w:p w:rsidR="007A4529" w:rsidRPr="00DB7DD7" w:rsidRDefault="007A4529" w:rsidP="007A4529">
            <w:pPr>
              <w:rPr>
                <w:rFonts w:ascii="Century Gothic" w:hAnsi="Century Gothic"/>
                <w:b/>
                <w:sz w:val="22"/>
                <w:szCs w:val="22"/>
                <w:highlight w:val="yellow"/>
              </w:rPr>
            </w:pPr>
          </w:p>
        </w:tc>
        <w:tc>
          <w:tcPr>
            <w:tcW w:w="1114" w:type="dxa"/>
          </w:tcPr>
          <w:p w:rsidR="007A4529" w:rsidRPr="00DB7DD7" w:rsidRDefault="007A4529" w:rsidP="007A4529">
            <w:pPr>
              <w:jc w:val="center"/>
              <w:rPr>
                <w:rFonts w:ascii="Century Gothic" w:hAnsi="Century Gothic"/>
                <w:b/>
                <w:sz w:val="22"/>
                <w:szCs w:val="22"/>
                <w:highlight w:val="yellow"/>
              </w:rPr>
            </w:pPr>
          </w:p>
        </w:tc>
        <w:tc>
          <w:tcPr>
            <w:tcW w:w="978" w:type="dxa"/>
          </w:tcPr>
          <w:p w:rsidR="007A4529" w:rsidRPr="00DB7DD7" w:rsidRDefault="007A4529" w:rsidP="007A4529">
            <w:pPr>
              <w:jc w:val="center"/>
              <w:rPr>
                <w:rFonts w:ascii="Century Gothic" w:hAnsi="Century Gothic"/>
                <w:b/>
                <w:sz w:val="22"/>
                <w:szCs w:val="22"/>
                <w:highlight w:val="yellow"/>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r w:rsidR="007A4529" w:rsidRPr="00E52954" w:rsidTr="003A4844">
        <w:trPr>
          <w:cantSplit/>
          <w:trHeight w:val="544"/>
          <w:jc w:val="center"/>
        </w:trPr>
        <w:tc>
          <w:tcPr>
            <w:tcW w:w="6288" w:type="dxa"/>
            <w:gridSpan w:val="5"/>
            <w:vAlign w:val="center"/>
          </w:tcPr>
          <w:p w:rsidR="007A4529" w:rsidRPr="00E52954" w:rsidRDefault="007A4529" w:rsidP="007A4529">
            <w:pPr>
              <w:rPr>
                <w:rFonts w:cs="Calibri"/>
                <w:color w:val="000000"/>
                <w:sz w:val="28"/>
                <w:szCs w:val="20"/>
              </w:rPr>
            </w:pPr>
            <w:r w:rsidRPr="00E52954">
              <w:rPr>
                <w:rFonts w:ascii="Century Gothic" w:hAnsi="Century Gothic"/>
                <w:b/>
                <w:sz w:val="20"/>
                <w:szCs w:val="16"/>
              </w:rPr>
              <w:t>MONTANT TOTAL =</w:t>
            </w:r>
          </w:p>
        </w:tc>
        <w:tc>
          <w:tcPr>
            <w:tcW w:w="1118" w:type="dxa"/>
            <w:vAlign w:val="center"/>
          </w:tcPr>
          <w:p w:rsidR="007A4529" w:rsidRPr="00E52954" w:rsidRDefault="007A4529" w:rsidP="007A4529">
            <w:pPr>
              <w:rPr>
                <w:rFonts w:cs="Calibri"/>
                <w:color w:val="000000"/>
                <w:sz w:val="28"/>
                <w:szCs w:val="20"/>
              </w:rPr>
            </w:pPr>
          </w:p>
        </w:tc>
        <w:tc>
          <w:tcPr>
            <w:tcW w:w="1114" w:type="dxa"/>
          </w:tcPr>
          <w:p w:rsidR="007A4529" w:rsidRPr="00E52954" w:rsidRDefault="007A4529" w:rsidP="007A4529">
            <w:pPr>
              <w:jc w:val="center"/>
              <w:rPr>
                <w:rFonts w:ascii="Century Gothic" w:hAnsi="Century Gothic"/>
                <w:b/>
                <w:sz w:val="28"/>
                <w:szCs w:val="22"/>
              </w:rPr>
            </w:pPr>
          </w:p>
        </w:tc>
        <w:tc>
          <w:tcPr>
            <w:tcW w:w="978" w:type="dxa"/>
          </w:tcPr>
          <w:p w:rsidR="007A4529" w:rsidRPr="00E52954" w:rsidRDefault="007A4529" w:rsidP="007A4529">
            <w:pPr>
              <w:jc w:val="center"/>
              <w:rPr>
                <w:rFonts w:ascii="Century Gothic" w:hAnsi="Century Gothic"/>
                <w:b/>
                <w:sz w:val="28"/>
                <w:szCs w:val="22"/>
              </w:rPr>
            </w:pPr>
          </w:p>
        </w:tc>
        <w:tc>
          <w:tcPr>
            <w:tcW w:w="838" w:type="dxa"/>
          </w:tcPr>
          <w:p w:rsidR="007A4529" w:rsidRPr="00E52954" w:rsidRDefault="007A4529" w:rsidP="007A4529">
            <w:pPr>
              <w:jc w:val="center"/>
              <w:rPr>
                <w:rFonts w:ascii="Century Gothic" w:hAnsi="Century Gothic"/>
                <w:b/>
                <w:sz w:val="28"/>
                <w:szCs w:val="22"/>
              </w:rPr>
            </w:pPr>
          </w:p>
        </w:tc>
        <w:tc>
          <w:tcPr>
            <w:tcW w:w="1118" w:type="dxa"/>
          </w:tcPr>
          <w:p w:rsidR="007A4529" w:rsidRPr="00E52954" w:rsidRDefault="007A4529" w:rsidP="007A4529">
            <w:pPr>
              <w:jc w:val="center"/>
              <w:rPr>
                <w:rFonts w:ascii="Century Gothic" w:hAnsi="Century Gothic"/>
                <w:b/>
                <w:sz w:val="28"/>
                <w:szCs w:val="22"/>
              </w:rPr>
            </w:pPr>
          </w:p>
        </w:tc>
      </w:tr>
    </w:tbl>
    <w:p w:rsidR="007A4529" w:rsidRPr="00E52954" w:rsidRDefault="007A4529" w:rsidP="007A4529">
      <w:pPr>
        <w:rPr>
          <w:rFonts w:ascii="Century Gothic" w:hAnsi="Century Gothic"/>
          <w:b/>
          <w:sz w:val="10"/>
          <w:szCs w:val="10"/>
        </w:rPr>
      </w:pPr>
    </w:p>
    <w:p w:rsidR="007A4529" w:rsidRPr="00E52954" w:rsidRDefault="007A4529" w:rsidP="007A4529">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rsidR="007A4529" w:rsidRPr="00E52954" w:rsidRDefault="007A4529" w:rsidP="007A4529">
      <w:pPr>
        <w:rPr>
          <w:rFonts w:ascii="Century Gothic" w:hAnsi="Century Gothic"/>
          <w:b/>
          <w:sz w:val="6"/>
          <w:szCs w:val="6"/>
        </w:rPr>
      </w:pPr>
    </w:p>
    <w:p w:rsidR="007A4529" w:rsidRPr="00E52954" w:rsidRDefault="007A4529" w:rsidP="007A4529">
      <w:pPr>
        <w:jc w:val="right"/>
        <w:rPr>
          <w:b/>
          <w:snapToGrid w:val="0"/>
          <w:sz w:val="20"/>
          <w:szCs w:val="20"/>
        </w:rPr>
      </w:pPr>
      <w:r w:rsidRPr="00E52954">
        <w:rPr>
          <w:b/>
          <w:snapToGrid w:val="0"/>
          <w:sz w:val="20"/>
          <w:szCs w:val="20"/>
        </w:rPr>
        <w:t xml:space="preserve">   </w:t>
      </w:r>
    </w:p>
    <w:p w:rsidR="007A4529" w:rsidRPr="00E52954" w:rsidRDefault="007A4529" w:rsidP="007A4529">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rsidR="007A4529" w:rsidRPr="00E52954" w:rsidRDefault="007A4529" w:rsidP="007A4529">
      <w:pPr>
        <w:jc w:val="center"/>
        <w:rPr>
          <w:b/>
          <w:kern w:val="36"/>
          <w:sz w:val="4"/>
          <w:szCs w:val="4"/>
        </w:rPr>
      </w:pPr>
    </w:p>
    <w:p w:rsidR="007A4529" w:rsidRPr="00E52954" w:rsidRDefault="007A4529" w:rsidP="007A4529">
      <w:pPr>
        <w:jc w:val="center"/>
        <w:rPr>
          <w:b/>
          <w:kern w:val="36"/>
          <w:sz w:val="4"/>
          <w:szCs w:val="4"/>
        </w:rPr>
      </w:pPr>
      <w:r w:rsidRPr="00E52954">
        <w:rPr>
          <w:b/>
          <w:kern w:val="36"/>
          <w:sz w:val="20"/>
          <w:szCs w:val="20"/>
        </w:rPr>
        <w:t xml:space="preserve">                        </w:t>
      </w:r>
    </w:p>
    <w:p w:rsidR="007A4529" w:rsidRPr="00E52954" w:rsidRDefault="007A4529" w:rsidP="007A4529">
      <w:pPr>
        <w:jc w:val="center"/>
        <w:rPr>
          <w:b/>
          <w:kern w:val="36"/>
          <w:sz w:val="20"/>
          <w:szCs w:val="20"/>
        </w:rPr>
      </w:pPr>
      <w:r w:rsidRPr="00E52954">
        <w:rPr>
          <w:b/>
          <w:kern w:val="36"/>
          <w:sz w:val="20"/>
          <w:szCs w:val="20"/>
        </w:rPr>
        <w:t xml:space="preserve">                                                                            </w:t>
      </w:r>
    </w:p>
    <w:p w:rsidR="007A4529" w:rsidRPr="00E52954" w:rsidRDefault="007A4529" w:rsidP="007A4529">
      <w:pPr>
        <w:jc w:val="center"/>
        <w:rPr>
          <w:b/>
          <w:kern w:val="36"/>
          <w:sz w:val="20"/>
          <w:szCs w:val="20"/>
        </w:rPr>
      </w:pPr>
      <w:r w:rsidRPr="00E52954">
        <w:rPr>
          <w:b/>
          <w:kern w:val="36"/>
          <w:sz w:val="20"/>
          <w:szCs w:val="20"/>
        </w:rPr>
        <w:t xml:space="preserve">  </w:t>
      </w:r>
    </w:p>
    <w:p w:rsidR="007A4529" w:rsidRPr="00E52954" w:rsidRDefault="007A4529" w:rsidP="007A4529">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rsidR="007A4529" w:rsidRDefault="007A4529" w:rsidP="007A4529">
      <w:pPr>
        <w:rPr>
          <w:b/>
          <w:bCs/>
        </w:rPr>
      </w:pPr>
    </w:p>
    <w:p w:rsidR="00382E5D" w:rsidRPr="00E52954" w:rsidRDefault="00382E5D" w:rsidP="00E52954">
      <w:pPr>
        <w:rPr>
          <w:b/>
          <w:bCs/>
        </w:rPr>
      </w:pPr>
    </w:p>
    <w:p w:rsidR="00B53995" w:rsidRPr="00E52954" w:rsidRDefault="00B53995" w:rsidP="00E52954">
      <w:pPr>
        <w:rPr>
          <w:b/>
          <w:bCs/>
        </w:rPr>
      </w:pPr>
    </w:p>
    <w:p w:rsidR="00B53995" w:rsidRPr="00E52954" w:rsidRDefault="00B53995" w:rsidP="00E52954">
      <w:pPr>
        <w:rPr>
          <w:b/>
          <w:bCs/>
        </w:rPr>
      </w:pPr>
    </w:p>
    <w:p w:rsidR="00B53995" w:rsidRPr="00E52954" w:rsidRDefault="00B53995" w:rsidP="00E52954">
      <w:pPr>
        <w:rPr>
          <w:b/>
          <w:bCs/>
        </w:rPr>
      </w:pPr>
    </w:p>
    <w:p w:rsidR="00B53995" w:rsidRPr="00E52954" w:rsidRDefault="00B53995" w:rsidP="00E52954">
      <w:pPr>
        <w:rPr>
          <w:b/>
          <w:bCs/>
        </w:rPr>
      </w:pPr>
    </w:p>
    <w:p w:rsidR="00B53995" w:rsidRPr="00E52954" w:rsidRDefault="00B53995" w:rsidP="00E52954">
      <w:pPr>
        <w:rPr>
          <w:b/>
          <w:bCs/>
        </w:rPr>
      </w:pPr>
    </w:p>
    <w:p w:rsidR="00B53995" w:rsidRPr="00E52954" w:rsidRDefault="00B53995" w:rsidP="00E52954">
      <w:pPr>
        <w:rPr>
          <w:b/>
          <w:bCs/>
        </w:rPr>
      </w:pPr>
    </w:p>
    <w:p w:rsidR="00B53995" w:rsidRPr="00E52954" w:rsidRDefault="00B53995" w:rsidP="00E52954">
      <w:pPr>
        <w:rPr>
          <w:b/>
          <w:bCs/>
        </w:rPr>
      </w:pPr>
    </w:p>
    <w:sectPr w:rsidR="00B53995" w:rsidRPr="00E52954" w:rsidSect="000F5D07">
      <w:headerReference w:type="default" r:id="rId16"/>
      <w:footerReference w:type="default" r:id="rId17"/>
      <w:pgSz w:w="11906" w:h="16838"/>
      <w:pgMar w:top="1134" w:right="851" w:bottom="1134"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94994" w:rsidRDefault="00D94994">
      <w:r>
        <w:separator/>
      </w:r>
    </w:p>
  </w:endnote>
  <w:endnote w:type="continuationSeparator" w:id="0">
    <w:p w:rsidR="00D94994" w:rsidRDefault="00D949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Bookman">
    <w:altName w:val="Bookman Old Style"/>
    <w:panose1 w:val="00000000000000000000"/>
    <w:charset w:val="00"/>
    <w:family w:val="roman"/>
    <w:notTrueType/>
    <w:pitch w:val="variable"/>
    <w:sig w:usb0="00000003" w:usb1="00000000" w:usb2="00000000" w:usb3="00000000" w:csb0="00000001" w:csb1="00000000"/>
  </w:font>
  <w:font w:name="TmsNewRmn (IBM4029)">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301213"/>
      <w:docPartObj>
        <w:docPartGallery w:val="Page Numbers (Bottom of Page)"/>
        <w:docPartUnique/>
      </w:docPartObj>
    </w:sdtPr>
    <w:sdtEndPr/>
    <w:sdtContent>
      <w:p w:rsidR="001D3BB5" w:rsidRDefault="001D3BB5">
        <w:pPr>
          <w:pStyle w:val="Pieddepage"/>
          <w:jc w:val="right"/>
        </w:pPr>
        <w:r>
          <w:fldChar w:fldCharType="begin"/>
        </w:r>
        <w:r>
          <w:instrText>PAGE   \* MERGEFORMAT</w:instrText>
        </w:r>
        <w:r>
          <w:fldChar w:fldCharType="separate"/>
        </w:r>
        <w:r w:rsidR="00E63221">
          <w:rPr>
            <w:noProof/>
          </w:rPr>
          <w:t>78</w:t>
        </w:r>
        <w:r>
          <w:fldChar w:fldCharType="end"/>
        </w:r>
      </w:p>
    </w:sdtContent>
  </w:sdt>
  <w:p w:rsidR="001D3BB5" w:rsidRDefault="001D3BB5" w:rsidP="007E1597">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94994" w:rsidRDefault="00D94994">
      <w:r>
        <w:separator/>
      </w:r>
    </w:p>
  </w:footnote>
  <w:footnote w:type="continuationSeparator" w:id="0">
    <w:p w:rsidR="00D94994" w:rsidRDefault="00D9499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0" w:type="auto"/>
      <w:tblBorders>
        <w:top w:val="none" w:sz="0" w:space="0" w:color="auto"/>
        <w:left w:val="none" w:sz="0" w:space="0" w:color="auto"/>
        <w:bottom w:val="dotted" w:sz="4" w:space="0" w:color="auto"/>
        <w:right w:val="none" w:sz="0" w:space="0" w:color="auto"/>
        <w:insideH w:val="none" w:sz="0" w:space="0" w:color="auto"/>
        <w:insideV w:val="none" w:sz="0" w:space="0" w:color="auto"/>
      </w:tblBorders>
      <w:tblLook w:val="04A0" w:firstRow="1" w:lastRow="0" w:firstColumn="1" w:lastColumn="0" w:noHBand="0" w:noVBand="1"/>
    </w:tblPr>
    <w:tblGrid>
      <w:gridCol w:w="4904"/>
      <w:gridCol w:w="5074"/>
    </w:tblGrid>
    <w:tr w:rsidR="001D3BB5" w:rsidTr="004651A3">
      <w:trPr>
        <w:trHeight w:val="154"/>
      </w:trPr>
      <w:tc>
        <w:tcPr>
          <w:tcW w:w="4904" w:type="dxa"/>
          <w:vAlign w:val="center"/>
        </w:tcPr>
        <w:p w:rsidR="001D3BB5" w:rsidRPr="00992A78" w:rsidRDefault="001D3BB5" w:rsidP="004651A3">
          <w:pPr>
            <w:rPr>
              <w:b/>
              <w:bCs/>
            </w:rPr>
          </w:pPr>
          <w:r>
            <w:rPr>
              <w:rFonts w:ascii="Century Gothic" w:hAnsi="Century Gothic"/>
              <w:b/>
              <w:bCs/>
              <w:color w:val="FF0000"/>
              <w:szCs w:val="22"/>
            </w:rPr>
            <w:t xml:space="preserve">  </w:t>
          </w:r>
          <w:r>
            <w:rPr>
              <w:b/>
              <w:bCs/>
              <w:noProof/>
            </w:rPr>
            <w:drawing>
              <wp:inline distT="0" distB="0" distL="0" distR="0" wp14:anchorId="1B4C6083" wp14:editId="5C1F4433">
                <wp:extent cx="1576670" cy="736600"/>
                <wp:effectExtent l="0" t="0" r="5080" b="635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couleurs_CMCF.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7558" cy="760374"/>
                        </a:xfrm>
                        <a:prstGeom prst="rect">
                          <a:avLst/>
                        </a:prstGeom>
                      </pic:spPr>
                    </pic:pic>
                  </a:graphicData>
                </a:graphic>
              </wp:inline>
            </w:drawing>
          </w:r>
        </w:p>
        <w:p w:rsidR="001D3BB5" w:rsidRPr="00992A78" w:rsidRDefault="001D3BB5" w:rsidP="004651A3">
          <w:pPr>
            <w:rPr>
              <w:b/>
              <w:bCs/>
            </w:rPr>
          </w:pPr>
        </w:p>
      </w:tc>
      <w:tc>
        <w:tcPr>
          <w:tcW w:w="4904" w:type="dxa"/>
          <w:vAlign w:val="center"/>
        </w:tcPr>
        <w:p w:rsidR="001D3BB5" w:rsidRDefault="001D3BB5" w:rsidP="004651A3">
          <w:pPr>
            <w:tabs>
              <w:tab w:val="left" w:pos="3117"/>
              <w:tab w:val="right" w:pos="4688"/>
            </w:tabs>
          </w:pPr>
          <w:r>
            <w:tab/>
          </w:r>
          <w:r>
            <w:rPr>
              <w:noProof/>
            </w:rPr>
            <w:drawing>
              <wp:inline distT="0" distB="0" distL="0" distR="0" wp14:anchorId="368844BA" wp14:editId="24C15223">
                <wp:extent cx="1095375" cy="1095375"/>
                <wp:effectExtent l="0" t="0" r="9525"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ofppt.png"/>
                        <pic:cNvPicPr/>
                      </pic:nvPicPr>
                      <pic:blipFill>
                        <a:blip r:embed="rId2">
                          <a:extLst>
                            <a:ext uri="{28A0092B-C50C-407E-A947-70E740481C1C}">
                              <a14:useLocalDpi xmlns:a14="http://schemas.microsoft.com/office/drawing/2010/main" val="0"/>
                            </a:ext>
                          </a:extLst>
                        </a:blip>
                        <a:stretch>
                          <a:fillRect/>
                        </a:stretch>
                      </pic:blipFill>
                      <pic:spPr>
                        <a:xfrm>
                          <a:off x="0" y="0"/>
                          <a:ext cx="1118613" cy="1118613"/>
                        </a:xfrm>
                        <a:prstGeom prst="rect">
                          <a:avLst/>
                        </a:prstGeom>
                      </pic:spPr>
                    </pic:pic>
                  </a:graphicData>
                </a:graphic>
              </wp:inline>
            </w:drawing>
          </w:r>
        </w:p>
      </w:tc>
    </w:tr>
  </w:tbl>
  <w:p w:rsidR="001D3BB5" w:rsidRPr="0068159A" w:rsidRDefault="001D3BB5" w:rsidP="0068159A">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4pt;height:11.4pt" o:bullet="t">
        <v:imagedata r:id="rId1" o:title="msoEDC3"/>
      </v:shape>
    </w:pict>
  </w:numPicBullet>
  <w:abstractNum w:abstractNumId="0" w15:restartNumberingAfterBreak="0">
    <w:nsid w:val="009802F9"/>
    <w:multiLevelType w:val="multilevel"/>
    <w:tmpl w:val="F4F62D38"/>
    <w:lvl w:ilvl="0">
      <w:start w:val="1"/>
      <w:numFmt w:val="upperRoman"/>
      <w:pStyle w:val="titre1"/>
      <w:lvlText w:val="Article %1."/>
      <w:lvlJc w:val="left"/>
      <w:pPr>
        <w:tabs>
          <w:tab w:val="num" w:pos="3240"/>
        </w:tabs>
        <w:ind w:left="0" w:firstLine="0"/>
      </w:pPr>
      <w:rPr>
        <w:rFonts w:hint="default"/>
      </w:rPr>
    </w:lvl>
    <w:lvl w:ilvl="1">
      <w:start w:val="1"/>
      <w:numFmt w:val="decimalZero"/>
      <w:isLgl/>
      <w:lvlText w:val="Section %1.%2"/>
      <w:lvlJc w:val="left"/>
      <w:pPr>
        <w:tabs>
          <w:tab w:val="num" w:pos="3600"/>
        </w:tabs>
        <w:ind w:left="0" w:firstLine="0"/>
      </w:pPr>
      <w:rPr>
        <w:rFonts w:hint="default"/>
      </w:rPr>
    </w:lvl>
    <w:lvl w:ilvl="2">
      <w:start w:val="1"/>
      <w:numFmt w:val="lowerLetter"/>
      <w:lvlText w:val="(%3)"/>
      <w:lvlJc w:val="left"/>
      <w:pPr>
        <w:tabs>
          <w:tab w:val="num" w:pos="1368"/>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296"/>
        </w:tabs>
        <w:ind w:left="1008" w:hanging="432"/>
      </w:pPr>
      <w:rPr>
        <w:rFonts w:hint="default"/>
      </w:rPr>
    </w:lvl>
    <w:lvl w:ilvl="5">
      <w:start w:val="1"/>
      <w:numFmt w:val="lowerLetter"/>
      <w:lvlText w:val="%6)"/>
      <w:lvlJc w:val="left"/>
      <w:pPr>
        <w:tabs>
          <w:tab w:val="num" w:pos="1440"/>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728"/>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 w15:restartNumberingAfterBreak="0">
    <w:nsid w:val="01165C37"/>
    <w:multiLevelType w:val="hybridMultilevel"/>
    <w:tmpl w:val="DCB0E5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A11E7C"/>
    <w:multiLevelType w:val="hybridMultilevel"/>
    <w:tmpl w:val="4E4AD0FA"/>
    <w:lvl w:ilvl="0" w:tplc="A38807AC">
      <w:start w:val="1"/>
      <w:numFmt w:val="decimal"/>
      <w:lvlText w:val="%1."/>
      <w:lvlJc w:val="left"/>
      <w:pPr>
        <w:ind w:left="360" w:hanging="360"/>
      </w:pPr>
      <w:rPr>
        <w:rFonts w:ascii="Times New Roman" w:eastAsia="Times New Roman" w:hAnsi="Times New Roman" w:cs="Times New Roman"/>
      </w:rPr>
    </w:lvl>
    <w:lvl w:ilvl="1" w:tplc="040C0003">
      <w:start w:val="1"/>
      <w:numFmt w:val="decimal"/>
      <w:lvlText w:val="%2."/>
      <w:lvlJc w:val="left"/>
      <w:pPr>
        <w:tabs>
          <w:tab w:val="num" w:pos="1080"/>
        </w:tabs>
        <w:ind w:left="1080" w:hanging="360"/>
      </w:pPr>
    </w:lvl>
    <w:lvl w:ilvl="2" w:tplc="040C0005">
      <w:start w:val="1"/>
      <w:numFmt w:val="decimal"/>
      <w:lvlText w:val="%3."/>
      <w:lvlJc w:val="left"/>
      <w:pPr>
        <w:tabs>
          <w:tab w:val="num" w:pos="1800"/>
        </w:tabs>
        <w:ind w:left="1800" w:hanging="360"/>
      </w:pPr>
    </w:lvl>
    <w:lvl w:ilvl="3" w:tplc="040C0001">
      <w:start w:val="1"/>
      <w:numFmt w:val="decimal"/>
      <w:lvlText w:val="%4."/>
      <w:lvlJc w:val="left"/>
      <w:pPr>
        <w:tabs>
          <w:tab w:val="num" w:pos="2520"/>
        </w:tabs>
        <w:ind w:left="2520" w:hanging="360"/>
      </w:pPr>
    </w:lvl>
    <w:lvl w:ilvl="4" w:tplc="040C0003">
      <w:start w:val="1"/>
      <w:numFmt w:val="decimal"/>
      <w:lvlText w:val="%5."/>
      <w:lvlJc w:val="left"/>
      <w:pPr>
        <w:tabs>
          <w:tab w:val="num" w:pos="3240"/>
        </w:tabs>
        <w:ind w:left="3240" w:hanging="360"/>
      </w:pPr>
    </w:lvl>
    <w:lvl w:ilvl="5" w:tplc="040C0005">
      <w:start w:val="1"/>
      <w:numFmt w:val="decimal"/>
      <w:lvlText w:val="%6."/>
      <w:lvlJc w:val="left"/>
      <w:pPr>
        <w:tabs>
          <w:tab w:val="num" w:pos="3960"/>
        </w:tabs>
        <w:ind w:left="3960" w:hanging="360"/>
      </w:pPr>
    </w:lvl>
    <w:lvl w:ilvl="6" w:tplc="040C0001">
      <w:start w:val="1"/>
      <w:numFmt w:val="decimal"/>
      <w:lvlText w:val="%7."/>
      <w:lvlJc w:val="left"/>
      <w:pPr>
        <w:tabs>
          <w:tab w:val="num" w:pos="4680"/>
        </w:tabs>
        <w:ind w:left="4680" w:hanging="360"/>
      </w:pPr>
    </w:lvl>
    <w:lvl w:ilvl="7" w:tplc="040C0003">
      <w:start w:val="1"/>
      <w:numFmt w:val="decimal"/>
      <w:lvlText w:val="%8."/>
      <w:lvlJc w:val="left"/>
      <w:pPr>
        <w:tabs>
          <w:tab w:val="num" w:pos="5400"/>
        </w:tabs>
        <w:ind w:left="5400" w:hanging="360"/>
      </w:pPr>
    </w:lvl>
    <w:lvl w:ilvl="8" w:tplc="040C0005">
      <w:start w:val="1"/>
      <w:numFmt w:val="decimal"/>
      <w:lvlText w:val="%9."/>
      <w:lvlJc w:val="left"/>
      <w:pPr>
        <w:tabs>
          <w:tab w:val="num" w:pos="6120"/>
        </w:tabs>
        <w:ind w:left="6120" w:hanging="360"/>
      </w:pPr>
    </w:lvl>
  </w:abstractNum>
  <w:abstractNum w:abstractNumId="3" w15:restartNumberingAfterBreak="0">
    <w:nsid w:val="027151F4"/>
    <w:multiLevelType w:val="hybridMultilevel"/>
    <w:tmpl w:val="730AA396"/>
    <w:lvl w:ilvl="0" w:tplc="040C0017">
      <w:start w:val="1"/>
      <w:numFmt w:val="lowerLetter"/>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4DB0750"/>
    <w:multiLevelType w:val="hybridMultilevel"/>
    <w:tmpl w:val="5F00FAFA"/>
    <w:lvl w:ilvl="0" w:tplc="040C000B">
      <w:start w:val="1"/>
      <w:numFmt w:val="bullet"/>
      <w:lvlText w:val=""/>
      <w:lvlJc w:val="left"/>
      <w:pPr>
        <w:ind w:left="928" w:hanging="360"/>
      </w:pPr>
      <w:rPr>
        <w:rFonts w:ascii="Wingdings" w:hAnsi="Wingdings"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5" w15:restartNumberingAfterBreak="0">
    <w:nsid w:val="08AE29C9"/>
    <w:multiLevelType w:val="hybridMultilevel"/>
    <w:tmpl w:val="7E863848"/>
    <w:lvl w:ilvl="0" w:tplc="6250019C">
      <w:start w:val="3"/>
      <w:numFmt w:val="bullet"/>
      <w:lvlText w:val="-"/>
      <w:lvlJc w:val="left"/>
      <w:pPr>
        <w:ind w:left="720" w:hanging="360"/>
      </w:pPr>
      <w:rPr>
        <w:rFonts w:ascii="Comic Sans MS" w:eastAsia="Times New Roman" w:hAnsi="Comic Sans MS"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91B0A18"/>
    <w:multiLevelType w:val="hybridMultilevel"/>
    <w:tmpl w:val="C54A2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BD3345"/>
    <w:multiLevelType w:val="hybridMultilevel"/>
    <w:tmpl w:val="316A0B54"/>
    <w:lvl w:ilvl="0" w:tplc="040C0001">
      <w:start w:val="1"/>
      <w:numFmt w:val="bullet"/>
      <w:lvlText w:val=""/>
      <w:lvlJc w:val="left"/>
      <w:pPr>
        <w:tabs>
          <w:tab w:val="num" w:pos="1068"/>
        </w:tabs>
        <w:ind w:left="1068" w:hanging="360"/>
      </w:pPr>
      <w:rPr>
        <w:rFonts w:ascii="Symbol" w:hAnsi="Symbol" w:hint="default"/>
        <w:b/>
        <w:sz w:val="24"/>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8" w15:restartNumberingAfterBreak="0">
    <w:nsid w:val="1AB376B3"/>
    <w:multiLevelType w:val="hybridMultilevel"/>
    <w:tmpl w:val="02C21D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D423473"/>
    <w:multiLevelType w:val="hybridMultilevel"/>
    <w:tmpl w:val="A6C67BEA"/>
    <w:lvl w:ilvl="0" w:tplc="40542154">
      <w:start w:val="1"/>
      <w:numFmt w:val="bullet"/>
      <w:pStyle w:val="corpstextepuces"/>
      <w:lvlText w:val=""/>
      <w:lvlJc w:val="left"/>
      <w:pPr>
        <w:tabs>
          <w:tab w:val="num" w:pos="360"/>
        </w:tabs>
        <w:ind w:left="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sz w:val="16"/>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1D0719"/>
    <w:multiLevelType w:val="hybridMultilevel"/>
    <w:tmpl w:val="DD849E36"/>
    <w:lvl w:ilvl="0" w:tplc="040C0001">
      <w:start w:val="1"/>
      <w:numFmt w:val="bullet"/>
      <w:lvlText w:val=""/>
      <w:lvlJc w:val="left"/>
      <w:pPr>
        <w:ind w:left="1440" w:hanging="360"/>
      </w:pPr>
      <w:rPr>
        <w:rFonts w:ascii="Symbol" w:hAnsi="Symbol" w:hint="default"/>
        <w:b/>
        <w:sz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2DF25B26"/>
    <w:multiLevelType w:val="multilevel"/>
    <w:tmpl w:val="A7062DE6"/>
    <w:lvl w:ilvl="0">
      <w:start w:val="1"/>
      <w:numFmt w:val="bullet"/>
      <w:lvlText w:val="-"/>
      <w:lvlJc w:val="left"/>
      <w:rPr>
        <w:rFonts w:ascii="Tahoma" w:eastAsia="Tahoma" w:hAnsi="Tahoma" w:cs="Tahoma"/>
        <w:b w:val="0"/>
        <w:bCs w:val="0"/>
        <w:i w:val="0"/>
        <w:iCs w:val="0"/>
        <w:smallCaps w:val="0"/>
        <w:strike w:val="0"/>
        <w:color w:val="000000"/>
        <w:spacing w:val="0"/>
        <w:w w:val="100"/>
        <w:position w:val="0"/>
        <w:sz w:val="24"/>
        <w:szCs w:val="24"/>
        <w:u w:val="none"/>
      </w:rPr>
    </w:lvl>
    <w:lvl w:ilvl="1">
      <w:start w:val="5"/>
      <w:numFmt w:val="decimal"/>
      <w:lvlText w:val="%2"/>
      <w:lvlJc w:val="left"/>
      <w:rPr>
        <w:rFonts w:ascii="Tahoma" w:eastAsia="Tahoma" w:hAnsi="Tahoma" w:cs="Tahoma"/>
        <w:b w:val="0"/>
        <w:bCs w:val="0"/>
        <w:i w:val="0"/>
        <w:iCs w:val="0"/>
        <w:smallCaps w:val="0"/>
        <w:strike w:val="0"/>
        <w:color w:val="000000"/>
        <w:spacing w:val="0"/>
        <w:w w:val="100"/>
        <w:position w:val="0"/>
        <w:sz w:val="24"/>
        <w:szCs w:val="24"/>
        <w:u w:val="none"/>
      </w:rPr>
    </w:lvl>
    <w:lvl w:ilvl="2">
      <w:start w:val="7"/>
      <w:numFmt w:val="decimal"/>
      <w:lvlText w:val="%3"/>
      <w:lvlJc w:val="left"/>
      <w:rPr>
        <w:rFonts w:ascii="Tahoma" w:eastAsia="Tahoma" w:hAnsi="Tahoma" w:cs="Tahoma"/>
        <w:b w:val="0"/>
        <w:bCs w:val="0"/>
        <w:i w:val="0"/>
        <w:iCs w:val="0"/>
        <w:smallCaps w:val="0"/>
        <w:strike w:val="0"/>
        <w:color w:val="000000"/>
        <w:spacing w:val="0"/>
        <w:w w:val="100"/>
        <w:position w:val="0"/>
        <w:sz w:val="24"/>
        <w:szCs w:val="24"/>
        <w:u w:val="none"/>
      </w:rPr>
    </w:lvl>
    <w:lvl w:ilvl="3">
      <w:start w:val="1"/>
      <w:numFmt w:val="decimal"/>
      <w:lvlText w:val="(%4)"/>
      <w:lvlJc w:val="left"/>
      <w:rPr>
        <w:rFonts w:ascii="Tahoma" w:eastAsia="Tahoma" w:hAnsi="Tahoma" w:cs="Tahoma"/>
        <w:b/>
        <w:bCs w:val="0"/>
        <w:i w:val="0"/>
        <w:iCs w:val="0"/>
        <w:smallCaps w:val="0"/>
        <w:strike w:val="0"/>
        <w:color w:val="000000"/>
        <w:spacing w:val="0"/>
        <w:w w:val="100"/>
        <w:position w:val="0"/>
        <w:sz w:val="20"/>
        <w:szCs w:val="21"/>
        <w:u w:val="none"/>
      </w:rPr>
    </w:lvl>
    <w:lvl w:ilvl="4">
      <w:start w:val="4"/>
      <w:numFmt w:val="decimal"/>
      <w:lvlText w:val="%5"/>
      <w:lvlJc w:val="left"/>
      <w:rPr>
        <w:rFonts w:ascii="Tahoma" w:eastAsia="Tahoma" w:hAnsi="Tahoma" w:cs="Tahoma"/>
        <w:b w:val="0"/>
        <w:bCs w:val="0"/>
        <w:i w:val="0"/>
        <w:iCs w:val="0"/>
        <w:smallCaps w:val="0"/>
        <w:strike w:val="0"/>
        <w:color w:val="000000"/>
        <w:spacing w:val="0"/>
        <w:w w:val="100"/>
        <w:position w:val="0"/>
        <w:sz w:val="24"/>
        <w:szCs w:val="24"/>
        <w:u w:val="none"/>
      </w:rPr>
    </w:lvl>
    <w:lvl w:ilvl="5">
      <w:start w:val="6"/>
      <w:numFmt w:val="decimal"/>
      <w:lvlText w:val="%6-"/>
      <w:lvlJc w:val="left"/>
      <w:rPr>
        <w:rFonts w:ascii="Tahoma" w:eastAsia="Tahoma" w:hAnsi="Tahoma" w:cs="Tahoma"/>
        <w:b w:val="0"/>
        <w:bCs w:val="0"/>
        <w:i w:val="0"/>
        <w:iCs w:val="0"/>
        <w:smallCaps w:val="0"/>
        <w:strike w:val="0"/>
        <w:color w:val="000000"/>
        <w:spacing w:val="0"/>
        <w:w w:val="100"/>
        <w:position w:val="0"/>
        <w:sz w:val="24"/>
        <w:szCs w:val="24"/>
        <w:u w:val="none"/>
      </w:rPr>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119498E"/>
    <w:multiLevelType w:val="hybridMultilevel"/>
    <w:tmpl w:val="23CE04C0"/>
    <w:lvl w:ilvl="0" w:tplc="380C0007">
      <w:start w:val="1"/>
      <w:numFmt w:val="bullet"/>
      <w:lvlText w:val=""/>
      <w:lvlPicBulletId w:val="0"/>
      <w:lvlJc w:val="left"/>
      <w:pPr>
        <w:ind w:left="1429" w:hanging="360"/>
      </w:pPr>
      <w:rPr>
        <w:rFonts w:ascii="Symbol" w:hAnsi="Symbol" w:hint="default"/>
      </w:rPr>
    </w:lvl>
    <w:lvl w:ilvl="1" w:tplc="380C0003" w:tentative="1">
      <w:start w:val="1"/>
      <w:numFmt w:val="bullet"/>
      <w:lvlText w:val="o"/>
      <w:lvlJc w:val="left"/>
      <w:pPr>
        <w:ind w:left="2149" w:hanging="360"/>
      </w:pPr>
      <w:rPr>
        <w:rFonts w:ascii="Courier New" w:hAnsi="Courier New" w:cs="Courier New" w:hint="default"/>
      </w:rPr>
    </w:lvl>
    <w:lvl w:ilvl="2" w:tplc="380C0005" w:tentative="1">
      <w:start w:val="1"/>
      <w:numFmt w:val="bullet"/>
      <w:lvlText w:val=""/>
      <w:lvlJc w:val="left"/>
      <w:pPr>
        <w:ind w:left="2869" w:hanging="360"/>
      </w:pPr>
      <w:rPr>
        <w:rFonts w:ascii="Wingdings" w:hAnsi="Wingdings" w:hint="default"/>
      </w:rPr>
    </w:lvl>
    <w:lvl w:ilvl="3" w:tplc="380C0001" w:tentative="1">
      <w:start w:val="1"/>
      <w:numFmt w:val="bullet"/>
      <w:lvlText w:val=""/>
      <w:lvlJc w:val="left"/>
      <w:pPr>
        <w:ind w:left="3589" w:hanging="360"/>
      </w:pPr>
      <w:rPr>
        <w:rFonts w:ascii="Symbol" w:hAnsi="Symbol" w:hint="default"/>
      </w:rPr>
    </w:lvl>
    <w:lvl w:ilvl="4" w:tplc="380C0003" w:tentative="1">
      <w:start w:val="1"/>
      <w:numFmt w:val="bullet"/>
      <w:lvlText w:val="o"/>
      <w:lvlJc w:val="left"/>
      <w:pPr>
        <w:ind w:left="4309" w:hanging="360"/>
      </w:pPr>
      <w:rPr>
        <w:rFonts w:ascii="Courier New" w:hAnsi="Courier New" w:cs="Courier New" w:hint="default"/>
      </w:rPr>
    </w:lvl>
    <w:lvl w:ilvl="5" w:tplc="380C0005" w:tentative="1">
      <w:start w:val="1"/>
      <w:numFmt w:val="bullet"/>
      <w:lvlText w:val=""/>
      <w:lvlJc w:val="left"/>
      <w:pPr>
        <w:ind w:left="5029" w:hanging="360"/>
      </w:pPr>
      <w:rPr>
        <w:rFonts w:ascii="Wingdings" w:hAnsi="Wingdings" w:hint="default"/>
      </w:rPr>
    </w:lvl>
    <w:lvl w:ilvl="6" w:tplc="380C0001" w:tentative="1">
      <w:start w:val="1"/>
      <w:numFmt w:val="bullet"/>
      <w:lvlText w:val=""/>
      <w:lvlJc w:val="left"/>
      <w:pPr>
        <w:ind w:left="5749" w:hanging="360"/>
      </w:pPr>
      <w:rPr>
        <w:rFonts w:ascii="Symbol" w:hAnsi="Symbol" w:hint="default"/>
      </w:rPr>
    </w:lvl>
    <w:lvl w:ilvl="7" w:tplc="380C0003" w:tentative="1">
      <w:start w:val="1"/>
      <w:numFmt w:val="bullet"/>
      <w:lvlText w:val="o"/>
      <w:lvlJc w:val="left"/>
      <w:pPr>
        <w:ind w:left="6469" w:hanging="360"/>
      </w:pPr>
      <w:rPr>
        <w:rFonts w:ascii="Courier New" w:hAnsi="Courier New" w:cs="Courier New" w:hint="default"/>
      </w:rPr>
    </w:lvl>
    <w:lvl w:ilvl="8" w:tplc="380C0005" w:tentative="1">
      <w:start w:val="1"/>
      <w:numFmt w:val="bullet"/>
      <w:lvlText w:val=""/>
      <w:lvlJc w:val="left"/>
      <w:pPr>
        <w:ind w:left="7189" w:hanging="360"/>
      </w:pPr>
      <w:rPr>
        <w:rFonts w:ascii="Wingdings" w:hAnsi="Wingdings" w:hint="default"/>
      </w:rPr>
    </w:lvl>
  </w:abstractNum>
  <w:abstractNum w:abstractNumId="13" w15:restartNumberingAfterBreak="0">
    <w:nsid w:val="368D7BB9"/>
    <w:multiLevelType w:val="hybridMultilevel"/>
    <w:tmpl w:val="BF0CC284"/>
    <w:lvl w:ilvl="0" w:tplc="A26A2884">
      <w:start w:val="14"/>
      <w:numFmt w:val="bullet"/>
      <w:lvlText w:val="-"/>
      <w:lvlJc w:val="left"/>
      <w:pPr>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4" w15:restartNumberingAfterBreak="0">
    <w:nsid w:val="51D05E70"/>
    <w:multiLevelType w:val="hybridMultilevel"/>
    <w:tmpl w:val="604228C2"/>
    <w:lvl w:ilvl="0" w:tplc="E76C9F1C">
      <w:start w:val="1"/>
      <w:numFmt w:val="lowerLetter"/>
      <w:lvlText w:val="%1)"/>
      <w:lvlJc w:val="left"/>
      <w:pPr>
        <w:tabs>
          <w:tab w:val="num" w:pos="1080"/>
        </w:tabs>
        <w:ind w:left="1080" w:hanging="360"/>
      </w:pPr>
      <w:rPr>
        <w:rFonts w:hint="default"/>
        <w:b/>
        <w:bCs/>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15:restartNumberingAfterBreak="0">
    <w:nsid w:val="533279B7"/>
    <w:multiLevelType w:val="hybridMultilevel"/>
    <w:tmpl w:val="576C1F9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6793AD5"/>
    <w:multiLevelType w:val="hybridMultilevel"/>
    <w:tmpl w:val="6A1C26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1484B10"/>
    <w:multiLevelType w:val="hybridMultilevel"/>
    <w:tmpl w:val="F536D9A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18571E2"/>
    <w:multiLevelType w:val="hybridMultilevel"/>
    <w:tmpl w:val="F0A236F0"/>
    <w:lvl w:ilvl="0" w:tplc="B77ED21A">
      <w:start w:val="1"/>
      <w:numFmt w:val="lowerLetter"/>
      <w:lvlText w:val="%1)"/>
      <w:lvlJc w:val="left"/>
      <w:pPr>
        <w:ind w:left="644" w:hanging="360"/>
      </w:pPr>
      <w:rPr>
        <w:rFonts w:hint="default"/>
      </w:rPr>
    </w:lvl>
    <w:lvl w:ilvl="1" w:tplc="380C0019" w:tentative="1">
      <w:start w:val="1"/>
      <w:numFmt w:val="lowerLetter"/>
      <w:lvlText w:val="%2."/>
      <w:lvlJc w:val="left"/>
      <w:pPr>
        <w:ind w:left="1364" w:hanging="360"/>
      </w:pPr>
    </w:lvl>
    <w:lvl w:ilvl="2" w:tplc="380C001B" w:tentative="1">
      <w:start w:val="1"/>
      <w:numFmt w:val="lowerRoman"/>
      <w:lvlText w:val="%3."/>
      <w:lvlJc w:val="right"/>
      <w:pPr>
        <w:ind w:left="2084" w:hanging="180"/>
      </w:pPr>
    </w:lvl>
    <w:lvl w:ilvl="3" w:tplc="380C000F" w:tentative="1">
      <w:start w:val="1"/>
      <w:numFmt w:val="decimal"/>
      <w:lvlText w:val="%4."/>
      <w:lvlJc w:val="left"/>
      <w:pPr>
        <w:ind w:left="2804" w:hanging="360"/>
      </w:pPr>
    </w:lvl>
    <w:lvl w:ilvl="4" w:tplc="380C0019" w:tentative="1">
      <w:start w:val="1"/>
      <w:numFmt w:val="lowerLetter"/>
      <w:lvlText w:val="%5."/>
      <w:lvlJc w:val="left"/>
      <w:pPr>
        <w:ind w:left="3524" w:hanging="360"/>
      </w:pPr>
    </w:lvl>
    <w:lvl w:ilvl="5" w:tplc="380C001B" w:tentative="1">
      <w:start w:val="1"/>
      <w:numFmt w:val="lowerRoman"/>
      <w:lvlText w:val="%6."/>
      <w:lvlJc w:val="right"/>
      <w:pPr>
        <w:ind w:left="4244" w:hanging="180"/>
      </w:pPr>
    </w:lvl>
    <w:lvl w:ilvl="6" w:tplc="380C000F" w:tentative="1">
      <w:start w:val="1"/>
      <w:numFmt w:val="decimal"/>
      <w:lvlText w:val="%7."/>
      <w:lvlJc w:val="left"/>
      <w:pPr>
        <w:ind w:left="4964" w:hanging="360"/>
      </w:pPr>
    </w:lvl>
    <w:lvl w:ilvl="7" w:tplc="380C0019" w:tentative="1">
      <w:start w:val="1"/>
      <w:numFmt w:val="lowerLetter"/>
      <w:lvlText w:val="%8."/>
      <w:lvlJc w:val="left"/>
      <w:pPr>
        <w:ind w:left="5684" w:hanging="360"/>
      </w:pPr>
    </w:lvl>
    <w:lvl w:ilvl="8" w:tplc="380C001B" w:tentative="1">
      <w:start w:val="1"/>
      <w:numFmt w:val="lowerRoman"/>
      <w:lvlText w:val="%9."/>
      <w:lvlJc w:val="right"/>
      <w:pPr>
        <w:ind w:left="6404" w:hanging="180"/>
      </w:pPr>
    </w:lvl>
  </w:abstractNum>
  <w:abstractNum w:abstractNumId="19" w15:restartNumberingAfterBreak="0">
    <w:nsid w:val="62301F0D"/>
    <w:multiLevelType w:val="hybridMultilevel"/>
    <w:tmpl w:val="D4987866"/>
    <w:lvl w:ilvl="0" w:tplc="040C0017">
      <w:start w:val="1"/>
      <w:numFmt w:val="lowerLetter"/>
      <w:lvlText w:val="%1)"/>
      <w:lvlJc w:val="left"/>
      <w:pPr>
        <w:tabs>
          <w:tab w:val="num" w:pos="928"/>
        </w:tabs>
        <w:ind w:left="928"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62830D10"/>
    <w:multiLevelType w:val="multilevel"/>
    <w:tmpl w:val="FB84B066"/>
    <w:lvl w:ilvl="0">
      <w:start w:val="1"/>
      <w:numFmt w:val="bullet"/>
      <w:pStyle w:val="AOA"/>
      <w:lvlText w:val=""/>
      <w:lvlJc w:val="left"/>
      <w:pPr>
        <w:ind w:left="720" w:hanging="720"/>
      </w:pPr>
      <w:rPr>
        <w:rFonts w:ascii="Symbol" w:hAnsi="Symbol" w:hint="default"/>
      </w:rPr>
    </w:lvl>
    <w:lvl w:ilvl="1">
      <w:start w:val="1"/>
      <w:numFmt w:val="none"/>
      <w:suff w:val="nothing"/>
      <w:lvlText w:val=""/>
      <w:lvlJc w:val="left"/>
      <w:pPr>
        <w:tabs>
          <w:tab w:val="num" w:pos="0"/>
        </w:tabs>
        <w:ind w:left="0" w:firstLine="0"/>
      </w:pPr>
    </w:lvl>
    <w:lvl w:ilvl="2">
      <w:start w:val="1"/>
      <w:numFmt w:val="none"/>
      <w:lvlRestart w:val="1"/>
      <w:suff w:val="nothing"/>
      <w:lvlText w:val=""/>
      <w:lvlJc w:val="left"/>
      <w:pPr>
        <w:tabs>
          <w:tab w:val="num" w:pos="0"/>
        </w:tabs>
        <w:ind w:left="0" w:firstLine="0"/>
      </w:pPr>
    </w:lvl>
    <w:lvl w:ilvl="3">
      <w:start w:val="1"/>
      <w:numFmt w:val="bullet"/>
      <w:lvlText w:val=""/>
      <w:lvlJc w:val="left"/>
      <w:pPr>
        <w:tabs>
          <w:tab w:val="num" w:pos="0"/>
        </w:tabs>
        <w:ind w:left="0" w:firstLine="0"/>
      </w:pPr>
      <w:rPr>
        <w:rFonts w:ascii="Symbol" w:hAnsi="Symbol" w:hint="default"/>
      </w:rPr>
    </w:lvl>
    <w:lvl w:ilvl="4">
      <w:start w:val="1"/>
      <w:numFmt w:val="none"/>
      <w:lvlRestart w:val="1"/>
      <w:suff w:val="nothing"/>
      <w:lvlText w:val=""/>
      <w:lvlJc w:val="left"/>
      <w:pPr>
        <w:tabs>
          <w:tab w:val="num" w:pos="0"/>
        </w:tabs>
        <w:ind w:left="0" w:firstLine="0"/>
      </w:pPr>
    </w:lvl>
    <w:lvl w:ilvl="5">
      <w:start w:val="1"/>
      <w:numFmt w:val="none"/>
      <w:lvlRestart w:val="1"/>
      <w:suff w:val="nothing"/>
      <w:lvlText w:val=""/>
      <w:lvlJc w:val="left"/>
      <w:pPr>
        <w:tabs>
          <w:tab w:val="num" w:pos="0"/>
        </w:tabs>
        <w:ind w:left="0" w:firstLine="0"/>
      </w:pPr>
    </w:lvl>
    <w:lvl w:ilvl="6">
      <w:start w:val="1"/>
      <w:numFmt w:val="none"/>
      <w:lvlRestart w:val="1"/>
      <w:suff w:val="nothing"/>
      <w:lvlText w:val=""/>
      <w:lvlJc w:val="left"/>
      <w:pPr>
        <w:tabs>
          <w:tab w:val="num" w:pos="0"/>
        </w:tabs>
        <w:ind w:left="0" w:firstLine="0"/>
      </w:pPr>
    </w:lvl>
    <w:lvl w:ilvl="7">
      <w:start w:val="1"/>
      <w:numFmt w:val="none"/>
      <w:lvlRestart w:val="1"/>
      <w:suff w:val="nothing"/>
      <w:lvlText w:val=""/>
      <w:lvlJc w:val="left"/>
      <w:pPr>
        <w:tabs>
          <w:tab w:val="num" w:pos="0"/>
        </w:tabs>
        <w:ind w:left="0" w:firstLine="0"/>
      </w:pPr>
    </w:lvl>
    <w:lvl w:ilvl="8">
      <w:start w:val="1"/>
      <w:numFmt w:val="none"/>
      <w:lvlRestart w:val="1"/>
      <w:suff w:val="nothing"/>
      <w:lvlText w:val=""/>
      <w:lvlJc w:val="left"/>
      <w:pPr>
        <w:tabs>
          <w:tab w:val="num" w:pos="0"/>
        </w:tabs>
        <w:ind w:left="0" w:firstLine="0"/>
      </w:pPr>
    </w:lvl>
  </w:abstractNum>
  <w:abstractNum w:abstractNumId="21" w15:restartNumberingAfterBreak="0">
    <w:nsid w:val="642F3A6C"/>
    <w:multiLevelType w:val="hybridMultilevel"/>
    <w:tmpl w:val="4A46F5D2"/>
    <w:lvl w:ilvl="0" w:tplc="336AD502">
      <w:numFmt w:val="bullet"/>
      <w:lvlText w:val="-"/>
      <w:lvlJc w:val="left"/>
      <w:pPr>
        <w:ind w:left="720" w:hanging="360"/>
      </w:pPr>
      <w:rPr>
        <w:rFonts w:ascii="Times New Roman" w:eastAsia="Times New Roman" w:hAnsi="Times New Roman" w:cs="Times New Roman"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5316578"/>
    <w:multiLevelType w:val="hybridMultilevel"/>
    <w:tmpl w:val="DBC4A0D2"/>
    <w:lvl w:ilvl="0" w:tplc="1B5C06E6">
      <w:numFmt w:val="bullet"/>
      <w:lvlText w:val=""/>
      <w:lvlJc w:val="left"/>
      <w:pPr>
        <w:tabs>
          <w:tab w:val="num" w:pos="720"/>
        </w:tabs>
        <w:ind w:left="720" w:hanging="360"/>
      </w:pPr>
      <w:rPr>
        <w:rFonts w:ascii="Symbol" w:eastAsia="Courier" w:hAnsi="Symbol" w:cs="Courier"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CE720DA"/>
    <w:multiLevelType w:val="hybridMultilevel"/>
    <w:tmpl w:val="F30CBF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41192A"/>
    <w:multiLevelType w:val="hybridMultilevel"/>
    <w:tmpl w:val="54CA4B5C"/>
    <w:lvl w:ilvl="0" w:tplc="58949310">
      <w:numFmt w:val="bullet"/>
      <w:lvlText w:val="-"/>
      <w:lvlJc w:val="left"/>
      <w:pPr>
        <w:ind w:left="720" w:hanging="360"/>
      </w:pPr>
      <w:rPr>
        <w:rFonts w:ascii="Century Gothic" w:eastAsia="Times New Roman" w:hAnsi="Century Gothic"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DD96AB3"/>
    <w:multiLevelType w:val="hybridMultilevel"/>
    <w:tmpl w:val="319CB3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8955157"/>
    <w:multiLevelType w:val="hybridMultilevel"/>
    <w:tmpl w:val="8EA033C6"/>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AC8203B"/>
    <w:multiLevelType w:val="hybridMultilevel"/>
    <w:tmpl w:val="582CF410"/>
    <w:lvl w:ilvl="0" w:tplc="040C0017">
      <w:start w:val="1"/>
      <w:numFmt w:val="lowerLetter"/>
      <w:lvlText w:val="%1)"/>
      <w:lvlJc w:val="left"/>
      <w:pPr>
        <w:tabs>
          <w:tab w:val="num" w:pos="1080"/>
        </w:tabs>
        <w:ind w:left="1080" w:hanging="360"/>
      </w:pPr>
    </w:lvl>
    <w:lvl w:ilvl="1" w:tplc="040C0019">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28" w15:restartNumberingAfterBreak="0">
    <w:nsid w:val="7C017601"/>
    <w:multiLevelType w:val="hybridMultilevel"/>
    <w:tmpl w:val="0050748A"/>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FC91426"/>
    <w:multiLevelType w:val="hybridMultilevel"/>
    <w:tmpl w:val="73389AA4"/>
    <w:lvl w:ilvl="0" w:tplc="040C000D">
      <w:start w:val="1"/>
      <w:numFmt w:val="bullet"/>
      <w:lvlText w:val=""/>
      <w:lvlJc w:val="left"/>
      <w:pPr>
        <w:ind w:left="786" w:hanging="360"/>
      </w:pPr>
      <w:rPr>
        <w:rFonts w:ascii="Wingdings" w:hAnsi="Wingdings"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num w:numId="1">
    <w:abstractNumId w:val="23"/>
  </w:num>
  <w:num w:numId="2">
    <w:abstractNumId w:val="14"/>
  </w:num>
  <w:num w:numId="3">
    <w:abstractNumId w:val="0"/>
  </w:num>
  <w:num w:numId="4">
    <w:abstractNumId w:val="3"/>
  </w:num>
  <w:num w:numId="5">
    <w:abstractNumId w:val="7"/>
  </w:num>
  <w:num w:numId="6">
    <w:abstractNumId w:val="19"/>
  </w:num>
  <w:num w:numId="7">
    <w:abstractNumId w:val="27"/>
  </w:num>
  <w:num w:numId="8">
    <w:abstractNumId w:val="2"/>
  </w:num>
  <w:num w:numId="9">
    <w:abstractNumId w:val="11"/>
  </w:num>
  <w:num w:numId="10">
    <w:abstractNumId w:val="9"/>
  </w:num>
  <w:num w:numId="1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num>
  <w:num w:numId="13">
    <w:abstractNumId w:val="5"/>
  </w:num>
  <w:num w:numId="14">
    <w:abstractNumId w:val="22"/>
  </w:num>
  <w:num w:numId="15">
    <w:abstractNumId w:val="18"/>
  </w:num>
  <w:num w:numId="16">
    <w:abstractNumId w:val="24"/>
  </w:num>
  <w:num w:numId="17">
    <w:abstractNumId w:val="1"/>
  </w:num>
  <w:num w:numId="18">
    <w:abstractNumId w:val="10"/>
  </w:num>
  <w:num w:numId="19">
    <w:abstractNumId w:val="6"/>
  </w:num>
  <w:num w:numId="20">
    <w:abstractNumId w:val="26"/>
  </w:num>
  <w:num w:numId="21">
    <w:abstractNumId w:val="17"/>
  </w:num>
  <w:num w:numId="22">
    <w:abstractNumId w:val="15"/>
  </w:num>
  <w:num w:numId="23">
    <w:abstractNumId w:val="21"/>
  </w:num>
  <w:num w:numId="24">
    <w:abstractNumId w:val="8"/>
  </w:num>
  <w:num w:numId="25">
    <w:abstractNumId w:val="4"/>
  </w:num>
  <w:num w:numId="26">
    <w:abstractNumId w:val="20"/>
  </w:num>
  <w:num w:numId="27">
    <w:abstractNumId w:val="28"/>
  </w:num>
  <w:num w:numId="28">
    <w:abstractNumId w:val="16"/>
  </w:num>
  <w:num w:numId="29">
    <w:abstractNumId w:val="29"/>
  </w:num>
  <w:num w:numId="30">
    <w:abstractNumId w:val="25"/>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35C"/>
    <w:rsid w:val="000000F3"/>
    <w:rsid w:val="00000E78"/>
    <w:rsid w:val="0000125D"/>
    <w:rsid w:val="000013A8"/>
    <w:rsid w:val="000019FD"/>
    <w:rsid w:val="000020EF"/>
    <w:rsid w:val="000021A8"/>
    <w:rsid w:val="00002653"/>
    <w:rsid w:val="00002682"/>
    <w:rsid w:val="00002B86"/>
    <w:rsid w:val="000030D8"/>
    <w:rsid w:val="000036D4"/>
    <w:rsid w:val="00003F59"/>
    <w:rsid w:val="00004B5B"/>
    <w:rsid w:val="0000582A"/>
    <w:rsid w:val="00005E10"/>
    <w:rsid w:val="00006330"/>
    <w:rsid w:val="00006438"/>
    <w:rsid w:val="00006551"/>
    <w:rsid w:val="000067A2"/>
    <w:rsid w:val="000067F1"/>
    <w:rsid w:val="00006A7E"/>
    <w:rsid w:val="00006B09"/>
    <w:rsid w:val="00006D19"/>
    <w:rsid w:val="00007192"/>
    <w:rsid w:val="00007C5B"/>
    <w:rsid w:val="00007CB1"/>
    <w:rsid w:val="000101C4"/>
    <w:rsid w:val="00010593"/>
    <w:rsid w:val="000105B2"/>
    <w:rsid w:val="00010CF7"/>
    <w:rsid w:val="00011947"/>
    <w:rsid w:val="00011AC2"/>
    <w:rsid w:val="00011F50"/>
    <w:rsid w:val="000126B5"/>
    <w:rsid w:val="000129AE"/>
    <w:rsid w:val="000129B8"/>
    <w:rsid w:val="00012E7D"/>
    <w:rsid w:val="00012EE9"/>
    <w:rsid w:val="0001392F"/>
    <w:rsid w:val="0001479A"/>
    <w:rsid w:val="00014E2C"/>
    <w:rsid w:val="00015419"/>
    <w:rsid w:val="000155D0"/>
    <w:rsid w:val="00015707"/>
    <w:rsid w:val="00015969"/>
    <w:rsid w:val="00016313"/>
    <w:rsid w:val="000172EA"/>
    <w:rsid w:val="00017966"/>
    <w:rsid w:val="00017F27"/>
    <w:rsid w:val="00020379"/>
    <w:rsid w:val="000204C0"/>
    <w:rsid w:val="000207F8"/>
    <w:rsid w:val="00020870"/>
    <w:rsid w:val="00021031"/>
    <w:rsid w:val="0002107B"/>
    <w:rsid w:val="000210C5"/>
    <w:rsid w:val="00021267"/>
    <w:rsid w:val="0002136F"/>
    <w:rsid w:val="00021450"/>
    <w:rsid w:val="000214A9"/>
    <w:rsid w:val="00021C52"/>
    <w:rsid w:val="000220D9"/>
    <w:rsid w:val="00022C18"/>
    <w:rsid w:val="00022E88"/>
    <w:rsid w:val="00023017"/>
    <w:rsid w:val="0002382C"/>
    <w:rsid w:val="0002512E"/>
    <w:rsid w:val="00025ECB"/>
    <w:rsid w:val="00026376"/>
    <w:rsid w:val="000264C7"/>
    <w:rsid w:val="00026B7F"/>
    <w:rsid w:val="00026EC9"/>
    <w:rsid w:val="00026FCC"/>
    <w:rsid w:val="00030815"/>
    <w:rsid w:val="00030BDB"/>
    <w:rsid w:val="00031C55"/>
    <w:rsid w:val="000322D5"/>
    <w:rsid w:val="00032604"/>
    <w:rsid w:val="0003278E"/>
    <w:rsid w:val="000328CD"/>
    <w:rsid w:val="00032A82"/>
    <w:rsid w:val="00032CFB"/>
    <w:rsid w:val="00033AFB"/>
    <w:rsid w:val="0003450D"/>
    <w:rsid w:val="00034C06"/>
    <w:rsid w:val="00034C46"/>
    <w:rsid w:val="000352A7"/>
    <w:rsid w:val="00035548"/>
    <w:rsid w:val="00035AE9"/>
    <w:rsid w:val="000362E5"/>
    <w:rsid w:val="00036842"/>
    <w:rsid w:val="00036F05"/>
    <w:rsid w:val="00037B95"/>
    <w:rsid w:val="00040200"/>
    <w:rsid w:val="000402B3"/>
    <w:rsid w:val="00040A75"/>
    <w:rsid w:val="00041690"/>
    <w:rsid w:val="00043096"/>
    <w:rsid w:val="00044200"/>
    <w:rsid w:val="00044BC4"/>
    <w:rsid w:val="0004558B"/>
    <w:rsid w:val="000455DF"/>
    <w:rsid w:val="00046F09"/>
    <w:rsid w:val="00047227"/>
    <w:rsid w:val="00047977"/>
    <w:rsid w:val="00047ACD"/>
    <w:rsid w:val="00050AAC"/>
    <w:rsid w:val="00051249"/>
    <w:rsid w:val="000515C1"/>
    <w:rsid w:val="0005168A"/>
    <w:rsid w:val="00051B1B"/>
    <w:rsid w:val="00052865"/>
    <w:rsid w:val="00052D0C"/>
    <w:rsid w:val="0005302C"/>
    <w:rsid w:val="000532C4"/>
    <w:rsid w:val="00053392"/>
    <w:rsid w:val="000540B0"/>
    <w:rsid w:val="000540BC"/>
    <w:rsid w:val="0005412B"/>
    <w:rsid w:val="000546E4"/>
    <w:rsid w:val="0005470C"/>
    <w:rsid w:val="000548EC"/>
    <w:rsid w:val="000554F0"/>
    <w:rsid w:val="00055A59"/>
    <w:rsid w:val="0005633C"/>
    <w:rsid w:val="00056700"/>
    <w:rsid w:val="00056DC0"/>
    <w:rsid w:val="00057927"/>
    <w:rsid w:val="00057DE7"/>
    <w:rsid w:val="0006106D"/>
    <w:rsid w:val="00061164"/>
    <w:rsid w:val="00061309"/>
    <w:rsid w:val="00061B95"/>
    <w:rsid w:val="00062194"/>
    <w:rsid w:val="000621BD"/>
    <w:rsid w:val="00062521"/>
    <w:rsid w:val="00062DDD"/>
    <w:rsid w:val="00062E27"/>
    <w:rsid w:val="00063444"/>
    <w:rsid w:val="00063871"/>
    <w:rsid w:val="00063E1D"/>
    <w:rsid w:val="000640AC"/>
    <w:rsid w:val="000644B7"/>
    <w:rsid w:val="000644F6"/>
    <w:rsid w:val="00064A36"/>
    <w:rsid w:val="00064E1F"/>
    <w:rsid w:val="00064EB6"/>
    <w:rsid w:val="000658A7"/>
    <w:rsid w:val="00065ECB"/>
    <w:rsid w:val="00066420"/>
    <w:rsid w:val="0006681E"/>
    <w:rsid w:val="00066FFB"/>
    <w:rsid w:val="000704D6"/>
    <w:rsid w:val="0007066E"/>
    <w:rsid w:val="00071041"/>
    <w:rsid w:val="000716D1"/>
    <w:rsid w:val="00072691"/>
    <w:rsid w:val="00072AC7"/>
    <w:rsid w:val="00072D52"/>
    <w:rsid w:val="00073E3F"/>
    <w:rsid w:val="000746B4"/>
    <w:rsid w:val="00076C22"/>
    <w:rsid w:val="00076C69"/>
    <w:rsid w:val="00076E76"/>
    <w:rsid w:val="00077481"/>
    <w:rsid w:val="0007751C"/>
    <w:rsid w:val="0008053A"/>
    <w:rsid w:val="00080674"/>
    <w:rsid w:val="00080943"/>
    <w:rsid w:val="00080B9E"/>
    <w:rsid w:val="00080D71"/>
    <w:rsid w:val="00081983"/>
    <w:rsid w:val="00081A0B"/>
    <w:rsid w:val="00081CF2"/>
    <w:rsid w:val="00081D9E"/>
    <w:rsid w:val="00082F77"/>
    <w:rsid w:val="00083275"/>
    <w:rsid w:val="00083399"/>
    <w:rsid w:val="00083469"/>
    <w:rsid w:val="0008391A"/>
    <w:rsid w:val="000843A9"/>
    <w:rsid w:val="00084676"/>
    <w:rsid w:val="00084B9D"/>
    <w:rsid w:val="00084C9F"/>
    <w:rsid w:val="0008500C"/>
    <w:rsid w:val="00085098"/>
    <w:rsid w:val="00085776"/>
    <w:rsid w:val="00085D1D"/>
    <w:rsid w:val="000868A3"/>
    <w:rsid w:val="00086FB3"/>
    <w:rsid w:val="00087035"/>
    <w:rsid w:val="000872ED"/>
    <w:rsid w:val="000874A8"/>
    <w:rsid w:val="000909A1"/>
    <w:rsid w:val="000909E7"/>
    <w:rsid w:val="00090C9D"/>
    <w:rsid w:val="000913EB"/>
    <w:rsid w:val="00092369"/>
    <w:rsid w:val="000929CC"/>
    <w:rsid w:val="00093210"/>
    <w:rsid w:val="0009347A"/>
    <w:rsid w:val="00093582"/>
    <w:rsid w:val="000936BC"/>
    <w:rsid w:val="00094A2E"/>
    <w:rsid w:val="00094BD6"/>
    <w:rsid w:val="000952E6"/>
    <w:rsid w:val="000959BD"/>
    <w:rsid w:val="00095FA0"/>
    <w:rsid w:val="000961B6"/>
    <w:rsid w:val="00096379"/>
    <w:rsid w:val="000968BC"/>
    <w:rsid w:val="000A0B86"/>
    <w:rsid w:val="000A16E9"/>
    <w:rsid w:val="000A1756"/>
    <w:rsid w:val="000A223F"/>
    <w:rsid w:val="000A3077"/>
    <w:rsid w:val="000A33A3"/>
    <w:rsid w:val="000A514A"/>
    <w:rsid w:val="000A599B"/>
    <w:rsid w:val="000A684D"/>
    <w:rsid w:val="000A6964"/>
    <w:rsid w:val="000A799C"/>
    <w:rsid w:val="000B03F2"/>
    <w:rsid w:val="000B0E43"/>
    <w:rsid w:val="000B1A9E"/>
    <w:rsid w:val="000B1AAC"/>
    <w:rsid w:val="000B1CFB"/>
    <w:rsid w:val="000B1D8D"/>
    <w:rsid w:val="000B2980"/>
    <w:rsid w:val="000B29A2"/>
    <w:rsid w:val="000B2D04"/>
    <w:rsid w:val="000B303F"/>
    <w:rsid w:val="000B3724"/>
    <w:rsid w:val="000B397D"/>
    <w:rsid w:val="000B3B3E"/>
    <w:rsid w:val="000B4438"/>
    <w:rsid w:val="000B4BCE"/>
    <w:rsid w:val="000B4CA8"/>
    <w:rsid w:val="000B4EC3"/>
    <w:rsid w:val="000B5316"/>
    <w:rsid w:val="000B5DDD"/>
    <w:rsid w:val="000B6305"/>
    <w:rsid w:val="000B6525"/>
    <w:rsid w:val="000B67DB"/>
    <w:rsid w:val="000B7667"/>
    <w:rsid w:val="000B7D90"/>
    <w:rsid w:val="000B7F1D"/>
    <w:rsid w:val="000C1759"/>
    <w:rsid w:val="000C209F"/>
    <w:rsid w:val="000C219A"/>
    <w:rsid w:val="000C221D"/>
    <w:rsid w:val="000C29DA"/>
    <w:rsid w:val="000C301F"/>
    <w:rsid w:val="000C30AC"/>
    <w:rsid w:val="000C3233"/>
    <w:rsid w:val="000C38DB"/>
    <w:rsid w:val="000C393F"/>
    <w:rsid w:val="000C45B6"/>
    <w:rsid w:val="000C466D"/>
    <w:rsid w:val="000C4715"/>
    <w:rsid w:val="000C6927"/>
    <w:rsid w:val="000D0251"/>
    <w:rsid w:val="000D05F6"/>
    <w:rsid w:val="000D064B"/>
    <w:rsid w:val="000D0EAE"/>
    <w:rsid w:val="000D255C"/>
    <w:rsid w:val="000D28B5"/>
    <w:rsid w:val="000D299B"/>
    <w:rsid w:val="000D3453"/>
    <w:rsid w:val="000D3C3B"/>
    <w:rsid w:val="000D4291"/>
    <w:rsid w:val="000D49CB"/>
    <w:rsid w:val="000D49DC"/>
    <w:rsid w:val="000D5197"/>
    <w:rsid w:val="000D5405"/>
    <w:rsid w:val="000D6F67"/>
    <w:rsid w:val="000D797F"/>
    <w:rsid w:val="000E0491"/>
    <w:rsid w:val="000E0629"/>
    <w:rsid w:val="000E1E85"/>
    <w:rsid w:val="000E2E43"/>
    <w:rsid w:val="000E32A0"/>
    <w:rsid w:val="000E4021"/>
    <w:rsid w:val="000E4160"/>
    <w:rsid w:val="000E4E8B"/>
    <w:rsid w:val="000E4EF7"/>
    <w:rsid w:val="000E511C"/>
    <w:rsid w:val="000E57E3"/>
    <w:rsid w:val="000E5D49"/>
    <w:rsid w:val="000E5E19"/>
    <w:rsid w:val="000E6507"/>
    <w:rsid w:val="000E6A08"/>
    <w:rsid w:val="000E6FD2"/>
    <w:rsid w:val="000E7C90"/>
    <w:rsid w:val="000E7F34"/>
    <w:rsid w:val="000F056D"/>
    <w:rsid w:val="000F0674"/>
    <w:rsid w:val="000F1BDA"/>
    <w:rsid w:val="000F2740"/>
    <w:rsid w:val="000F2B74"/>
    <w:rsid w:val="000F2CD4"/>
    <w:rsid w:val="000F332A"/>
    <w:rsid w:val="000F3836"/>
    <w:rsid w:val="000F512C"/>
    <w:rsid w:val="000F5ADE"/>
    <w:rsid w:val="000F5CC5"/>
    <w:rsid w:val="000F5D07"/>
    <w:rsid w:val="000F6C5E"/>
    <w:rsid w:val="000F7470"/>
    <w:rsid w:val="000F758D"/>
    <w:rsid w:val="000F7833"/>
    <w:rsid w:val="000F7970"/>
    <w:rsid w:val="00100D0E"/>
    <w:rsid w:val="00100D1A"/>
    <w:rsid w:val="00101106"/>
    <w:rsid w:val="00101836"/>
    <w:rsid w:val="00101CC7"/>
    <w:rsid w:val="00101E07"/>
    <w:rsid w:val="00102A40"/>
    <w:rsid w:val="00102E72"/>
    <w:rsid w:val="001031C3"/>
    <w:rsid w:val="0010356A"/>
    <w:rsid w:val="00103AD3"/>
    <w:rsid w:val="001042E7"/>
    <w:rsid w:val="0010458B"/>
    <w:rsid w:val="00104A6E"/>
    <w:rsid w:val="00104D45"/>
    <w:rsid w:val="001053E4"/>
    <w:rsid w:val="001060EA"/>
    <w:rsid w:val="0010623B"/>
    <w:rsid w:val="00106947"/>
    <w:rsid w:val="00106A4D"/>
    <w:rsid w:val="00107F7F"/>
    <w:rsid w:val="00107FC0"/>
    <w:rsid w:val="00107FEA"/>
    <w:rsid w:val="00110508"/>
    <w:rsid w:val="00110652"/>
    <w:rsid w:val="0011093A"/>
    <w:rsid w:val="00110B5D"/>
    <w:rsid w:val="00111AC4"/>
    <w:rsid w:val="001127E7"/>
    <w:rsid w:val="001128F8"/>
    <w:rsid w:val="00112F7F"/>
    <w:rsid w:val="0011366F"/>
    <w:rsid w:val="00113791"/>
    <w:rsid w:val="00113CDD"/>
    <w:rsid w:val="0011439F"/>
    <w:rsid w:val="001151EF"/>
    <w:rsid w:val="00115503"/>
    <w:rsid w:val="00115B2D"/>
    <w:rsid w:val="00115E3D"/>
    <w:rsid w:val="0011644A"/>
    <w:rsid w:val="001168DD"/>
    <w:rsid w:val="00116FDB"/>
    <w:rsid w:val="0011714B"/>
    <w:rsid w:val="001171D8"/>
    <w:rsid w:val="00117481"/>
    <w:rsid w:val="00117550"/>
    <w:rsid w:val="00117D4D"/>
    <w:rsid w:val="00117EE7"/>
    <w:rsid w:val="00121332"/>
    <w:rsid w:val="00121C5E"/>
    <w:rsid w:val="00121ED7"/>
    <w:rsid w:val="00121FA5"/>
    <w:rsid w:val="00122109"/>
    <w:rsid w:val="00122C0B"/>
    <w:rsid w:val="001230F9"/>
    <w:rsid w:val="001235D1"/>
    <w:rsid w:val="00123EB8"/>
    <w:rsid w:val="001245E6"/>
    <w:rsid w:val="00124711"/>
    <w:rsid w:val="00124AEB"/>
    <w:rsid w:val="00125283"/>
    <w:rsid w:val="001257CC"/>
    <w:rsid w:val="0012585C"/>
    <w:rsid w:val="00125899"/>
    <w:rsid w:val="0012599D"/>
    <w:rsid w:val="00125FD2"/>
    <w:rsid w:val="00127173"/>
    <w:rsid w:val="001278AE"/>
    <w:rsid w:val="001302ED"/>
    <w:rsid w:val="00130638"/>
    <w:rsid w:val="00130FD3"/>
    <w:rsid w:val="00130FE2"/>
    <w:rsid w:val="0013134C"/>
    <w:rsid w:val="001318AF"/>
    <w:rsid w:val="00132BF7"/>
    <w:rsid w:val="00133219"/>
    <w:rsid w:val="001334DE"/>
    <w:rsid w:val="00133DD4"/>
    <w:rsid w:val="0013424D"/>
    <w:rsid w:val="001343D7"/>
    <w:rsid w:val="00134863"/>
    <w:rsid w:val="00134FB7"/>
    <w:rsid w:val="0013507D"/>
    <w:rsid w:val="001353A9"/>
    <w:rsid w:val="00135565"/>
    <w:rsid w:val="001355ED"/>
    <w:rsid w:val="00135C86"/>
    <w:rsid w:val="001367C6"/>
    <w:rsid w:val="00136867"/>
    <w:rsid w:val="00136A45"/>
    <w:rsid w:val="00136C3C"/>
    <w:rsid w:val="001400D3"/>
    <w:rsid w:val="001416D2"/>
    <w:rsid w:val="00142896"/>
    <w:rsid w:val="00143118"/>
    <w:rsid w:val="0014313F"/>
    <w:rsid w:val="001434FF"/>
    <w:rsid w:val="00143B9A"/>
    <w:rsid w:val="00143E83"/>
    <w:rsid w:val="00144AA8"/>
    <w:rsid w:val="00144BBA"/>
    <w:rsid w:val="00144E8B"/>
    <w:rsid w:val="00145A6B"/>
    <w:rsid w:val="00145AEE"/>
    <w:rsid w:val="00146459"/>
    <w:rsid w:val="001473A4"/>
    <w:rsid w:val="00147521"/>
    <w:rsid w:val="00147A11"/>
    <w:rsid w:val="00147B37"/>
    <w:rsid w:val="00150E11"/>
    <w:rsid w:val="00150E45"/>
    <w:rsid w:val="001518D9"/>
    <w:rsid w:val="0015265A"/>
    <w:rsid w:val="001527A2"/>
    <w:rsid w:val="001529AB"/>
    <w:rsid w:val="00153319"/>
    <w:rsid w:val="00153544"/>
    <w:rsid w:val="00153D79"/>
    <w:rsid w:val="00153EF8"/>
    <w:rsid w:val="00154916"/>
    <w:rsid w:val="00154D29"/>
    <w:rsid w:val="001559D7"/>
    <w:rsid w:val="00155D18"/>
    <w:rsid w:val="001563E0"/>
    <w:rsid w:val="00156695"/>
    <w:rsid w:val="0015698F"/>
    <w:rsid w:val="00156BF1"/>
    <w:rsid w:val="001574A5"/>
    <w:rsid w:val="001579E8"/>
    <w:rsid w:val="00157CEF"/>
    <w:rsid w:val="0016017A"/>
    <w:rsid w:val="001603B3"/>
    <w:rsid w:val="00160473"/>
    <w:rsid w:val="0016069F"/>
    <w:rsid w:val="00161069"/>
    <w:rsid w:val="00161150"/>
    <w:rsid w:val="001621A6"/>
    <w:rsid w:val="001622AA"/>
    <w:rsid w:val="0016262B"/>
    <w:rsid w:val="00162CF2"/>
    <w:rsid w:val="00162F41"/>
    <w:rsid w:val="00163A72"/>
    <w:rsid w:val="00163A8A"/>
    <w:rsid w:val="00163A9E"/>
    <w:rsid w:val="00163F6F"/>
    <w:rsid w:val="00164363"/>
    <w:rsid w:val="00164696"/>
    <w:rsid w:val="00164768"/>
    <w:rsid w:val="00164A06"/>
    <w:rsid w:val="00164AFC"/>
    <w:rsid w:val="00164D62"/>
    <w:rsid w:val="00164DCC"/>
    <w:rsid w:val="00164E3C"/>
    <w:rsid w:val="00164EAA"/>
    <w:rsid w:val="00165485"/>
    <w:rsid w:val="001657C1"/>
    <w:rsid w:val="001662AD"/>
    <w:rsid w:val="00166BF3"/>
    <w:rsid w:val="00166C88"/>
    <w:rsid w:val="00166E5E"/>
    <w:rsid w:val="00167CCE"/>
    <w:rsid w:val="001705E7"/>
    <w:rsid w:val="001709CC"/>
    <w:rsid w:val="00170AE7"/>
    <w:rsid w:val="0017143A"/>
    <w:rsid w:val="00172425"/>
    <w:rsid w:val="001728DC"/>
    <w:rsid w:val="00172D5B"/>
    <w:rsid w:val="00173231"/>
    <w:rsid w:val="001749FD"/>
    <w:rsid w:val="00174A5E"/>
    <w:rsid w:val="00175F49"/>
    <w:rsid w:val="001761DE"/>
    <w:rsid w:val="001776C1"/>
    <w:rsid w:val="00177A15"/>
    <w:rsid w:val="00177A4E"/>
    <w:rsid w:val="00177B78"/>
    <w:rsid w:val="00177E03"/>
    <w:rsid w:val="0018027E"/>
    <w:rsid w:val="00180438"/>
    <w:rsid w:val="00180BCB"/>
    <w:rsid w:val="00180C09"/>
    <w:rsid w:val="00180C72"/>
    <w:rsid w:val="00180EF5"/>
    <w:rsid w:val="0018130D"/>
    <w:rsid w:val="001818FA"/>
    <w:rsid w:val="001819D0"/>
    <w:rsid w:val="00181A2F"/>
    <w:rsid w:val="00181D61"/>
    <w:rsid w:val="00181FB7"/>
    <w:rsid w:val="00183083"/>
    <w:rsid w:val="0018329E"/>
    <w:rsid w:val="00183823"/>
    <w:rsid w:val="00183CCB"/>
    <w:rsid w:val="00183FA1"/>
    <w:rsid w:val="0018422B"/>
    <w:rsid w:val="0018465B"/>
    <w:rsid w:val="00184912"/>
    <w:rsid w:val="0018502C"/>
    <w:rsid w:val="00185ED5"/>
    <w:rsid w:val="001864AD"/>
    <w:rsid w:val="0018690C"/>
    <w:rsid w:val="0018690D"/>
    <w:rsid w:val="001869C3"/>
    <w:rsid w:val="00186F25"/>
    <w:rsid w:val="00187E84"/>
    <w:rsid w:val="001904E4"/>
    <w:rsid w:val="00190F8D"/>
    <w:rsid w:val="00191205"/>
    <w:rsid w:val="0019134C"/>
    <w:rsid w:val="00191695"/>
    <w:rsid w:val="00191871"/>
    <w:rsid w:val="00192285"/>
    <w:rsid w:val="00192C1C"/>
    <w:rsid w:val="00192C86"/>
    <w:rsid w:val="001930C1"/>
    <w:rsid w:val="00193150"/>
    <w:rsid w:val="001932E8"/>
    <w:rsid w:val="0019377F"/>
    <w:rsid w:val="00193E88"/>
    <w:rsid w:val="00194A53"/>
    <w:rsid w:val="00194B31"/>
    <w:rsid w:val="00194D61"/>
    <w:rsid w:val="00194DBF"/>
    <w:rsid w:val="00194F3B"/>
    <w:rsid w:val="001955EF"/>
    <w:rsid w:val="001956DF"/>
    <w:rsid w:val="001962BE"/>
    <w:rsid w:val="00196C5B"/>
    <w:rsid w:val="001974DD"/>
    <w:rsid w:val="00197A80"/>
    <w:rsid w:val="001A0708"/>
    <w:rsid w:val="001A0B9C"/>
    <w:rsid w:val="001A1442"/>
    <w:rsid w:val="001A162F"/>
    <w:rsid w:val="001A19CD"/>
    <w:rsid w:val="001A1EF4"/>
    <w:rsid w:val="001A1EFF"/>
    <w:rsid w:val="001A271E"/>
    <w:rsid w:val="001A2A1E"/>
    <w:rsid w:val="001A2A27"/>
    <w:rsid w:val="001A2D37"/>
    <w:rsid w:val="001A3139"/>
    <w:rsid w:val="001A353F"/>
    <w:rsid w:val="001A35F0"/>
    <w:rsid w:val="001A36BD"/>
    <w:rsid w:val="001A4987"/>
    <w:rsid w:val="001A4C33"/>
    <w:rsid w:val="001A4F84"/>
    <w:rsid w:val="001A5E3D"/>
    <w:rsid w:val="001A72AB"/>
    <w:rsid w:val="001A73E6"/>
    <w:rsid w:val="001A76BE"/>
    <w:rsid w:val="001A77D7"/>
    <w:rsid w:val="001A787A"/>
    <w:rsid w:val="001A7FB5"/>
    <w:rsid w:val="001B01AE"/>
    <w:rsid w:val="001B0436"/>
    <w:rsid w:val="001B06F2"/>
    <w:rsid w:val="001B1678"/>
    <w:rsid w:val="001B1BC9"/>
    <w:rsid w:val="001B277C"/>
    <w:rsid w:val="001B2872"/>
    <w:rsid w:val="001B38CA"/>
    <w:rsid w:val="001B4A11"/>
    <w:rsid w:val="001B4CAC"/>
    <w:rsid w:val="001B5170"/>
    <w:rsid w:val="001B56BA"/>
    <w:rsid w:val="001B5836"/>
    <w:rsid w:val="001B592F"/>
    <w:rsid w:val="001B608A"/>
    <w:rsid w:val="001B62BD"/>
    <w:rsid w:val="001B7437"/>
    <w:rsid w:val="001B748A"/>
    <w:rsid w:val="001B7630"/>
    <w:rsid w:val="001B7994"/>
    <w:rsid w:val="001B7F90"/>
    <w:rsid w:val="001C034B"/>
    <w:rsid w:val="001C0762"/>
    <w:rsid w:val="001C17B0"/>
    <w:rsid w:val="001C1FCB"/>
    <w:rsid w:val="001C27F7"/>
    <w:rsid w:val="001C2B96"/>
    <w:rsid w:val="001C2D7E"/>
    <w:rsid w:val="001C30BA"/>
    <w:rsid w:val="001C33B1"/>
    <w:rsid w:val="001C3C46"/>
    <w:rsid w:val="001C3D2D"/>
    <w:rsid w:val="001C4039"/>
    <w:rsid w:val="001C4FA0"/>
    <w:rsid w:val="001C522C"/>
    <w:rsid w:val="001C712E"/>
    <w:rsid w:val="001C7581"/>
    <w:rsid w:val="001C791C"/>
    <w:rsid w:val="001C7E20"/>
    <w:rsid w:val="001D0655"/>
    <w:rsid w:val="001D0B51"/>
    <w:rsid w:val="001D1054"/>
    <w:rsid w:val="001D1653"/>
    <w:rsid w:val="001D1BFB"/>
    <w:rsid w:val="001D1D85"/>
    <w:rsid w:val="001D1DB5"/>
    <w:rsid w:val="001D21BD"/>
    <w:rsid w:val="001D2CFB"/>
    <w:rsid w:val="001D2EDC"/>
    <w:rsid w:val="001D301B"/>
    <w:rsid w:val="001D3574"/>
    <w:rsid w:val="001D3734"/>
    <w:rsid w:val="001D39A0"/>
    <w:rsid w:val="001D3BB5"/>
    <w:rsid w:val="001D467B"/>
    <w:rsid w:val="001D4F73"/>
    <w:rsid w:val="001D6F42"/>
    <w:rsid w:val="001D7FC9"/>
    <w:rsid w:val="001E010D"/>
    <w:rsid w:val="001E01CA"/>
    <w:rsid w:val="001E01EA"/>
    <w:rsid w:val="001E0325"/>
    <w:rsid w:val="001E0508"/>
    <w:rsid w:val="001E0985"/>
    <w:rsid w:val="001E16A7"/>
    <w:rsid w:val="001E192E"/>
    <w:rsid w:val="001E1D87"/>
    <w:rsid w:val="001E1E7D"/>
    <w:rsid w:val="001E2001"/>
    <w:rsid w:val="001E21DD"/>
    <w:rsid w:val="001E2F68"/>
    <w:rsid w:val="001E3618"/>
    <w:rsid w:val="001E37A7"/>
    <w:rsid w:val="001E3D58"/>
    <w:rsid w:val="001E3DEE"/>
    <w:rsid w:val="001E4E34"/>
    <w:rsid w:val="001E58E1"/>
    <w:rsid w:val="001E5D0E"/>
    <w:rsid w:val="001E619F"/>
    <w:rsid w:val="001E6FE8"/>
    <w:rsid w:val="001E7607"/>
    <w:rsid w:val="001F027A"/>
    <w:rsid w:val="001F2730"/>
    <w:rsid w:val="001F2969"/>
    <w:rsid w:val="001F2A5E"/>
    <w:rsid w:val="001F2C59"/>
    <w:rsid w:val="001F2CC4"/>
    <w:rsid w:val="001F3904"/>
    <w:rsid w:val="001F42A7"/>
    <w:rsid w:val="001F4706"/>
    <w:rsid w:val="001F48CA"/>
    <w:rsid w:val="001F49E9"/>
    <w:rsid w:val="001F4CF0"/>
    <w:rsid w:val="001F4ED4"/>
    <w:rsid w:val="001F63AA"/>
    <w:rsid w:val="001F66BC"/>
    <w:rsid w:val="0020000E"/>
    <w:rsid w:val="0020007D"/>
    <w:rsid w:val="002004E3"/>
    <w:rsid w:val="0020062D"/>
    <w:rsid w:val="00200A78"/>
    <w:rsid w:val="00201F5F"/>
    <w:rsid w:val="00202E53"/>
    <w:rsid w:val="00204D6F"/>
    <w:rsid w:val="002051F6"/>
    <w:rsid w:val="00206176"/>
    <w:rsid w:val="00206431"/>
    <w:rsid w:val="00206601"/>
    <w:rsid w:val="002077CD"/>
    <w:rsid w:val="00207912"/>
    <w:rsid w:val="002079C9"/>
    <w:rsid w:val="002079DD"/>
    <w:rsid w:val="00210994"/>
    <w:rsid w:val="00210E26"/>
    <w:rsid w:val="00211661"/>
    <w:rsid w:val="00211ACD"/>
    <w:rsid w:val="00212338"/>
    <w:rsid w:val="0021270E"/>
    <w:rsid w:val="00212DC2"/>
    <w:rsid w:val="00212FB5"/>
    <w:rsid w:val="00213AAD"/>
    <w:rsid w:val="00213DB6"/>
    <w:rsid w:val="002140A7"/>
    <w:rsid w:val="0021454C"/>
    <w:rsid w:val="002151CF"/>
    <w:rsid w:val="002153A7"/>
    <w:rsid w:val="002153B1"/>
    <w:rsid w:val="002153E0"/>
    <w:rsid w:val="0021547D"/>
    <w:rsid w:val="002162C5"/>
    <w:rsid w:val="0021715F"/>
    <w:rsid w:val="00217217"/>
    <w:rsid w:val="00217584"/>
    <w:rsid w:val="0021760C"/>
    <w:rsid w:val="00217913"/>
    <w:rsid w:val="0021799B"/>
    <w:rsid w:val="00220951"/>
    <w:rsid w:val="00220AC7"/>
    <w:rsid w:val="00220C5E"/>
    <w:rsid w:val="00221608"/>
    <w:rsid w:val="00221CD4"/>
    <w:rsid w:val="002227EB"/>
    <w:rsid w:val="00222DDE"/>
    <w:rsid w:val="00222EE0"/>
    <w:rsid w:val="0022351F"/>
    <w:rsid w:val="00223CF1"/>
    <w:rsid w:val="0022413A"/>
    <w:rsid w:val="0022438D"/>
    <w:rsid w:val="002255EA"/>
    <w:rsid w:val="002257E8"/>
    <w:rsid w:val="002266AC"/>
    <w:rsid w:val="00226854"/>
    <w:rsid w:val="0022710C"/>
    <w:rsid w:val="002273B6"/>
    <w:rsid w:val="00227906"/>
    <w:rsid w:val="0022794D"/>
    <w:rsid w:val="0022797B"/>
    <w:rsid w:val="002304DB"/>
    <w:rsid w:val="00230889"/>
    <w:rsid w:val="00230A2E"/>
    <w:rsid w:val="00230D93"/>
    <w:rsid w:val="00232BD0"/>
    <w:rsid w:val="00232CAA"/>
    <w:rsid w:val="00232DEF"/>
    <w:rsid w:val="0023302E"/>
    <w:rsid w:val="00233331"/>
    <w:rsid w:val="0023352B"/>
    <w:rsid w:val="0023374E"/>
    <w:rsid w:val="00233761"/>
    <w:rsid w:val="00233BDC"/>
    <w:rsid w:val="00233F30"/>
    <w:rsid w:val="002345F9"/>
    <w:rsid w:val="00234D20"/>
    <w:rsid w:val="00235A06"/>
    <w:rsid w:val="00236107"/>
    <w:rsid w:val="002374BA"/>
    <w:rsid w:val="00240949"/>
    <w:rsid w:val="00240C8E"/>
    <w:rsid w:val="0024199C"/>
    <w:rsid w:val="00241ACB"/>
    <w:rsid w:val="00241AE2"/>
    <w:rsid w:val="00241C37"/>
    <w:rsid w:val="00241CCE"/>
    <w:rsid w:val="00242B2A"/>
    <w:rsid w:val="002432C0"/>
    <w:rsid w:val="002443CC"/>
    <w:rsid w:val="00244980"/>
    <w:rsid w:val="00244CED"/>
    <w:rsid w:val="0024608B"/>
    <w:rsid w:val="002460A6"/>
    <w:rsid w:val="00246521"/>
    <w:rsid w:val="00246CB0"/>
    <w:rsid w:val="00247237"/>
    <w:rsid w:val="0024738C"/>
    <w:rsid w:val="0024760E"/>
    <w:rsid w:val="00247DB5"/>
    <w:rsid w:val="00250437"/>
    <w:rsid w:val="002504F9"/>
    <w:rsid w:val="00251912"/>
    <w:rsid w:val="00252300"/>
    <w:rsid w:val="002523F9"/>
    <w:rsid w:val="00252806"/>
    <w:rsid w:val="002530D8"/>
    <w:rsid w:val="00253252"/>
    <w:rsid w:val="0025340D"/>
    <w:rsid w:val="0025381C"/>
    <w:rsid w:val="00254213"/>
    <w:rsid w:val="00256346"/>
    <w:rsid w:val="002567E1"/>
    <w:rsid w:val="00256867"/>
    <w:rsid w:val="0025734C"/>
    <w:rsid w:val="002575BC"/>
    <w:rsid w:val="002576AE"/>
    <w:rsid w:val="00257B24"/>
    <w:rsid w:val="00257BA8"/>
    <w:rsid w:val="00257E01"/>
    <w:rsid w:val="0026009A"/>
    <w:rsid w:val="002607FA"/>
    <w:rsid w:val="00260F86"/>
    <w:rsid w:val="00261542"/>
    <w:rsid w:val="00261C3C"/>
    <w:rsid w:val="00261E77"/>
    <w:rsid w:val="0026200A"/>
    <w:rsid w:val="0026254B"/>
    <w:rsid w:val="002628FD"/>
    <w:rsid w:val="00262D4E"/>
    <w:rsid w:val="0026370F"/>
    <w:rsid w:val="002638A8"/>
    <w:rsid w:val="00263942"/>
    <w:rsid w:val="0026413E"/>
    <w:rsid w:val="00264708"/>
    <w:rsid w:val="00264990"/>
    <w:rsid w:val="00264A55"/>
    <w:rsid w:val="00265026"/>
    <w:rsid w:val="002666D4"/>
    <w:rsid w:val="00266B27"/>
    <w:rsid w:val="002670D0"/>
    <w:rsid w:val="0026751C"/>
    <w:rsid w:val="0026760B"/>
    <w:rsid w:val="002676E3"/>
    <w:rsid w:val="0026774A"/>
    <w:rsid w:val="00267772"/>
    <w:rsid w:val="002702B8"/>
    <w:rsid w:val="00270342"/>
    <w:rsid w:val="00270B62"/>
    <w:rsid w:val="00270D25"/>
    <w:rsid w:val="00271C07"/>
    <w:rsid w:val="002722FC"/>
    <w:rsid w:val="002729E3"/>
    <w:rsid w:val="00273420"/>
    <w:rsid w:val="00273879"/>
    <w:rsid w:val="00273885"/>
    <w:rsid w:val="00273A54"/>
    <w:rsid w:val="00274442"/>
    <w:rsid w:val="00274862"/>
    <w:rsid w:val="00274C3F"/>
    <w:rsid w:val="00274F2B"/>
    <w:rsid w:val="00275DD2"/>
    <w:rsid w:val="00275FED"/>
    <w:rsid w:val="00276322"/>
    <w:rsid w:val="002764A3"/>
    <w:rsid w:val="00276658"/>
    <w:rsid w:val="0027665A"/>
    <w:rsid w:val="00276B81"/>
    <w:rsid w:val="00277915"/>
    <w:rsid w:val="00277939"/>
    <w:rsid w:val="002802EB"/>
    <w:rsid w:val="0028062E"/>
    <w:rsid w:val="002807B7"/>
    <w:rsid w:val="00280F9C"/>
    <w:rsid w:val="0028139E"/>
    <w:rsid w:val="00281C5F"/>
    <w:rsid w:val="00281D90"/>
    <w:rsid w:val="002820E5"/>
    <w:rsid w:val="00282436"/>
    <w:rsid w:val="00282712"/>
    <w:rsid w:val="00282ADF"/>
    <w:rsid w:val="00282C0D"/>
    <w:rsid w:val="00282D7B"/>
    <w:rsid w:val="00283248"/>
    <w:rsid w:val="00283B71"/>
    <w:rsid w:val="002841C3"/>
    <w:rsid w:val="002841EB"/>
    <w:rsid w:val="00284C48"/>
    <w:rsid w:val="00284EFF"/>
    <w:rsid w:val="00284FA0"/>
    <w:rsid w:val="00285A52"/>
    <w:rsid w:val="00286637"/>
    <w:rsid w:val="0028685A"/>
    <w:rsid w:val="00286DB8"/>
    <w:rsid w:val="002872F4"/>
    <w:rsid w:val="00287A06"/>
    <w:rsid w:val="00290B86"/>
    <w:rsid w:val="00290B90"/>
    <w:rsid w:val="00291586"/>
    <w:rsid w:val="00291958"/>
    <w:rsid w:val="0029290F"/>
    <w:rsid w:val="00292949"/>
    <w:rsid w:val="002929F7"/>
    <w:rsid w:val="00293535"/>
    <w:rsid w:val="0029362E"/>
    <w:rsid w:val="002936FF"/>
    <w:rsid w:val="002938F7"/>
    <w:rsid w:val="00293AF0"/>
    <w:rsid w:val="002943BD"/>
    <w:rsid w:val="0029468F"/>
    <w:rsid w:val="002947DB"/>
    <w:rsid w:val="00295D86"/>
    <w:rsid w:val="00296299"/>
    <w:rsid w:val="00296E56"/>
    <w:rsid w:val="00296ED8"/>
    <w:rsid w:val="002970F9"/>
    <w:rsid w:val="002972DF"/>
    <w:rsid w:val="00297838"/>
    <w:rsid w:val="0029793D"/>
    <w:rsid w:val="00297BDD"/>
    <w:rsid w:val="00297BFD"/>
    <w:rsid w:val="002A0AF5"/>
    <w:rsid w:val="002A0B1F"/>
    <w:rsid w:val="002A105F"/>
    <w:rsid w:val="002A207D"/>
    <w:rsid w:val="002A2272"/>
    <w:rsid w:val="002A3785"/>
    <w:rsid w:val="002A4F7E"/>
    <w:rsid w:val="002A5159"/>
    <w:rsid w:val="002A5663"/>
    <w:rsid w:val="002A61F2"/>
    <w:rsid w:val="002A6958"/>
    <w:rsid w:val="002A6EE7"/>
    <w:rsid w:val="002A76C4"/>
    <w:rsid w:val="002A77B9"/>
    <w:rsid w:val="002A793C"/>
    <w:rsid w:val="002B09D0"/>
    <w:rsid w:val="002B0FBB"/>
    <w:rsid w:val="002B24C0"/>
    <w:rsid w:val="002B26FC"/>
    <w:rsid w:val="002B2BF6"/>
    <w:rsid w:val="002B2D40"/>
    <w:rsid w:val="002B40EB"/>
    <w:rsid w:val="002B4338"/>
    <w:rsid w:val="002B4B55"/>
    <w:rsid w:val="002B5184"/>
    <w:rsid w:val="002B5C04"/>
    <w:rsid w:val="002B660E"/>
    <w:rsid w:val="002B679A"/>
    <w:rsid w:val="002B688A"/>
    <w:rsid w:val="002B722F"/>
    <w:rsid w:val="002C045F"/>
    <w:rsid w:val="002C04FD"/>
    <w:rsid w:val="002C0CB2"/>
    <w:rsid w:val="002C0DFF"/>
    <w:rsid w:val="002C14B9"/>
    <w:rsid w:val="002C18C3"/>
    <w:rsid w:val="002C1EC7"/>
    <w:rsid w:val="002C26C6"/>
    <w:rsid w:val="002C306B"/>
    <w:rsid w:val="002C3077"/>
    <w:rsid w:val="002C3537"/>
    <w:rsid w:val="002C35FA"/>
    <w:rsid w:val="002C3F74"/>
    <w:rsid w:val="002C5BF7"/>
    <w:rsid w:val="002C5D74"/>
    <w:rsid w:val="002C5D91"/>
    <w:rsid w:val="002C6211"/>
    <w:rsid w:val="002C7708"/>
    <w:rsid w:val="002C7868"/>
    <w:rsid w:val="002D0835"/>
    <w:rsid w:val="002D0C0E"/>
    <w:rsid w:val="002D0E36"/>
    <w:rsid w:val="002D127B"/>
    <w:rsid w:val="002D1500"/>
    <w:rsid w:val="002D1600"/>
    <w:rsid w:val="002D170E"/>
    <w:rsid w:val="002D1F93"/>
    <w:rsid w:val="002D2278"/>
    <w:rsid w:val="002D2345"/>
    <w:rsid w:val="002D238E"/>
    <w:rsid w:val="002D23C1"/>
    <w:rsid w:val="002D2CA5"/>
    <w:rsid w:val="002D3775"/>
    <w:rsid w:val="002D3FC8"/>
    <w:rsid w:val="002D45A9"/>
    <w:rsid w:val="002D4D48"/>
    <w:rsid w:val="002D6D19"/>
    <w:rsid w:val="002D70FD"/>
    <w:rsid w:val="002D7B17"/>
    <w:rsid w:val="002D7E39"/>
    <w:rsid w:val="002E0BAA"/>
    <w:rsid w:val="002E1A4D"/>
    <w:rsid w:val="002E1CD6"/>
    <w:rsid w:val="002E1FB6"/>
    <w:rsid w:val="002E4C12"/>
    <w:rsid w:val="002E4DF2"/>
    <w:rsid w:val="002E529C"/>
    <w:rsid w:val="002E533B"/>
    <w:rsid w:val="002E5373"/>
    <w:rsid w:val="002E62A2"/>
    <w:rsid w:val="002E6E89"/>
    <w:rsid w:val="002E6F42"/>
    <w:rsid w:val="002E7864"/>
    <w:rsid w:val="002E7DE1"/>
    <w:rsid w:val="002F010A"/>
    <w:rsid w:val="002F03A1"/>
    <w:rsid w:val="002F0702"/>
    <w:rsid w:val="002F07DF"/>
    <w:rsid w:val="002F0B3D"/>
    <w:rsid w:val="002F0E41"/>
    <w:rsid w:val="002F1183"/>
    <w:rsid w:val="002F130C"/>
    <w:rsid w:val="002F1870"/>
    <w:rsid w:val="002F1ACA"/>
    <w:rsid w:val="002F1C7A"/>
    <w:rsid w:val="002F1F34"/>
    <w:rsid w:val="002F244C"/>
    <w:rsid w:val="002F25F7"/>
    <w:rsid w:val="002F2714"/>
    <w:rsid w:val="002F282C"/>
    <w:rsid w:val="002F3065"/>
    <w:rsid w:val="002F3C79"/>
    <w:rsid w:val="002F3CFC"/>
    <w:rsid w:val="002F3D40"/>
    <w:rsid w:val="002F487E"/>
    <w:rsid w:val="002F4BD5"/>
    <w:rsid w:val="002F5055"/>
    <w:rsid w:val="002F5272"/>
    <w:rsid w:val="002F6DA6"/>
    <w:rsid w:val="002F7B17"/>
    <w:rsid w:val="002F7CA0"/>
    <w:rsid w:val="00300C09"/>
    <w:rsid w:val="00300DCB"/>
    <w:rsid w:val="0030163D"/>
    <w:rsid w:val="00301662"/>
    <w:rsid w:val="003019B4"/>
    <w:rsid w:val="00301DB2"/>
    <w:rsid w:val="00301F54"/>
    <w:rsid w:val="0030272D"/>
    <w:rsid w:val="00302841"/>
    <w:rsid w:val="00302971"/>
    <w:rsid w:val="00302CFF"/>
    <w:rsid w:val="00303158"/>
    <w:rsid w:val="00303C08"/>
    <w:rsid w:val="00303DF3"/>
    <w:rsid w:val="00304D01"/>
    <w:rsid w:val="0030537E"/>
    <w:rsid w:val="003055C1"/>
    <w:rsid w:val="00305CBB"/>
    <w:rsid w:val="0030626E"/>
    <w:rsid w:val="0030669F"/>
    <w:rsid w:val="00306952"/>
    <w:rsid w:val="00306CA2"/>
    <w:rsid w:val="00306EAF"/>
    <w:rsid w:val="00306FC9"/>
    <w:rsid w:val="00307203"/>
    <w:rsid w:val="003074D1"/>
    <w:rsid w:val="00307D73"/>
    <w:rsid w:val="00310D50"/>
    <w:rsid w:val="00310E41"/>
    <w:rsid w:val="00310E8A"/>
    <w:rsid w:val="00310E99"/>
    <w:rsid w:val="00311529"/>
    <w:rsid w:val="00311597"/>
    <w:rsid w:val="0031188C"/>
    <w:rsid w:val="00311E50"/>
    <w:rsid w:val="00312280"/>
    <w:rsid w:val="003132AB"/>
    <w:rsid w:val="00313487"/>
    <w:rsid w:val="00313CB7"/>
    <w:rsid w:val="0031462E"/>
    <w:rsid w:val="00315475"/>
    <w:rsid w:val="00315783"/>
    <w:rsid w:val="00315BD6"/>
    <w:rsid w:val="00316DB6"/>
    <w:rsid w:val="003176A9"/>
    <w:rsid w:val="00317C52"/>
    <w:rsid w:val="0032000E"/>
    <w:rsid w:val="0032017C"/>
    <w:rsid w:val="00320ED2"/>
    <w:rsid w:val="003212E1"/>
    <w:rsid w:val="003213DE"/>
    <w:rsid w:val="00321DCA"/>
    <w:rsid w:val="00322B1E"/>
    <w:rsid w:val="00323EB1"/>
    <w:rsid w:val="00324EF3"/>
    <w:rsid w:val="0032571B"/>
    <w:rsid w:val="00325CB1"/>
    <w:rsid w:val="0032605F"/>
    <w:rsid w:val="00326787"/>
    <w:rsid w:val="00326CDF"/>
    <w:rsid w:val="00326E8A"/>
    <w:rsid w:val="003276C7"/>
    <w:rsid w:val="00327B9B"/>
    <w:rsid w:val="003305EF"/>
    <w:rsid w:val="003306A0"/>
    <w:rsid w:val="003319DB"/>
    <w:rsid w:val="00331BD7"/>
    <w:rsid w:val="003324F3"/>
    <w:rsid w:val="003346C8"/>
    <w:rsid w:val="00334942"/>
    <w:rsid w:val="00334C7A"/>
    <w:rsid w:val="00335487"/>
    <w:rsid w:val="003356F2"/>
    <w:rsid w:val="00335849"/>
    <w:rsid w:val="00335B54"/>
    <w:rsid w:val="00335B8F"/>
    <w:rsid w:val="00335C12"/>
    <w:rsid w:val="00335F43"/>
    <w:rsid w:val="0033639A"/>
    <w:rsid w:val="00337765"/>
    <w:rsid w:val="00337A13"/>
    <w:rsid w:val="00337BB1"/>
    <w:rsid w:val="00337F10"/>
    <w:rsid w:val="00340025"/>
    <w:rsid w:val="00341D9E"/>
    <w:rsid w:val="003421B6"/>
    <w:rsid w:val="00342C92"/>
    <w:rsid w:val="00342C9F"/>
    <w:rsid w:val="00343210"/>
    <w:rsid w:val="0034387B"/>
    <w:rsid w:val="00343C3C"/>
    <w:rsid w:val="003440DA"/>
    <w:rsid w:val="0034518A"/>
    <w:rsid w:val="00345229"/>
    <w:rsid w:val="003452EB"/>
    <w:rsid w:val="003456E5"/>
    <w:rsid w:val="003474EA"/>
    <w:rsid w:val="003477D2"/>
    <w:rsid w:val="00347AD6"/>
    <w:rsid w:val="003507E3"/>
    <w:rsid w:val="003508BC"/>
    <w:rsid w:val="00350FB2"/>
    <w:rsid w:val="00351220"/>
    <w:rsid w:val="003512A7"/>
    <w:rsid w:val="00351494"/>
    <w:rsid w:val="003519AE"/>
    <w:rsid w:val="00352112"/>
    <w:rsid w:val="00352351"/>
    <w:rsid w:val="0035297E"/>
    <w:rsid w:val="00353194"/>
    <w:rsid w:val="0035329F"/>
    <w:rsid w:val="003539B6"/>
    <w:rsid w:val="00354398"/>
    <w:rsid w:val="0035542A"/>
    <w:rsid w:val="00355BDB"/>
    <w:rsid w:val="0035798C"/>
    <w:rsid w:val="00357A4F"/>
    <w:rsid w:val="00360A9E"/>
    <w:rsid w:val="00360D6B"/>
    <w:rsid w:val="00361D49"/>
    <w:rsid w:val="00361F85"/>
    <w:rsid w:val="0036324E"/>
    <w:rsid w:val="003633C7"/>
    <w:rsid w:val="0036367B"/>
    <w:rsid w:val="003636D0"/>
    <w:rsid w:val="00363B90"/>
    <w:rsid w:val="00363C1A"/>
    <w:rsid w:val="00364A0F"/>
    <w:rsid w:val="00364B0D"/>
    <w:rsid w:val="00364EC1"/>
    <w:rsid w:val="003655AB"/>
    <w:rsid w:val="00365629"/>
    <w:rsid w:val="00365A81"/>
    <w:rsid w:val="00366196"/>
    <w:rsid w:val="00366212"/>
    <w:rsid w:val="00366C33"/>
    <w:rsid w:val="00366C72"/>
    <w:rsid w:val="0036755A"/>
    <w:rsid w:val="00367EAD"/>
    <w:rsid w:val="00370108"/>
    <w:rsid w:val="00370507"/>
    <w:rsid w:val="0037063D"/>
    <w:rsid w:val="003708FE"/>
    <w:rsid w:val="003717D6"/>
    <w:rsid w:val="003718E1"/>
    <w:rsid w:val="003720B9"/>
    <w:rsid w:val="00373100"/>
    <w:rsid w:val="00373620"/>
    <w:rsid w:val="00373FFB"/>
    <w:rsid w:val="0037479D"/>
    <w:rsid w:val="00375A86"/>
    <w:rsid w:val="00375F8F"/>
    <w:rsid w:val="003766AC"/>
    <w:rsid w:val="003767D8"/>
    <w:rsid w:val="003800D3"/>
    <w:rsid w:val="00380812"/>
    <w:rsid w:val="00380F7B"/>
    <w:rsid w:val="00380FE9"/>
    <w:rsid w:val="003813AD"/>
    <w:rsid w:val="003813D8"/>
    <w:rsid w:val="00381BD9"/>
    <w:rsid w:val="00381C8A"/>
    <w:rsid w:val="00382003"/>
    <w:rsid w:val="00382414"/>
    <w:rsid w:val="00382E5D"/>
    <w:rsid w:val="00383406"/>
    <w:rsid w:val="003844C8"/>
    <w:rsid w:val="003845D2"/>
    <w:rsid w:val="003849D8"/>
    <w:rsid w:val="003858CE"/>
    <w:rsid w:val="0038630A"/>
    <w:rsid w:val="00386916"/>
    <w:rsid w:val="00386B5E"/>
    <w:rsid w:val="00386E5A"/>
    <w:rsid w:val="00386EBE"/>
    <w:rsid w:val="003875F6"/>
    <w:rsid w:val="003878B3"/>
    <w:rsid w:val="00387F7A"/>
    <w:rsid w:val="00390277"/>
    <w:rsid w:val="0039080E"/>
    <w:rsid w:val="00390903"/>
    <w:rsid w:val="00390BEC"/>
    <w:rsid w:val="0039115E"/>
    <w:rsid w:val="00391160"/>
    <w:rsid w:val="00391912"/>
    <w:rsid w:val="00391CE2"/>
    <w:rsid w:val="00391DEF"/>
    <w:rsid w:val="00392028"/>
    <w:rsid w:val="00392159"/>
    <w:rsid w:val="00392191"/>
    <w:rsid w:val="00393946"/>
    <w:rsid w:val="00393B0E"/>
    <w:rsid w:val="00394BE1"/>
    <w:rsid w:val="00394CEA"/>
    <w:rsid w:val="00394CF0"/>
    <w:rsid w:val="0039503B"/>
    <w:rsid w:val="0039506E"/>
    <w:rsid w:val="00395393"/>
    <w:rsid w:val="003958D9"/>
    <w:rsid w:val="00395913"/>
    <w:rsid w:val="00395947"/>
    <w:rsid w:val="00395BCC"/>
    <w:rsid w:val="00396161"/>
    <w:rsid w:val="003961B1"/>
    <w:rsid w:val="00396778"/>
    <w:rsid w:val="00396D8D"/>
    <w:rsid w:val="003976D9"/>
    <w:rsid w:val="00397F56"/>
    <w:rsid w:val="003A0584"/>
    <w:rsid w:val="003A0A7E"/>
    <w:rsid w:val="003A19A4"/>
    <w:rsid w:val="003A19C6"/>
    <w:rsid w:val="003A3E04"/>
    <w:rsid w:val="003A3F06"/>
    <w:rsid w:val="003A4373"/>
    <w:rsid w:val="003A4844"/>
    <w:rsid w:val="003A4C86"/>
    <w:rsid w:val="003A4ED7"/>
    <w:rsid w:val="003A5BEA"/>
    <w:rsid w:val="003A6004"/>
    <w:rsid w:val="003A723E"/>
    <w:rsid w:val="003A733C"/>
    <w:rsid w:val="003A742C"/>
    <w:rsid w:val="003A751E"/>
    <w:rsid w:val="003A78C7"/>
    <w:rsid w:val="003B0024"/>
    <w:rsid w:val="003B0450"/>
    <w:rsid w:val="003B0A89"/>
    <w:rsid w:val="003B0CD8"/>
    <w:rsid w:val="003B0FA1"/>
    <w:rsid w:val="003B1A3C"/>
    <w:rsid w:val="003B2086"/>
    <w:rsid w:val="003B2F0A"/>
    <w:rsid w:val="003B309B"/>
    <w:rsid w:val="003B3CBB"/>
    <w:rsid w:val="003B3F15"/>
    <w:rsid w:val="003B3F2E"/>
    <w:rsid w:val="003B4BD2"/>
    <w:rsid w:val="003B515A"/>
    <w:rsid w:val="003B5925"/>
    <w:rsid w:val="003B5C85"/>
    <w:rsid w:val="003B5F03"/>
    <w:rsid w:val="003B5FEB"/>
    <w:rsid w:val="003B609B"/>
    <w:rsid w:val="003B701B"/>
    <w:rsid w:val="003B7025"/>
    <w:rsid w:val="003B7161"/>
    <w:rsid w:val="003B7369"/>
    <w:rsid w:val="003C0292"/>
    <w:rsid w:val="003C0323"/>
    <w:rsid w:val="003C090D"/>
    <w:rsid w:val="003C111F"/>
    <w:rsid w:val="003C191D"/>
    <w:rsid w:val="003C1941"/>
    <w:rsid w:val="003C1A05"/>
    <w:rsid w:val="003C1CA5"/>
    <w:rsid w:val="003C3697"/>
    <w:rsid w:val="003C3CD9"/>
    <w:rsid w:val="003C5336"/>
    <w:rsid w:val="003C62AD"/>
    <w:rsid w:val="003C6AA1"/>
    <w:rsid w:val="003C721A"/>
    <w:rsid w:val="003C7576"/>
    <w:rsid w:val="003D028E"/>
    <w:rsid w:val="003D0A10"/>
    <w:rsid w:val="003D0D10"/>
    <w:rsid w:val="003D1048"/>
    <w:rsid w:val="003D126C"/>
    <w:rsid w:val="003D1360"/>
    <w:rsid w:val="003D15A4"/>
    <w:rsid w:val="003D1BD2"/>
    <w:rsid w:val="003D1EAC"/>
    <w:rsid w:val="003D2811"/>
    <w:rsid w:val="003D2D8B"/>
    <w:rsid w:val="003D2E10"/>
    <w:rsid w:val="003D2F10"/>
    <w:rsid w:val="003D312F"/>
    <w:rsid w:val="003D31FB"/>
    <w:rsid w:val="003D3650"/>
    <w:rsid w:val="003D36C9"/>
    <w:rsid w:val="003D3D6B"/>
    <w:rsid w:val="003D3DBB"/>
    <w:rsid w:val="003D4D9A"/>
    <w:rsid w:val="003D4DA8"/>
    <w:rsid w:val="003D4DB0"/>
    <w:rsid w:val="003D5B5F"/>
    <w:rsid w:val="003D60BE"/>
    <w:rsid w:val="003D6899"/>
    <w:rsid w:val="003D71D5"/>
    <w:rsid w:val="003D758B"/>
    <w:rsid w:val="003D7635"/>
    <w:rsid w:val="003D7C11"/>
    <w:rsid w:val="003E0070"/>
    <w:rsid w:val="003E087E"/>
    <w:rsid w:val="003E116F"/>
    <w:rsid w:val="003E1582"/>
    <w:rsid w:val="003E1992"/>
    <w:rsid w:val="003E1AD0"/>
    <w:rsid w:val="003E303E"/>
    <w:rsid w:val="003E3849"/>
    <w:rsid w:val="003E38B1"/>
    <w:rsid w:val="003E39E9"/>
    <w:rsid w:val="003E4949"/>
    <w:rsid w:val="003E4EDE"/>
    <w:rsid w:val="003E5931"/>
    <w:rsid w:val="003E59C8"/>
    <w:rsid w:val="003E6236"/>
    <w:rsid w:val="003E6489"/>
    <w:rsid w:val="003E6607"/>
    <w:rsid w:val="003E6D0A"/>
    <w:rsid w:val="003E6D81"/>
    <w:rsid w:val="003E7298"/>
    <w:rsid w:val="003E7346"/>
    <w:rsid w:val="003E73DC"/>
    <w:rsid w:val="003E7987"/>
    <w:rsid w:val="003E7A6B"/>
    <w:rsid w:val="003F135B"/>
    <w:rsid w:val="003F254C"/>
    <w:rsid w:val="003F295F"/>
    <w:rsid w:val="003F2D76"/>
    <w:rsid w:val="003F2D8F"/>
    <w:rsid w:val="003F2EEF"/>
    <w:rsid w:val="003F2F1D"/>
    <w:rsid w:val="003F33A4"/>
    <w:rsid w:val="003F3956"/>
    <w:rsid w:val="003F3E0B"/>
    <w:rsid w:val="003F40E3"/>
    <w:rsid w:val="003F4137"/>
    <w:rsid w:val="003F4462"/>
    <w:rsid w:val="003F5D19"/>
    <w:rsid w:val="003F72C3"/>
    <w:rsid w:val="003F7CB2"/>
    <w:rsid w:val="00400AB0"/>
    <w:rsid w:val="00400AF7"/>
    <w:rsid w:val="00401684"/>
    <w:rsid w:val="00401D11"/>
    <w:rsid w:val="00401F24"/>
    <w:rsid w:val="00402585"/>
    <w:rsid w:val="004034E3"/>
    <w:rsid w:val="00403B6B"/>
    <w:rsid w:val="00403BF3"/>
    <w:rsid w:val="00403C38"/>
    <w:rsid w:val="00404C94"/>
    <w:rsid w:val="00405F64"/>
    <w:rsid w:val="0040656F"/>
    <w:rsid w:val="00406661"/>
    <w:rsid w:val="00406919"/>
    <w:rsid w:val="0040752E"/>
    <w:rsid w:val="00407993"/>
    <w:rsid w:val="00407ABD"/>
    <w:rsid w:val="004101BA"/>
    <w:rsid w:val="0041246C"/>
    <w:rsid w:val="00412E82"/>
    <w:rsid w:val="00413B19"/>
    <w:rsid w:val="0041482F"/>
    <w:rsid w:val="004148F9"/>
    <w:rsid w:val="00415B41"/>
    <w:rsid w:val="00415BFB"/>
    <w:rsid w:val="0041612F"/>
    <w:rsid w:val="00416DB5"/>
    <w:rsid w:val="0042068D"/>
    <w:rsid w:val="00420E72"/>
    <w:rsid w:val="004212E5"/>
    <w:rsid w:val="004219EC"/>
    <w:rsid w:val="00421CD6"/>
    <w:rsid w:val="00421DBA"/>
    <w:rsid w:val="004229ED"/>
    <w:rsid w:val="00423017"/>
    <w:rsid w:val="00423029"/>
    <w:rsid w:val="0042489F"/>
    <w:rsid w:val="004248E5"/>
    <w:rsid w:val="00424926"/>
    <w:rsid w:val="00424E3F"/>
    <w:rsid w:val="00425391"/>
    <w:rsid w:val="00425469"/>
    <w:rsid w:val="004259F1"/>
    <w:rsid w:val="00425AD1"/>
    <w:rsid w:val="00425ED7"/>
    <w:rsid w:val="00426982"/>
    <w:rsid w:val="00426AFB"/>
    <w:rsid w:val="00426C55"/>
    <w:rsid w:val="00426EC5"/>
    <w:rsid w:val="00427313"/>
    <w:rsid w:val="00427968"/>
    <w:rsid w:val="00431257"/>
    <w:rsid w:val="00431941"/>
    <w:rsid w:val="0043229C"/>
    <w:rsid w:val="004327CD"/>
    <w:rsid w:val="00432A62"/>
    <w:rsid w:val="0043307D"/>
    <w:rsid w:val="00434D51"/>
    <w:rsid w:val="00435EFF"/>
    <w:rsid w:val="0043683D"/>
    <w:rsid w:val="004374DD"/>
    <w:rsid w:val="004379D2"/>
    <w:rsid w:val="00437C7F"/>
    <w:rsid w:val="00440283"/>
    <w:rsid w:val="00440454"/>
    <w:rsid w:val="004404D1"/>
    <w:rsid w:val="0044060F"/>
    <w:rsid w:val="00440BA3"/>
    <w:rsid w:val="004410B9"/>
    <w:rsid w:val="0044124E"/>
    <w:rsid w:val="00441558"/>
    <w:rsid w:val="00442CB8"/>
    <w:rsid w:val="00442DE1"/>
    <w:rsid w:val="00444266"/>
    <w:rsid w:val="00444314"/>
    <w:rsid w:val="004445D1"/>
    <w:rsid w:val="004448D7"/>
    <w:rsid w:val="00444A48"/>
    <w:rsid w:val="00444B05"/>
    <w:rsid w:val="004454C9"/>
    <w:rsid w:val="00445AF1"/>
    <w:rsid w:val="004465D1"/>
    <w:rsid w:val="00447610"/>
    <w:rsid w:val="00447B96"/>
    <w:rsid w:val="00450A05"/>
    <w:rsid w:val="00450A08"/>
    <w:rsid w:val="004514B1"/>
    <w:rsid w:val="00451AD7"/>
    <w:rsid w:val="00451B39"/>
    <w:rsid w:val="00451DB8"/>
    <w:rsid w:val="004524D8"/>
    <w:rsid w:val="00452B37"/>
    <w:rsid w:val="00453F2B"/>
    <w:rsid w:val="004544B3"/>
    <w:rsid w:val="00454DFD"/>
    <w:rsid w:val="004552CA"/>
    <w:rsid w:val="0045558C"/>
    <w:rsid w:val="004555C7"/>
    <w:rsid w:val="0045739E"/>
    <w:rsid w:val="004574C0"/>
    <w:rsid w:val="00460D7C"/>
    <w:rsid w:val="0046188F"/>
    <w:rsid w:val="00462942"/>
    <w:rsid w:val="00463415"/>
    <w:rsid w:val="004638F1"/>
    <w:rsid w:val="004640F8"/>
    <w:rsid w:val="004647C6"/>
    <w:rsid w:val="0046483E"/>
    <w:rsid w:val="0046490A"/>
    <w:rsid w:val="0046516A"/>
    <w:rsid w:val="004651A3"/>
    <w:rsid w:val="004655FC"/>
    <w:rsid w:val="00465CFD"/>
    <w:rsid w:val="00467722"/>
    <w:rsid w:val="00467B95"/>
    <w:rsid w:val="00470301"/>
    <w:rsid w:val="0047032F"/>
    <w:rsid w:val="00471C8B"/>
    <w:rsid w:val="00471FE3"/>
    <w:rsid w:val="00472725"/>
    <w:rsid w:val="00472C1E"/>
    <w:rsid w:val="00472D04"/>
    <w:rsid w:val="00472DB6"/>
    <w:rsid w:val="00472DC5"/>
    <w:rsid w:val="00473A9E"/>
    <w:rsid w:val="00473D71"/>
    <w:rsid w:val="0047440B"/>
    <w:rsid w:val="00474439"/>
    <w:rsid w:val="00475305"/>
    <w:rsid w:val="004758A4"/>
    <w:rsid w:val="00475C54"/>
    <w:rsid w:val="004765EE"/>
    <w:rsid w:val="0047671F"/>
    <w:rsid w:val="004767E7"/>
    <w:rsid w:val="00476BD8"/>
    <w:rsid w:val="00476C99"/>
    <w:rsid w:val="00477F28"/>
    <w:rsid w:val="004822CF"/>
    <w:rsid w:val="00482311"/>
    <w:rsid w:val="004829F4"/>
    <w:rsid w:val="0048427C"/>
    <w:rsid w:val="004844D8"/>
    <w:rsid w:val="00484AAE"/>
    <w:rsid w:val="00484E1F"/>
    <w:rsid w:val="00485537"/>
    <w:rsid w:val="0048683A"/>
    <w:rsid w:val="00486B86"/>
    <w:rsid w:val="00487098"/>
    <w:rsid w:val="0048715D"/>
    <w:rsid w:val="00487207"/>
    <w:rsid w:val="00487BB9"/>
    <w:rsid w:val="004903A2"/>
    <w:rsid w:val="004916C4"/>
    <w:rsid w:val="004918A2"/>
    <w:rsid w:val="00491B41"/>
    <w:rsid w:val="00492535"/>
    <w:rsid w:val="004928DE"/>
    <w:rsid w:val="004930C5"/>
    <w:rsid w:val="004946A3"/>
    <w:rsid w:val="00494C6B"/>
    <w:rsid w:val="00494DB1"/>
    <w:rsid w:val="00494FC0"/>
    <w:rsid w:val="004954A2"/>
    <w:rsid w:val="00495A2A"/>
    <w:rsid w:val="00496F35"/>
    <w:rsid w:val="0049790F"/>
    <w:rsid w:val="00497937"/>
    <w:rsid w:val="004979AD"/>
    <w:rsid w:val="004A04F3"/>
    <w:rsid w:val="004A131A"/>
    <w:rsid w:val="004A1A5B"/>
    <w:rsid w:val="004A1BAC"/>
    <w:rsid w:val="004A25CB"/>
    <w:rsid w:val="004A2F31"/>
    <w:rsid w:val="004A3198"/>
    <w:rsid w:val="004A3B70"/>
    <w:rsid w:val="004A3DE5"/>
    <w:rsid w:val="004A3FE7"/>
    <w:rsid w:val="004A4F8D"/>
    <w:rsid w:val="004A5443"/>
    <w:rsid w:val="004A5A58"/>
    <w:rsid w:val="004A6497"/>
    <w:rsid w:val="004A689F"/>
    <w:rsid w:val="004A6CDF"/>
    <w:rsid w:val="004A74A3"/>
    <w:rsid w:val="004A77A0"/>
    <w:rsid w:val="004A786B"/>
    <w:rsid w:val="004A7919"/>
    <w:rsid w:val="004B0745"/>
    <w:rsid w:val="004B0A28"/>
    <w:rsid w:val="004B0BCC"/>
    <w:rsid w:val="004B0F54"/>
    <w:rsid w:val="004B178F"/>
    <w:rsid w:val="004B1964"/>
    <w:rsid w:val="004B1D26"/>
    <w:rsid w:val="004B2020"/>
    <w:rsid w:val="004B237D"/>
    <w:rsid w:val="004B28B3"/>
    <w:rsid w:val="004B2C18"/>
    <w:rsid w:val="004B2C48"/>
    <w:rsid w:val="004B3274"/>
    <w:rsid w:val="004B34CE"/>
    <w:rsid w:val="004B4140"/>
    <w:rsid w:val="004B5A53"/>
    <w:rsid w:val="004B5C0C"/>
    <w:rsid w:val="004B5F28"/>
    <w:rsid w:val="004B606F"/>
    <w:rsid w:val="004B6193"/>
    <w:rsid w:val="004B65FF"/>
    <w:rsid w:val="004B6870"/>
    <w:rsid w:val="004B69E6"/>
    <w:rsid w:val="004B6BCB"/>
    <w:rsid w:val="004B7387"/>
    <w:rsid w:val="004B776A"/>
    <w:rsid w:val="004C104F"/>
    <w:rsid w:val="004C11E3"/>
    <w:rsid w:val="004C1862"/>
    <w:rsid w:val="004C1CB9"/>
    <w:rsid w:val="004C1D03"/>
    <w:rsid w:val="004C214A"/>
    <w:rsid w:val="004C235A"/>
    <w:rsid w:val="004C27DE"/>
    <w:rsid w:val="004C313A"/>
    <w:rsid w:val="004C3476"/>
    <w:rsid w:val="004C35B8"/>
    <w:rsid w:val="004C4D12"/>
    <w:rsid w:val="004C523C"/>
    <w:rsid w:val="004C52C2"/>
    <w:rsid w:val="004C5495"/>
    <w:rsid w:val="004C5566"/>
    <w:rsid w:val="004C6B48"/>
    <w:rsid w:val="004C7349"/>
    <w:rsid w:val="004C7E9C"/>
    <w:rsid w:val="004D0028"/>
    <w:rsid w:val="004D0119"/>
    <w:rsid w:val="004D06E1"/>
    <w:rsid w:val="004D0E8A"/>
    <w:rsid w:val="004D0F6D"/>
    <w:rsid w:val="004D338F"/>
    <w:rsid w:val="004D35FC"/>
    <w:rsid w:val="004D373F"/>
    <w:rsid w:val="004D3823"/>
    <w:rsid w:val="004D3C6A"/>
    <w:rsid w:val="004D4144"/>
    <w:rsid w:val="004D4A18"/>
    <w:rsid w:val="004D56CB"/>
    <w:rsid w:val="004D61D3"/>
    <w:rsid w:val="004D6944"/>
    <w:rsid w:val="004D7306"/>
    <w:rsid w:val="004D7E3B"/>
    <w:rsid w:val="004E0038"/>
    <w:rsid w:val="004E0D14"/>
    <w:rsid w:val="004E1002"/>
    <w:rsid w:val="004E1194"/>
    <w:rsid w:val="004E128E"/>
    <w:rsid w:val="004E14F6"/>
    <w:rsid w:val="004E18BD"/>
    <w:rsid w:val="004E20D6"/>
    <w:rsid w:val="004E22FC"/>
    <w:rsid w:val="004E235C"/>
    <w:rsid w:val="004E284E"/>
    <w:rsid w:val="004E2B83"/>
    <w:rsid w:val="004E2E0E"/>
    <w:rsid w:val="004E3697"/>
    <w:rsid w:val="004E3849"/>
    <w:rsid w:val="004E50E4"/>
    <w:rsid w:val="004E61E2"/>
    <w:rsid w:val="004E6478"/>
    <w:rsid w:val="004E6AE1"/>
    <w:rsid w:val="004E7178"/>
    <w:rsid w:val="004F020E"/>
    <w:rsid w:val="004F02C4"/>
    <w:rsid w:val="004F04B5"/>
    <w:rsid w:val="004F1573"/>
    <w:rsid w:val="004F19AC"/>
    <w:rsid w:val="004F1AFC"/>
    <w:rsid w:val="004F2089"/>
    <w:rsid w:val="004F2400"/>
    <w:rsid w:val="004F2558"/>
    <w:rsid w:val="004F29D0"/>
    <w:rsid w:val="004F2F75"/>
    <w:rsid w:val="004F30A2"/>
    <w:rsid w:val="004F32A1"/>
    <w:rsid w:val="004F3791"/>
    <w:rsid w:val="004F3D62"/>
    <w:rsid w:val="004F3D9F"/>
    <w:rsid w:val="004F3DA3"/>
    <w:rsid w:val="004F426F"/>
    <w:rsid w:val="004F4555"/>
    <w:rsid w:val="004F486F"/>
    <w:rsid w:val="004F516B"/>
    <w:rsid w:val="004F585E"/>
    <w:rsid w:val="004F586E"/>
    <w:rsid w:val="004F5926"/>
    <w:rsid w:val="004F5C22"/>
    <w:rsid w:val="004F5C3D"/>
    <w:rsid w:val="004F6EFD"/>
    <w:rsid w:val="004F70D8"/>
    <w:rsid w:val="004F74A1"/>
    <w:rsid w:val="004F7565"/>
    <w:rsid w:val="004F7656"/>
    <w:rsid w:val="004F767E"/>
    <w:rsid w:val="00500603"/>
    <w:rsid w:val="00500FD8"/>
    <w:rsid w:val="005017EE"/>
    <w:rsid w:val="005018FF"/>
    <w:rsid w:val="00501F33"/>
    <w:rsid w:val="00502436"/>
    <w:rsid w:val="00502DF3"/>
    <w:rsid w:val="00502E74"/>
    <w:rsid w:val="00503171"/>
    <w:rsid w:val="00503C90"/>
    <w:rsid w:val="00503F18"/>
    <w:rsid w:val="005040EE"/>
    <w:rsid w:val="005044C1"/>
    <w:rsid w:val="0050568C"/>
    <w:rsid w:val="005069F1"/>
    <w:rsid w:val="00506B0E"/>
    <w:rsid w:val="00510EFE"/>
    <w:rsid w:val="005118D5"/>
    <w:rsid w:val="00511908"/>
    <w:rsid w:val="00511B4C"/>
    <w:rsid w:val="00511E8F"/>
    <w:rsid w:val="005120FB"/>
    <w:rsid w:val="00512132"/>
    <w:rsid w:val="005121D5"/>
    <w:rsid w:val="00512C19"/>
    <w:rsid w:val="005137DF"/>
    <w:rsid w:val="00513929"/>
    <w:rsid w:val="00513B58"/>
    <w:rsid w:val="00513F79"/>
    <w:rsid w:val="00515297"/>
    <w:rsid w:val="00515EDD"/>
    <w:rsid w:val="0051602B"/>
    <w:rsid w:val="0051651A"/>
    <w:rsid w:val="00517C5B"/>
    <w:rsid w:val="00517FEF"/>
    <w:rsid w:val="00520B1D"/>
    <w:rsid w:val="00520B8F"/>
    <w:rsid w:val="00520CF9"/>
    <w:rsid w:val="00521067"/>
    <w:rsid w:val="005219A5"/>
    <w:rsid w:val="00521C8C"/>
    <w:rsid w:val="00522DFB"/>
    <w:rsid w:val="00523788"/>
    <w:rsid w:val="005242FF"/>
    <w:rsid w:val="00524859"/>
    <w:rsid w:val="005249FA"/>
    <w:rsid w:val="00524E12"/>
    <w:rsid w:val="00524ED9"/>
    <w:rsid w:val="00525085"/>
    <w:rsid w:val="00525A6C"/>
    <w:rsid w:val="00525AFC"/>
    <w:rsid w:val="00526D78"/>
    <w:rsid w:val="00527CD8"/>
    <w:rsid w:val="00527F1B"/>
    <w:rsid w:val="005301A9"/>
    <w:rsid w:val="00530A56"/>
    <w:rsid w:val="00530C61"/>
    <w:rsid w:val="00532198"/>
    <w:rsid w:val="005321F9"/>
    <w:rsid w:val="00532B05"/>
    <w:rsid w:val="00532D50"/>
    <w:rsid w:val="005335AF"/>
    <w:rsid w:val="005336A5"/>
    <w:rsid w:val="00533E5D"/>
    <w:rsid w:val="00533FD9"/>
    <w:rsid w:val="00534170"/>
    <w:rsid w:val="005343FA"/>
    <w:rsid w:val="0053493B"/>
    <w:rsid w:val="00535C33"/>
    <w:rsid w:val="00536E7F"/>
    <w:rsid w:val="0053727A"/>
    <w:rsid w:val="005374F8"/>
    <w:rsid w:val="0054125C"/>
    <w:rsid w:val="00541A29"/>
    <w:rsid w:val="00541EAC"/>
    <w:rsid w:val="00541F6D"/>
    <w:rsid w:val="00542477"/>
    <w:rsid w:val="00543924"/>
    <w:rsid w:val="00543C80"/>
    <w:rsid w:val="00543F9F"/>
    <w:rsid w:val="00544261"/>
    <w:rsid w:val="005444B9"/>
    <w:rsid w:val="00544A1B"/>
    <w:rsid w:val="00545235"/>
    <w:rsid w:val="00545CA3"/>
    <w:rsid w:val="0054613A"/>
    <w:rsid w:val="0054640F"/>
    <w:rsid w:val="0054669B"/>
    <w:rsid w:val="005467A2"/>
    <w:rsid w:val="005468A7"/>
    <w:rsid w:val="00546BB3"/>
    <w:rsid w:val="00547476"/>
    <w:rsid w:val="0054747F"/>
    <w:rsid w:val="0054774B"/>
    <w:rsid w:val="0054782B"/>
    <w:rsid w:val="00550448"/>
    <w:rsid w:val="0055171F"/>
    <w:rsid w:val="0055199E"/>
    <w:rsid w:val="00551B3E"/>
    <w:rsid w:val="00551B43"/>
    <w:rsid w:val="00551CCB"/>
    <w:rsid w:val="00552A44"/>
    <w:rsid w:val="00552B33"/>
    <w:rsid w:val="005537BC"/>
    <w:rsid w:val="005540D9"/>
    <w:rsid w:val="0055410B"/>
    <w:rsid w:val="005543B4"/>
    <w:rsid w:val="00554B73"/>
    <w:rsid w:val="00554C09"/>
    <w:rsid w:val="00554FD5"/>
    <w:rsid w:val="0055578A"/>
    <w:rsid w:val="00556379"/>
    <w:rsid w:val="00556C39"/>
    <w:rsid w:val="00556C73"/>
    <w:rsid w:val="00556CA3"/>
    <w:rsid w:val="00556CBB"/>
    <w:rsid w:val="00556FBA"/>
    <w:rsid w:val="005574BD"/>
    <w:rsid w:val="00560376"/>
    <w:rsid w:val="00560990"/>
    <w:rsid w:val="00560CE0"/>
    <w:rsid w:val="00560E0D"/>
    <w:rsid w:val="00560EA7"/>
    <w:rsid w:val="00561345"/>
    <w:rsid w:val="00561418"/>
    <w:rsid w:val="00562AC1"/>
    <w:rsid w:val="00563013"/>
    <w:rsid w:val="00563080"/>
    <w:rsid w:val="00563C37"/>
    <w:rsid w:val="00563DB8"/>
    <w:rsid w:val="00563E51"/>
    <w:rsid w:val="00563F89"/>
    <w:rsid w:val="005645A4"/>
    <w:rsid w:val="0056466F"/>
    <w:rsid w:val="005646F4"/>
    <w:rsid w:val="00564B39"/>
    <w:rsid w:val="00565233"/>
    <w:rsid w:val="00565930"/>
    <w:rsid w:val="00566058"/>
    <w:rsid w:val="00566987"/>
    <w:rsid w:val="005669ED"/>
    <w:rsid w:val="00567F7B"/>
    <w:rsid w:val="005702AE"/>
    <w:rsid w:val="005706EE"/>
    <w:rsid w:val="005707D5"/>
    <w:rsid w:val="00570805"/>
    <w:rsid w:val="00570D24"/>
    <w:rsid w:val="00570EF7"/>
    <w:rsid w:val="00570F3D"/>
    <w:rsid w:val="0057144E"/>
    <w:rsid w:val="005717C1"/>
    <w:rsid w:val="00571930"/>
    <w:rsid w:val="0057199E"/>
    <w:rsid w:val="005721EB"/>
    <w:rsid w:val="00572ADF"/>
    <w:rsid w:val="005737A1"/>
    <w:rsid w:val="00574386"/>
    <w:rsid w:val="00574F8F"/>
    <w:rsid w:val="00575114"/>
    <w:rsid w:val="0057526A"/>
    <w:rsid w:val="0057544B"/>
    <w:rsid w:val="00576486"/>
    <w:rsid w:val="00577176"/>
    <w:rsid w:val="0057785E"/>
    <w:rsid w:val="00577F7B"/>
    <w:rsid w:val="00581051"/>
    <w:rsid w:val="00581203"/>
    <w:rsid w:val="005813BC"/>
    <w:rsid w:val="00581482"/>
    <w:rsid w:val="0058168E"/>
    <w:rsid w:val="00581DC8"/>
    <w:rsid w:val="0058211B"/>
    <w:rsid w:val="00582F91"/>
    <w:rsid w:val="00583C69"/>
    <w:rsid w:val="00583CE3"/>
    <w:rsid w:val="00583F04"/>
    <w:rsid w:val="00584CC7"/>
    <w:rsid w:val="00585160"/>
    <w:rsid w:val="005853F3"/>
    <w:rsid w:val="00585BFF"/>
    <w:rsid w:val="00587605"/>
    <w:rsid w:val="00587808"/>
    <w:rsid w:val="00587989"/>
    <w:rsid w:val="00587A1C"/>
    <w:rsid w:val="005900C9"/>
    <w:rsid w:val="005901DA"/>
    <w:rsid w:val="005902FB"/>
    <w:rsid w:val="00590AA1"/>
    <w:rsid w:val="00590B6E"/>
    <w:rsid w:val="00590DC9"/>
    <w:rsid w:val="0059235E"/>
    <w:rsid w:val="005924A0"/>
    <w:rsid w:val="00592AEE"/>
    <w:rsid w:val="00592B05"/>
    <w:rsid w:val="0059339C"/>
    <w:rsid w:val="00593B00"/>
    <w:rsid w:val="00593C4B"/>
    <w:rsid w:val="00593D44"/>
    <w:rsid w:val="00593DD8"/>
    <w:rsid w:val="00593DF3"/>
    <w:rsid w:val="00594219"/>
    <w:rsid w:val="0059438C"/>
    <w:rsid w:val="005944CA"/>
    <w:rsid w:val="005948CD"/>
    <w:rsid w:val="00594F37"/>
    <w:rsid w:val="005952F7"/>
    <w:rsid w:val="0059583A"/>
    <w:rsid w:val="00596091"/>
    <w:rsid w:val="0059617E"/>
    <w:rsid w:val="00597010"/>
    <w:rsid w:val="0059715F"/>
    <w:rsid w:val="005976F3"/>
    <w:rsid w:val="00597E8A"/>
    <w:rsid w:val="005A058E"/>
    <w:rsid w:val="005A0B68"/>
    <w:rsid w:val="005A0CF9"/>
    <w:rsid w:val="005A0F8A"/>
    <w:rsid w:val="005A1786"/>
    <w:rsid w:val="005A1890"/>
    <w:rsid w:val="005A2361"/>
    <w:rsid w:val="005A2881"/>
    <w:rsid w:val="005A2AF6"/>
    <w:rsid w:val="005A2B67"/>
    <w:rsid w:val="005A2ECE"/>
    <w:rsid w:val="005A3256"/>
    <w:rsid w:val="005A36AA"/>
    <w:rsid w:val="005A3C1A"/>
    <w:rsid w:val="005A3EEA"/>
    <w:rsid w:val="005A4605"/>
    <w:rsid w:val="005A4920"/>
    <w:rsid w:val="005A664F"/>
    <w:rsid w:val="005A6E47"/>
    <w:rsid w:val="005B07C8"/>
    <w:rsid w:val="005B1298"/>
    <w:rsid w:val="005B1412"/>
    <w:rsid w:val="005B1BFA"/>
    <w:rsid w:val="005B22F1"/>
    <w:rsid w:val="005B550C"/>
    <w:rsid w:val="005B5EC3"/>
    <w:rsid w:val="005B642B"/>
    <w:rsid w:val="005B6C2D"/>
    <w:rsid w:val="005C04D5"/>
    <w:rsid w:val="005C0722"/>
    <w:rsid w:val="005C145B"/>
    <w:rsid w:val="005C1959"/>
    <w:rsid w:val="005C2678"/>
    <w:rsid w:val="005C2786"/>
    <w:rsid w:val="005C2A5B"/>
    <w:rsid w:val="005C2AA7"/>
    <w:rsid w:val="005C3A05"/>
    <w:rsid w:val="005C3CD8"/>
    <w:rsid w:val="005C45A1"/>
    <w:rsid w:val="005C4A08"/>
    <w:rsid w:val="005C4DC4"/>
    <w:rsid w:val="005C5559"/>
    <w:rsid w:val="005C66F7"/>
    <w:rsid w:val="005C6D7D"/>
    <w:rsid w:val="005C6FE9"/>
    <w:rsid w:val="005C74B7"/>
    <w:rsid w:val="005C7B75"/>
    <w:rsid w:val="005D0076"/>
    <w:rsid w:val="005D0682"/>
    <w:rsid w:val="005D0BC5"/>
    <w:rsid w:val="005D0F8E"/>
    <w:rsid w:val="005D1558"/>
    <w:rsid w:val="005D19CE"/>
    <w:rsid w:val="005D2401"/>
    <w:rsid w:val="005D2507"/>
    <w:rsid w:val="005D3541"/>
    <w:rsid w:val="005D3640"/>
    <w:rsid w:val="005D373D"/>
    <w:rsid w:val="005D37AE"/>
    <w:rsid w:val="005D3830"/>
    <w:rsid w:val="005D4436"/>
    <w:rsid w:val="005D491B"/>
    <w:rsid w:val="005D5558"/>
    <w:rsid w:val="005D58C0"/>
    <w:rsid w:val="005D5BFB"/>
    <w:rsid w:val="005D5D51"/>
    <w:rsid w:val="005D62D5"/>
    <w:rsid w:val="005D6960"/>
    <w:rsid w:val="005D6D2D"/>
    <w:rsid w:val="005D6F34"/>
    <w:rsid w:val="005D7864"/>
    <w:rsid w:val="005E0662"/>
    <w:rsid w:val="005E074B"/>
    <w:rsid w:val="005E089E"/>
    <w:rsid w:val="005E0CCC"/>
    <w:rsid w:val="005E1BB5"/>
    <w:rsid w:val="005E1EFE"/>
    <w:rsid w:val="005E23EB"/>
    <w:rsid w:val="005E2412"/>
    <w:rsid w:val="005E2C69"/>
    <w:rsid w:val="005E338A"/>
    <w:rsid w:val="005E3568"/>
    <w:rsid w:val="005E39D2"/>
    <w:rsid w:val="005E3CF7"/>
    <w:rsid w:val="005E424E"/>
    <w:rsid w:val="005E4D2E"/>
    <w:rsid w:val="005E52FD"/>
    <w:rsid w:val="005E5761"/>
    <w:rsid w:val="005E5848"/>
    <w:rsid w:val="005E5C64"/>
    <w:rsid w:val="005E5EFA"/>
    <w:rsid w:val="005E60F5"/>
    <w:rsid w:val="005E63B6"/>
    <w:rsid w:val="005E6D25"/>
    <w:rsid w:val="005E77DB"/>
    <w:rsid w:val="005E7E19"/>
    <w:rsid w:val="005E7F62"/>
    <w:rsid w:val="005F0424"/>
    <w:rsid w:val="005F05E5"/>
    <w:rsid w:val="005F1CA0"/>
    <w:rsid w:val="005F293D"/>
    <w:rsid w:val="005F29F4"/>
    <w:rsid w:val="005F2E8B"/>
    <w:rsid w:val="005F2EF5"/>
    <w:rsid w:val="005F2F93"/>
    <w:rsid w:val="005F5431"/>
    <w:rsid w:val="005F55B2"/>
    <w:rsid w:val="005F56FB"/>
    <w:rsid w:val="005F5D4F"/>
    <w:rsid w:val="005F5FB6"/>
    <w:rsid w:val="005F764F"/>
    <w:rsid w:val="005F7851"/>
    <w:rsid w:val="005F7B23"/>
    <w:rsid w:val="006000CF"/>
    <w:rsid w:val="00600A88"/>
    <w:rsid w:val="00600D0B"/>
    <w:rsid w:val="00601548"/>
    <w:rsid w:val="00601B76"/>
    <w:rsid w:val="00601D0E"/>
    <w:rsid w:val="00601F6E"/>
    <w:rsid w:val="00602034"/>
    <w:rsid w:val="006020DA"/>
    <w:rsid w:val="00602608"/>
    <w:rsid w:val="00603640"/>
    <w:rsid w:val="00603F2A"/>
    <w:rsid w:val="00603F94"/>
    <w:rsid w:val="006048A6"/>
    <w:rsid w:val="006049F7"/>
    <w:rsid w:val="00605419"/>
    <w:rsid w:val="006058E2"/>
    <w:rsid w:val="00605B93"/>
    <w:rsid w:val="006063EB"/>
    <w:rsid w:val="006066FC"/>
    <w:rsid w:val="00607130"/>
    <w:rsid w:val="00607194"/>
    <w:rsid w:val="00607430"/>
    <w:rsid w:val="00610046"/>
    <w:rsid w:val="00610B5B"/>
    <w:rsid w:val="00611A99"/>
    <w:rsid w:val="006134FB"/>
    <w:rsid w:val="00613C5F"/>
    <w:rsid w:val="00613EDE"/>
    <w:rsid w:val="00614520"/>
    <w:rsid w:val="00614609"/>
    <w:rsid w:val="0061464F"/>
    <w:rsid w:val="00614FA6"/>
    <w:rsid w:val="00615519"/>
    <w:rsid w:val="00616002"/>
    <w:rsid w:val="0061649A"/>
    <w:rsid w:val="006178CF"/>
    <w:rsid w:val="00617B34"/>
    <w:rsid w:val="0062077F"/>
    <w:rsid w:val="00621447"/>
    <w:rsid w:val="006215EA"/>
    <w:rsid w:val="006216FF"/>
    <w:rsid w:val="006218F3"/>
    <w:rsid w:val="006223B8"/>
    <w:rsid w:val="0062257F"/>
    <w:rsid w:val="006227C4"/>
    <w:rsid w:val="00623868"/>
    <w:rsid w:val="00623919"/>
    <w:rsid w:val="00623C99"/>
    <w:rsid w:val="006242DD"/>
    <w:rsid w:val="00624B64"/>
    <w:rsid w:val="00624C13"/>
    <w:rsid w:val="00625217"/>
    <w:rsid w:val="00625725"/>
    <w:rsid w:val="0062686E"/>
    <w:rsid w:val="006269B2"/>
    <w:rsid w:val="00626D4F"/>
    <w:rsid w:val="006278CC"/>
    <w:rsid w:val="00627EF3"/>
    <w:rsid w:val="00630053"/>
    <w:rsid w:val="00630179"/>
    <w:rsid w:val="00630B0D"/>
    <w:rsid w:val="00630C23"/>
    <w:rsid w:val="00630DE0"/>
    <w:rsid w:val="00630F8A"/>
    <w:rsid w:val="00631ED2"/>
    <w:rsid w:val="00631FB0"/>
    <w:rsid w:val="00632361"/>
    <w:rsid w:val="0063236E"/>
    <w:rsid w:val="0063265D"/>
    <w:rsid w:val="0063284F"/>
    <w:rsid w:val="00633750"/>
    <w:rsid w:val="006339ED"/>
    <w:rsid w:val="00633C2E"/>
    <w:rsid w:val="0063405F"/>
    <w:rsid w:val="0063416D"/>
    <w:rsid w:val="00634916"/>
    <w:rsid w:val="00634EF2"/>
    <w:rsid w:val="00635059"/>
    <w:rsid w:val="006351DA"/>
    <w:rsid w:val="00635972"/>
    <w:rsid w:val="0063728C"/>
    <w:rsid w:val="00640386"/>
    <w:rsid w:val="00641144"/>
    <w:rsid w:val="0064124E"/>
    <w:rsid w:val="00641821"/>
    <w:rsid w:val="0064256B"/>
    <w:rsid w:val="00642FFD"/>
    <w:rsid w:val="006436CA"/>
    <w:rsid w:val="006437C3"/>
    <w:rsid w:val="00643E44"/>
    <w:rsid w:val="0064402A"/>
    <w:rsid w:val="00644064"/>
    <w:rsid w:val="006442A2"/>
    <w:rsid w:val="006442BD"/>
    <w:rsid w:val="006447CB"/>
    <w:rsid w:val="00644F2A"/>
    <w:rsid w:val="00645797"/>
    <w:rsid w:val="00646285"/>
    <w:rsid w:val="00646698"/>
    <w:rsid w:val="00646905"/>
    <w:rsid w:val="00646981"/>
    <w:rsid w:val="00646E58"/>
    <w:rsid w:val="00647E50"/>
    <w:rsid w:val="006500F9"/>
    <w:rsid w:val="006515D3"/>
    <w:rsid w:val="00651AAF"/>
    <w:rsid w:val="00651BE0"/>
    <w:rsid w:val="00651DED"/>
    <w:rsid w:val="00652005"/>
    <w:rsid w:val="00652206"/>
    <w:rsid w:val="0065290A"/>
    <w:rsid w:val="00652DFA"/>
    <w:rsid w:val="00653727"/>
    <w:rsid w:val="006539EB"/>
    <w:rsid w:val="00654611"/>
    <w:rsid w:val="006549B8"/>
    <w:rsid w:val="00654EAD"/>
    <w:rsid w:val="0065531F"/>
    <w:rsid w:val="00656229"/>
    <w:rsid w:val="0065625C"/>
    <w:rsid w:val="00656310"/>
    <w:rsid w:val="006579DD"/>
    <w:rsid w:val="00657B7A"/>
    <w:rsid w:val="006604CC"/>
    <w:rsid w:val="00660627"/>
    <w:rsid w:val="00660C09"/>
    <w:rsid w:val="00661384"/>
    <w:rsid w:val="006614F8"/>
    <w:rsid w:val="006615D0"/>
    <w:rsid w:val="00661A93"/>
    <w:rsid w:val="00661C23"/>
    <w:rsid w:val="00663676"/>
    <w:rsid w:val="00663AE7"/>
    <w:rsid w:val="00664E32"/>
    <w:rsid w:val="00664ED4"/>
    <w:rsid w:val="00665076"/>
    <w:rsid w:val="00665392"/>
    <w:rsid w:val="006656BF"/>
    <w:rsid w:val="006656E7"/>
    <w:rsid w:val="00666315"/>
    <w:rsid w:val="00666958"/>
    <w:rsid w:val="0066745C"/>
    <w:rsid w:val="0067008C"/>
    <w:rsid w:val="006701EC"/>
    <w:rsid w:val="0067092F"/>
    <w:rsid w:val="00670C9F"/>
    <w:rsid w:val="00670E70"/>
    <w:rsid w:val="006712F5"/>
    <w:rsid w:val="0067160E"/>
    <w:rsid w:val="00671D66"/>
    <w:rsid w:val="00671EE1"/>
    <w:rsid w:val="006721EA"/>
    <w:rsid w:val="00672CD3"/>
    <w:rsid w:val="0067335F"/>
    <w:rsid w:val="00673459"/>
    <w:rsid w:val="00673BF8"/>
    <w:rsid w:val="00673C6E"/>
    <w:rsid w:val="0067411B"/>
    <w:rsid w:val="0067432F"/>
    <w:rsid w:val="0067570D"/>
    <w:rsid w:val="00675A13"/>
    <w:rsid w:val="00675EFB"/>
    <w:rsid w:val="00676A66"/>
    <w:rsid w:val="0067710D"/>
    <w:rsid w:val="006772B0"/>
    <w:rsid w:val="00677918"/>
    <w:rsid w:val="00677B66"/>
    <w:rsid w:val="00680460"/>
    <w:rsid w:val="00680600"/>
    <w:rsid w:val="0068072F"/>
    <w:rsid w:val="00680A34"/>
    <w:rsid w:val="00680BEB"/>
    <w:rsid w:val="006810AF"/>
    <w:rsid w:val="0068111C"/>
    <w:rsid w:val="0068145C"/>
    <w:rsid w:val="0068159A"/>
    <w:rsid w:val="00681F50"/>
    <w:rsid w:val="006820B8"/>
    <w:rsid w:val="006820CA"/>
    <w:rsid w:val="006821B6"/>
    <w:rsid w:val="0068241B"/>
    <w:rsid w:val="006831F6"/>
    <w:rsid w:val="0068339C"/>
    <w:rsid w:val="0068356A"/>
    <w:rsid w:val="00683BC5"/>
    <w:rsid w:val="00683CC8"/>
    <w:rsid w:val="00683F4D"/>
    <w:rsid w:val="0068490E"/>
    <w:rsid w:val="00685181"/>
    <w:rsid w:val="006851EC"/>
    <w:rsid w:val="00685D3B"/>
    <w:rsid w:val="0068646B"/>
    <w:rsid w:val="0068685B"/>
    <w:rsid w:val="00687132"/>
    <w:rsid w:val="00687A8E"/>
    <w:rsid w:val="00687C38"/>
    <w:rsid w:val="00690187"/>
    <w:rsid w:val="00690320"/>
    <w:rsid w:val="006907D9"/>
    <w:rsid w:val="00690870"/>
    <w:rsid w:val="00690AB4"/>
    <w:rsid w:val="00690AD2"/>
    <w:rsid w:val="0069171D"/>
    <w:rsid w:val="00691AA4"/>
    <w:rsid w:val="006923A1"/>
    <w:rsid w:val="00692470"/>
    <w:rsid w:val="006930DB"/>
    <w:rsid w:val="00693496"/>
    <w:rsid w:val="0069374C"/>
    <w:rsid w:val="00693C23"/>
    <w:rsid w:val="00694A51"/>
    <w:rsid w:val="00694CD4"/>
    <w:rsid w:val="0069624D"/>
    <w:rsid w:val="00696556"/>
    <w:rsid w:val="00696739"/>
    <w:rsid w:val="006968AB"/>
    <w:rsid w:val="00696A36"/>
    <w:rsid w:val="00696BE3"/>
    <w:rsid w:val="00697202"/>
    <w:rsid w:val="00697D54"/>
    <w:rsid w:val="006A003F"/>
    <w:rsid w:val="006A023C"/>
    <w:rsid w:val="006A08DF"/>
    <w:rsid w:val="006A09A2"/>
    <w:rsid w:val="006A0EBA"/>
    <w:rsid w:val="006A102D"/>
    <w:rsid w:val="006A1768"/>
    <w:rsid w:val="006A2CEC"/>
    <w:rsid w:val="006A3D21"/>
    <w:rsid w:val="006A51F7"/>
    <w:rsid w:val="006A5771"/>
    <w:rsid w:val="006A58E3"/>
    <w:rsid w:val="006A5CFF"/>
    <w:rsid w:val="006A60D8"/>
    <w:rsid w:val="006A663D"/>
    <w:rsid w:val="006A6E3B"/>
    <w:rsid w:val="006A6EA9"/>
    <w:rsid w:val="006A7D3D"/>
    <w:rsid w:val="006A7ED8"/>
    <w:rsid w:val="006B0863"/>
    <w:rsid w:val="006B19B1"/>
    <w:rsid w:val="006B222A"/>
    <w:rsid w:val="006B2280"/>
    <w:rsid w:val="006B2542"/>
    <w:rsid w:val="006B2637"/>
    <w:rsid w:val="006B26C4"/>
    <w:rsid w:val="006B2F59"/>
    <w:rsid w:val="006B37B8"/>
    <w:rsid w:val="006B3931"/>
    <w:rsid w:val="006B3FA8"/>
    <w:rsid w:val="006B4584"/>
    <w:rsid w:val="006B4A4C"/>
    <w:rsid w:val="006B5E88"/>
    <w:rsid w:val="006B690F"/>
    <w:rsid w:val="006C01AA"/>
    <w:rsid w:val="006C04C9"/>
    <w:rsid w:val="006C05B9"/>
    <w:rsid w:val="006C0ED0"/>
    <w:rsid w:val="006C0F20"/>
    <w:rsid w:val="006C1950"/>
    <w:rsid w:val="006C1F72"/>
    <w:rsid w:val="006C2284"/>
    <w:rsid w:val="006C2633"/>
    <w:rsid w:val="006C264A"/>
    <w:rsid w:val="006C2ABE"/>
    <w:rsid w:val="006C326C"/>
    <w:rsid w:val="006C3750"/>
    <w:rsid w:val="006C3F4B"/>
    <w:rsid w:val="006C4A63"/>
    <w:rsid w:val="006C5492"/>
    <w:rsid w:val="006C5DD3"/>
    <w:rsid w:val="006C5E90"/>
    <w:rsid w:val="006C63DF"/>
    <w:rsid w:val="006C6754"/>
    <w:rsid w:val="006C7229"/>
    <w:rsid w:val="006C7262"/>
    <w:rsid w:val="006C7500"/>
    <w:rsid w:val="006C773F"/>
    <w:rsid w:val="006C7814"/>
    <w:rsid w:val="006C79B3"/>
    <w:rsid w:val="006C7A33"/>
    <w:rsid w:val="006C7A9D"/>
    <w:rsid w:val="006C7E4F"/>
    <w:rsid w:val="006C7F9E"/>
    <w:rsid w:val="006D03EB"/>
    <w:rsid w:val="006D043D"/>
    <w:rsid w:val="006D057F"/>
    <w:rsid w:val="006D0730"/>
    <w:rsid w:val="006D0B08"/>
    <w:rsid w:val="006D1A49"/>
    <w:rsid w:val="006D1D45"/>
    <w:rsid w:val="006D240D"/>
    <w:rsid w:val="006D2B9B"/>
    <w:rsid w:val="006D35F7"/>
    <w:rsid w:val="006D39C8"/>
    <w:rsid w:val="006D40AE"/>
    <w:rsid w:val="006D4272"/>
    <w:rsid w:val="006D49AE"/>
    <w:rsid w:val="006D4D09"/>
    <w:rsid w:val="006D4ECC"/>
    <w:rsid w:val="006D6312"/>
    <w:rsid w:val="006D6495"/>
    <w:rsid w:val="006D6667"/>
    <w:rsid w:val="006E01A4"/>
    <w:rsid w:val="006E0276"/>
    <w:rsid w:val="006E076F"/>
    <w:rsid w:val="006E0CCA"/>
    <w:rsid w:val="006E1E1A"/>
    <w:rsid w:val="006E234E"/>
    <w:rsid w:val="006E2A8B"/>
    <w:rsid w:val="006E2FD1"/>
    <w:rsid w:val="006E329A"/>
    <w:rsid w:val="006E3356"/>
    <w:rsid w:val="006E36A7"/>
    <w:rsid w:val="006E4731"/>
    <w:rsid w:val="006E53E7"/>
    <w:rsid w:val="006E5583"/>
    <w:rsid w:val="006E62BB"/>
    <w:rsid w:val="006E64DA"/>
    <w:rsid w:val="006E7C0A"/>
    <w:rsid w:val="006E7F18"/>
    <w:rsid w:val="006F00EB"/>
    <w:rsid w:val="006F0371"/>
    <w:rsid w:val="006F087B"/>
    <w:rsid w:val="006F090A"/>
    <w:rsid w:val="006F10A4"/>
    <w:rsid w:val="006F1A17"/>
    <w:rsid w:val="006F1AD2"/>
    <w:rsid w:val="006F22EF"/>
    <w:rsid w:val="006F2682"/>
    <w:rsid w:val="006F2CE6"/>
    <w:rsid w:val="006F359D"/>
    <w:rsid w:val="006F422C"/>
    <w:rsid w:val="006F479D"/>
    <w:rsid w:val="006F4A85"/>
    <w:rsid w:val="006F4CAE"/>
    <w:rsid w:val="006F5056"/>
    <w:rsid w:val="006F50AE"/>
    <w:rsid w:val="006F532F"/>
    <w:rsid w:val="006F53E9"/>
    <w:rsid w:val="006F5C58"/>
    <w:rsid w:val="006F7D09"/>
    <w:rsid w:val="007005D3"/>
    <w:rsid w:val="0070166F"/>
    <w:rsid w:val="00701CB5"/>
    <w:rsid w:val="0070284D"/>
    <w:rsid w:val="00702EA3"/>
    <w:rsid w:val="007030C7"/>
    <w:rsid w:val="007037A6"/>
    <w:rsid w:val="007038D3"/>
    <w:rsid w:val="0070401A"/>
    <w:rsid w:val="00704265"/>
    <w:rsid w:val="00705552"/>
    <w:rsid w:val="007057FB"/>
    <w:rsid w:val="007059D5"/>
    <w:rsid w:val="00705C70"/>
    <w:rsid w:val="00706E58"/>
    <w:rsid w:val="0070700C"/>
    <w:rsid w:val="0070712D"/>
    <w:rsid w:val="00707C10"/>
    <w:rsid w:val="00710672"/>
    <w:rsid w:val="00710CDB"/>
    <w:rsid w:val="00710F8F"/>
    <w:rsid w:val="00711333"/>
    <w:rsid w:val="0071174F"/>
    <w:rsid w:val="00711B0F"/>
    <w:rsid w:val="00711D0D"/>
    <w:rsid w:val="00711EDA"/>
    <w:rsid w:val="00711F03"/>
    <w:rsid w:val="007122DC"/>
    <w:rsid w:val="00712403"/>
    <w:rsid w:val="007127AB"/>
    <w:rsid w:val="007127C4"/>
    <w:rsid w:val="00712876"/>
    <w:rsid w:val="007131D9"/>
    <w:rsid w:val="00713F8B"/>
    <w:rsid w:val="007146AB"/>
    <w:rsid w:val="007148B4"/>
    <w:rsid w:val="00715D32"/>
    <w:rsid w:val="007168B6"/>
    <w:rsid w:val="0071708B"/>
    <w:rsid w:val="007205C3"/>
    <w:rsid w:val="00721405"/>
    <w:rsid w:val="00721D9D"/>
    <w:rsid w:val="00721F67"/>
    <w:rsid w:val="0072292E"/>
    <w:rsid w:val="007236B5"/>
    <w:rsid w:val="0072434B"/>
    <w:rsid w:val="0072468F"/>
    <w:rsid w:val="007251BF"/>
    <w:rsid w:val="00725384"/>
    <w:rsid w:val="00725ADB"/>
    <w:rsid w:val="0072638D"/>
    <w:rsid w:val="007266A0"/>
    <w:rsid w:val="00726A04"/>
    <w:rsid w:val="00727264"/>
    <w:rsid w:val="007277BF"/>
    <w:rsid w:val="00727DCF"/>
    <w:rsid w:val="00727F82"/>
    <w:rsid w:val="0073010F"/>
    <w:rsid w:val="00730A62"/>
    <w:rsid w:val="00731326"/>
    <w:rsid w:val="0073163D"/>
    <w:rsid w:val="00731735"/>
    <w:rsid w:val="007317A3"/>
    <w:rsid w:val="00731815"/>
    <w:rsid w:val="00732368"/>
    <w:rsid w:val="00732D21"/>
    <w:rsid w:val="007335D3"/>
    <w:rsid w:val="00733754"/>
    <w:rsid w:val="007338B2"/>
    <w:rsid w:val="00733F92"/>
    <w:rsid w:val="00734836"/>
    <w:rsid w:val="00734D3F"/>
    <w:rsid w:val="00735630"/>
    <w:rsid w:val="00735C08"/>
    <w:rsid w:val="00736200"/>
    <w:rsid w:val="00736388"/>
    <w:rsid w:val="007369D1"/>
    <w:rsid w:val="007377CD"/>
    <w:rsid w:val="00737E0D"/>
    <w:rsid w:val="00740F79"/>
    <w:rsid w:val="0074248D"/>
    <w:rsid w:val="00742B8F"/>
    <w:rsid w:val="00742FC6"/>
    <w:rsid w:val="00743230"/>
    <w:rsid w:val="00743863"/>
    <w:rsid w:val="00743E92"/>
    <w:rsid w:val="00744186"/>
    <w:rsid w:val="007444AB"/>
    <w:rsid w:val="00744E63"/>
    <w:rsid w:val="00745CED"/>
    <w:rsid w:val="0074601C"/>
    <w:rsid w:val="007461E2"/>
    <w:rsid w:val="00746703"/>
    <w:rsid w:val="007468AC"/>
    <w:rsid w:val="00746A1E"/>
    <w:rsid w:val="00746F43"/>
    <w:rsid w:val="00746FB6"/>
    <w:rsid w:val="0074784C"/>
    <w:rsid w:val="007507B1"/>
    <w:rsid w:val="00750923"/>
    <w:rsid w:val="00751AA6"/>
    <w:rsid w:val="00751E36"/>
    <w:rsid w:val="00751EC9"/>
    <w:rsid w:val="00752086"/>
    <w:rsid w:val="00752F82"/>
    <w:rsid w:val="00753B9A"/>
    <w:rsid w:val="00753D65"/>
    <w:rsid w:val="007544A4"/>
    <w:rsid w:val="00754895"/>
    <w:rsid w:val="00754B76"/>
    <w:rsid w:val="00754C98"/>
    <w:rsid w:val="007559AB"/>
    <w:rsid w:val="007559C0"/>
    <w:rsid w:val="00755B63"/>
    <w:rsid w:val="00756229"/>
    <w:rsid w:val="00756D59"/>
    <w:rsid w:val="007572D8"/>
    <w:rsid w:val="00757772"/>
    <w:rsid w:val="0075784C"/>
    <w:rsid w:val="007604FD"/>
    <w:rsid w:val="00760B36"/>
    <w:rsid w:val="00760BC9"/>
    <w:rsid w:val="00760E81"/>
    <w:rsid w:val="00761772"/>
    <w:rsid w:val="00762D80"/>
    <w:rsid w:val="00762DEE"/>
    <w:rsid w:val="00762DF6"/>
    <w:rsid w:val="00763E24"/>
    <w:rsid w:val="00764256"/>
    <w:rsid w:val="007647C4"/>
    <w:rsid w:val="00764A65"/>
    <w:rsid w:val="00764B83"/>
    <w:rsid w:val="00764B8A"/>
    <w:rsid w:val="00764C86"/>
    <w:rsid w:val="00764CA7"/>
    <w:rsid w:val="00764DFD"/>
    <w:rsid w:val="00765464"/>
    <w:rsid w:val="00765824"/>
    <w:rsid w:val="00766C22"/>
    <w:rsid w:val="00767FF6"/>
    <w:rsid w:val="00770775"/>
    <w:rsid w:val="00771235"/>
    <w:rsid w:val="0077156F"/>
    <w:rsid w:val="00771AA6"/>
    <w:rsid w:val="007721B4"/>
    <w:rsid w:val="00772337"/>
    <w:rsid w:val="0077252F"/>
    <w:rsid w:val="00772C9C"/>
    <w:rsid w:val="00773009"/>
    <w:rsid w:val="00773100"/>
    <w:rsid w:val="00773230"/>
    <w:rsid w:val="007735E0"/>
    <w:rsid w:val="0077369B"/>
    <w:rsid w:val="007740A2"/>
    <w:rsid w:val="0077523B"/>
    <w:rsid w:val="00775545"/>
    <w:rsid w:val="00775567"/>
    <w:rsid w:val="00775DA4"/>
    <w:rsid w:val="00776E8F"/>
    <w:rsid w:val="007810D6"/>
    <w:rsid w:val="007812A9"/>
    <w:rsid w:val="007816B3"/>
    <w:rsid w:val="00781EAD"/>
    <w:rsid w:val="00781F54"/>
    <w:rsid w:val="00782240"/>
    <w:rsid w:val="00782B23"/>
    <w:rsid w:val="00782F02"/>
    <w:rsid w:val="00783B3B"/>
    <w:rsid w:val="00783BDC"/>
    <w:rsid w:val="00783CCC"/>
    <w:rsid w:val="0078421E"/>
    <w:rsid w:val="007845F2"/>
    <w:rsid w:val="007846ED"/>
    <w:rsid w:val="00784FCE"/>
    <w:rsid w:val="00785CDF"/>
    <w:rsid w:val="00785EFA"/>
    <w:rsid w:val="00785FDA"/>
    <w:rsid w:val="00786AE9"/>
    <w:rsid w:val="00786E3B"/>
    <w:rsid w:val="00786F6D"/>
    <w:rsid w:val="00787142"/>
    <w:rsid w:val="00787C02"/>
    <w:rsid w:val="00787D04"/>
    <w:rsid w:val="00787D10"/>
    <w:rsid w:val="00790DB3"/>
    <w:rsid w:val="007915E1"/>
    <w:rsid w:val="00792377"/>
    <w:rsid w:val="00793547"/>
    <w:rsid w:val="0079395B"/>
    <w:rsid w:val="00793EF0"/>
    <w:rsid w:val="0079401B"/>
    <w:rsid w:val="007942BE"/>
    <w:rsid w:val="0079499F"/>
    <w:rsid w:val="00794C59"/>
    <w:rsid w:val="00794F40"/>
    <w:rsid w:val="00795C96"/>
    <w:rsid w:val="007960F3"/>
    <w:rsid w:val="00796359"/>
    <w:rsid w:val="00796396"/>
    <w:rsid w:val="0079695A"/>
    <w:rsid w:val="00797305"/>
    <w:rsid w:val="00797E6A"/>
    <w:rsid w:val="00797FEF"/>
    <w:rsid w:val="007A04FD"/>
    <w:rsid w:val="007A1309"/>
    <w:rsid w:val="007A18AF"/>
    <w:rsid w:val="007A1CF4"/>
    <w:rsid w:val="007A1E97"/>
    <w:rsid w:val="007A2B6B"/>
    <w:rsid w:val="007A3FB1"/>
    <w:rsid w:val="007A4198"/>
    <w:rsid w:val="007A4529"/>
    <w:rsid w:val="007A4B6D"/>
    <w:rsid w:val="007A4F90"/>
    <w:rsid w:val="007A5119"/>
    <w:rsid w:val="007A5328"/>
    <w:rsid w:val="007A5BD9"/>
    <w:rsid w:val="007A5F34"/>
    <w:rsid w:val="007A5FD4"/>
    <w:rsid w:val="007A714A"/>
    <w:rsid w:val="007A7AC3"/>
    <w:rsid w:val="007A7D65"/>
    <w:rsid w:val="007B0405"/>
    <w:rsid w:val="007B05AF"/>
    <w:rsid w:val="007B11B9"/>
    <w:rsid w:val="007B1ADC"/>
    <w:rsid w:val="007B2C44"/>
    <w:rsid w:val="007B2DE9"/>
    <w:rsid w:val="007B2DF6"/>
    <w:rsid w:val="007B312E"/>
    <w:rsid w:val="007B3253"/>
    <w:rsid w:val="007B4851"/>
    <w:rsid w:val="007B546F"/>
    <w:rsid w:val="007B63A6"/>
    <w:rsid w:val="007B6416"/>
    <w:rsid w:val="007B6D3E"/>
    <w:rsid w:val="007B76E8"/>
    <w:rsid w:val="007C03E3"/>
    <w:rsid w:val="007C10A3"/>
    <w:rsid w:val="007C1300"/>
    <w:rsid w:val="007C133D"/>
    <w:rsid w:val="007C1657"/>
    <w:rsid w:val="007C2E40"/>
    <w:rsid w:val="007C333A"/>
    <w:rsid w:val="007C35CD"/>
    <w:rsid w:val="007C3BDA"/>
    <w:rsid w:val="007C4914"/>
    <w:rsid w:val="007C5294"/>
    <w:rsid w:val="007C52C1"/>
    <w:rsid w:val="007C5303"/>
    <w:rsid w:val="007C5CC0"/>
    <w:rsid w:val="007C664F"/>
    <w:rsid w:val="007C6C67"/>
    <w:rsid w:val="007C6E0F"/>
    <w:rsid w:val="007C6E93"/>
    <w:rsid w:val="007C74ED"/>
    <w:rsid w:val="007D0377"/>
    <w:rsid w:val="007D050B"/>
    <w:rsid w:val="007D0C93"/>
    <w:rsid w:val="007D0CB5"/>
    <w:rsid w:val="007D0E20"/>
    <w:rsid w:val="007D1434"/>
    <w:rsid w:val="007D155A"/>
    <w:rsid w:val="007D16AA"/>
    <w:rsid w:val="007D184B"/>
    <w:rsid w:val="007D2107"/>
    <w:rsid w:val="007D2157"/>
    <w:rsid w:val="007D385E"/>
    <w:rsid w:val="007D49F6"/>
    <w:rsid w:val="007D4FF8"/>
    <w:rsid w:val="007D5384"/>
    <w:rsid w:val="007D5A64"/>
    <w:rsid w:val="007D5B94"/>
    <w:rsid w:val="007E001F"/>
    <w:rsid w:val="007E0147"/>
    <w:rsid w:val="007E0D69"/>
    <w:rsid w:val="007E10DC"/>
    <w:rsid w:val="007E13A5"/>
    <w:rsid w:val="007E1420"/>
    <w:rsid w:val="007E1597"/>
    <w:rsid w:val="007E16DA"/>
    <w:rsid w:val="007E17DB"/>
    <w:rsid w:val="007E1D59"/>
    <w:rsid w:val="007E1D8D"/>
    <w:rsid w:val="007E2478"/>
    <w:rsid w:val="007E2BED"/>
    <w:rsid w:val="007E3206"/>
    <w:rsid w:val="007E3217"/>
    <w:rsid w:val="007E350E"/>
    <w:rsid w:val="007E3E29"/>
    <w:rsid w:val="007E463B"/>
    <w:rsid w:val="007E4CF7"/>
    <w:rsid w:val="007E4DE0"/>
    <w:rsid w:val="007E539B"/>
    <w:rsid w:val="007E5D35"/>
    <w:rsid w:val="007E6068"/>
    <w:rsid w:val="007E6512"/>
    <w:rsid w:val="007E681E"/>
    <w:rsid w:val="007E78BE"/>
    <w:rsid w:val="007E7A25"/>
    <w:rsid w:val="007E7E0E"/>
    <w:rsid w:val="007F0237"/>
    <w:rsid w:val="007F0BC0"/>
    <w:rsid w:val="007F19A2"/>
    <w:rsid w:val="007F2150"/>
    <w:rsid w:val="007F254F"/>
    <w:rsid w:val="007F2E01"/>
    <w:rsid w:val="007F3C43"/>
    <w:rsid w:val="007F4279"/>
    <w:rsid w:val="007F4555"/>
    <w:rsid w:val="007F4867"/>
    <w:rsid w:val="007F4946"/>
    <w:rsid w:val="007F4A82"/>
    <w:rsid w:val="007F4D96"/>
    <w:rsid w:val="007F4E99"/>
    <w:rsid w:val="007F5D55"/>
    <w:rsid w:val="007F6AE4"/>
    <w:rsid w:val="007F7512"/>
    <w:rsid w:val="007F7A96"/>
    <w:rsid w:val="007F7B65"/>
    <w:rsid w:val="00800186"/>
    <w:rsid w:val="0080043E"/>
    <w:rsid w:val="008006D3"/>
    <w:rsid w:val="00800A90"/>
    <w:rsid w:val="00800C18"/>
    <w:rsid w:val="00801238"/>
    <w:rsid w:val="008018F7"/>
    <w:rsid w:val="00801921"/>
    <w:rsid w:val="00801C61"/>
    <w:rsid w:val="0080205E"/>
    <w:rsid w:val="00802163"/>
    <w:rsid w:val="00802485"/>
    <w:rsid w:val="00802A74"/>
    <w:rsid w:val="00802B2E"/>
    <w:rsid w:val="00802FB2"/>
    <w:rsid w:val="00803B8D"/>
    <w:rsid w:val="00804C0A"/>
    <w:rsid w:val="00804EC0"/>
    <w:rsid w:val="00805B68"/>
    <w:rsid w:val="008061ED"/>
    <w:rsid w:val="0080664C"/>
    <w:rsid w:val="00810572"/>
    <w:rsid w:val="008114C9"/>
    <w:rsid w:val="008119CD"/>
    <w:rsid w:val="00812138"/>
    <w:rsid w:val="008124F1"/>
    <w:rsid w:val="008125FD"/>
    <w:rsid w:val="00812AFC"/>
    <w:rsid w:val="00812F63"/>
    <w:rsid w:val="00813014"/>
    <w:rsid w:val="00813175"/>
    <w:rsid w:val="00814098"/>
    <w:rsid w:val="00814225"/>
    <w:rsid w:val="00815247"/>
    <w:rsid w:val="00815AA9"/>
    <w:rsid w:val="00815AB1"/>
    <w:rsid w:val="00816175"/>
    <w:rsid w:val="00816EC5"/>
    <w:rsid w:val="00817D6C"/>
    <w:rsid w:val="00817EB1"/>
    <w:rsid w:val="00820C87"/>
    <w:rsid w:val="00821192"/>
    <w:rsid w:val="00821795"/>
    <w:rsid w:val="00821D8F"/>
    <w:rsid w:val="008223AC"/>
    <w:rsid w:val="008228F3"/>
    <w:rsid w:val="0082290E"/>
    <w:rsid w:val="00822C2A"/>
    <w:rsid w:val="00822E64"/>
    <w:rsid w:val="00822F03"/>
    <w:rsid w:val="00823479"/>
    <w:rsid w:val="0082356E"/>
    <w:rsid w:val="00824352"/>
    <w:rsid w:val="0082451A"/>
    <w:rsid w:val="008245F8"/>
    <w:rsid w:val="00824DE3"/>
    <w:rsid w:val="0082567A"/>
    <w:rsid w:val="00825CCD"/>
    <w:rsid w:val="00825D4A"/>
    <w:rsid w:val="008268B5"/>
    <w:rsid w:val="00826C67"/>
    <w:rsid w:val="008273CA"/>
    <w:rsid w:val="00827E3E"/>
    <w:rsid w:val="00830A22"/>
    <w:rsid w:val="00830AF4"/>
    <w:rsid w:val="00830DAE"/>
    <w:rsid w:val="008314EA"/>
    <w:rsid w:val="00831B1C"/>
    <w:rsid w:val="008324E3"/>
    <w:rsid w:val="00832626"/>
    <w:rsid w:val="00832DA4"/>
    <w:rsid w:val="00832FDA"/>
    <w:rsid w:val="0083322E"/>
    <w:rsid w:val="008335BF"/>
    <w:rsid w:val="00833605"/>
    <w:rsid w:val="00833C82"/>
    <w:rsid w:val="00833D3D"/>
    <w:rsid w:val="00833FF1"/>
    <w:rsid w:val="008347F8"/>
    <w:rsid w:val="0083589F"/>
    <w:rsid w:val="00835F1C"/>
    <w:rsid w:val="00837727"/>
    <w:rsid w:val="00840196"/>
    <w:rsid w:val="00840216"/>
    <w:rsid w:val="00840501"/>
    <w:rsid w:val="00840630"/>
    <w:rsid w:val="008408C5"/>
    <w:rsid w:val="00840B8E"/>
    <w:rsid w:val="00840FD8"/>
    <w:rsid w:val="00841025"/>
    <w:rsid w:val="008417EA"/>
    <w:rsid w:val="00841979"/>
    <w:rsid w:val="00841E35"/>
    <w:rsid w:val="00842671"/>
    <w:rsid w:val="00842E57"/>
    <w:rsid w:val="008438DE"/>
    <w:rsid w:val="00844442"/>
    <w:rsid w:val="00845661"/>
    <w:rsid w:val="008464C5"/>
    <w:rsid w:val="00846C60"/>
    <w:rsid w:val="00846F22"/>
    <w:rsid w:val="008473E6"/>
    <w:rsid w:val="008476FD"/>
    <w:rsid w:val="00847B2A"/>
    <w:rsid w:val="008505B2"/>
    <w:rsid w:val="00850B2A"/>
    <w:rsid w:val="00850F1C"/>
    <w:rsid w:val="00851361"/>
    <w:rsid w:val="0085146D"/>
    <w:rsid w:val="0085153C"/>
    <w:rsid w:val="0085184E"/>
    <w:rsid w:val="008521B6"/>
    <w:rsid w:val="00852691"/>
    <w:rsid w:val="00852807"/>
    <w:rsid w:val="00852CF1"/>
    <w:rsid w:val="00852D69"/>
    <w:rsid w:val="008535CB"/>
    <w:rsid w:val="00853747"/>
    <w:rsid w:val="00854395"/>
    <w:rsid w:val="008545F2"/>
    <w:rsid w:val="0085470A"/>
    <w:rsid w:val="00854A40"/>
    <w:rsid w:val="00854D8D"/>
    <w:rsid w:val="00855330"/>
    <w:rsid w:val="00855750"/>
    <w:rsid w:val="008558B8"/>
    <w:rsid w:val="00855A90"/>
    <w:rsid w:val="00855CFF"/>
    <w:rsid w:val="0085619C"/>
    <w:rsid w:val="008562EC"/>
    <w:rsid w:val="00856A58"/>
    <w:rsid w:val="00856A7D"/>
    <w:rsid w:val="00856E26"/>
    <w:rsid w:val="00857499"/>
    <w:rsid w:val="00857560"/>
    <w:rsid w:val="00860271"/>
    <w:rsid w:val="0086085D"/>
    <w:rsid w:val="00860C37"/>
    <w:rsid w:val="00861252"/>
    <w:rsid w:val="00861F8E"/>
    <w:rsid w:val="00862AA9"/>
    <w:rsid w:val="00862F40"/>
    <w:rsid w:val="00863674"/>
    <w:rsid w:val="00863C09"/>
    <w:rsid w:val="008647D9"/>
    <w:rsid w:val="0086490D"/>
    <w:rsid w:val="0086503F"/>
    <w:rsid w:val="0086589F"/>
    <w:rsid w:val="00865B65"/>
    <w:rsid w:val="00865C00"/>
    <w:rsid w:val="00865D38"/>
    <w:rsid w:val="00865F15"/>
    <w:rsid w:val="00866D55"/>
    <w:rsid w:val="00866FA0"/>
    <w:rsid w:val="00867618"/>
    <w:rsid w:val="008679BD"/>
    <w:rsid w:val="00867D4A"/>
    <w:rsid w:val="00867E01"/>
    <w:rsid w:val="00870384"/>
    <w:rsid w:val="00871095"/>
    <w:rsid w:val="00871174"/>
    <w:rsid w:val="008715A8"/>
    <w:rsid w:val="008727D0"/>
    <w:rsid w:val="0087290A"/>
    <w:rsid w:val="00872958"/>
    <w:rsid w:val="00872B10"/>
    <w:rsid w:val="00872DEF"/>
    <w:rsid w:val="00873843"/>
    <w:rsid w:val="00873A6F"/>
    <w:rsid w:val="00873E8E"/>
    <w:rsid w:val="0087580E"/>
    <w:rsid w:val="00875951"/>
    <w:rsid w:val="00875A67"/>
    <w:rsid w:val="00875E31"/>
    <w:rsid w:val="0087637E"/>
    <w:rsid w:val="008769E0"/>
    <w:rsid w:val="00876F1D"/>
    <w:rsid w:val="008776A2"/>
    <w:rsid w:val="008776BE"/>
    <w:rsid w:val="00877730"/>
    <w:rsid w:val="008779B1"/>
    <w:rsid w:val="008779BC"/>
    <w:rsid w:val="00877F33"/>
    <w:rsid w:val="00880218"/>
    <w:rsid w:val="00880283"/>
    <w:rsid w:val="00880AA9"/>
    <w:rsid w:val="00881650"/>
    <w:rsid w:val="00881791"/>
    <w:rsid w:val="00881B7B"/>
    <w:rsid w:val="008827D2"/>
    <w:rsid w:val="00884063"/>
    <w:rsid w:val="008840D4"/>
    <w:rsid w:val="00884F8C"/>
    <w:rsid w:val="00885B72"/>
    <w:rsid w:val="00887187"/>
    <w:rsid w:val="008874DF"/>
    <w:rsid w:val="00887D6C"/>
    <w:rsid w:val="00887DE0"/>
    <w:rsid w:val="0089040F"/>
    <w:rsid w:val="00890C60"/>
    <w:rsid w:val="00891227"/>
    <w:rsid w:val="008913FB"/>
    <w:rsid w:val="008918A9"/>
    <w:rsid w:val="008925D5"/>
    <w:rsid w:val="00893098"/>
    <w:rsid w:val="008935A1"/>
    <w:rsid w:val="008936D7"/>
    <w:rsid w:val="008945F1"/>
    <w:rsid w:val="00894774"/>
    <w:rsid w:val="008947D5"/>
    <w:rsid w:val="00894946"/>
    <w:rsid w:val="00894C73"/>
    <w:rsid w:val="008950A2"/>
    <w:rsid w:val="008953C8"/>
    <w:rsid w:val="0089550A"/>
    <w:rsid w:val="0089590F"/>
    <w:rsid w:val="00895E07"/>
    <w:rsid w:val="00895E68"/>
    <w:rsid w:val="0089691D"/>
    <w:rsid w:val="00897263"/>
    <w:rsid w:val="008974B1"/>
    <w:rsid w:val="00897770"/>
    <w:rsid w:val="00897F8F"/>
    <w:rsid w:val="008A00E8"/>
    <w:rsid w:val="008A09E5"/>
    <w:rsid w:val="008A25EE"/>
    <w:rsid w:val="008A2C32"/>
    <w:rsid w:val="008A2ED4"/>
    <w:rsid w:val="008A369A"/>
    <w:rsid w:val="008A394D"/>
    <w:rsid w:val="008A3A31"/>
    <w:rsid w:val="008A3B8B"/>
    <w:rsid w:val="008A460D"/>
    <w:rsid w:val="008A4A3D"/>
    <w:rsid w:val="008A4EFB"/>
    <w:rsid w:val="008A5009"/>
    <w:rsid w:val="008A5511"/>
    <w:rsid w:val="008A57BA"/>
    <w:rsid w:val="008A5D1D"/>
    <w:rsid w:val="008A5EC7"/>
    <w:rsid w:val="008A6726"/>
    <w:rsid w:val="008A6BEA"/>
    <w:rsid w:val="008A6CA1"/>
    <w:rsid w:val="008A71A9"/>
    <w:rsid w:val="008A7401"/>
    <w:rsid w:val="008B005D"/>
    <w:rsid w:val="008B01B8"/>
    <w:rsid w:val="008B2749"/>
    <w:rsid w:val="008B2D22"/>
    <w:rsid w:val="008B30A7"/>
    <w:rsid w:val="008B32A0"/>
    <w:rsid w:val="008B32A1"/>
    <w:rsid w:val="008B37D0"/>
    <w:rsid w:val="008B3E3A"/>
    <w:rsid w:val="008B4A25"/>
    <w:rsid w:val="008B4F8E"/>
    <w:rsid w:val="008B52EA"/>
    <w:rsid w:val="008B57AF"/>
    <w:rsid w:val="008B5C39"/>
    <w:rsid w:val="008B5DA3"/>
    <w:rsid w:val="008B7669"/>
    <w:rsid w:val="008C00BC"/>
    <w:rsid w:val="008C0763"/>
    <w:rsid w:val="008C155B"/>
    <w:rsid w:val="008C1715"/>
    <w:rsid w:val="008C17DB"/>
    <w:rsid w:val="008C1C58"/>
    <w:rsid w:val="008C2A09"/>
    <w:rsid w:val="008C35F5"/>
    <w:rsid w:val="008C4149"/>
    <w:rsid w:val="008C5A8A"/>
    <w:rsid w:val="008C6282"/>
    <w:rsid w:val="008C62CD"/>
    <w:rsid w:val="008C6E07"/>
    <w:rsid w:val="008C7001"/>
    <w:rsid w:val="008C7986"/>
    <w:rsid w:val="008D002D"/>
    <w:rsid w:val="008D0128"/>
    <w:rsid w:val="008D096A"/>
    <w:rsid w:val="008D0CF4"/>
    <w:rsid w:val="008D0F88"/>
    <w:rsid w:val="008D10E7"/>
    <w:rsid w:val="008D1E18"/>
    <w:rsid w:val="008D2702"/>
    <w:rsid w:val="008D27E8"/>
    <w:rsid w:val="008D2A75"/>
    <w:rsid w:val="008D2ED2"/>
    <w:rsid w:val="008D2F1E"/>
    <w:rsid w:val="008D320C"/>
    <w:rsid w:val="008D3212"/>
    <w:rsid w:val="008D340B"/>
    <w:rsid w:val="008D3670"/>
    <w:rsid w:val="008D3A3B"/>
    <w:rsid w:val="008D409B"/>
    <w:rsid w:val="008D4344"/>
    <w:rsid w:val="008D5155"/>
    <w:rsid w:val="008D5800"/>
    <w:rsid w:val="008D6183"/>
    <w:rsid w:val="008D6278"/>
    <w:rsid w:val="008D6974"/>
    <w:rsid w:val="008D69E9"/>
    <w:rsid w:val="008D764D"/>
    <w:rsid w:val="008D7660"/>
    <w:rsid w:val="008E009E"/>
    <w:rsid w:val="008E07DA"/>
    <w:rsid w:val="008E0A67"/>
    <w:rsid w:val="008E0C81"/>
    <w:rsid w:val="008E0CF3"/>
    <w:rsid w:val="008E23CC"/>
    <w:rsid w:val="008E2D95"/>
    <w:rsid w:val="008E375A"/>
    <w:rsid w:val="008E3862"/>
    <w:rsid w:val="008E3BFD"/>
    <w:rsid w:val="008E3F8C"/>
    <w:rsid w:val="008E4AC5"/>
    <w:rsid w:val="008E4D1C"/>
    <w:rsid w:val="008E52B8"/>
    <w:rsid w:val="008E59D0"/>
    <w:rsid w:val="008E5A23"/>
    <w:rsid w:val="008E6251"/>
    <w:rsid w:val="008E62D1"/>
    <w:rsid w:val="008E67F9"/>
    <w:rsid w:val="008E6BC8"/>
    <w:rsid w:val="008E6F04"/>
    <w:rsid w:val="008E7185"/>
    <w:rsid w:val="008E7650"/>
    <w:rsid w:val="008E7C9F"/>
    <w:rsid w:val="008E7D16"/>
    <w:rsid w:val="008E7DD5"/>
    <w:rsid w:val="008F01C7"/>
    <w:rsid w:val="008F0279"/>
    <w:rsid w:val="008F0BD1"/>
    <w:rsid w:val="008F0CD2"/>
    <w:rsid w:val="008F103A"/>
    <w:rsid w:val="008F109A"/>
    <w:rsid w:val="008F11E9"/>
    <w:rsid w:val="008F1663"/>
    <w:rsid w:val="008F1832"/>
    <w:rsid w:val="008F1C95"/>
    <w:rsid w:val="008F210F"/>
    <w:rsid w:val="008F2A14"/>
    <w:rsid w:val="008F2CE9"/>
    <w:rsid w:val="008F2DDE"/>
    <w:rsid w:val="008F36C6"/>
    <w:rsid w:val="008F3CF4"/>
    <w:rsid w:val="008F40B0"/>
    <w:rsid w:val="008F4BC9"/>
    <w:rsid w:val="008F4D0A"/>
    <w:rsid w:val="008F4E67"/>
    <w:rsid w:val="008F526E"/>
    <w:rsid w:val="008F5728"/>
    <w:rsid w:val="008F5982"/>
    <w:rsid w:val="008F5D81"/>
    <w:rsid w:val="008F6BA6"/>
    <w:rsid w:val="008F6E77"/>
    <w:rsid w:val="008F72F6"/>
    <w:rsid w:val="008F786F"/>
    <w:rsid w:val="008F7BA8"/>
    <w:rsid w:val="008F7F20"/>
    <w:rsid w:val="0090035A"/>
    <w:rsid w:val="00900504"/>
    <w:rsid w:val="00900944"/>
    <w:rsid w:val="0090153F"/>
    <w:rsid w:val="00902205"/>
    <w:rsid w:val="0090223E"/>
    <w:rsid w:val="00902FB2"/>
    <w:rsid w:val="0090314D"/>
    <w:rsid w:val="009033A1"/>
    <w:rsid w:val="00903616"/>
    <w:rsid w:val="00903DE8"/>
    <w:rsid w:val="009040E6"/>
    <w:rsid w:val="00904B9B"/>
    <w:rsid w:val="00905B3E"/>
    <w:rsid w:val="00905F8D"/>
    <w:rsid w:val="00906237"/>
    <w:rsid w:val="0090628F"/>
    <w:rsid w:val="009063A8"/>
    <w:rsid w:val="009066C2"/>
    <w:rsid w:val="009066EB"/>
    <w:rsid w:val="00906FE0"/>
    <w:rsid w:val="00907045"/>
    <w:rsid w:val="0090737C"/>
    <w:rsid w:val="00907463"/>
    <w:rsid w:val="0090767D"/>
    <w:rsid w:val="00910167"/>
    <w:rsid w:val="009101C8"/>
    <w:rsid w:val="00911C6F"/>
    <w:rsid w:val="00912594"/>
    <w:rsid w:val="00912AFF"/>
    <w:rsid w:val="00913753"/>
    <w:rsid w:val="00913F7D"/>
    <w:rsid w:val="0091431A"/>
    <w:rsid w:val="00914517"/>
    <w:rsid w:val="00914A38"/>
    <w:rsid w:val="0091552C"/>
    <w:rsid w:val="00915CE6"/>
    <w:rsid w:val="00915FE2"/>
    <w:rsid w:val="00916777"/>
    <w:rsid w:val="00916A9B"/>
    <w:rsid w:val="00916DB9"/>
    <w:rsid w:val="00917A49"/>
    <w:rsid w:val="00917D5D"/>
    <w:rsid w:val="00917DC0"/>
    <w:rsid w:val="00920755"/>
    <w:rsid w:val="00920E3E"/>
    <w:rsid w:val="00921198"/>
    <w:rsid w:val="00921F28"/>
    <w:rsid w:val="009236A0"/>
    <w:rsid w:val="00923969"/>
    <w:rsid w:val="00923CB6"/>
    <w:rsid w:val="00924EB9"/>
    <w:rsid w:val="00924EC7"/>
    <w:rsid w:val="009256B0"/>
    <w:rsid w:val="00925BAF"/>
    <w:rsid w:val="00925DB4"/>
    <w:rsid w:val="00925E2D"/>
    <w:rsid w:val="00925E36"/>
    <w:rsid w:val="009265EE"/>
    <w:rsid w:val="00926E6F"/>
    <w:rsid w:val="00927884"/>
    <w:rsid w:val="00927B74"/>
    <w:rsid w:val="00927E81"/>
    <w:rsid w:val="00930337"/>
    <w:rsid w:val="009303B3"/>
    <w:rsid w:val="009308B6"/>
    <w:rsid w:val="009308C2"/>
    <w:rsid w:val="00930FAA"/>
    <w:rsid w:val="00931288"/>
    <w:rsid w:val="00931E84"/>
    <w:rsid w:val="00931EE2"/>
    <w:rsid w:val="009323A2"/>
    <w:rsid w:val="0093336A"/>
    <w:rsid w:val="00933B9C"/>
    <w:rsid w:val="00933D98"/>
    <w:rsid w:val="00934875"/>
    <w:rsid w:val="00935385"/>
    <w:rsid w:val="00936420"/>
    <w:rsid w:val="0093677A"/>
    <w:rsid w:val="0093690F"/>
    <w:rsid w:val="00936ACD"/>
    <w:rsid w:val="00940C92"/>
    <w:rsid w:val="009412BF"/>
    <w:rsid w:val="009418A7"/>
    <w:rsid w:val="0094252D"/>
    <w:rsid w:val="0094270C"/>
    <w:rsid w:val="009428CF"/>
    <w:rsid w:val="00942C8B"/>
    <w:rsid w:val="00942E14"/>
    <w:rsid w:val="009431B0"/>
    <w:rsid w:val="0094382E"/>
    <w:rsid w:val="00943F4E"/>
    <w:rsid w:val="00943FF4"/>
    <w:rsid w:val="00944469"/>
    <w:rsid w:val="009447C3"/>
    <w:rsid w:val="00944A24"/>
    <w:rsid w:val="00944BCD"/>
    <w:rsid w:val="00945103"/>
    <w:rsid w:val="00945562"/>
    <w:rsid w:val="00945F93"/>
    <w:rsid w:val="00946863"/>
    <w:rsid w:val="0094714F"/>
    <w:rsid w:val="009471AD"/>
    <w:rsid w:val="00947C43"/>
    <w:rsid w:val="00950F3F"/>
    <w:rsid w:val="00951410"/>
    <w:rsid w:val="00951526"/>
    <w:rsid w:val="00951A98"/>
    <w:rsid w:val="00952133"/>
    <w:rsid w:val="009526A6"/>
    <w:rsid w:val="00952EC7"/>
    <w:rsid w:val="009530C1"/>
    <w:rsid w:val="00953A8F"/>
    <w:rsid w:val="00953DAB"/>
    <w:rsid w:val="00954117"/>
    <w:rsid w:val="009546AE"/>
    <w:rsid w:val="00954DBF"/>
    <w:rsid w:val="00954E73"/>
    <w:rsid w:val="0095536E"/>
    <w:rsid w:val="009553B1"/>
    <w:rsid w:val="00955E94"/>
    <w:rsid w:val="00956222"/>
    <w:rsid w:val="0095669A"/>
    <w:rsid w:val="009569F1"/>
    <w:rsid w:val="00956F85"/>
    <w:rsid w:val="00957A90"/>
    <w:rsid w:val="00957FF4"/>
    <w:rsid w:val="0096048A"/>
    <w:rsid w:val="009606A5"/>
    <w:rsid w:val="009607A9"/>
    <w:rsid w:val="009608C5"/>
    <w:rsid w:val="00962104"/>
    <w:rsid w:val="00962E20"/>
    <w:rsid w:val="00962EFA"/>
    <w:rsid w:val="00963AC3"/>
    <w:rsid w:val="00963F14"/>
    <w:rsid w:val="009646A4"/>
    <w:rsid w:val="00965261"/>
    <w:rsid w:val="009655AD"/>
    <w:rsid w:val="00965BF1"/>
    <w:rsid w:val="00965C23"/>
    <w:rsid w:val="0096618E"/>
    <w:rsid w:val="009661DC"/>
    <w:rsid w:val="00966236"/>
    <w:rsid w:val="00966246"/>
    <w:rsid w:val="00966D8C"/>
    <w:rsid w:val="00967048"/>
    <w:rsid w:val="009671ED"/>
    <w:rsid w:val="009675AC"/>
    <w:rsid w:val="00967859"/>
    <w:rsid w:val="00970722"/>
    <w:rsid w:val="009707B0"/>
    <w:rsid w:val="00970C00"/>
    <w:rsid w:val="00970E62"/>
    <w:rsid w:val="00971011"/>
    <w:rsid w:val="00971980"/>
    <w:rsid w:val="00972763"/>
    <w:rsid w:val="00972A2D"/>
    <w:rsid w:val="00972F06"/>
    <w:rsid w:val="0097385D"/>
    <w:rsid w:val="00973CD3"/>
    <w:rsid w:val="0097401F"/>
    <w:rsid w:val="00974342"/>
    <w:rsid w:val="0097460C"/>
    <w:rsid w:val="00974864"/>
    <w:rsid w:val="00974F5F"/>
    <w:rsid w:val="009750C4"/>
    <w:rsid w:val="009756A5"/>
    <w:rsid w:val="00975713"/>
    <w:rsid w:val="00975977"/>
    <w:rsid w:val="00975D4F"/>
    <w:rsid w:val="009761BD"/>
    <w:rsid w:val="009762EC"/>
    <w:rsid w:val="00976583"/>
    <w:rsid w:val="00976775"/>
    <w:rsid w:val="00976984"/>
    <w:rsid w:val="00977127"/>
    <w:rsid w:val="00977390"/>
    <w:rsid w:val="009773BE"/>
    <w:rsid w:val="00977900"/>
    <w:rsid w:val="0098009A"/>
    <w:rsid w:val="009800BB"/>
    <w:rsid w:val="009818CA"/>
    <w:rsid w:val="00982667"/>
    <w:rsid w:val="009838D7"/>
    <w:rsid w:val="00983B6E"/>
    <w:rsid w:val="009844F5"/>
    <w:rsid w:val="009849C5"/>
    <w:rsid w:val="009854C3"/>
    <w:rsid w:val="00985BBA"/>
    <w:rsid w:val="009867A6"/>
    <w:rsid w:val="00986BB8"/>
    <w:rsid w:val="009870D2"/>
    <w:rsid w:val="00987F41"/>
    <w:rsid w:val="009906FF"/>
    <w:rsid w:val="0099078A"/>
    <w:rsid w:val="009907E4"/>
    <w:rsid w:val="009908B7"/>
    <w:rsid w:val="00990FA6"/>
    <w:rsid w:val="00991F83"/>
    <w:rsid w:val="00992213"/>
    <w:rsid w:val="00992A78"/>
    <w:rsid w:val="00992B22"/>
    <w:rsid w:val="00992B73"/>
    <w:rsid w:val="00992E59"/>
    <w:rsid w:val="009934DD"/>
    <w:rsid w:val="00993CC4"/>
    <w:rsid w:val="00994163"/>
    <w:rsid w:val="009943C7"/>
    <w:rsid w:val="00995039"/>
    <w:rsid w:val="00995216"/>
    <w:rsid w:val="009956F0"/>
    <w:rsid w:val="00995F6D"/>
    <w:rsid w:val="009968FF"/>
    <w:rsid w:val="00996923"/>
    <w:rsid w:val="00996DAF"/>
    <w:rsid w:val="00996E95"/>
    <w:rsid w:val="009A0EED"/>
    <w:rsid w:val="009A195E"/>
    <w:rsid w:val="009A1BD0"/>
    <w:rsid w:val="009A1E30"/>
    <w:rsid w:val="009A28C3"/>
    <w:rsid w:val="009A2B00"/>
    <w:rsid w:val="009A358A"/>
    <w:rsid w:val="009A3F5A"/>
    <w:rsid w:val="009A4610"/>
    <w:rsid w:val="009A4B25"/>
    <w:rsid w:val="009A4D9E"/>
    <w:rsid w:val="009A507D"/>
    <w:rsid w:val="009A55C1"/>
    <w:rsid w:val="009A55C4"/>
    <w:rsid w:val="009A561A"/>
    <w:rsid w:val="009A5B9B"/>
    <w:rsid w:val="009A5C59"/>
    <w:rsid w:val="009A5DF4"/>
    <w:rsid w:val="009A6118"/>
    <w:rsid w:val="009A669E"/>
    <w:rsid w:val="009A67A6"/>
    <w:rsid w:val="009A69B3"/>
    <w:rsid w:val="009A6A12"/>
    <w:rsid w:val="009A735E"/>
    <w:rsid w:val="009A7C7B"/>
    <w:rsid w:val="009B06CC"/>
    <w:rsid w:val="009B127E"/>
    <w:rsid w:val="009B2997"/>
    <w:rsid w:val="009B2E59"/>
    <w:rsid w:val="009B3448"/>
    <w:rsid w:val="009B3E3A"/>
    <w:rsid w:val="009B4046"/>
    <w:rsid w:val="009B4B57"/>
    <w:rsid w:val="009B4EE0"/>
    <w:rsid w:val="009B5D38"/>
    <w:rsid w:val="009B619D"/>
    <w:rsid w:val="009B6476"/>
    <w:rsid w:val="009B6F83"/>
    <w:rsid w:val="009B73FA"/>
    <w:rsid w:val="009B7835"/>
    <w:rsid w:val="009C0021"/>
    <w:rsid w:val="009C04E9"/>
    <w:rsid w:val="009C088B"/>
    <w:rsid w:val="009C0CE8"/>
    <w:rsid w:val="009C12C7"/>
    <w:rsid w:val="009C16A1"/>
    <w:rsid w:val="009C1C1A"/>
    <w:rsid w:val="009C1C3B"/>
    <w:rsid w:val="009C1EE3"/>
    <w:rsid w:val="009C2493"/>
    <w:rsid w:val="009C3939"/>
    <w:rsid w:val="009C40FA"/>
    <w:rsid w:val="009C42E0"/>
    <w:rsid w:val="009C452D"/>
    <w:rsid w:val="009C4E31"/>
    <w:rsid w:val="009C501D"/>
    <w:rsid w:val="009C586B"/>
    <w:rsid w:val="009C5B6D"/>
    <w:rsid w:val="009C68F4"/>
    <w:rsid w:val="009C6E01"/>
    <w:rsid w:val="009C6E57"/>
    <w:rsid w:val="009C700C"/>
    <w:rsid w:val="009C7099"/>
    <w:rsid w:val="009C71FB"/>
    <w:rsid w:val="009C744F"/>
    <w:rsid w:val="009D0922"/>
    <w:rsid w:val="009D0D48"/>
    <w:rsid w:val="009D15D4"/>
    <w:rsid w:val="009D1A70"/>
    <w:rsid w:val="009D24D3"/>
    <w:rsid w:val="009D2667"/>
    <w:rsid w:val="009D278E"/>
    <w:rsid w:val="009D36C6"/>
    <w:rsid w:val="009D3E06"/>
    <w:rsid w:val="009D498E"/>
    <w:rsid w:val="009D5580"/>
    <w:rsid w:val="009D5640"/>
    <w:rsid w:val="009D5971"/>
    <w:rsid w:val="009D611B"/>
    <w:rsid w:val="009D65AB"/>
    <w:rsid w:val="009D6744"/>
    <w:rsid w:val="009D6CEB"/>
    <w:rsid w:val="009D6E69"/>
    <w:rsid w:val="009D7065"/>
    <w:rsid w:val="009D77D5"/>
    <w:rsid w:val="009D7A8D"/>
    <w:rsid w:val="009D7BB0"/>
    <w:rsid w:val="009E024B"/>
    <w:rsid w:val="009E0EE3"/>
    <w:rsid w:val="009E0FF0"/>
    <w:rsid w:val="009E11B0"/>
    <w:rsid w:val="009E1332"/>
    <w:rsid w:val="009E13CE"/>
    <w:rsid w:val="009E28CB"/>
    <w:rsid w:val="009E2F6B"/>
    <w:rsid w:val="009E3D08"/>
    <w:rsid w:val="009E4D55"/>
    <w:rsid w:val="009E4E14"/>
    <w:rsid w:val="009E51B1"/>
    <w:rsid w:val="009E5573"/>
    <w:rsid w:val="009E5614"/>
    <w:rsid w:val="009E5AF9"/>
    <w:rsid w:val="009E6EAD"/>
    <w:rsid w:val="009E751D"/>
    <w:rsid w:val="009E756D"/>
    <w:rsid w:val="009E77C7"/>
    <w:rsid w:val="009F0368"/>
    <w:rsid w:val="009F047C"/>
    <w:rsid w:val="009F0B29"/>
    <w:rsid w:val="009F0E7C"/>
    <w:rsid w:val="009F1944"/>
    <w:rsid w:val="009F2662"/>
    <w:rsid w:val="009F42B4"/>
    <w:rsid w:val="009F4596"/>
    <w:rsid w:val="009F4B9F"/>
    <w:rsid w:val="009F546F"/>
    <w:rsid w:val="009F5CC4"/>
    <w:rsid w:val="009F5D98"/>
    <w:rsid w:val="009F6A4C"/>
    <w:rsid w:val="009F6DA7"/>
    <w:rsid w:val="009F6DB6"/>
    <w:rsid w:val="009F7886"/>
    <w:rsid w:val="009F7AF4"/>
    <w:rsid w:val="00A00061"/>
    <w:rsid w:val="00A01A49"/>
    <w:rsid w:val="00A021DF"/>
    <w:rsid w:val="00A02CBA"/>
    <w:rsid w:val="00A034FD"/>
    <w:rsid w:val="00A037A3"/>
    <w:rsid w:val="00A037A9"/>
    <w:rsid w:val="00A03949"/>
    <w:rsid w:val="00A04938"/>
    <w:rsid w:val="00A05F5A"/>
    <w:rsid w:val="00A06AE1"/>
    <w:rsid w:val="00A06FEE"/>
    <w:rsid w:val="00A074C7"/>
    <w:rsid w:val="00A07BAF"/>
    <w:rsid w:val="00A07BC1"/>
    <w:rsid w:val="00A103C9"/>
    <w:rsid w:val="00A10996"/>
    <w:rsid w:val="00A1106A"/>
    <w:rsid w:val="00A11550"/>
    <w:rsid w:val="00A11C3B"/>
    <w:rsid w:val="00A11D7B"/>
    <w:rsid w:val="00A123BE"/>
    <w:rsid w:val="00A12613"/>
    <w:rsid w:val="00A12A66"/>
    <w:rsid w:val="00A12D3C"/>
    <w:rsid w:val="00A132BA"/>
    <w:rsid w:val="00A1396C"/>
    <w:rsid w:val="00A13BB0"/>
    <w:rsid w:val="00A13FC8"/>
    <w:rsid w:val="00A14057"/>
    <w:rsid w:val="00A14CEC"/>
    <w:rsid w:val="00A157AE"/>
    <w:rsid w:val="00A15846"/>
    <w:rsid w:val="00A15907"/>
    <w:rsid w:val="00A15FDD"/>
    <w:rsid w:val="00A16239"/>
    <w:rsid w:val="00A16A76"/>
    <w:rsid w:val="00A16FB3"/>
    <w:rsid w:val="00A17205"/>
    <w:rsid w:val="00A173BD"/>
    <w:rsid w:val="00A175ED"/>
    <w:rsid w:val="00A17963"/>
    <w:rsid w:val="00A17BC3"/>
    <w:rsid w:val="00A2049F"/>
    <w:rsid w:val="00A208E6"/>
    <w:rsid w:val="00A209BC"/>
    <w:rsid w:val="00A2145C"/>
    <w:rsid w:val="00A21642"/>
    <w:rsid w:val="00A218E6"/>
    <w:rsid w:val="00A21A64"/>
    <w:rsid w:val="00A21D0B"/>
    <w:rsid w:val="00A24056"/>
    <w:rsid w:val="00A24733"/>
    <w:rsid w:val="00A250A4"/>
    <w:rsid w:val="00A255C6"/>
    <w:rsid w:val="00A2586C"/>
    <w:rsid w:val="00A26AAE"/>
    <w:rsid w:val="00A26CB8"/>
    <w:rsid w:val="00A26DE6"/>
    <w:rsid w:val="00A2710D"/>
    <w:rsid w:val="00A27370"/>
    <w:rsid w:val="00A303E1"/>
    <w:rsid w:val="00A30EDE"/>
    <w:rsid w:val="00A30F6D"/>
    <w:rsid w:val="00A31155"/>
    <w:rsid w:val="00A3295B"/>
    <w:rsid w:val="00A333F3"/>
    <w:rsid w:val="00A33493"/>
    <w:rsid w:val="00A3364F"/>
    <w:rsid w:val="00A33993"/>
    <w:rsid w:val="00A33D84"/>
    <w:rsid w:val="00A33ECE"/>
    <w:rsid w:val="00A343C7"/>
    <w:rsid w:val="00A34482"/>
    <w:rsid w:val="00A3460B"/>
    <w:rsid w:val="00A34989"/>
    <w:rsid w:val="00A35045"/>
    <w:rsid w:val="00A35F5B"/>
    <w:rsid w:val="00A35F5D"/>
    <w:rsid w:val="00A363F8"/>
    <w:rsid w:val="00A367BD"/>
    <w:rsid w:val="00A36C3C"/>
    <w:rsid w:val="00A3722B"/>
    <w:rsid w:val="00A402F1"/>
    <w:rsid w:val="00A407D1"/>
    <w:rsid w:val="00A40AE2"/>
    <w:rsid w:val="00A40E8B"/>
    <w:rsid w:val="00A41560"/>
    <w:rsid w:val="00A41AC3"/>
    <w:rsid w:val="00A42CD2"/>
    <w:rsid w:val="00A42D5A"/>
    <w:rsid w:val="00A431C1"/>
    <w:rsid w:val="00A43298"/>
    <w:rsid w:val="00A4348C"/>
    <w:rsid w:val="00A437D4"/>
    <w:rsid w:val="00A43CCC"/>
    <w:rsid w:val="00A445F0"/>
    <w:rsid w:val="00A44E6A"/>
    <w:rsid w:val="00A45834"/>
    <w:rsid w:val="00A46374"/>
    <w:rsid w:val="00A473B0"/>
    <w:rsid w:val="00A47686"/>
    <w:rsid w:val="00A47843"/>
    <w:rsid w:val="00A47BFF"/>
    <w:rsid w:val="00A47F2E"/>
    <w:rsid w:val="00A50FB6"/>
    <w:rsid w:val="00A529BB"/>
    <w:rsid w:val="00A52EFB"/>
    <w:rsid w:val="00A538B1"/>
    <w:rsid w:val="00A544DC"/>
    <w:rsid w:val="00A54DAB"/>
    <w:rsid w:val="00A550CC"/>
    <w:rsid w:val="00A555E7"/>
    <w:rsid w:val="00A55F9A"/>
    <w:rsid w:val="00A56640"/>
    <w:rsid w:val="00A5670C"/>
    <w:rsid w:val="00A5712F"/>
    <w:rsid w:val="00A57927"/>
    <w:rsid w:val="00A57D4E"/>
    <w:rsid w:val="00A57FC0"/>
    <w:rsid w:val="00A602B3"/>
    <w:rsid w:val="00A60366"/>
    <w:rsid w:val="00A6092F"/>
    <w:rsid w:val="00A60E00"/>
    <w:rsid w:val="00A6138E"/>
    <w:rsid w:val="00A61870"/>
    <w:rsid w:val="00A61F1B"/>
    <w:rsid w:val="00A62902"/>
    <w:rsid w:val="00A62BCB"/>
    <w:rsid w:val="00A62DCC"/>
    <w:rsid w:val="00A62F8A"/>
    <w:rsid w:val="00A63567"/>
    <w:rsid w:val="00A6390C"/>
    <w:rsid w:val="00A63A09"/>
    <w:rsid w:val="00A63EFD"/>
    <w:rsid w:val="00A6432B"/>
    <w:rsid w:val="00A64A87"/>
    <w:rsid w:val="00A65E86"/>
    <w:rsid w:val="00A66D9F"/>
    <w:rsid w:val="00A66EEE"/>
    <w:rsid w:val="00A6751B"/>
    <w:rsid w:val="00A67A00"/>
    <w:rsid w:val="00A67C49"/>
    <w:rsid w:val="00A67FCE"/>
    <w:rsid w:val="00A70C43"/>
    <w:rsid w:val="00A70D90"/>
    <w:rsid w:val="00A71111"/>
    <w:rsid w:val="00A71965"/>
    <w:rsid w:val="00A72159"/>
    <w:rsid w:val="00A72586"/>
    <w:rsid w:val="00A7307F"/>
    <w:rsid w:val="00A7358B"/>
    <w:rsid w:val="00A735FC"/>
    <w:rsid w:val="00A737BE"/>
    <w:rsid w:val="00A73D24"/>
    <w:rsid w:val="00A74846"/>
    <w:rsid w:val="00A74D94"/>
    <w:rsid w:val="00A7550B"/>
    <w:rsid w:val="00A75A21"/>
    <w:rsid w:val="00A75E04"/>
    <w:rsid w:val="00A75E41"/>
    <w:rsid w:val="00A7624F"/>
    <w:rsid w:val="00A76358"/>
    <w:rsid w:val="00A76938"/>
    <w:rsid w:val="00A76EF2"/>
    <w:rsid w:val="00A772F9"/>
    <w:rsid w:val="00A77553"/>
    <w:rsid w:val="00A77AE3"/>
    <w:rsid w:val="00A77B15"/>
    <w:rsid w:val="00A77CDB"/>
    <w:rsid w:val="00A8028C"/>
    <w:rsid w:val="00A80487"/>
    <w:rsid w:val="00A806C6"/>
    <w:rsid w:val="00A8099C"/>
    <w:rsid w:val="00A8111B"/>
    <w:rsid w:val="00A81DE1"/>
    <w:rsid w:val="00A821CC"/>
    <w:rsid w:val="00A8253E"/>
    <w:rsid w:val="00A83AB5"/>
    <w:rsid w:val="00A83B5D"/>
    <w:rsid w:val="00A84CF9"/>
    <w:rsid w:val="00A8593D"/>
    <w:rsid w:val="00A85B4B"/>
    <w:rsid w:val="00A85F24"/>
    <w:rsid w:val="00A860B6"/>
    <w:rsid w:val="00A8768C"/>
    <w:rsid w:val="00A87E94"/>
    <w:rsid w:val="00A9018A"/>
    <w:rsid w:val="00A91076"/>
    <w:rsid w:val="00A9164A"/>
    <w:rsid w:val="00A917D8"/>
    <w:rsid w:val="00A9193A"/>
    <w:rsid w:val="00A91D6B"/>
    <w:rsid w:val="00A91ECC"/>
    <w:rsid w:val="00A920AC"/>
    <w:rsid w:val="00A92DAB"/>
    <w:rsid w:val="00A932FF"/>
    <w:rsid w:val="00A93AA3"/>
    <w:rsid w:val="00A93AE6"/>
    <w:rsid w:val="00A93B29"/>
    <w:rsid w:val="00A94FF7"/>
    <w:rsid w:val="00A957E7"/>
    <w:rsid w:val="00A962A5"/>
    <w:rsid w:val="00A96AF0"/>
    <w:rsid w:val="00A978AA"/>
    <w:rsid w:val="00A978BC"/>
    <w:rsid w:val="00A97B2E"/>
    <w:rsid w:val="00A97D73"/>
    <w:rsid w:val="00AA01E1"/>
    <w:rsid w:val="00AA0EDC"/>
    <w:rsid w:val="00AA2670"/>
    <w:rsid w:val="00AA26E5"/>
    <w:rsid w:val="00AA2D74"/>
    <w:rsid w:val="00AA3720"/>
    <w:rsid w:val="00AA43A1"/>
    <w:rsid w:val="00AA5240"/>
    <w:rsid w:val="00AA594E"/>
    <w:rsid w:val="00AA6062"/>
    <w:rsid w:val="00AA6357"/>
    <w:rsid w:val="00AA67AF"/>
    <w:rsid w:val="00AA6DFD"/>
    <w:rsid w:val="00AB0120"/>
    <w:rsid w:val="00AB0CCC"/>
    <w:rsid w:val="00AB1780"/>
    <w:rsid w:val="00AB1B61"/>
    <w:rsid w:val="00AB1EC2"/>
    <w:rsid w:val="00AB2B28"/>
    <w:rsid w:val="00AB2C32"/>
    <w:rsid w:val="00AB3155"/>
    <w:rsid w:val="00AB4552"/>
    <w:rsid w:val="00AB491D"/>
    <w:rsid w:val="00AB58A3"/>
    <w:rsid w:val="00AB63EA"/>
    <w:rsid w:val="00AB67DB"/>
    <w:rsid w:val="00AB6C21"/>
    <w:rsid w:val="00AB7873"/>
    <w:rsid w:val="00AB78EE"/>
    <w:rsid w:val="00AB7BBF"/>
    <w:rsid w:val="00AB7C39"/>
    <w:rsid w:val="00AB7E27"/>
    <w:rsid w:val="00AC0533"/>
    <w:rsid w:val="00AC0E71"/>
    <w:rsid w:val="00AC3CFD"/>
    <w:rsid w:val="00AC3FE2"/>
    <w:rsid w:val="00AC4057"/>
    <w:rsid w:val="00AC4712"/>
    <w:rsid w:val="00AC4CA9"/>
    <w:rsid w:val="00AC528A"/>
    <w:rsid w:val="00AC54EE"/>
    <w:rsid w:val="00AC61D8"/>
    <w:rsid w:val="00AC7685"/>
    <w:rsid w:val="00AD01E9"/>
    <w:rsid w:val="00AD05C9"/>
    <w:rsid w:val="00AD0A45"/>
    <w:rsid w:val="00AD135D"/>
    <w:rsid w:val="00AD1908"/>
    <w:rsid w:val="00AD1D74"/>
    <w:rsid w:val="00AD2B47"/>
    <w:rsid w:val="00AD2DE5"/>
    <w:rsid w:val="00AD35D7"/>
    <w:rsid w:val="00AD3ADA"/>
    <w:rsid w:val="00AD3B77"/>
    <w:rsid w:val="00AD3ED6"/>
    <w:rsid w:val="00AD40E5"/>
    <w:rsid w:val="00AD40F9"/>
    <w:rsid w:val="00AD42FC"/>
    <w:rsid w:val="00AD6A3A"/>
    <w:rsid w:val="00AD72A2"/>
    <w:rsid w:val="00AD79B3"/>
    <w:rsid w:val="00AD79F9"/>
    <w:rsid w:val="00AD7B70"/>
    <w:rsid w:val="00AE0AD3"/>
    <w:rsid w:val="00AE0D15"/>
    <w:rsid w:val="00AE21D9"/>
    <w:rsid w:val="00AE2830"/>
    <w:rsid w:val="00AE2ADB"/>
    <w:rsid w:val="00AE2B46"/>
    <w:rsid w:val="00AE3D71"/>
    <w:rsid w:val="00AE4104"/>
    <w:rsid w:val="00AE447D"/>
    <w:rsid w:val="00AE47EE"/>
    <w:rsid w:val="00AE501F"/>
    <w:rsid w:val="00AE58A7"/>
    <w:rsid w:val="00AE5C65"/>
    <w:rsid w:val="00AE5F60"/>
    <w:rsid w:val="00AE6668"/>
    <w:rsid w:val="00AE671B"/>
    <w:rsid w:val="00AE69CD"/>
    <w:rsid w:val="00AE6EA9"/>
    <w:rsid w:val="00AE6FBF"/>
    <w:rsid w:val="00AE754F"/>
    <w:rsid w:val="00AE78EC"/>
    <w:rsid w:val="00AF012E"/>
    <w:rsid w:val="00AF0253"/>
    <w:rsid w:val="00AF086C"/>
    <w:rsid w:val="00AF1948"/>
    <w:rsid w:val="00AF19A6"/>
    <w:rsid w:val="00AF1E17"/>
    <w:rsid w:val="00AF2538"/>
    <w:rsid w:val="00AF28A8"/>
    <w:rsid w:val="00AF2C22"/>
    <w:rsid w:val="00AF3CA0"/>
    <w:rsid w:val="00AF405C"/>
    <w:rsid w:val="00AF5135"/>
    <w:rsid w:val="00AF526B"/>
    <w:rsid w:val="00AF5794"/>
    <w:rsid w:val="00AF62FA"/>
    <w:rsid w:val="00AF6745"/>
    <w:rsid w:val="00AF69B8"/>
    <w:rsid w:val="00AF7859"/>
    <w:rsid w:val="00B00231"/>
    <w:rsid w:val="00B00296"/>
    <w:rsid w:val="00B012C1"/>
    <w:rsid w:val="00B0142C"/>
    <w:rsid w:val="00B0146B"/>
    <w:rsid w:val="00B02635"/>
    <w:rsid w:val="00B02AFA"/>
    <w:rsid w:val="00B036ED"/>
    <w:rsid w:val="00B036F9"/>
    <w:rsid w:val="00B03D0A"/>
    <w:rsid w:val="00B0430F"/>
    <w:rsid w:val="00B054C2"/>
    <w:rsid w:val="00B055A6"/>
    <w:rsid w:val="00B05B69"/>
    <w:rsid w:val="00B05C99"/>
    <w:rsid w:val="00B067D5"/>
    <w:rsid w:val="00B06A33"/>
    <w:rsid w:val="00B06E1A"/>
    <w:rsid w:val="00B0711C"/>
    <w:rsid w:val="00B07269"/>
    <w:rsid w:val="00B072CD"/>
    <w:rsid w:val="00B073EA"/>
    <w:rsid w:val="00B104D7"/>
    <w:rsid w:val="00B10A60"/>
    <w:rsid w:val="00B10AA9"/>
    <w:rsid w:val="00B10B25"/>
    <w:rsid w:val="00B113AE"/>
    <w:rsid w:val="00B114A6"/>
    <w:rsid w:val="00B11A47"/>
    <w:rsid w:val="00B120EB"/>
    <w:rsid w:val="00B121A3"/>
    <w:rsid w:val="00B1283F"/>
    <w:rsid w:val="00B12D41"/>
    <w:rsid w:val="00B1352D"/>
    <w:rsid w:val="00B136CE"/>
    <w:rsid w:val="00B15358"/>
    <w:rsid w:val="00B1544E"/>
    <w:rsid w:val="00B15DF8"/>
    <w:rsid w:val="00B15EE7"/>
    <w:rsid w:val="00B160DD"/>
    <w:rsid w:val="00B16A9A"/>
    <w:rsid w:val="00B16C5C"/>
    <w:rsid w:val="00B16F8A"/>
    <w:rsid w:val="00B173EC"/>
    <w:rsid w:val="00B17800"/>
    <w:rsid w:val="00B17A76"/>
    <w:rsid w:val="00B17BB3"/>
    <w:rsid w:val="00B21A79"/>
    <w:rsid w:val="00B21BBC"/>
    <w:rsid w:val="00B22191"/>
    <w:rsid w:val="00B22E3F"/>
    <w:rsid w:val="00B22FCD"/>
    <w:rsid w:val="00B238F4"/>
    <w:rsid w:val="00B2442E"/>
    <w:rsid w:val="00B2605A"/>
    <w:rsid w:val="00B2609B"/>
    <w:rsid w:val="00B267D5"/>
    <w:rsid w:val="00B26C8F"/>
    <w:rsid w:val="00B27044"/>
    <w:rsid w:val="00B308CE"/>
    <w:rsid w:val="00B30929"/>
    <w:rsid w:val="00B314D7"/>
    <w:rsid w:val="00B318D2"/>
    <w:rsid w:val="00B31E6D"/>
    <w:rsid w:val="00B31E71"/>
    <w:rsid w:val="00B340D6"/>
    <w:rsid w:val="00B349A8"/>
    <w:rsid w:val="00B35083"/>
    <w:rsid w:val="00B35102"/>
    <w:rsid w:val="00B35837"/>
    <w:rsid w:val="00B3599E"/>
    <w:rsid w:val="00B35E3B"/>
    <w:rsid w:val="00B364DF"/>
    <w:rsid w:val="00B36DD2"/>
    <w:rsid w:val="00B37222"/>
    <w:rsid w:val="00B37AB2"/>
    <w:rsid w:val="00B37C50"/>
    <w:rsid w:val="00B40C1A"/>
    <w:rsid w:val="00B41414"/>
    <w:rsid w:val="00B41536"/>
    <w:rsid w:val="00B4178F"/>
    <w:rsid w:val="00B417D7"/>
    <w:rsid w:val="00B419FC"/>
    <w:rsid w:val="00B41BBA"/>
    <w:rsid w:val="00B42D5F"/>
    <w:rsid w:val="00B42DA7"/>
    <w:rsid w:val="00B437A3"/>
    <w:rsid w:val="00B43DF1"/>
    <w:rsid w:val="00B4498B"/>
    <w:rsid w:val="00B45055"/>
    <w:rsid w:val="00B4541A"/>
    <w:rsid w:val="00B46247"/>
    <w:rsid w:val="00B46E8A"/>
    <w:rsid w:val="00B473D2"/>
    <w:rsid w:val="00B47ACE"/>
    <w:rsid w:val="00B47B0F"/>
    <w:rsid w:val="00B47D4F"/>
    <w:rsid w:val="00B50984"/>
    <w:rsid w:val="00B50CEF"/>
    <w:rsid w:val="00B51211"/>
    <w:rsid w:val="00B51866"/>
    <w:rsid w:val="00B525DB"/>
    <w:rsid w:val="00B52766"/>
    <w:rsid w:val="00B52FFB"/>
    <w:rsid w:val="00B53995"/>
    <w:rsid w:val="00B53A5F"/>
    <w:rsid w:val="00B53F52"/>
    <w:rsid w:val="00B53FB4"/>
    <w:rsid w:val="00B540B3"/>
    <w:rsid w:val="00B5475B"/>
    <w:rsid w:val="00B549C0"/>
    <w:rsid w:val="00B54C0D"/>
    <w:rsid w:val="00B55430"/>
    <w:rsid w:val="00B562FC"/>
    <w:rsid w:val="00B564A9"/>
    <w:rsid w:val="00B56883"/>
    <w:rsid w:val="00B56FD0"/>
    <w:rsid w:val="00B57076"/>
    <w:rsid w:val="00B57418"/>
    <w:rsid w:val="00B5779B"/>
    <w:rsid w:val="00B577B3"/>
    <w:rsid w:val="00B5788A"/>
    <w:rsid w:val="00B57C24"/>
    <w:rsid w:val="00B60206"/>
    <w:rsid w:val="00B604C4"/>
    <w:rsid w:val="00B60D04"/>
    <w:rsid w:val="00B60E7F"/>
    <w:rsid w:val="00B60F09"/>
    <w:rsid w:val="00B61038"/>
    <w:rsid w:val="00B619BD"/>
    <w:rsid w:val="00B62006"/>
    <w:rsid w:val="00B620B1"/>
    <w:rsid w:val="00B62D1F"/>
    <w:rsid w:val="00B62FDF"/>
    <w:rsid w:val="00B651D5"/>
    <w:rsid w:val="00B655F3"/>
    <w:rsid w:val="00B658EB"/>
    <w:rsid w:val="00B65CFB"/>
    <w:rsid w:val="00B6671E"/>
    <w:rsid w:val="00B6686D"/>
    <w:rsid w:val="00B66C2A"/>
    <w:rsid w:val="00B67651"/>
    <w:rsid w:val="00B67FD0"/>
    <w:rsid w:val="00B70010"/>
    <w:rsid w:val="00B7075B"/>
    <w:rsid w:val="00B708D3"/>
    <w:rsid w:val="00B70A58"/>
    <w:rsid w:val="00B70F7C"/>
    <w:rsid w:val="00B71396"/>
    <w:rsid w:val="00B71656"/>
    <w:rsid w:val="00B72182"/>
    <w:rsid w:val="00B721A4"/>
    <w:rsid w:val="00B7226D"/>
    <w:rsid w:val="00B7236B"/>
    <w:rsid w:val="00B72450"/>
    <w:rsid w:val="00B72B26"/>
    <w:rsid w:val="00B72B81"/>
    <w:rsid w:val="00B73914"/>
    <w:rsid w:val="00B73991"/>
    <w:rsid w:val="00B74730"/>
    <w:rsid w:val="00B747EE"/>
    <w:rsid w:val="00B74D79"/>
    <w:rsid w:val="00B74ED5"/>
    <w:rsid w:val="00B7508A"/>
    <w:rsid w:val="00B75262"/>
    <w:rsid w:val="00B7577A"/>
    <w:rsid w:val="00B76052"/>
    <w:rsid w:val="00B76A20"/>
    <w:rsid w:val="00B77451"/>
    <w:rsid w:val="00B7746D"/>
    <w:rsid w:val="00B77C78"/>
    <w:rsid w:val="00B8058E"/>
    <w:rsid w:val="00B80BBF"/>
    <w:rsid w:val="00B80EB8"/>
    <w:rsid w:val="00B81FB8"/>
    <w:rsid w:val="00B8354D"/>
    <w:rsid w:val="00B8358E"/>
    <w:rsid w:val="00B83D60"/>
    <w:rsid w:val="00B840BC"/>
    <w:rsid w:val="00B843EF"/>
    <w:rsid w:val="00B844DF"/>
    <w:rsid w:val="00B84999"/>
    <w:rsid w:val="00B849D2"/>
    <w:rsid w:val="00B85775"/>
    <w:rsid w:val="00B85A31"/>
    <w:rsid w:val="00B85C57"/>
    <w:rsid w:val="00B85D28"/>
    <w:rsid w:val="00B85F3B"/>
    <w:rsid w:val="00B8644E"/>
    <w:rsid w:val="00B87097"/>
    <w:rsid w:val="00B871E4"/>
    <w:rsid w:val="00B8736C"/>
    <w:rsid w:val="00B87FB2"/>
    <w:rsid w:val="00B90000"/>
    <w:rsid w:val="00B901E1"/>
    <w:rsid w:val="00B90F82"/>
    <w:rsid w:val="00B91788"/>
    <w:rsid w:val="00B9211E"/>
    <w:rsid w:val="00B92D7E"/>
    <w:rsid w:val="00B92F9A"/>
    <w:rsid w:val="00B937F8"/>
    <w:rsid w:val="00B94448"/>
    <w:rsid w:val="00B9460F"/>
    <w:rsid w:val="00B9486F"/>
    <w:rsid w:val="00B94A30"/>
    <w:rsid w:val="00B94DC0"/>
    <w:rsid w:val="00B95061"/>
    <w:rsid w:val="00B9548C"/>
    <w:rsid w:val="00B95737"/>
    <w:rsid w:val="00B95E5A"/>
    <w:rsid w:val="00B95EB0"/>
    <w:rsid w:val="00B95EB4"/>
    <w:rsid w:val="00B974A8"/>
    <w:rsid w:val="00B97A2E"/>
    <w:rsid w:val="00B97A72"/>
    <w:rsid w:val="00BA04A9"/>
    <w:rsid w:val="00BA0845"/>
    <w:rsid w:val="00BA08F9"/>
    <w:rsid w:val="00BA09B4"/>
    <w:rsid w:val="00BA10DE"/>
    <w:rsid w:val="00BA1431"/>
    <w:rsid w:val="00BA1BEB"/>
    <w:rsid w:val="00BA1CCA"/>
    <w:rsid w:val="00BA23C4"/>
    <w:rsid w:val="00BA24DE"/>
    <w:rsid w:val="00BA294C"/>
    <w:rsid w:val="00BA34D2"/>
    <w:rsid w:val="00BA3770"/>
    <w:rsid w:val="00BA3E35"/>
    <w:rsid w:val="00BA4B9A"/>
    <w:rsid w:val="00BA4CEF"/>
    <w:rsid w:val="00BA57B5"/>
    <w:rsid w:val="00BA5AF2"/>
    <w:rsid w:val="00BA60ED"/>
    <w:rsid w:val="00BA656B"/>
    <w:rsid w:val="00BA6875"/>
    <w:rsid w:val="00BA690C"/>
    <w:rsid w:val="00BA6D99"/>
    <w:rsid w:val="00BA7176"/>
    <w:rsid w:val="00BA71F6"/>
    <w:rsid w:val="00BA74E9"/>
    <w:rsid w:val="00BA75A9"/>
    <w:rsid w:val="00BA76CD"/>
    <w:rsid w:val="00BA78AE"/>
    <w:rsid w:val="00BA7BBF"/>
    <w:rsid w:val="00BA7C10"/>
    <w:rsid w:val="00BB026E"/>
    <w:rsid w:val="00BB078E"/>
    <w:rsid w:val="00BB0941"/>
    <w:rsid w:val="00BB1866"/>
    <w:rsid w:val="00BB18E1"/>
    <w:rsid w:val="00BB19F8"/>
    <w:rsid w:val="00BB246C"/>
    <w:rsid w:val="00BB29E1"/>
    <w:rsid w:val="00BB300F"/>
    <w:rsid w:val="00BB315D"/>
    <w:rsid w:val="00BB3C87"/>
    <w:rsid w:val="00BB3CAC"/>
    <w:rsid w:val="00BB46D8"/>
    <w:rsid w:val="00BB4D20"/>
    <w:rsid w:val="00BB5F2A"/>
    <w:rsid w:val="00BB6785"/>
    <w:rsid w:val="00BB6A23"/>
    <w:rsid w:val="00BB6CC7"/>
    <w:rsid w:val="00BC050B"/>
    <w:rsid w:val="00BC058F"/>
    <w:rsid w:val="00BC2470"/>
    <w:rsid w:val="00BC24D5"/>
    <w:rsid w:val="00BC26BA"/>
    <w:rsid w:val="00BC2832"/>
    <w:rsid w:val="00BC2D6C"/>
    <w:rsid w:val="00BC30B9"/>
    <w:rsid w:val="00BC3C62"/>
    <w:rsid w:val="00BC3D28"/>
    <w:rsid w:val="00BC4ADA"/>
    <w:rsid w:val="00BC4E42"/>
    <w:rsid w:val="00BC504F"/>
    <w:rsid w:val="00BC5152"/>
    <w:rsid w:val="00BC5AE8"/>
    <w:rsid w:val="00BC6103"/>
    <w:rsid w:val="00BC6237"/>
    <w:rsid w:val="00BC6296"/>
    <w:rsid w:val="00BC62A2"/>
    <w:rsid w:val="00BC6DFF"/>
    <w:rsid w:val="00BC6E10"/>
    <w:rsid w:val="00BC7164"/>
    <w:rsid w:val="00BC764B"/>
    <w:rsid w:val="00BD06C5"/>
    <w:rsid w:val="00BD1089"/>
    <w:rsid w:val="00BD187F"/>
    <w:rsid w:val="00BD21E0"/>
    <w:rsid w:val="00BD2537"/>
    <w:rsid w:val="00BD2E18"/>
    <w:rsid w:val="00BD2E7F"/>
    <w:rsid w:val="00BD31E7"/>
    <w:rsid w:val="00BD3460"/>
    <w:rsid w:val="00BD3546"/>
    <w:rsid w:val="00BD3639"/>
    <w:rsid w:val="00BD38A1"/>
    <w:rsid w:val="00BD3FCD"/>
    <w:rsid w:val="00BD4EE0"/>
    <w:rsid w:val="00BD549C"/>
    <w:rsid w:val="00BD5792"/>
    <w:rsid w:val="00BD5BC4"/>
    <w:rsid w:val="00BD6355"/>
    <w:rsid w:val="00BD637C"/>
    <w:rsid w:val="00BD6620"/>
    <w:rsid w:val="00BD6B7C"/>
    <w:rsid w:val="00BD6FDA"/>
    <w:rsid w:val="00BD7897"/>
    <w:rsid w:val="00BE02FE"/>
    <w:rsid w:val="00BE06E4"/>
    <w:rsid w:val="00BE0A0A"/>
    <w:rsid w:val="00BE0AFE"/>
    <w:rsid w:val="00BE0F91"/>
    <w:rsid w:val="00BE1705"/>
    <w:rsid w:val="00BE1EB9"/>
    <w:rsid w:val="00BE3E1D"/>
    <w:rsid w:val="00BE3F4B"/>
    <w:rsid w:val="00BE4E9F"/>
    <w:rsid w:val="00BE50FA"/>
    <w:rsid w:val="00BE5F4A"/>
    <w:rsid w:val="00BE6556"/>
    <w:rsid w:val="00BE6AF5"/>
    <w:rsid w:val="00BE75B0"/>
    <w:rsid w:val="00BE7A8D"/>
    <w:rsid w:val="00BE7ACE"/>
    <w:rsid w:val="00BE7BC1"/>
    <w:rsid w:val="00BF00D3"/>
    <w:rsid w:val="00BF0656"/>
    <w:rsid w:val="00BF1980"/>
    <w:rsid w:val="00BF198E"/>
    <w:rsid w:val="00BF26E7"/>
    <w:rsid w:val="00BF26F5"/>
    <w:rsid w:val="00BF272C"/>
    <w:rsid w:val="00BF2D0C"/>
    <w:rsid w:val="00BF30D4"/>
    <w:rsid w:val="00BF33D8"/>
    <w:rsid w:val="00BF3820"/>
    <w:rsid w:val="00BF3CBC"/>
    <w:rsid w:val="00BF3D60"/>
    <w:rsid w:val="00BF45E3"/>
    <w:rsid w:val="00BF463C"/>
    <w:rsid w:val="00BF498F"/>
    <w:rsid w:val="00BF4F92"/>
    <w:rsid w:val="00BF51DC"/>
    <w:rsid w:val="00BF5D01"/>
    <w:rsid w:val="00BF6102"/>
    <w:rsid w:val="00BF6109"/>
    <w:rsid w:val="00BF6A38"/>
    <w:rsid w:val="00BF6E92"/>
    <w:rsid w:val="00BF6FA0"/>
    <w:rsid w:val="00BF7480"/>
    <w:rsid w:val="00BF77F5"/>
    <w:rsid w:val="00C00CE4"/>
    <w:rsid w:val="00C01266"/>
    <w:rsid w:val="00C0147B"/>
    <w:rsid w:val="00C01FDE"/>
    <w:rsid w:val="00C02E92"/>
    <w:rsid w:val="00C03E0E"/>
    <w:rsid w:val="00C03F46"/>
    <w:rsid w:val="00C042B1"/>
    <w:rsid w:val="00C04894"/>
    <w:rsid w:val="00C04A6A"/>
    <w:rsid w:val="00C04B42"/>
    <w:rsid w:val="00C04E72"/>
    <w:rsid w:val="00C052AD"/>
    <w:rsid w:val="00C0538F"/>
    <w:rsid w:val="00C0543F"/>
    <w:rsid w:val="00C06160"/>
    <w:rsid w:val="00C0618F"/>
    <w:rsid w:val="00C067EA"/>
    <w:rsid w:val="00C06F6A"/>
    <w:rsid w:val="00C07444"/>
    <w:rsid w:val="00C0767A"/>
    <w:rsid w:val="00C1058E"/>
    <w:rsid w:val="00C10637"/>
    <w:rsid w:val="00C107BA"/>
    <w:rsid w:val="00C108AD"/>
    <w:rsid w:val="00C116AE"/>
    <w:rsid w:val="00C12244"/>
    <w:rsid w:val="00C13E2B"/>
    <w:rsid w:val="00C14319"/>
    <w:rsid w:val="00C1433A"/>
    <w:rsid w:val="00C145BC"/>
    <w:rsid w:val="00C148CA"/>
    <w:rsid w:val="00C14918"/>
    <w:rsid w:val="00C1493A"/>
    <w:rsid w:val="00C1584B"/>
    <w:rsid w:val="00C1594C"/>
    <w:rsid w:val="00C15B7E"/>
    <w:rsid w:val="00C15EEA"/>
    <w:rsid w:val="00C16129"/>
    <w:rsid w:val="00C16564"/>
    <w:rsid w:val="00C167B5"/>
    <w:rsid w:val="00C1765B"/>
    <w:rsid w:val="00C177AD"/>
    <w:rsid w:val="00C2114B"/>
    <w:rsid w:val="00C2248D"/>
    <w:rsid w:val="00C22657"/>
    <w:rsid w:val="00C22D0B"/>
    <w:rsid w:val="00C23A01"/>
    <w:rsid w:val="00C23D6F"/>
    <w:rsid w:val="00C23D99"/>
    <w:rsid w:val="00C23E53"/>
    <w:rsid w:val="00C23EE4"/>
    <w:rsid w:val="00C24F97"/>
    <w:rsid w:val="00C2511A"/>
    <w:rsid w:val="00C25FE4"/>
    <w:rsid w:val="00C261D6"/>
    <w:rsid w:val="00C26A44"/>
    <w:rsid w:val="00C26C37"/>
    <w:rsid w:val="00C26E17"/>
    <w:rsid w:val="00C26EB1"/>
    <w:rsid w:val="00C270BE"/>
    <w:rsid w:val="00C276F7"/>
    <w:rsid w:val="00C30049"/>
    <w:rsid w:val="00C30070"/>
    <w:rsid w:val="00C30120"/>
    <w:rsid w:val="00C308BB"/>
    <w:rsid w:val="00C30FA8"/>
    <w:rsid w:val="00C311B1"/>
    <w:rsid w:val="00C31423"/>
    <w:rsid w:val="00C31DE4"/>
    <w:rsid w:val="00C3213F"/>
    <w:rsid w:val="00C32CE7"/>
    <w:rsid w:val="00C33134"/>
    <w:rsid w:val="00C338A9"/>
    <w:rsid w:val="00C33F6A"/>
    <w:rsid w:val="00C34532"/>
    <w:rsid w:val="00C35148"/>
    <w:rsid w:val="00C3535C"/>
    <w:rsid w:val="00C358EC"/>
    <w:rsid w:val="00C36203"/>
    <w:rsid w:val="00C365D8"/>
    <w:rsid w:val="00C3677B"/>
    <w:rsid w:val="00C36787"/>
    <w:rsid w:val="00C3740B"/>
    <w:rsid w:val="00C4046B"/>
    <w:rsid w:val="00C4091A"/>
    <w:rsid w:val="00C40B68"/>
    <w:rsid w:val="00C414D1"/>
    <w:rsid w:val="00C41A14"/>
    <w:rsid w:val="00C43327"/>
    <w:rsid w:val="00C434FF"/>
    <w:rsid w:val="00C43992"/>
    <w:rsid w:val="00C43EDD"/>
    <w:rsid w:val="00C4422A"/>
    <w:rsid w:val="00C446E9"/>
    <w:rsid w:val="00C44960"/>
    <w:rsid w:val="00C44E9B"/>
    <w:rsid w:val="00C45165"/>
    <w:rsid w:val="00C46422"/>
    <w:rsid w:val="00C46733"/>
    <w:rsid w:val="00C47A07"/>
    <w:rsid w:val="00C47D3C"/>
    <w:rsid w:val="00C502B7"/>
    <w:rsid w:val="00C503B3"/>
    <w:rsid w:val="00C503FE"/>
    <w:rsid w:val="00C50582"/>
    <w:rsid w:val="00C516B7"/>
    <w:rsid w:val="00C517EF"/>
    <w:rsid w:val="00C52913"/>
    <w:rsid w:val="00C53435"/>
    <w:rsid w:val="00C53C78"/>
    <w:rsid w:val="00C540D9"/>
    <w:rsid w:val="00C5426B"/>
    <w:rsid w:val="00C54E36"/>
    <w:rsid w:val="00C556B3"/>
    <w:rsid w:val="00C557F3"/>
    <w:rsid w:val="00C56392"/>
    <w:rsid w:val="00C5679E"/>
    <w:rsid w:val="00C56E3D"/>
    <w:rsid w:val="00C5708B"/>
    <w:rsid w:val="00C610E1"/>
    <w:rsid w:val="00C614F5"/>
    <w:rsid w:val="00C6221E"/>
    <w:rsid w:val="00C6256E"/>
    <w:rsid w:val="00C62805"/>
    <w:rsid w:val="00C628D7"/>
    <w:rsid w:val="00C62E82"/>
    <w:rsid w:val="00C630D5"/>
    <w:rsid w:val="00C631B1"/>
    <w:rsid w:val="00C633E1"/>
    <w:rsid w:val="00C63453"/>
    <w:rsid w:val="00C640FA"/>
    <w:rsid w:val="00C641A9"/>
    <w:rsid w:val="00C6484D"/>
    <w:rsid w:val="00C64C70"/>
    <w:rsid w:val="00C64CE8"/>
    <w:rsid w:val="00C64D14"/>
    <w:rsid w:val="00C653AD"/>
    <w:rsid w:val="00C65921"/>
    <w:rsid w:val="00C65CDD"/>
    <w:rsid w:val="00C65D22"/>
    <w:rsid w:val="00C6601E"/>
    <w:rsid w:val="00C66893"/>
    <w:rsid w:val="00C66F75"/>
    <w:rsid w:val="00C67970"/>
    <w:rsid w:val="00C70CE2"/>
    <w:rsid w:val="00C70D74"/>
    <w:rsid w:val="00C70ED1"/>
    <w:rsid w:val="00C7159C"/>
    <w:rsid w:val="00C717D0"/>
    <w:rsid w:val="00C71B7C"/>
    <w:rsid w:val="00C7266D"/>
    <w:rsid w:val="00C7271B"/>
    <w:rsid w:val="00C7275A"/>
    <w:rsid w:val="00C72BCD"/>
    <w:rsid w:val="00C72C2D"/>
    <w:rsid w:val="00C73598"/>
    <w:rsid w:val="00C73E38"/>
    <w:rsid w:val="00C7445C"/>
    <w:rsid w:val="00C75D63"/>
    <w:rsid w:val="00C75E4C"/>
    <w:rsid w:val="00C76364"/>
    <w:rsid w:val="00C7657E"/>
    <w:rsid w:val="00C766E3"/>
    <w:rsid w:val="00C76AEA"/>
    <w:rsid w:val="00C76E0C"/>
    <w:rsid w:val="00C77968"/>
    <w:rsid w:val="00C80250"/>
    <w:rsid w:val="00C806F5"/>
    <w:rsid w:val="00C8073B"/>
    <w:rsid w:val="00C80EA6"/>
    <w:rsid w:val="00C81098"/>
    <w:rsid w:val="00C81EE6"/>
    <w:rsid w:val="00C81F71"/>
    <w:rsid w:val="00C82744"/>
    <w:rsid w:val="00C837AB"/>
    <w:rsid w:val="00C844F9"/>
    <w:rsid w:val="00C84F2E"/>
    <w:rsid w:val="00C850AE"/>
    <w:rsid w:val="00C852EC"/>
    <w:rsid w:val="00C854B9"/>
    <w:rsid w:val="00C859B7"/>
    <w:rsid w:val="00C8679D"/>
    <w:rsid w:val="00C869F0"/>
    <w:rsid w:val="00C86D8B"/>
    <w:rsid w:val="00C87036"/>
    <w:rsid w:val="00C872AC"/>
    <w:rsid w:val="00C87FAE"/>
    <w:rsid w:val="00C87FC6"/>
    <w:rsid w:val="00C901AB"/>
    <w:rsid w:val="00C90262"/>
    <w:rsid w:val="00C905E3"/>
    <w:rsid w:val="00C90AA0"/>
    <w:rsid w:val="00C918F1"/>
    <w:rsid w:val="00C919E6"/>
    <w:rsid w:val="00C91A8B"/>
    <w:rsid w:val="00C91D6C"/>
    <w:rsid w:val="00C921D6"/>
    <w:rsid w:val="00C924A8"/>
    <w:rsid w:val="00C92630"/>
    <w:rsid w:val="00C938E8"/>
    <w:rsid w:val="00C93CF0"/>
    <w:rsid w:val="00C93E4F"/>
    <w:rsid w:val="00C95C66"/>
    <w:rsid w:val="00C95F5C"/>
    <w:rsid w:val="00C95FCC"/>
    <w:rsid w:val="00C9621B"/>
    <w:rsid w:val="00C96322"/>
    <w:rsid w:val="00C969C7"/>
    <w:rsid w:val="00C96A84"/>
    <w:rsid w:val="00C97468"/>
    <w:rsid w:val="00C97EED"/>
    <w:rsid w:val="00CA0992"/>
    <w:rsid w:val="00CA1A50"/>
    <w:rsid w:val="00CA1BCC"/>
    <w:rsid w:val="00CA1BE1"/>
    <w:rsid w:val="00CA2607"/>
    <w:rsid w:val="00CA270D"/>
    <w:rsid w:val="00CA2DFE"/>
    <w:rsid w:val="00CA2F25"/>
    <w:rsid w:val="00CA35DF"/>
    <w:rsid w:val="00CA3B0D"/>
    <w:rsid w:val="00CA41BA"/>
    <w:rsid w:val="00CA41E8"/>
    <w:rsid w:val="00CA4C69"/>
    <w:rsid w:val="00CA4DE0"/>
    <w:rsid w:val="00CA5849"/>
    <w:rsid w:val="00CA5931"/>
    <w:rsid w:val="00CA5C7D"/>
    <w:rsid w:val="00CA5E90"/>
    <w:rsid w:val="00CA61CB"/>
    <w:rsid w:val="00CA62DB"/>
    <w:rsid w:val="00CA6492"/>
    <w:rsid w:val="00CA72DB"/>
    <w:rsid w:val="00CB0507"/>
    <w:rsid w:val="00CB076F"/>
    <w:rsid w:val="00CB0C80"/>
    <w:rsid w:val="00CB1525"/>
    <w:rsid w:val="00CB19DB"/>
    <w:rsid w:val="00CB1D52"/>
    <w:rsid w:val="00CB20D0"/>
    <w:rsid w:val="00CB3629"/>
    <w:rsid w:val="00CB3A32"/>
    <w:rsid w:val="00CB429A"/>
    <w:rsid w:val="00CB4345"/>
    <w:rsid w:val="00CB4B33"/>
    <w:rsid w:val="00CB509F"/>
    <w:rsid w:val="00CB511A"/>
    <w:rsid w:val="00CB5964"/>
    <w:rsid w:val="00CB63F4"/>
    <w:rsid w:val="00CB75C2"/>
    <w:rsid w:val="00CC0109"/>
    <w:rsid w:val="00CC03FA"/>
    <w:rsid w:val="00CC0764"/>
    <w:rsid w:val="00CC092F"/>
    <w:rsid w:val="00CC09D6"/>
    <w:rsid w:val="00CC0D4F"/>
    <w:rsid w:val="00CC13B5"/>
    <w:rsid w:val="00CC1C8C"/>
    <w:rsid w:val="00CC1FED"/>
    <w:rsid w:val="00CC25EA"/>
    <w:rsid w:val="00CC2C13"/>
    <w:rsid w:val="00CC31A9"/>
    <w:rsid w:val="00CC33F4"/>
    <w:rsid w:val="00CC36C5"/>
    <w:rsid w:val="00CC3B5A"/>
    <w:rsid w:val="00CC44A1"/>
    <w:rsid w:val="00CC46D7"/>
    <w:rsid w:val="00CC484B"/>
    <w:rsid w:val="00CC4854"/>
    <w:rsid w:val="00CC49F9"/>
    <w:rsid w:val="00CC4CC5"/>
    <w:rsid w:val="00CC6A03"/>
    <w:rsid w:val="00CC6A0B"/>
    <w:rsid w:val="00CC6B1C"/>
    <w:rsid w:val="00CC6B69"/>
    <w:rsid w:val="00CC767C"/>
    <w:rsid w:val="00CD0624"/>
    <w:rsid w:val="00CD1676"/>
    <w:rsid w:val="00CD17B3"/>
    <w:rsid w:val="00CD17E6"/>
    <w:rsid w:val="00CD18CE"/>
    <w:rsid w:val="00CD1B00"/>
    <w:rsid w:val="00CD2DFC"/>
    <w:rsid w:val="00CD2F26"/>
    <w:rsid w:val="00CD44A9"/>
    <w:rsid w:val="00CD4678"/>
    <w:rsid w:val="00CD4A58"/>
    <w:rsid w:val="00CD4CEE"/>
    <w:rsid w:val="00CD5614"/>
    <w:rsid w:val="00CD605A"/>
    <w:rsid w:val="00CD7D5E"/>
    <w:rsid w:val="00CE0131"/>
    <w:rsid w:val="00CE0334"/>
    <w:rsid w:val="00CE03AA"/>
    <w:rsid w:val="00CE06B8"/>
    <w:rsid w:val="00CE0BE0"/>
    <w:rsid w:val="00CE0E88"/>
    <w:rsid w:val="00CE1219"/>
    <w:rsid w:val="00CE13FB"/>
    <w:rsid w:val="00CE1B6E"/>
    <w:rsid w:val="00CE1F58"/>
    <w:rsid w:val="00CE2107"/>
    <w:rsid w:val="00CE2119"/>
    <w:rsid w:val="00CE22D9"/>
    <w:rsid w:val="00CE255C"/>
    <w:rsid w:val="00CE260C"/>
    <w:rsid w:val="00CE30D3"/>
    <w:rsid w:val="00CE36F1"/>
    <w:rsid w:val="00CE3745"/>
    <w:rsid w:val="00CE4341"/>
    <w:rsid w:val="00CE46F3"/>
    <w:rsid w:val="00CE4ECC"/>
    <w:rsid w:val="00CE5000"/>
    <w:rsid w:val="00CE5086"/>
    <w:rsid w:val="00CE5832"/>
    <w:rsid w:val="00CE660A"/>
    <w:rsid w:val="00CE6D71"/>
    <w:rsid w:val="00CE776D"/>
    <w:rsid w:val="00CE7D72"/>
    <w:rsid w:val="00CF0040"/>
    <w:rsid w:val="00CF0491"/>
    <w:rsid w:val="00CF04E3"/>
    <w:rsid w:val="00CF0979"/>
    <w:rsid w:val="00CF1ABA"/>
    <w:rsid w:val="00CF4572"/>
    <w:rsid w:val="00CF4658"/>
    <w:rsid w:val="00CF483F"/>
    <w:rsid w:val="00CF57CD"/>
    <w:rsid w:val="00CF5802"/>
    <w:rsid w:val="00CF5BD4"/>
    <w:rsid w:val="00CF64D0"/>
    <w:rsid w:val="00CF6A24"/>
    <w:rsid w:val="00CF72F5"/>
    <w:rsid w:val="00CF76CD"/>
    <w:rsid w:val="00CF7937"/>
    <w:rsid w:val="00CF7C55"/>
    <w:rsid w:val="00D00463"/>
    <w:rsid w:val="00D009E2"/>
    <w:rsid w:val="00D00C93"/>
    <w:rsid w:val="00D00D0D"/>
    <w:rsid w:val="00D01113"/>
    <w:rsid w:val="00D019B9"/>
    <w:rsid w:val="00D01BC9"/>
    <w:rsid w:val="00D0238B"/>
    <w:rsid w:val="00D02FDB"/>
    <w:rsid w:val="00D036C0"/>
    <w:rsid w:val="00D03D08"/>
    <w:rsid w:val="00D0485A"/>
    <w:rsid w:val="00D04B7B"/>
    <w:rsid w:val="00D0589F"/>
    <w:rsid w:val="00D05A6F"/>
    <w:rsid w:val="00D060B6"/>
    <w:rsid w:val="00D0655C"/>
    <w:rsid w:val="00D06731"/>
    <w:rsid w:val="00D06751"/>
    <w:rsid w:val="00D06FCE"/>
    <w:rsid w:val="00D0752C"/>
    <w:rsid w:val="00D07750"/>
    <w:rsid w:val="00D07F1E"/>
    <w:rsid w:val="00D1009E"/>
    <w:rsid w:val="00D102CD"/>
    <w:rsid w:val="00D10C4B"/>
    <w:rsid w:val="00D10FB9"/>
    <w:rsid w:val="00D116D8"/>
    <w:rsid w:val="00D11AF5"/>
    <w:rsid w:val="00D1202E"/>
    <w:rsid w:val="00D1212D"/>
    <w:rsid w:val="00D126C8"/>
    <w:rsid w:val="00D12E9A"/>
    <w:rsid w:val="00D13BD4"/>
    <w:rsid w:val="00D13FC0"/>
    <w:rsid w:val="00D14AFE"/>
    <w:rsid w:val="00D14E61"/>
    <w:rsid w:val="00D14FC0"/>
    <w:rsid w:val="00D150A8"/>
    <w:rsid w:val="00D155EC"/>
    <w:rsid w:val="00D15B00"/>
    <w:rsid w:val="00D161D0"/>
    <w:rsid w:val="00D165D5"/>
    <w:rsid w:val="00D1696C"/>
    <w:rsid w:val="00D16A97"/>
    <w:rsid w:val="00D16F4E"/>
    <w:rsid w:val="00D16F96"/>
    <w:rsid w:val="00D17253"/>
    <w:rsid w:val="00D173D8"/>
    <w:rsid w:val="00D1741F"/>
    <w:rsid w:val="00D1790D"/>
    <w:rsid w:val="00D21003"/>
    <w:rsid w:val="00D21B0B"/>
    <w:rsid w:val="00D22479"/>
    <w:rsid w:val="00D2450C"/>
    <w:rsid w:val="00D24880"/>
    <w:rsid w:val="00D252FF"/>
    <w:rsid w:val="00D25396"/>
    <w:rsid w:val="00D26C8C"/>
    <w:rsid w:val="00D26DD0"/>
    <w:rsid w:val="00D27687"/>
    <w:rsid w:val="00D27F5F"/>
    <w:rsid w:val="00D27FD8"/>
    <w:rsid w:val="00D3026B"/>
    <w:rsid w:val="00D30A07"/>
    <w:rsid w:val="00D30A57"/>
    <w:rsid w:val="00D3179C"/>
    <w:rsid w:val="00D31C93"/>
    <w:rsid w:val="00D31EE8"/>
    <w:rsid w:val="00D329A3"/>
    <w:rsid w:val="00D32C4F"/>
    <w:rsid w:val="00D32E7C"/>
    <w:rsid w:val="00D33071"/>
    <w:rsid w:val="00D330E2"/>
    <w:rsid w:val="00D3343E"/>
    <w:rsid w:val="00D34305"/>
    <w:rsid w:val="00D34307"/>
    <w:rsid w:val="00D34449"/>
    <w:rsid w:val="00D348F5"/>
    <w:rsid w:val="00D3497B"/>
    <w:rsid w:val="00D35631"/>
    <w:rsid w:val="00D35DA4"/>
    <w:rsid w:val="00D36B7B"/>
    <w:rsid w:val="00D36D00"/>
    <w:rsid w:val="00D40C98"/>
    <w:rsid w:val="00D41169"/>
    <w:rsid w:val="00D415B0"/>
    <w:rsid w:val="00D4176C"/>
    <w:rsid w:val="00D41B0A"/>
    <w:rsid w:val="00D41B2C"/>
    <w:rsid w:val="00D41B72"/>
    <w:rsid w:val="00D41F95"/>
    <w:rsid w:val="00D4214C"/>
    <w:rsid w:val="00D42CFD"/>
    <w:rsid w:val="00D433EA"/>
    <w:rsid w:val="00D43993"/>
    <w:rsid w:val="00D455D6"/>
    <w:rsid w:val="00D45C9A"/>
    <w:rsid w:val="00D461FE"/>
    <w:rsid w:val="00D46220"/>
    <w:rsid w:val="00D46313"/>
    <w:rsid w:val="00D47320"/>
    <w:rsid w:val="00D47918"/>
    <w:rsid w:val="00D504F7"/>
    <w:rsid w:val="00D51797"/>
    <w:rsid w:val="00D524BF"/>
    <w:rsid w:val="00D524E4"/>
    <w:rsid w:val="00D52555"/>
    <w:rsid w:val="00D52DA9"/>
    <w:rsid w:val="00D52F3A"/>
    <w:rsid w:val="00D53117"/>
    <w:rsid w:val="00D5346F"/>
    <w:rsid w:val="00D5374C"/>
    <w:rsid w:val="00D53A26"/>
    <w:rsid w:val="00D53C82"/>
    <w:rsid w:val="00D53E4F"/>
    <w:rsid w:val="00D54731"/>
    <w:rsid w:val="00D548BF"/>
    <w:rsid w:val="00D549A0"/>
    <w:rsid w:val="00D55395"/>
    <w:rsid w:val="00D5559C"/>
    <w:rsid w:val="00D556D0"/>
    <w:rsid w:val="00D55841"/>
    <w:rsid w:val="00D55AA3"/>
    <w:rsid w:val="00D55C92"/>
    <w:rsid w:val="00D578D8"/>
    <w:rsid w:val="00D57C10"/>
    <w:rsid w:val="00D57D6B"/>
    <w:rsid w:val="00D603A5"/>
    <w:rsid w:val="00D611B0"/>
    <w:rsid w:val="00D61265"/>
    <w:rsid w:val="00D617DD"/>
    <w:rsid w:val="00D6212A"/>
    <w:rsid w:val="00D629EC"/>
    <w:rsid w:val="00D62A98"/>
    <w:rsid w:val="00D631A1"/>
    <w:rsid w:val="00D6322D"/>
    <w:rsid w:val="00D635E6"/>
    <w:rsid w:val="00D6364E"/>
    <w:rsid w:val="00D63689"/>
    <w:rsid w:val="00D63A3C"/>
    <w:rsid w:val="00D63A62"/>
    <w:rsid w:val="00D63A6B"/>
    <w:rsid w:val="00D63C08"/>
    <w:rsid w:val="00D63C6E"/>
    <w:rsid w:val="00D64013"/>
    <w:rsid w:val="00D642CF"/>
    <w:rsid w:val="00D6481A"/>
    <w:rsid w:val="00D6489F"/>
    <w:rsid w:val="00D64D05"/>
    <w:rsid w:val="00D653F2"/>
    <w:rsid w:val="00D669B2"/>
    <w:rsid w:val="00D66D0D"/>
    <w:rsid w:val="00D67525"/>
    <w:rsid w:val="00D67C04"/>
    <w:rsid w:val="00D67F17"/>
    <w:rsid w:val="00D67F26"/>
    <w:rsid w:val="00D7092C"/>
    <w:rsid w:val="00D719BC"/>
    <w:rsid w:val="00D71AC3"/>
    <w:rsid w:val="00D71CBA"/>
    <w:rsid w:val="00D72908"/>
    <w:rsid w:val="00D730A0"/>
    <w:rsid w:val="00D732DD"/>
    <w:rsid w:val="00D73727"/>
    <w:rsid w:val="00D73A96"/>
    <w:rsid w:val="00D73CD2"/>
    <w:rsid w:val="00D73E35"/>
    <w:rsid w:val="00D74DF4"/>
    <w:rsid w:val="00D7503D"/>
    <w:rsid w:val="00D752D1"/>
    <w:rsid w:val="00D75B72"/>
    <w:rsid w:val="00D76BA7"/>
    <w:rsid w:val="00D76D54"/>
    <w:rsid w:val="00D76D8A"/>
    <w:rsid w:val="00D7717C"/>
    <w:rsid w:val="00D77CD9"/>
    <w:rsid w:val="00D77E77"/>
    <w:rsid w:val="00D807AD"/>
    <w:rsid w:val="00D809A3"/>
    <w:rsid w:val="00D80D4F"/>
    <w:rsid w:val="00D80DE5"/>
    <w:rsid w:val="00D817B7"/>
    <w:rsid w:val="00D81A02"/>
    <w:rsid w:val="00D81E94"/>
    <w:rsid w:val="00D825D8"/>
    <w:rsid w:val="00D85192"/>
    <w:rsid w:val="00D857AF"/>
    <w:rsid w:val="00D858F8"/>
    <w:rsid w:val="00D87177"/>
    <w:rsid w:val="00D87897"/>
    <w:rsid w:val="00D87986"/>
    <w:rsid w:val="00D90792"/>
    <w:rsid w:val="00D908E1"/>
    <w:rsid w:val="00D910DA"/>
    <w:rsid w:val="00D912E9"/>
    <w:rsid w:val="00D91D82"/>
    <w:rsid w:val="00D92738"/>
    <w:rsid w:val="00D929F6"/>
    <w:rsid w:val="00D92E48"/>
    <w:rsid w:val="00D92F27"/>
    <w:rsid w:val="00D93095"/>
    <w:rsid w:val="00D93297"/>
    <w:rsid w:val="00D939D2"/>
    <w:rsid w:val="00D93C80"/>
    <w:rsid w:val="00D94071"/>
    <w:rsid w:val="00D94994"/>
    <w:rsid w:val="00D94BA5"/>
    <w:rsid w:val="00D94F12"/>
    <w:rsid w:val="00D9545C"/>
    <w:rsid w:val="00D9561D"/>
    <w:rsid w:val="00D95792"/>
    <w:rsid w:val="00D959B6"/>
    <w:rsid w:val="00D95D24"/>
    <w:rsid w:val="00D9613E"/>
    <w:rsid w:val="00D970F5"/>
    <w:rsid w:val="00D973F1"/>
    <w:rsid w:val="00D97A02"/>
    <w:rsid w:val="00DA0B91"/>
    <w:rsid w:val="00DA0CBA"/>
    <w:rsid w:val="00DA1058"/>
    <w:rsid w:val="00DA1C88"/>
    <w:rsid w:val="00DA23E4"/>
    <w:rsid w:val="00DA33AC"/>
    <w:rsid w:val="00DA3538"/>
    <w:rsid w:val="00DA372F"/>
    <w:rsid w:val="00DA38DD"/>
    <w:rsid w:val="00DA3B48"/>
    <w:rsid w:val="00DA3B9C"/>
    <w:rsid w:val="00DA3ECC"/>
    <w:rsid w:val="00DA699D"/>
    <w:rsid w:val="00DA6C90"/>
    <w:rsid w:val="00DA727F"/>
    <w:rsid w:val="00DA73CB"/>
    <w:rsid w:val="00DA77F3"/>
    <w:rsid w:val="00DB0CD9"/>
    <w:rsid w:val="00DB108D"/>
    <w:rsid w:val="00DB1125"/>
    <w:rsid w:val="00DB1801"/>
    <w:rsid w:val="00DB1C8C"/>
    <w:rsid w:val="00DB336A"/>
    <w:rsid w:val="00DB352F"/>
    <w:rsid w:val="00DB379E"/>
    <w:rsid w:val="00DB3FC1"/>
    <w:rsid w:val="00DB414D"/>
    <w:rsid w:val="00DB573B"/>
    <w:rsid w:val="00DB59D5"/>
    <w:rsid w:val="00DB641B"/>
    <w:rsid w:val="00DB6538"/>
    <w:rsid w:val="00DB6856"/>
    <w:rsid w:val="00DB6A11"/>
    <w:rsid w:val="00DB6CCF"/>
    <w:rsid w:val="00DB6D68"/>
    <w:rsid w:val="00DB7652"/>
    <w:rsid w:val="00DB7DD7"/>
    <w:rsid w:val="00DB7E14"/>
    <w:rsid w:val="00DC0034"/>
    <w:rsid w:val="00DC00E6"/>
    <w:rsid w:val="00DC029A"/>
    <w:rsid w:val="00DC153B"/>
    <w:rsid w:val="00DC1684"/>
    <w:rsid w:val="00DC2075"/>
    <w:rsid w:val="00DC24A9"/>
    <w:rsid w:val="00DC27F7"/>
    <w:rsid w:val="00DC3976"/>
    <w:rsid w:val="00DC3EF7"/>
    <w:rsid w:val="00DC438A"/>
    <w:rsid w:val="00DC45E1"/>
    <w:rsid w:val="00DC484C"/>
    <w:rsid w:val="00DC53F3"/>
    <w:rsid w:val="00DC5BE5"/>
    <w:rsid w:val="00DC5D9D"/>
    <w:rsid w:val="00DC6014"/>
    <w:rsid w:val="00DC6971"/>
    <w:rsid w:val="00DC7317"/>
    <w:rsid w:val="00DC7592"/>
    <w:rsid w:val="00DC79DC"/>
    <w:rsid w:val="00DC7B4A"/>
    <w:rsid w:val="00DD0853"/>
    <w:rsid w:val="00DD093D"/>
    <w:rsid w:val="00DD0BC6"/>
    <w:rsid w:val="00DD0C30"/>
    <w:rsid w:val="00DD175A"/>
    <w:rsid w:val="00DD1781"/>
    <w:rsid w:val="00DD1816"/>
    <w:rsid w:val="00DD2825"/>
    <w:rsid w:val="00DD318B"/>
    <w:rsid w:val="00DD3FD6"/>
    <w:rsid w:val="00DD405D"/>
    <w:rsid w:val="00DD4189"/>
    <w:rsid w:val="00DD44FA"/>
    <w:rsid w:val="00DD45A1"/>
    <w:rsid w:val="00DD4C9F"/>
    <w:rsid w:val="00DD4E74"/>
    <w:rsid w:val="00DD4F80"/>
    <w:rsid w:val="00DD555A"/>
    <w:rsid w:val="00DD56A1"/>
    <w:rsid w:val="00DD56A6"/>
    <w:rsid w:val="00DD6462"/>
    <w:rsid w:val="00DD66FE"/>
    <w:rsid w:val="00DD6E2C"/>
    <w:rsid w:val="00DD70F5"/>
    <w:rsid w:val="00DD7457"/>
    <w:rsid w:val="00DD7A4C"/>
    <w:rsid w:val="00DD7C2C"/>
    <w:rsid w:val="00DE0046"/>
    <w:rsid w:val="00DE0997"/>
    <w:rsid w:val="00DE0AF2"/>
    <w:rsid w:val="00DE0B20"/>
    <w:rsid w:val="00DE1512"/>
    <w:rsid w:val="00DE1979"/>
    <w:rsid w:val="00DE1EF7"/>
    <w:rsid w:val="00DE2C07"/>
    <w:rsid w:val="00DE34BC"/>
    <w:rsid w:val="00DE3501"/>
    <w:rsid w:val="00DE36D2"/>
    <w:rsid w:val="00DE394B"/>
    <w:rsid w:val="00DE5529"/>
    <w:rsid w:val="00DE5ADE"/>
    <w:rsid w:val="00DE60EB"/>
    <w:rsid w:val="00DE6364"/>
    <w:rsid w:val="00DE6420"/>
    <w:rsid w:val="00DE65E4"/>
    <w:rsid w:val="00DE67D2"/>
    <w:rsid w:val="00DE6A50"/>
    <w:rsid w:val="00DE6D44"/>
    <w:rsid w:val="00DE6DCE"/>
    <w:rsid w:val="00DE707C"/>
    <w:rsid w:val="00DE7528"/>
    <w:rsid w:val="00DE787B"/>
    <w:rsid w:val="00DF019A"/>
    <w:rsid w:val="00DF0549"/>
    <w:rsid w:val="00DF0A07"/>
    <w:rsid w:val="00DF1788"/>
    <w:rsid w:val="00DF1E6C"/>
    <w:rsid w:val="00DF24B3"/>
    <w:rsid w:val="00DF2943"/>
    <w:rsid w:val="00DF2BCD"/>
    <w:rsid w:val="00DF396A"/>
    <w:rsid w:val="00DF3B85"/>
    <w:rsid w:val="00DF3BC9"/>
    <w:rsid w:val="00DF434D"/>
    <w:rsid w:val="00DF453E"/>
    <w:rsid w:val="00DF4A6A"/>
    <w:rsid w:val="00DF4E0C"/>
    <w:rsid w:val="00DF6041"/>
    <w:rsid w:val="00DF6318"/>
    <w:rsid w:val="00DF63D0"/>
    <w:rsid w:val="00DF68FB"/>
    <w:rsid w:val="00DF6FC7"/>
    <w:rsid w:val="00DF712A"/>
    <w:rsid w:val="00DF736F"/>
    <w:rsid w:val="00DF740B"/>
    <w:rsid w:val="00DF75D8"/>
    <w:rsid w:val="00E00232"/>
    <w:rsid w:val="00E00262"/>
    <w:rsid w:val="00E0035F"/>
    <w:rsid w:val="00E0046B"/>
    <w:rsid w:val="00E00FC0"/>
    <w:rsid w:val="00E00FCB"/>
    <w:rsid w:val="00E0117C"/>
    <w:rsid w:val="00E012E4"/>
    <w:rsid w:val="00E03B29"/>
    <w:rsid w:val="00E04858"/>
    <w:rsid w:val="00E04D07"/>
    <w:rsid w:val="00E04EEC"/>
    <w:rsid w:val="00E050E2"/>
    <w:rsid w:val="00E05AC0"/>
    <w:rsid w:val="00E05D85"/>
    <w:rsid w:val="00E06156"/>
    <w:rsid w:val="00E06340"/>
    <w:rsid w:val="00E07E1F"/>
    <w:rsid w:val="00E07FA2"/>
    <w:rsid w:val="00E10323"/>
    <w:rsid w:val="00E10337"/>
    <w:rsid w:val="00E107ED"/>
    <w:rsid w:val="00E10853"/>
    <w:rsid w:val="00E108E5"/>
    <w:rsid w:val="00E11A35"/>
    <w:rsid w:val="00E131BE"/>
    <w:rsid w:val="00E13681"/>
    <w:rsid w:val="00E1390E"/>
    <w:rsid w:val="00E14102"/>
    <w:rsid w:val="00E14BC5"/>
    <w:rsid w:val="00E15565"/>
    <w:rsid w:val="00E15C91"/>
    <w:rsid w:val="00E16811"/>
    <w:rsid w:val="00E17038"/>
    <w:rsid w:val="00E1764F"/>
    <w:rsid w:val="00E17BBD"/>
    <w:rsid w:val="00E209B7"/>
    <w:rsid w:val="00E20E03"/>
    <w:rsid w:val="00E21184"/>
    <w:rsid w:val="00E2138A"/>
    <w:rsid w:val="00E21AC2"/>
    <w:rsid w:val="00E2222B"/>
    <w:rsid w:val="00E22ECB"/>
    <w:rsid w:val="00E22FEE"/>
    <w:rsid w:val="00E23580"/>
    <w:rsid w:val="00E23C5E"/>
    <w:rsid w:val="00E23C76"/>
    <w:rsid w:val="00E23EE1"/>
    <w:rsid w:val="00E2415A"/>
    <w:rsid w:val="00E2457A"/>
    <w:rsid w:val="00E245E0"/>
    <w:rsid w:val="00E24681"/>
    <w:rsid w:val="00E24E78"/>
    <w:rsid w:val="00E25940"/>
    <w:rsid w:val="00E26CFA"/>
    <w:rsid w:val="00E26DDF"/>
    <w:rsid w:val="00E26E3E"/>
    <w:rsid w:val="00E279B8"/>
    <w:rsid w:val="00E27ABB"/>
    <w:rsid w:val="00E301F5"/>
    <w:rsid w:val="00E30A2F"/>
    <w:rsid w:val="00E3143D"/>
    <w:rsid w:val="00E31B94"/>
    <w:rsid w:val="00E31E00"/>
    <w:rsid w:val="00E31E1C"/>
    <w:rsid w:val="00E3356F"/>
    <w:rsid w:val="00E34505"/>
    <w:rsid w:val="00E34624"/>
    <w:rsid w:val="00E347D4"/>
    <w:rsid w:val="00E34A79"/>
    <w:rsid w:val="00E35018"/>
    <w:rsid w:val="00E3606B"/>
    <w:rsid w:val="00E378E8"/>
    <w:rsid w:val="00E40C43"/>
    <w:rsid w:val="00E40F42"/>
    <w:rsid w:val="00E42074"/>
    <w:rsid w:val="00E43B8A"/>
    <w:rsid w:val="00E44358"/>
    <w:rsid w:val="00E44555"/>
    <w:rsid w:val="00E4511E"/>
    <w:rsid w:val="00E453B6"/>
    <w:rsid w:val="00E459AC"/>
    <w:rsid w:val="00E46399"/>
    <w:rsid w:val="00E463E7"/>
    <w:rsid w:val="00E465E3"/>
    <w:rsid w:val="00E472F2"/>
    <w:rsid w:val="00E5010C"/>
    <w:rsid w:val="00E50C5E"/>
    <w:rsid w:val="00E510B7"/>
    <w:rsid w:val="00E5118F"/>
    <w:rsid w:val="00E51B57"/>
    <w:rsid w:val="00E5214C"/>
    <w:rsid w:val="00E52743"/>
    <w:rsid w:val="00E52954"/>
    <w:rsid w:val="00E52AA3"/>
    <w:rsid w:val="00E52B32"/>
    <w:rsid w:val="00E52FF7"/>
    <w:rsid w:val="00E532F4"/>
    <w:rsid w:val="00E53BD0"/>
    <w:rsid w:val="00E54C11"/>
    <w:rsid w:val="00E5550D"/>
    <w:rsid w:val="00E55668"/>
    <w:rsid w:val="00E55CAC"/>
    <w:rsid w:val="00E5608C"/>
    <w:rsid w:val="00E560C7"/>
    <w:rsid w:val="00E5633B"/>
    <w:rsid w:val="00E563E7"/>
    <w:rsid w:val="00E56E67"/>
    <w:rsid w:val="00E56FB0"/>
    <w:rsid w:val="00E57392"/>
    <w:rsid w:val="00E577A1"/>
    <w:rsid w:val="00E6011E"/>
    <w:rsid w:val="00E60192"/>
    <w:rsid w:val="00E602A8"/>
    <w:rsid w:val="00E61453"/>
    <w:rsid w:val="00E62DE5"/>
    <w:rsid w:val="00E62F19"/>
    <w:rsid w:val="00E63221"/>
    <w:rsid w:val="00E653E0"/>
    <w:rsid w:val="00E659BD"/>
    <w:rsid w:val="00E65CD0"/>
    <w:rsid w:val="00E66903"/>
    <w:rsid w:val="00E67422"/>
    <w:rsid w:val="00E67CE0"/>
    <w:rsid w:val="00E67F8E"/>
    <w:rsid w:val="00E70058"/>
    <w:rsid w:val="00E706DE"/>
    <w:rsid w:val="00E707B0"/>
    <w:rsid w:val="00E70B85"/>
    <w:rsid w:val="00E70E5A"/>
    <w:rsid w:val="00E71A49"/>
    <w:rsid w:val="00E72354"/>
    <w:rsid w:val="00E727CA"/>
    <w:rsid w:val="00E72F0F"/>
    <w:rsid w:val="00E72F8D"/>
    <w:rsid w:val="00E735AB"/>
    <w:rsid w:val="00E73F5B"/>
    <w:rsid w:val="00E740D7"/>
    <w:rsid w:val="00E74262"/>
    <w:rsid w:val="00E747EE"/>
    <w:rsid w:val="00E74957"/>
    <w:rsid w:val="00E74C46"/>
    <w:rsid w:val="00E74C9F"/>
    <w:rsid w:val="00E750B3"/>
    <w:rsid w:val="00E76D76"/>
    <w:rsid w:val="00E775B1"/>
    <w:rsid w:val="00E776F8"/>
    <w:rsid w:val="00E77BB1"/>
    <w:rsid w:val="00E805A3"/>
    <w:rsid w:val="00E80FD8"/>
    <w:rsid w:val="00E811A5"/>
    <w:rsid w:val="00E81344"/>
    <w:rsid w:val="00E81441"/>
    <w:rsid w:val="00E815E5"/>
    <w:rsid w:val="00E82A05"/>
    <w:rsid w:val="00E82FD4"/>
    <w:rsid w:val="00E8318F"/>
    <w:rsid w:val="00E8361F"/>
    <w:rsid w:val="00E8364E"/>
    <w:rsid w:val="00E8399C"/>
    <w:rsid w:val="00E83B0D"/>
    <w:rsid w:val="00E840B6"/>
    <w:rsid w:val="00E85491"/>
    <w:rsid w:val="00E85645"/>
    <w:rsid w:val="00E8750D"/>
    <w:rsid w:val="00E87D9B"/>
    <w:rsid w:val="00E90089"/>
    <w:rsid w:val="00E90378"/>
    <w:rsid w:val="00E90641"/>
    <w:rsid w:val="00E910A2"/>
    <w:rsid w:val="00E91720"/>
    <w:rsid w:val="00E91E94"/>
    <w:rsid w:val="00E9227F"/>
    <w:rsid w:val="00E93164"/>
    <w:rsid w:val="00E931C5"/>
    <w:rsid w:val="00E94313"/>
    <w:rsid w:val="00E94678"/>
    <w:rsid w:val="00E94E57"/>
    <w:rsid w:val="00E963C0"/>
    <w:rsid w:val="00E97B32"/>
    <w:rsid w:val="00EA0553"/>
    <w:rsid w:val="00EA10F0"/>
    <w:rsid w:val="00EA1918"/>
    <w:rsid w:val="00EA1E5A"/>
    <w:rsid w:val="00EA2236"/>
    <w:rsid w:val="00EA2E30"/>
    <w:rsid w:val="00EA31FE"/>
    <w:rsid w:val="00EA34CF"/>
    <w:rsid w:val="00EA41A5"/>
    <w:rsid w:val="00EA4794"/>
    <w:rsid w:val="00EA4DCE"/>
    <w:rsid w:val="00EA5BFE"/>
    <w:rsid w:val="00EA640A"/>
    <w:rsid w:val="00EA6756"/>
    <w:rsid w:val="00EA6C68"/>
    <w:rsid w:val="00EA72F2"/>
    <w:rsid w:val="00EA76F4"/>
    <w:rsid w:val="00EA7BFB"/>
    <w:rsid w:val="00EB002D"/>
    <w:rsid w:val="00EB00DB"/>
    <w:rsid w:val="00EB031A"/>
    <w:rsid w:val="00EB06DC"/>
    <w:rsid w:val="00EB0B49"/>
    <w:rsid w:val="00EB0E52"/>
    <w:rsid w:val="00EB0E82"/>
    <w:rsid w:val="00EB0EE0"/>
    <w:rsid w:val="00EB0EFC"/>
    <w:rsid w:val="00EB14A2"/>
    <w:rsid w:val="00EB1BF2"/>
    <w:rsid w:val="00EB252B"/>
    <w:rsid w:val="00EB2929"/>
    <w:rsid w:val="00EB2EC5"/>
    <w:rsid w:val="00EB4179"/>
    <w:rsid w:val="00EB480F"/>
    <w:rsid w:val="00EB4DBA"/>
    <w:rsid w:val="00EB5838"/>
    <w:rsid w:val="00EB6754"/>
    <w:rsid w:val="00EB68A4"/>
    <w:rsid w:val="00EB6BB0"/>
    <w:rsid w:val="00EB6DF5"/>
    <w:rsid w:val="00EB777B"/>
    <w:rsid w:val="00EB7AAD"/>
    <w:rsid w:val="00EB7D1C"/>
    <w:rsid w:val="00EC03E0"/>
    <w:rsid w:val="00EC0B85"/>
    <w:rsid w:val="00EC1020"/>
    <w:rsid w:val="00EC1391"/>
    <w:rsid w:val="00EC1FDB"/>
    <w:rsid w:val="00EC2C79"/>
    <w:rsid w:val="00EC2DE4"/>
    <w:rsid w:val="00EC3070"/>
    <w:rsid w:val="00EC3245"/>
    <w:rsid w:val="00EC3CC2"/>
    <w:rsid w:val="00EC3E23"/>
    <w:rsid w:val="00EC44FC"/>
    <w:rsid w:val="00EC45C4"/>
    <w:rsid w:val="00EC475D"/>
    <w:rsid w:val="00EC4848"/>
    <w:rsid w:val="00EC4D78"/>
    <w:rsid w:val="00EC5423"/>
    <w:rsid w:val="00EC5708"/>
    <w:rsid w:val="00EC5A47"/>
    <w:rsid w:val="00EC5F25"/>
    <w:rsid w:val="00EC74DA"/>
    <w:rsid w:val="00EC77BF"/>
    <w:rsid w:val="00EC7DF3"/>
    <w:rsid w:val="00ED09A9"/>
    <w:rsid w:val="00ED0C0A"/>
    <w:rsid w:val="00ED3549"/>
    <w:rsid w:val="00ED3D59"/>
    <w:rsid w:val="00ED3D88"/>
    <w:rsid w:val="00ED430B"/>
    <w:rsid w:val="00ED535D"/>
    <w:rsid w:val="00ED5CC0"/>
    <w:rsid w:val="00ED626F"/>
    <w:rsid w:val="00ED6646"/>
    <w:rsid w:val="00ED73E0"/>
    <w:rsid w:val="00ED74B3"/>
    <w:rsid w:val="00EE0C4F"/>
    <w:rsid w:val="00EE0EC4"/>
    <w:rsid w:val="00EE1303"/>
    <w:rsid w:val="00EE1AB4"/>
    <w:rsid w:val="00EE21BF"/>
    <w:rsid w:val="00EE328D"/>
    <w:rsid w:val="00EE3776"/>
    <w:rsid w:val="00EE38B5"/>
    <w:rsid w:val="00EE40AF"/>
    <w:rsid w:val="00EE479B"/>
    <w:rsid w:val="00EE4818"/>
    <w:rsid w:val="00EE4B3D"/>
    <w:rsid w:val="00EE4FA9"/>
    <w:rsid w:val="00EE5614"/>
    <w:rsid w:val="00EE5A9A"/>
    <w:rsid w:val="00EE5D4E"/>
    <w:rsid w:val="00EE6033"/>
    <w:rsid w:val="00EE67C9"/>
    <w:rsid w:val="00EE76D6"/>
    <w:rsid w:val="00EF0341"/>
    <w:rsid w:val="00EF0740"/>
    <w:rsid w:val="00EF09D5"/>
    <w:rsid w:val="00EF0AF0"/>
    <w:rsid w:val="00EF2597"/>
    <w:rsid w:val="00EF2B50"/>
    <w:rsid w:val="00EF359B"/>
    <w:rsid w:val="00EF438D"/>
    <w:rsid w:val="00EF4843"/>
    <w:rsid w:val="00EF492B"/>
    <w:rsid w:val="00EF4D56"/>
    <w:rsid w:val="00EF58D4"/>
    <w:rsid w:val="00EF6CD4"/>
    <w:rsid w:val="00EF730F"/>
    <w:rsid w:val="00EF79DE"/>
    <w:rsid w:val="00EF7A94"/>
    <w:rsid w:val="00EF7BBF"/>
    <w:rsid w:val="00EF7EA8"/>
    <w:rsid w:val="00F0029B"/>
    <w:rsid w:val="00F00E8F"/>
    <w:rsid w:val="00F00EED"/>
    <w:rsid w:val="00F01934"/>
    <w:rsid w:val="00F0280A"/>
    <w:rsid w:val="00F02C44"/>
    <w:rsid w:val="00F034D0"/>
    <w:rsid w:val="00F0434E"/>
    <w:rsid w:val="00F043E6"/>
    <w:rsid w:val="00F048D5"/>
    <w:rsid w:val="00F04D3B"/>
    <w:rsid w:val="00F06A1B"/>
    <w:rsid w:val="00F06E62"/>
    <w:rsid w:val="00F0711B"/>
    <w:rsid w:val="00F07A38"/>
    <w:rsid w:val="00F07EA9"/>
    <w:rsid w:val="00F10401"/>
    <w:rsid w:val="00F10492"/>
    <w:rsid w:val="00F10BE8"/>
    <w:rsid w:val="00F10DA9"/>
    <w:rsid w:val="00F10DB5"/>
    <w:rsid w:val="00F1104F"/>
    <w:rsid w:val="00F117D2"/>
    <w:rsid w:val="00F117DC"/>
    <w:rsid w:val="00F12238"/>
    <w:rsid w:val="00F12490"/>
    <w:rsid w:val="00F135ED"/>
    <w:rsid w:val="00F13660"/>
    <w:rsid w:val="00F136EB"/>
    <w:rsid w:val="00F13A88"/>
    <w:rsid w:val="00F13C06"/>
    <w:rsid w:val="00F147DA"/>
    <w:rsid w:val="00F14DCC"/>
    <w:rsid w:val="00F14FE0"/>
    <w:rsid w:val="00F15022"/>
    <w:rsid w:val="00F154E4"/>
    <w:rsid w:val="00F16117"/>
    <w:rsid w:val="00F1615C"/>
    <w:rsid w:val="00F162FA"/>
    <w:rsid w:val="00F166BC"/>
    <w:rsid w:val="00F20409"/>
    <w:rsid w:val="00F20C07"/>
    <w:rsid w:val="00F210DA"/>
    <w:rsid w:val="00F21287"/>
    <w:rsid w:val="00F21DED"/>
    <w:rsid w:val="00F223C9"/>
    <w:rsid w:val="00F223EE"/>
    <w:rsid w:val="00F226C1"/>
    <w:rsid w:val="00F235F6"/>
    <w:rsid w:val="00F2382F"/>
    <w:rsid w:val="00F23AB0"/>
    <w:rsid w:val="00F23FBB"/>
    <w:rsid w:val="00F24424"/>
    <w:rsid w:val="00F24A99"/>
    <w:rsid w:val="00F24D0F"/>
    <w:rsid w:val="00F24EA8"/>
    <w:rsid w:val="00F24EF7"/>
    <w:rsid w:val="00F26DA6"/>
    <w:rsid w:val="00F26F51"/>
    <w:rsid w:val="00F27039"/>
    <w:rsid w:val="00F2737C"/>
    <w:rsid w:val="00F27639"/>
    <w:rsid w:val="00F30159"/>
    <w:rsid w:val="00F30BA1"/>
    <w:rsid w:val="00F30BEC"/>
    <w:rsid w:val="00F311CB"/>
    <w:rsid w:val="00F314B9"/>
    <w:rsid w:val="00F320AE"/>
    <w:rsid w:val="00F32294"/>
    <w:rsid w:val="00F32F45"/>
    <w:rsid w:val="00F33169"/>
    <w:rsid w:val="00F33E9E"/>
    <w:rsid w:val="00F33EA9"/>
    <w:rsid w:val="00F3429A"/>
    <w:rsid w:val="00F34C30"/>
    <w:rsid w:val="00F34F45"/>
    <w:rsid w:val="00F35522"/>
    <w:rsid w:val="00F355BA"/>
    <w:rsid w:val="00F3565B"/>
    <w:rsid w:val="00F35954"/>
    <w:rsid w:val="00F37254"/>
    <w:rsid w:val="00F40D8C"/>
    <w:rsid w:val="00F40EB0"/>
    <w:rsid w:val="00F4135D"/>
    <w:rsid w:val="00F415CE"/>
    <w:rsid w:val="00F41696"/>
    <w:rsid w:val="00F41E3F"/>
    <w:rsid w:val="00F41F11"/>
    <w:rsid w:val="00F42111"/>
    <w:rsid w:val="00F42827"/>
    <w:rsid w:val="00F4296B"/>
    <w:rsid w:val="00F42A3C"/>
    <w:rsid w:val="00F42C22"/>
    <w:rsid w:val="00F42C2F"/>
    <w:rsid w:val="00F42C56"/>
    <w:rsid w:val="00F435F5"/>
    <w:rsid w:val="00F436D9"/>
    <w:rsid w:val="00F44328"/>
    <w:rsid w:val="00F449DE"/>
    <w:rsid w:val="00F44A21"/>
    <w:rsid w:val="00F44EFE"/>
    <w:rsid w:val="00F45155"/>
    <w:rsid w:val="00F45A19"/>
    <w:rsid w:val="00F4609B"/>
    <w:rsid w:val="00F46386"/>
    <w:rsid w:val="00F46AF2"/>
    <w:rsid w:val="00F46B2E"/>
    <w:rsid w:val="00F46ED5"/>
    <w:rsid w:val="00F47261"/>
    <w:rsid w:val="00F478B1"/>
    <w:rsid w:val="00F500CB"/>
    <w:rsid w:val="00F507BC"/>
    <w:rsid w:val="00F50F4F"/>
    <w:rsid w:val="00F5118F"/>
    <w:rsid w:val="00F51A07"/>
    <w:rsid w:val="00F521BB"/>
    <w:rsid w:val="00F523C1"/>
    <w:rsid w:val="00F52646"/>
    <w:rsid w:val="00F52833"/>
    <w:rsid w:val="00F54562"/>
    <w:rsid w:val="00F54711"/>
    <w:rsid w:val="00F54B71"/>
    <w:rsid w:val="00F550F9"/>
    <w:rsid w:val="00F55CDF"/>
    <w:rsid w:val="00F5612A"/>
    <w:rsid w:val="00F570FA"/>
    <w:rsid w:val="00F57429"/>
    <w:rsid w:val="00F57B36"/>
    <w:rsid w:val="00F61628"/>
    <w:rsid w:val="00F6196F"/>
    <w:rsid w:val="00F62BAB"/>
    <w:rsid w:val="00F63A42"/>
    <w:rsid w:val="00F6402D"/>
    <w:rsid w:val="00F64588"/>
    <w:rsid w:val="00F64E08"/>
    <w:rsid w:val="00F65361"/>
    <w:rsid w:val="00F653E3"/>
    <w:rsid w:val="00F65492"/>
    <w:rsid w:val="00F658B1"/>
    <w:rsid w:val="00F665BE"/>
    <w:rsid w:val="00F6666D"/>
    <w:rsid w:val="00F66672"/>
    <w:rsid w:val="00F66EAF"/>
    <w:rsid w:val="00F670ED"/>
    <w:rsid w:val="00F67B4A"/>
    <w:rsid w:val="00F67E1B"/>
    <w:rsid w:val="00F70296"/>
    <w:rsid w:val="00F704F1"/>
    <w:rsid w:val="00F7090B"/>
    <w:rsid w:val="00F70A1B"/>
    <w:rsid w:val="00F71154"/>
    <w:rsid w:val="00F713BC"/>
    <w:rsid w:val="00F722D0"/>
    <w:rsid w:val="00F73567"/>
    <w:rsid w:val="00F73ECF"/>
    <w:rsid w:val="00F748A5"/>
    <w:rsid w:val="00F75BCD"/>
    <w:rsid w:val="00F766C0"/>
    <w:rsid w:val="00F76DBD"/>
    <w:rsid w:val="00F77D21"/>
    <w:rsid w:val="00F77F2D"/>
    <w:rsid w:val="00F801AB"/>
    <w:rsid w:val="00F8036A"/>
    <w:rsid w:val="00F80D01"/>
    <w:rsid w:val="00F813D8"/>
    <w:rsid w:val="00F828F8"/>
    <w:rsid w:val="00F82B34"/>
    <w:rsid w:val="00F830D8"/>
    <w:rsid w:val="00F83D7C"/>
    <w:rsid w:val="00F84903"/>
    <w:rsid w:val="00F84A48"/>
    <w:rsid w:val="00F85523"/>
    <w:rsid w:val="00F85D3F"/>
    <w:rsid w:val="00F86671"/>
    <w:rsid w:val="00F86944"/>
    <w:rsid w:val="00F86C81"/>
    <w:rsid w:val="00F87F28"/>
    <w:rsid w:val="00F902C5"/>
    <w:rsid w:val="00F90619"/>
    <w:rsid w:val="00F90E9E"/>
    <w:rsid w:val="00F919A8"/>
    <w:rsid w:val="00F92C2D"/>
    <w:rsid w:val="00F92D40"/>
    <w:rsid w:val="00F935DB"/>
    <w:rsid w:val="00F93609"/>
    <w:rsid w:val="00F93968"/>
    <w:rsid w:val="00F93FED"/>
    <w:rsid w:val="00F94E52"/>
    <w:rsid w:val="00F959D8"/>
    <w:rsid w:val="00F96A49"/>
    <w:rsid w:val="00F96A78"/>
    <w:rsid w:val="00F96A7C"/>
    <w:rsid w:val="00F96B6E"/>
    <w:rsid w:val="00F97225"/>
    <w:rsid w:val="00F9795C"/>
    <w:rsid w:val="00F97A9C"/>
    <w:rsid w:val="00F97C2A"/>
    <w:rsid w:val="00F97C42"/>
    <w:rsid w:val="00F97CEC"/>
    <w:rsid w:val="00FA0214"/>
    <w:rsid w:val="00FA07BC"/>
    <w:rsid w:val="00FA0B94"/>
    <w:rsid w:val="00FA1C1B"/>
    <w:rsid w:val="00FA2ADB"/>
    <w:rsid w:val="00FA2B44"/>
    <w:rsid w:val="00FA2F1B"/>
    <w:rsid w:val="00FA3257"/>
    <w:rsid w:val="00FA326C"/>
    <w:rsid w:val="00FA3555"/>
    <w:rsid w:val="00FA3737"/>
    <w:rsid w:val="00FA3C30"/>
    <w:rsid w:val="00FA3C56"/>
    <w:rsid w:val="00FA4910"/>
    <w:rsid w:val="00FA4B51"/>
    <w:rsid w:val="00FA513F"/>
    <w:rsid w:val="00FA517B"/>
    <w:rsid w:val="00FA5FEC"/>
    <w:rsid w:val="00FA6C50"/>
    <w:rsid w:val="00FA73A6"/>
    <w:rsid w:val="00FA7903"/>
    <w:rsid w:val="00FA7D39"/>
    <w:rsid w:val="00FB02DA"/>
    <w:rsid w:val="00FB1256"/>
    <w:rsid w:val="00FB1829"/>
    <w:rsid w:val="00FB2F35"/>
    <w:rsid w:val="00FB30CA"/>
    <w:rsid w:val="00FB33B6"/>
    <w:rsid w:val="00FB39A2"/>
    <w:rsid w:val="00FB408E"/>
    <w:rsid w:val="00FB4A69"/>
    <w:rsid w:val="00FB55FC"/>
    <w:rsid w:val="00FB610F"/>
    <w:rsid w:val="00FB6157"/>
    <w:rsid w:val="00FB62E4"/>
    <w:rsid w:val="00FB67F5"/>
    <w:rsid w:val="00FB6B7D"/>
    <w:rsid w:val="00FB7339"/>
    <w:rsid w:val="00FB74DA"/>
    <w:rsid w:val="00FB7753"/>
    <w:rsid w:val="00FB7AC9"/>
    <w:rsid w:val="00FC01DC"/>
    <w:rsid w:val="00FC0394"/>
    <w:rsid w:val="00FC0531"/>
    <w:rsid w:val="00FC083F"/>
    <w:rsid w:val="00FC0D44"/>
    <w:rsid w:val="00FC0E4A"/>
    <w:rsid w:val="00FC1A3F"/>
    <w:rsid w:val="00FC1B6A"/>
    <w:rsid w:val="00FC1BC8"/>
    <w:rsid w:val="00FC1F3D"/>
    <w:rsid w:val="00FC2EDB"/>
    <w:rsid w:val="00FC30A4"/>
    <w:rsid w:val="00FC3AA9"/>
    <w:rsid w:val="00FC3E01"/>
    <w:rsid w:val="00FC3F74"/>
    <w:rsid w:val="00FC4133"/>
    <w:rsid w:val="00FC49F4"/>
    <w:rsid w:val="00FC5AAF"/>
    <w:rsid w:val="00FC5D2C"/>
    <w:rsid w:val="00FC5E5D"/>
    <w:rsid w:val="00FC6ACC"/>
    <w:rsid w:val="00FC738E"/>
    <w:rsid w:val="00FD0048"/>
    <w:rsid w:val="00FD01FC"/>
    <w:rsid w:val="00FD0598"/>
    <w:rsid w:val="00FD14A1"/>
    <w:rsid w:val="00FD1917"/>
    <w:rsid w:val="00FD1CEC"/>
    <w:rsid w:val="00FD1E1F"/>
    <w:rsid w:val="00FD21DE"/>
    <w:rsid w:val="00FD3BF3"/>
    <w:rsid w:val="00FD4659"/>
    <w:rsid w:val="00FD55B8"/>
    <w:rsid w:val="00FD5AC2"/>
    <w:rsid w:val="00FD6A42"/>
    <w:rsid w:val="00FD6D3C"/>
    <w:rsid w:val="00FD6FA3"/>
    <w:rsid w:val="00FD7742"/>
    <w:rsid w:val="00FD7866"/>
    <w:rsid w:val="00FD7B30"/>
    <w:rsid w:val="00FD7E90"/>
    <w:rsid w:val="00FD7EAD"/>
    <w:rsid w:val="00FD7F99"/>
    <w:rsid w:val="00FE038B"/>
    <w:rsid w:val="00FE0ABD"/>
    <w:rsid w:val="00FE0CC5"/>
    <w:rsid w:val="00FE1060"/>
    <w:rsid w:val="00FE10F8"/>
    <w:rsid w:val="00FE12A8"/>
    <w:rsid w:val="00FE3035"/>
    <w:rsid w:val="00FE34CA"/>
    <w:rsid w:val="00FE361B"/>
    <w:rsid w:val="00FE4558"/>
    <w:rsid w:val="00FE4831"/>
    <w:rsid w:val="00FE4B80"/>
    <w:rsid w:val="00FE4B96"/>
    <w:rsid w:val="00FE4BF3"/>
    <w:rsid w:val="00FE50AA"/>
    <w:rsid w:val="00FE59C9"/>
    <w:rsid w:val="00FE6103"/>
    <w:rsid w:val="00FE65C3"/>
    <w:rsid w:val="00FE6727"/>
    <w:rsid w:val="00FE675F"/>
    <w:rsid w:val="00FE768F"/>
    <w:rsid w:val="00FE7C72"/>
    <w:rsid w:val="00FE7FA3"/>
    <w:rsid w:val="00FF04CC"/>
    <w:rsid w:val="00FF081F"/>
    <w:rsid w:val="00FF105B"/>
    <w:rsid w:val="00FF13BE"/>
    <w:rsid w:val="00FF15E9"/>
    <w:rsid w:val="00FF1BEA"/>
    <w:rsid w:val="00FF1DFB"/>
    <w:rsid w:val="00FF2141"/>
    <w:rsid w:val="00FF2216"/>
    <w:rsid w:val="00FF2C8C"/>
    <w:rsid w:val="00FF3F6F"/>
    <w:rsid w:val="00FF4053"/>
    <w:rsid w:val="00FF530F"/>
    <w:rsid w:val="00FF5315"/>
    <w:rsid w:val="00FF5957"/>
    <w:rsid w:val="00FF5C9C"/>
    <w:rsid w:val="00FF6524"/>
    <w:rsid w:val="00FF663B"/>
    <w:rsid w:val="00FF67A7"/>
    <w:rsid w:val="00FF6F38"/>
    <w:rsid w:val="00FF70EA"/>
    <w:rsid w:val="00FF724A"/>
    <w:rsid w:val="00FF784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DAF0C8D"/>
  <w15:docId w15:val="{F1FAFC2D-871C-4A3E-8B5E-C6BA69B6CD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5849"/>
    <w:rPr>
      <w:sz w:val="24"/>
      <w:szCs w:val="24"/>
    </w:rPr>
  </w:style>
  <w:style w:type="paragraph" w:styleId="Titre10">
    <w:name w:val="heading 1"/>
    <w:aliases w:val="Principal,Heading 1 simone"/>
    <w:basedOn w:val="Normal"/>
    <w:next w:val="Normal"/>
    <w:link w:val="Titre1Car"/>
    <w:qFormat/>
    <w:rsid w:val="00C3535C"/>
    <w:pPr>
      <w:keepNext/>
      <w:tabs>
        <w:tab w:val="left" w:pos="3686"/>
      </w:tabs>
      <w:outlineLvl w:val="0"/>
    </w:pPr>
    <w:rPr>
      <w:b/>
      <w:snapToGrid w:val="0"/>
      <w:sz w:val="20"/>
      <w:szCs w:val="20"/>
    </w:rPr>
  </w:style>
  <w:style w:type="paragraph" w:styleId="Titre2">
    <w:name w:val="heading 2"/>
    <w:aliases w:val="tp2,Section,heading 2,Contrat 2,Ctt,niveau 2,Titre 2 "/>
    <w:basedOn w:val="Normal"/>
    <w:next w:val="Normal"/>
    <w:link w:val="Titre2Car"/>
    <w:qFormat/>
    <w:rsid w:val="00C3535C"/>
    <w:pPr>
      <w:keepNext/>
      <w:jc w:val="center"/>
      <w:outlineLvl w:val="1"/>
    </w:pPr>
    <w:rPr>
      <w:b/>
      <w:snapToGrid w:val="0"/>
      <w:sz w:val="28"/>
      <w:szCs w:val="20"/>
      <w:u w:val="single"/>
    </w:rPr>
  </w:style>
  <w:style w:type="paragraph" w:styleId="Titre3">
    <w:name w:val="heading 3"/>
    <w:aliases w:val="No,Contrat 3"/>
    <w:basedOn w:val="Normal"/>
    <w:next w:val="Normal"/>
    <w:link w:val="Titre3Car"/>
    <w:qFormat/>
    <w:rsid w:val="00C3535C"/>
    <w:pPr>
      <w:keepNext/>
      <w:jc w:val="center"/>
      <w:outlineLvl w:val="2"/>
    </w:pPr>
    <w:rPr>
      <w:b/>
      <w:sz w:val="96"/>
      <w:bdr w:val="single" w:sz="48" w:space="0" w:color="auto"/>
    </w:rPr>
  </w:style>
  <w:style w:type="paragraph" w:styleId="Titre4">
    <w:name w:val="heading 4"/>
    <w:aliases w:val="NoAlpha,Contrat 4"/>
    <w:basedOn w:val="Normal"/>
    <w:next w:val="Normal"/>
    <w:link w:val="Titre4Car"/>
    <w:qFormat/>
    <w:rsid w:val="00C3535C"/>
    <w:pPr>
      <w:keepNext/>
      <w:ind w:left="708"/>
      <w:jc w:val="both"/>
      <w:outlineLvl w:val="3"/>
    </w:pPr>
    <w:rPr>
      <w:b/>
      <w:snapToGrid w:val="0"/>
      <w:szCs w:val="20"/>
    </w:rPr>
  </w:style>
  <w:style w:type="paragraph" w:styleId="Titre5">
    <w:name w:val="heading 5"/>
    <w:basedOn w:val="Normal"/>
    <w:next w:val="Normal"/>
    <w:link w:val="Titre5Car"/>
    <w:qFormat/>
    <w:rsid w:val="00047977"/>
    <w:pPr>
      <w:keepNext/>
      <w:jc w:val="center"/>
      <w:outlineLvl w:val="4"/>
    </w:pPr>
    <w:rPr>
      <w:b/>
      <w:snapToGrid w:val="0"/>
      <w:sz w:val="36"/>
      <w:szCs w:val="20"/>
    </w:rPr>
  </w:style>
  <w:style w:type="paragraph" w:styleId="Titre6">
    <w:name w:val="heading 6"/>
    <w:basedOn w:val="Normal"/>
    <w:next w:val="Normal"/>
    <w:link w:val="Titre6Car"/>
    <w:qFormat/>
    <w:rsid w:val="00C3535C"/>
    <w:pPr>
      <w:keepNext/>
      <w:jc w:val="center"/>
      <w:outlineLvl w:val="5"/>
    </w:pPr>
    <w:rPr>
      <w:b/>
      <w:snapToGrid w:val="0"/>
      <w:sz w:val="32"/>
      <w:szCs w:val="20"/>
      <w:u w:val="single"/>
    </w:rPr>
  </w:style>
  <w:style w:type="paragraph" w:styleId="Titre7">
    <w:name w:val="heading 7"/>
    <w:basedOn w:val="Normal"/>
    <w:next w:val="Normal"/>
    <w:link w:val="Titre7Car"/>
    <w:qFormat/>
    <w:rsid w:val="00047977"/>
    <w:pPr>
      <w:keepNext/>
      <w:jc w:val="center"/>
      <w:outlineLvl w:val="6"/>
    </w:pPr>
    <w:rPr>
      <w:rFonts w:ascii="Arial" w:hAnsi="Arial"/>
      <w:b/>
      <w:snapToGrid w:val="0"/>
      <w:color w:val="000000"/>
      <w:szCs w:val="20"/>
    </w:rPr>
  </w:style>
  <w:style w:type="paragraph" w:styleId="Titre8">
    <w:name w:val="heading 8"/>
    <w:basedOn w:val="Normal"/>
    <w:next w:val="Normal"/>
    <w:link w:val="Titre8Car"/>
    <w:qFormat/>
    <w:rsid w:val="00C3535C"/>
    <w:pPr>
      <w:keepNext/>
      <w:jc w:val="center"/>
      <w:outlineLvl w:val="7"/>
    </w:pPr>
    <w:rPr>
      <w:snapToGrid w:val="0"/>
      <w:szCs w:val="20"/>
    </w:rPr>
  </w:style>
  <w:style w:type="paragraph" w:styleId="Titre9">
    <w:name w:val="heading 9"/>
    <w:basedOn w:val="Normal"/>
    <w:next w:val="Normal"/>
    <w:link w:val="Titre9Car"/>
    <w:qFormat/>
    <w:rsid w:val="00047977"/>
    <w:pPr>
      <w:keepNext/>
      <w:jc w:val="center"/>
      <w:outlineLvl w:val="8"/>
    </w:pPr>
    <w:rPr>
      <w:b/>
      <w:snapToGrid w:val="0"/>
      <w:sz w:val="3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arCarCarCarCarCarCarCarCarCar">
    <w:name w:val="Car Car Car Car Car Car Car Car Car Car"/>
    <w:basedOn w:val="Normal"/>
    <w:rsid w:val="00C3535C"/>
    <w:pPr>
      <w:spacing w:after="160" w:line="240" w:lineRule="exact"/>
    </w:pPr>
    <w:rPr>
      <w:rFonts w:ascii="Verdana" w:hAnsi="Verdana"/>
      <w:sz w:val="20"/>
      <w:szCs w:val="20"/>
      <w:lang w:val="en-US" w:eastAsia="en-US"/>
    </w:rPr>
  </w:style>
  <w:style w:type="paragraph" w:customStyle="1" w:styleId="Corpsdetexte21">
    <w:name w:val="Corps de texte 21"/>
    <w:basedOn w:val="Normal"/>
    <w:rsid w:val="00C3535C"/>
    <w:pPr>
      <w:overflowPunct w:val="0"/>
      <w:autoSpaceDE w:val="0"/>
      <w:autoSpaceDN w:val="0"/>
      <w:adjustRightInd w:val="0"/>
      <w:jc w:val="both"/>
      <w:textAlignment w:val="baseline"/>
    </w:pPr>
    <w:rPr>
      <w:sz w:val="28"/>
      <w:szCs w:val="20"/>
    </w:rPr>
  </w:style>
  <w:style w:type="paragraph" w:styleId="Pieddepage">
    <w:name w:val="footer"/>
    <w:basedOn w:val="Normal"/>
    <w:link w:val="PieddepageCar"/>
    <w:uiPriority w:val="99"/>
    <w:rsid w:val="00C3535C"/>
    <w:pPr>
      <w:tabs>
        <w:tab w:val="center" w:pos="4819"/>
        <w:tab w:val="right" w:pos="9071"/>
      </w:tabs>
    </w:pPr>
    <w:rPr>
      <w:snapToGrid w:val="0"/>
      <w:sz w:val="20"/>
      <w:szCs w:val="20"/>
    </w:rPr>
  </w:style>
  <w:style w:type="character" w:customStyle="1" w:styleId="PieddepageCar">
    <w:name w:val="Pied de page Car"/>
    <w:link w:val="Pieddepage"/>
    <w:uiPriority w:val="99"/>
    <w:locked/>
    <w:rsid w:val="00057DE7"/>
    <w:rPr>
      <w:snapToGrid w:val="0"/>
      <w:lang w:val="fr-FR" w:eastAsia="fr-FR" w:bidi="ar-SA"/>
    </w:rPr>
  </w:style>
  <w:style w:type="paragraph" w:styleId="Corpsdetexte2">
    <w:name w:val="Body Text 2"/>
    <w:basedOn w:val="Normal"/>
    <w:link w:val="Corpsdetexte2Car"/>
    <w:rsid w:val="00C3535C"/>
    <w:pPr>
      <w:jc w:val="both"/>
    </w:pPr>
    <w:rPr>
      <w:snapToGrid w:val="0"/>
      <w:szCs w:val="20"/>
    </w:rPr>
  </w:style>
  <w:style w:type="paragraph" w:styleId="Corpsdetexte">
    <w:name w:val="Body Text"/>
    <w:aliases w:val="Body Text simone"/>
    <w:basedOn w:val="Normal"/>
    <w:link w:val="CorpsdetexteCar"/>
    <w:rsid w:val="00C3535C"/>
    <w:rPr>
      <w:snapToGrid w:val="0"/>
      <w:sz w:val="28"/>
      <w:szCs w:val="20"/>
    </w:rPr>
  </w:style>
  <w:style w:type="paragraph" w:customStyle="1" w:styleId="BodyText21">
    <w:name w:val="Body Text 21"/>
    <w:basedOn w:val="Normal"/>
    <w:rsid w:val="00C3535C"/>
    <w:pPr>
      <w:ind w:left="708"/>
      <w:jc w:val="center"/>
    </w:pPr>
    <w:rPr>
      <w:b/>
      <w:snapToGrid w:val="0"/>
      <w:sz w:val="28"/>
      <w:szCs w:val="20"/>
    </w:rPr>
  </w:style>
  <w:style w:type="paragraph" w:styleId="Corpsdetexte3">
    <w:name w:val="Body Text 3"/>
    <w:basedOn w:val="Normal"/>
    <w:link w:val="Corpsdetexte3Car"/>
    <w:rsid w:val="00C3535C"/>
    <w:pPr>
      <w:tabs>
        <w:tab w:val="left" w:pos="3686"/>
      </w:tabs>
    </w:pPr>
    <w:rPr>
      <w:b/>
      <w:snapToGrid w:val="0"/>
      <w:sz w:val="20"/>
      <w:szCs w:val="20"/>
    </w:rPr>
  </w:style>
  <w:style w:type="paragraph" w:styleId="Retraitcorpsdetexte3">
    <w:name w:val="Body Text Indent 3"/>
    <w:basedOn w:val="Normal"/>
    <w:link w:val="Retraitcorpsdetexte3Car"/>
    <w:rsid w:val="00C3535C"/>
    <w:pPr>
      <w:ind w:left="348"/>
      <w:jc w:val="center"/>
    </w:pPr>
    <w:rPr>
      <w:rFonts w:ascii="Comic Sans MS" w:hAnsi="Comic Sans MS"/>
      <w:snapToGrid w:val="0"/>
      <w:sz w:val="36"/>
      <w:szCs w:val="20"/>
    </w:rPr>
  </w:style>
  <w:style w:type="paragraph" w:styleId="Retraitcorpsdetexte">
    <w:name w:val="Body Text Indent"/>
    <w:basedOn w:val="Normal"/>
    <w:link w:val="RetraitcorpsdetexteCar"/>
    <w:rsid w:val="00C3535C"/>
    <w:pPr>
      <w:jc w:val="both"/>
    </w:pPr>
    <w:rPr>
      <w:snapToGrid w:val="0"/>
      <w:szCs w:val="20"/>
    </w:rPr>
  </w:style>
  <w:style w:type="paragraph" w:customStyle="1" w:styleId="Standart">
    <w:name w:val="Standart"/>
    <w:basedOn w:val="Normal"/>
    <w:rsid w:val="00C3535C"/>
    <w:rPr>
      <w:rFonts w:ascii="Arial" w:hAnsi="Arial"/>
      <w:szCs w:val="20"/>
      <w:lang w:val="de-DE"/>
    </w:rPr>
  </w:style>
  <w:style w:type="paragraph" w:customStyle="1" w:styleId="Corpsdetexte31">
    <w:name w:val="Corps de texte 31"/>
    <w:basedOn w:val="Normal"/>
    <w:rsid w:val="00C3535C"/>
    <w:pPr>
      <w:overflowPunct w:val="0"/>
      <w:autoSpaceDE w:val="0"/>
      <w:autoSpaceDN w:val="0"/>
      <w:adjustRightInd w:val="0"/>
      <w:jc w:val="both"/>
      <w:textAlignment w:val="baseline"/>
    </w:pPr>
    <w:rPr>
      <w:sz w:val="22"/>
      <w:szCs w:val="20"/>
      <w:lang w:val="fr-CA"/>
    </w:rPr>
  </w:style>
  <w:style w:type="paragraph" w:styleId="Retraitcorpsdetexte2">
    <w:name w:val="Body Text Indent 2"/>
    <w:basedOn w:val="Normal"/>
    <w:link w:val="Retraitcorpsdetexte2Car"/>
    <w:rsid w:val="00C3535C"/>
    <w:pPr>
      <w:ind w:left="348"/>
      <w:jc w:val="center"/>
    </w:pPr>
    <w:rPr>
      <w:rFonts w:ascii="Arial" w:hAnsi="Arial"/>
      <w:bCs/>
      <w:snapToGrid w:val="0"/>
      <w:sz w:val="28"/>
      <w:szCs w:val="20"/>
    </w:rPr>
  </w:style>
  <w:style w:type="paragraph" w:styleId="En-tte">
    <w:name w:val="header"/>
    <w:basedOn w:val="Normal"/>
    <w:link w:val="En-tteCar"/>
    <w:rsid w:val="00C3535C"/>
    <w:pPr>
      <w:tabs>
        <w:tab w:val="center" w:pos="4819"/>
        <w:tab w:val="right" w:pos="9071"/>
      </w:tabs>
    </w:pPr>
    <w:rPr>
      <w:snapToGrid w:val="0"/>
      <w:sz w:val="20"/>
      <w:szCs w:val="20"/>
    </w:rPr>
  </w:style>
  <w:style w:type="paragraph" w:styleId="Normalcentr">
    <w:name w:val="Block Text"/>
    <w:basedOn w:val="Normal"/>
    <w:rsid w:val="00C3535C"/>
    <w:pPr>
      <w:tabs>
        <w:tab w:val="left" w:pos="1134"/>
      </w:tabs>
      <w:ind w:left="1134" w:right="1701"/>
      <w:jc w:val="center"/>
    </w:pPr>
    <w:rPr>
      <w:sz w:val="20"/>
      <w:szCs w:val="20"/>
    </w:rPr>
  </w:style>
  <w:style w:type="paragraph" w:customStyle="1" w:styleId="Style1">
    <w:name w:val="Style1"/>
    <w:basedOn w:val="Normal"/>
    <w:rsid w:val="00C3535C"/>
    <w:pPr>
      <w:spacing w:before="120"/>
      <w:jc w:val="both"/>
    </w:pPr>
    <w:rPr>
      <w:rFonts w:ascii="Arial Narrow" w:hAnsi="Arial Narrow"/>
      <w:szCs w:val="20"/>
      <w:lang w:val="fr-CA"/>
    </w:rPr>
  </w:style>
  <w:style w:type="paragraph" w:styleId="Textedebulles">
    <w:name w:val="Balloon Text"/>
    <w:basedOn w:val="Normal"/>
    <w:link w:val="TextedebullesCar"/>
    <w:uiPriority w:val="99"/>
    <w:rsid w:val="00C3535C"/>
    <w:rPr>
      <w:rFonts w:ascii="Tahoma" w:hAnsi="Tahoma" w:cs="Tahoma"/>
      <w:sz w:val="16"/>
      <w:szCs w:val="16"/>
    </w:rPr>
  </w:style>
  <w:style w:type="paragraph" w:customStyle="1" w:styleId="ap">
    <w:name w:val="ap"/>
    <w:basedOn w:val="Normal"/>
    <w:rsid w:val="00C3535C"/>
    <w:pPr>
      <w:spacing w:before="240"/>
      <w:jc w:val="both"/>
    </w:pPr>
    <w:rPr>
      <w:rFonts w:ascii="Bookman" w:hAnsi="Bookman"/>
      <w:b/>
      <w:bCs/>
      <w:i/>
      <w:iCs/>
      <w:sz w:val="28"/>
      <w:szCs w:val="33"/>
    </w:rPr>
  </w:style>
  <w:style w:type="paragraph" w:customStyle="1" w:styleId="Russite">
    <w:name w:val="Réussite"/>
    <w:basedOn w:val="Normal"/>
    <w:rsid w:val="00C3535C"/>
    <w:pPr>
      <w:tabs>
        <w:tab w:val="num" w:pos="360"/>
      </w:tabs>
      <w:spacing w:before="60" w:after="60"/>
      <w:ind w:left="360" w:hanging="360"/>
      <w:jc w:val="both"/>
    </w:pPr>
    <w:rPr>
      <w:sz w:val="22"/>
      <w:szCs w:val="20"/>
    </w:rPr>
  </w:style>
  <w:style w:type="paragraph" w:styleId="Retraitnormal">
    <w:name w:val="Normal Indent"/>
    <w:basedOn w:val="Normal"/>
    <w:rsid w:val="00047977"/>
    <w:pPr>
      <w:autoSpaceDE w:val="0"/>
      <w:autoSpaceDN w:val="0"/>
      <w:ind w:left="708"/>
    </w:pPr>
    <w:rPr>
      <w:rFonts w:ascii="TmsNewRmn (IBM4029)" w:hAnsi="TmsNewRmn (IBM4029)"/>
      <w:sz w:val="20"/>
      <w:szCs w:val="20"/>
      <w:lang w:val="fr-CA"/>
    </w:rPr>
  </w:style>
  <w:style w:type="character" w:styleId="Numrodepage">
    <w:name w:val="page number"/>
    <w:basedOn w:val="Policepardfaut"/>
    <w:rsid w:val="00047977"/>
  </w:style>
  <w:style w:type="character" w:styleId="Lienhypertexte">
    <w:name w:val="Hyperlink"/>
    <w:uiPriority w:val="99"/>
    <w:rsid w:val="00047977"/>
    <w:rPr>
      <w:color w:val="0000FF"/>
      <w:u w:val="single"/>
    </w:rPr>
  </w:style>
  <w:style w:type="character" w:styleId="Lienhypertextesuivivisit">
    <w:name w:val="FollowedHyperlink"/>
    <w:uiPriority w:val="99"/>
    <w:rsid w:val="00047977"/>
    <w:rPr>
      <w:color w:val="800080"/>
      <w:u w:val="single"/>
    </w:rPr>
  </w:style>
  <w:style w:type="paragraph" w:customStyle="1" w:styleId="xl24">
    <w:name w:val="xl24"/>
    <w:basedOn w:val="Normal"/>
    <w:rsid w:val="00047977"/>
    <w:pPr>
      <w:pBdr>
        <w:bottom w:val="single" w:sz="4" w:space="0" w:color="auto"/>
        <w:right w:val="single" w:sz="12" w:space="0" w:color="auto"/>
      </w:pBdr>
      <w:spacing w:before="100" w:beforeAutospacing="1" w:after="100" w:afterAutospacing="1"/>
      <w:textAlignment w:val="top"/>
    </w:pPr>
    <w:rPr>
      <w:rFonts w:eastAsia="Arial Unicode MS"/>
    </w:rPr>
  </w:style>
  <w:style w:type="paragraph" w:styleId="Titre">
    <w:name w:val="Title"/>
    <w:basedOn w:val="Normal"/>
    <w:link w:val="TitreCar"/>
    <w:qFormat/>
    <w:rsid w:val="00047977"/>
    <w:pPr>
      <w:jc w:val="center"/>
    </w:pPr>
    <w:rPr>
      <w:b/>
      <w:sz w:val="44"/>
      <w:szCs w:val="20"/>
      <w:u w:val="single"/>
    </w:rPr>
  </w:style>
  <w:style w:type="paragraph" w:styleId="Sous-titre">
    <w:name w:val="Subtitle"/>
    <w:basedOn w:val="Normal"/>
    <w:link w:val="Sous-titreCar"/>
    <w:qFormat/>
    <w:rsid w:val="00047977"/>
    <w:pPr>
      <w:autoSpaceDE w:val="0"/>
      <w:autoSpaceDN w:val="0"/>
    </w:pPr>
    <w:rPr>
      <w:lang w:val="fr-BE"/>
    </w:rPr>
  </w:style>
  <w:style w:type="paragraph" w:customStyle="1" w:styleId="lettre">
    <w:name w:val="lettre"/>
    <w:basedOn w:val="Normal"/>
    <w:rsid w:val="00047977"/>
    <w:pPr>
      <w:autoSpaceDE w:val="0"/>
      <w:autoSpaceDN w:val="0"/>
      <w:spacing w:before="120"/>
    </w:pPr>
  </w:style>
  <w:style w:type="paragraph" w:customStyle="1" w:styleId="Tiret2">
    <w:name w:val="Tiret 2"/>
    <w:basedOn w:val="Tiret"/>
    <w:rsid w:val="00047977"/>
    <w:pPr>
      <w:tabs>
        <w:tab w:val="clear" w:pos="1928"/>
        <w:tab w:val="left" w:pos="2733"/>
        <w:tab w:val="left" w:pos="3453"/>
        <w:tab w:val="left" w:pos="4173"/>
        <w:tab w:val="left" w:pos="4893"/>
        <w:tab w:val="left" w:pos="5613"/>
        <w:tab w:val="left" w:pos="6333"/>
        <w:tab w:val="left" w:pos="7053"/>
        <w:tab w:val="left" w:pos="7773"/>
        <w:tab w:val="left" w:pos="8493"/>
        <w:tab w:val="left" w:pos="9213"/>
        <w:tab w:val="left" w:pos="9933"/>
        <w:tab w:val="left" w:pos="10653"/>
        <w:tab w:val="left" w:pos="11373"/>
      </w:tabs>
      <w:ind w:left="720" w:hanging="360"/>
    </w:pPr>
  </w:style>
  <w:style w:type="paragraph" w:customStyle="1" w:styleId="Tiret">
    <w:name w:val="Tiret"/>
    <w:basedOn w:val="Texte"/>
    <w:rsid w:val="00047977"/>
    <w:pPr>
      <w:tabs>
        <w:tab w:val="num" w:pos="720"/>
        <w:tab w:val="left" w:pos="1928"/>
      </w:tabs>
      <w:spacing w:before="120"/>
      <w:ind w:left="1928" w:hanging="227"/>
    </w:pPr>
  </w:style>
  <w:style w:type="paragraph" w:customStyle="1" w:styleId="Texte">
    <w:name w:val="Texte"/>
    <w:basedOn w:val="Normal"/>
    <w:rsid w:val="00047977"/>
    <w:pPr>
      <w:keepLines/>
      <w:spacing w:before="240"/>
      <w:ind w:left="1134"/>
      <w:jc w:val="both"/>
    </w:pPr>
    <w:rPr>
      <w:color w:val="000000"/>
      <w:szCs w:val="20"/>
    </w:rPr>
  </w:style>
  <w:style w:type="paragraph" w:styleId="NormalWeb">
    <w:name w:val="Normal (Web)"/>
    <w:basedOn w:val="Normal"/>
    <w:rsid w:val="00047977"/>
    <w:pPr>
      <w:spacing w:before="100" w:beforeAutospacing="1" w:after="100" w:afterAutospacing="1"/>
    </w:pPr>
    <w:rPr>
      <w:rFonts w:ascii="Arial Unicode MS" w:eastAsia="Arial Unicode MS" w:hAnsi="Arial Unicode MS" w:cs="Arial Unicode MS"/>
      <w:color w:val="000000"/>
    </w:rPr>
  </w:style>
  <w:style w:type="paragraph" w:customStyle="1" w:styleId="MNtitre3">
    <w:name w:val="MN titre3"/>
    <w:basedOn w:val="MNtitre2"/>
    <w:autoRedefine/>
    <w:rsid w:val="00047977"/>
    <w:rPr>
      <w:sz w:val="28"/>
    </w:rPr>
  </w:style>
  <w:style w:type="paragraph" w:customStyle="1" w:styleId="MNtitre2">
    <w:name w:val="MN titre2"/>
    <w:basedOn w:val="Normal"/>
    <w:autoRedefine/>
    <w:rsid w:val="00047977"/>
    <w:rPr>
      <w:sz w:val="32"/>
    </w:rPr>
  </w:style>
  <w:style w:type="paragraph" w:styleId="Notedebasdepage">
    <w:name w:val="footnote text"/>
    <w:basedOn w:val="Normal"/>
    <w:link w:val="NotedebasdepageCar"/>
    <w:semiHidden/>
    <w:rsid w:val="00047977"/>
    <w:rPr>
      <w:sz w:val="20"/>
      <w:szCs w:val="20"/>
    </w:rPr>
  </w:style>
  <w:style w:type="character" w:customStyle="1" w:styleId="NotedebasdepageCar">
    <w:name w:val="Note de bas de page Car"/>
    <w:link w:val="Notedebasdepage"/>
    <w:semiHidden/>
    <w:locked/>
    <w:rsid w:val="00057DE7"/>
    <w:rPr>
      <w:lang w:val="fr-FR" w:eastAsia="fr-FR" w:bidi="ar-SA"/>
    </w:rPr>
  </w:style>
  <w:style w:type="paragraph" w:styleId="TM1">
    <w:name w:val="toc 1"/>
    <w:basedOn w:val="Normal"/>
    <w:next w:val="Normal"/>
    <w:autoRedefine/>
    <w:semiHidden/>
    <w:rsid w:val="00047977"/>
    <w:rPr>
      <w:rFonts w:ascii="Comic Sans MS" w:hAnsi="Comic Sans MS"/>
      <w:b/>
      <w:bCs/>
      <w:szCs w:val="20"/>
    </w:rPr>
  </w:style>
  <w:style w:type="paragraph" w:customStyle="1" w:styleId="Effectif">
    <w:name w:val="Effectif"/>
    <w:basedOn w:val="Normal"/>
    <w:rsid w:val="00047977"/>
    <w:pPr>
      <w:widowControl w:val="0"/>
      <w:tabs>
        <w:tab w:val="right" w:pos="13467"/>
      </w:tabs>
      <w:jc w:val="center"/>
    </w:pPr>
    <w:rPr>
      <w:rFonts w:ascii="Arial" w:hAnsi="Arial"/>
      <w:b/>
      <w:szCs w:val="20"/>
    </w:rPr>
  </w:style>
  <w:style w:type="paragraph" w:styleId="Commentaire">
    <w:name w:val="annotation text"/>
    <w:basedOn w:val="Normal"/>
    <w:link w:val="CommentaireCar"/>
    <w:semiHidden/>
    <w:rsid w:val="00047977"/>
    <w:rPr>
      <w:sz w:val="20"/>
      <w:szCs w:val="20"/>
    </w:rPr>
  </w:style>
  <w:style w:type="paragraph" w:styleId="Explorateurdedocuments">
    <w:name w:val="Document Map"/>
    <w:basedOn w:val="Normal"/>
    <w:link w:val="ExplorateurdedocumentsCar"/>
    <w:semiHidden/>
    <w:rsid w:val="00047977"/>
    <w:pPr>
      <w:shd w:val="clear" w:color="auto" w:fill="000080"/>
    </w:pPr>
    <w:rPr>
      <w:rFonts w:ascii="Tahoma" w:hAnsi="Tahoma"/>
      <w:sz w:val="20"/>
      <w:szCs w:val="20"/>
    </w:rPr>
  </w:style>
  <w:style w:type="paragraph" w:styleId="Lgende">
    <w:name w:val="caption"/>
    <w:basedOn w:val="Normal"/>
    <w:next w:val="Normal"/>
    <w:qFormat/>
    <w:rsid w:val="00047977"/>
    <w:pPr>
      <w:jc w:val="both"/>
    </w:pPr>
    <w:rPr>
      <w:rFonts w:ascii="Comic Sans MS" w:hAnsi="Comic Sans MS" w:cs="Arial"/>
      <w:b/>
      <w:bCs/>
      <w:sz w:val="20"/>
      <w:szCs w:val="20"/>
      <w:u w:val="single"/>
    </w:rPr>
  </w:style>
  <w:style w:type="paragraph" w:customStyle="1" w:styleId="Head22">
    <w:name w:val="Head 2.2"/>
    <w:basedOn w:val="Normal"/>
    <w:rsid w:val="00047977"/>
    <w:pPr>
      <w:suppressAutoHyphens/>
      <w:autoSpaceDE w:val="0"/>
      <w:autoSpaceDN w:val="0"/>
      <w:ind w:left="360" w:hanging="360"/>
    </w:pPr>
    <w:rPr>
      <w:b/>
      <w:bCs/>
    </w:rPr>
  </w:style>
  <w:style w:type="paragraph" w:styleId="TM2">
    <w:name w:val="toc 2"/>
    <w:basedOn w:val="Normal"/>
    <w:next w:val="Normal"/>
    <w:autoRedefine/>
    <w:semiHidden/>
    <w:rsid w:val="00047977"/>
    <w:pPr>
      <w:spacing w:before="120"/>
      <w:ind w:left="240"/>
    </w:pPr>
    <w:rPr>
      <w:b/>
      <w:noProof/>
      <w:sz w:val="22"/>
      <w:u w:val="single"/>
    </w:rPr>
  </w:style>
  <w:style w:type="paragraph" w:customStyle="1" w:styleId="textes">
    <w:name w:val="textes"/>
    <w:basedOn w:val="Normal"/>
    <w:rsid w:val="00047977"/>
    <w:pPr>
      <w:spacing w:before="100" w:beforeAutospacing="1" w:after="100" w:afterAutospacing="1"/>
    </w:pPr>
    <w:rPr>
      <w:rFonts w:ascii="Arial" w:hAnsi="Arial" w:cs="Arial"/>
      <w:sz w:val="22"/>
      <w:szCs w:val="22"/>
    </w:rPr>
  </w:style>
  <w:style w:type="paragraph" w:customStyle="1" w:styleId="style11">
    <w:name w:val="style11"/>
    <w:basedOn w:val="Normal"/>
    <w:rsid w:val="00047977"/>
    <w:pPr>
      <w:spacing w:before="100" w:beforeAutospacing="1" w:after="100" w:afterAutospacing="1"/>
    </w:pPr>
    <w:rPr>
      <w:color w:val="092264"/>
    </w:rPr>
  </w:style>
  <w:style w:type="paragraph" w:styleId="TM3">
    <w:name w:val="toc 3"/>
    <w:basedOn w:val="Normal"/>
    <w:next w:val="Normal"/>
    <w:autoRedefine/>
    <w:semiHidden/>
    <w:rsid w:val="00047977"/>
    <w:pPr>
      <w:tabs>
        <w:tab w:val="left" w:pos="720"/>
        <w:tab w:val="right" w:leader="underscore" w:pos="8280"/>
      </w:tabs>
      <w:ind w:left="1200" w:hanging="840"/>
    </w:pPr>
    <w:rPr>
      <w:rFonts w:ascii="Tahoma" w:hAnsi="Tahoma" w:cs="Tahoma"/>
      <w:noProof/>
      <w:sz w:val="20"/>
    </w:rPr>
  </w:style>
  <w:style w:type="paragraph" w:customStyle="1" w:styleId="CarCarCarCar">
    <w:name w:val="Car Car Car Car"/>
    <w:basedOn w:val="Normal"/>
    <w:rsid w:val="007C10A3"/>
    <w:pPr>
      <w:widowControl w:val="0"/>
      <w:adjustRightInd w:val="0"/>
      <w:spacing w:after="160" w:line="240" w:lineRule="exact"/>
      <w:jc w:val="both"/>
      <w:textAlignment w:val="baseline"/>
    </w:pPr>
    <w:rPr>
      <w:rFonts w:ascii="Verdana" w:hAnsi="Verdana"/>
      <w:sz w:val="20"/>
      <w:szCs w:val="20"/>
      <w:lang w:val="en-US" w:eastAsia="en-US"/>
    </w:rPr>
  </w:style>
  <w:style w:type="table" w:styleId="Grilledutableau">
    <w:name w:val="Table Grid"/>
    <w:basedOn w:val="TableauNormal"/>
    <w:uiPriority w:val="39"/>
    <w:rsid w:val="00C442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
    <w:name w:val="Char Char1"/>
    <w:basedOn w:val="Normal"/>
    <w:rsid w:val="00840B8E"/>
    <w:pPr>
      <w:spacing w:after="160" w:line="240" w:lineRule="exact"/>
    </w:pPr>
    <w:rPr>
      <w:rFonts w:ascii="Verdana" w:hAnsi="Verdana"/>
      <w:sz w:val="20"/>
      <w:szCs w:val="20"/>
      <w:lang w:val="en-US" w:eastAsia="en-US"/>
    </w:rPr>
  </w:style>
  <w:style w:type="paragraph" w:customStyle="1" w:styleId="CarCarCar1Car">
    <w:name w:val="Car Car Car1 Car"/>
    <w:basedOn w:val="Normal"/>
    <w:rsid w:val="004448D7"/>
    <w:pPr>
      <w:spacing w:after="160" w:line="240" w:lineRule="exact"/>
    </w:pPr>
    <w:rPr>
      <w:rFonts w:ascii="Verdana" w:hAnsi="Verdana"/>
      <w:sz w:val="20"/>
      <w:szCs w:val="20"/>
      <w:lang w:val="en-US" w:eastAsia="en-US"/>
    </w:rPr>
  </w:style>
  <w:style w:type="character" w:styleId="lev">
    <w:name w:val="Strong"/>
    <w:uiPriority w:val="22"/>
    <w:qFormat/>
    <w:rsid w:val="007D1434"/>
    <w:rPr>
      <w:b/>
      <w:bCs/>
    </w:rPr>
  </w:style>
  <w:style w:type="paragraph" w:customStyle="1" w:styleId="Car">
    <w:name w:val="Car"/>
    <w:basedOn w:val="Normal"/>
    <w:rsid w:val="00710CDB"/>
    <w:pPr>
      <w:spacing w:after="160" w:line="240" w:lineRule="exact"/>
    </w:pPr>
    <w:rPr>
      <w:rFonts w:ascii="Verdana" w:hAnsi="Verdana"/>
      <w:sz w:val="20"/>
      <w:szCs w:val="20"/>
      <w:lang w:val="en-US" w:eastAsia="en-US"/>
    </w:rPr>
  </w:style>
  <w:style w:type="paragraph" w:customStyle="1" w:styleId="CarCarCarCarCarCarCarCarCarCarCarCarCarCarCarCar">
    <w:name w:val="Car Car Car Car Car Car Car Car Car Car Car Car Car Car Car Car"/>
    <w:basedOn w:val="Normal"/>
    <w:rsid w:val="006772B0"/>
    <w:pPr>
      <w:spacing w:after="160" w:line="240" w:lineRule="exact"/>
    </w:pPr>
    <w:rPr>
      <w:rFonts w:ascii="Verdana" w:hAnsi="Verdana"/>
      <w:sz w:val="20"/>
      <w:szCs w:val="20"/>
      <w:lang w:val="en-US" w:eastAsia="en-US"/>
    </w:rPr>
  </w:style>
  <w:style w:type="paragraph" w:customStyle="1" w:styleId="CarCarCarCarCarCarCarCarCarCarCarCarCar">
    <w:name w:val="Car Car Car Car Car Car Car Car Car Car Car Car Car"/>
    <w:basedOn w:val="Normal"/>
    <w:rsid w:val="008E6BC8"/>
    <w:pPr>
      <w:spacing w:after="160" w:line="240" w:lineRule="exact"/>
    </w:pPr>
    <w:rPr>
      <w:rFonts w:ascii="Verdana" w:hAnsi="Verdana"/>
      <w:sz w:val="20"/>
      <w:szCs w:val="20"/>
      <w:lang w:val="en-US" w:eastAsia="en-US"/>
    </w:rPr>
  </w:style>
  <w:style w:type="paragraph" w:customStyle="1" w:styleId="font5">
    <w:name w:val="font5"/>
    <w:basedOn w:val="Normal"/>
    <w:rsid w:val="00671D66"/>
    <w:pPr>
      <w:spacing w:before="100" w:beforeAutospacing="1" w:after="100" w:afterAutospacing="1"/>
    </w:pPr>
    <w:rPr>
      <w:rFonts w:ascii="Arial" w:hAnsi="Arial" w:cs="Arial"/>
      <w:b/>
      <w:bCs/>
      <w:sz w:val="16"/>
      <w:szCs w:val="16"/>
    </w:rPr>
  </w:style>
  <w:style w:type="paragraph" w:customStyle="1" w:styleId="font6">
    <w:name w:val="font6"/>
    <w:basedOn w:val="Normal"/>
    <w:rsid w:val="00671D66"/>
    <w:pPr>
      <w:spacing w:before="100" w:beforeAutospacing="1" w:after="100" w:afterAutospacing="1"/>
    </w:pPr>
    <w:rPr>
      <w:rFonts w:ascii="Arial Narrow" w:hAnsi="Arial Narrow"/>
      <w:b/>
      <w:bCs/>
      <w:sz w:val="20"/>
      <w:szCs w:val="20"/>
    </w:rPr>
  </w:style>
  <w:style w:type="paragraph" w:customStyle="1" w:styleId="font7">
    <w:name w:val="font7"/>
    <w:basedOn w:val="Normal"/>
    <w:rsid w:val="00671D66"/>
    <w:pPr>
      <w:spacing w:before="100" w:beforeAutospacing="1" w:after="100" w:afterAutospacing="1"/>
    </w:pPr>
    <w:rPr>
      <w:rFonts w:ascii="Arial Narrow" w:hAnsi="Arial Narrow"/>
      <w:sz w:val="20"/>
      <w:szCs w:val="20"/>
    </w:rPr>
  </w:style>
  <w:style w:type="paragraph" w:customStyle="1" w:styleId="font8">
    <w:name w:val="font8"/>
    <w:basedOn w:val="Normal"/>
    <w:rsid w:val="00671D66"/>
    <w:pPr>
      <w:spacing w:before="100" w:beforeAutospacing="1" w:after="100" w:afterAutospacing="1"/>
    </w:pPr>
    <w:rPr>
      <w:rFonts w:ascii="Arial Narrow" w:hAnsi="Arial Narrow"/>
      <w:b/>
      <w:bCs/>
      <w:color w:val="800000"/>
      <w:sz w:val="20"/>
      <w:szCs w:val="20"/>
    </w:rPr>
  </w:style>
  <w:style w:type="paragraph" w:customStyle="1" w:styleId="font9">
    <w:name w:val="font9"/>
    <w:basedOn w:val="Normal"/>
    <w:rsid w:val="00671D66"/>
    <w:pPr>
      <w:spacing w:before="100" w:beforeAutospacing="1" w:after="100" w:afterAutospacing="1"/>
    </w:pPr>
    <w:rPr>
      <w:rFonts w:ascii="Arial Narrow" w:hAnsi="Arial Narrow"/>
      <w:color w:val="FF0000"/>
      <w:sz w:val="20"/>
      <w:szCs w:val="20"/>
    </w:rPr>
  </w:style>
  <w:style w:type="paragraph" w:customStyle="1" w:styleId="xl22">
    <w:name w:val="xl22"/>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Narrow" w:hAnsi="Arial Narrow"/>
      <w:b/>
      <w:bCs/>
    </w:rPr>
  </w:style>
  <w:style w:type="paragraph" w:customStyle="1" w:styleId="xl23">
    <w:name w:val="xl23"/>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25">
    <w:name w:val="xl25"/>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26">
    <w:name w:val="xl26"/>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b/>
      <w:bCs/>
    </w:rPr>
  </w:style>
  <w:style w:type="paragraph" w:customStyle="1" w:styleId="xl27">
    <w:name w:val="xl27"/>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8">
    <w:name w:val="xl28"/>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style>
  <w:style w:type="paragraph" w:customStyle="1" w:styleId="xl29">
    <w:name w:val="xl29"/>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
    <w:name w:val="xl30"/>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Narrow" w:hAnsi="Arial Narrow"/>
      <w:b/>
      <w:bCs/>
    </w:rPr>
  </w:style>
  <w:style w:type="paragraph" w:customStyle="1" w:styleId="xl31">
    <w:name w:val="xl31"/>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2">
    <w:name w:val="xl32"/>
    <w:basedOn w:val="Normal"/>
    <w:rsid w:val="00671D66"/>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3">
    <w:name w:val="xl33"/>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style>
  <w:style w:type="paragraph" w:customStyle="1" w:styleId="xl34">
    <w:name w:val="xl34"/>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rPr>
      <w:rFonts w:ascii="Arial Narrow" w:hAnsi="Arial Narrow"/>
      <w:b/>
      <w:bCs/>
      <w:color w:val="FF0000"/>
    </w:rPr>
  </w:style>
  <w:style w:type="paragraph" w:customStyle="1" w:styleId="xl35">
    <w:name w:val="xl35"/>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FF0000"/>
    </w:rPr>
  </w:style>
  <w:style w:type="paragraph" w:customStyle="1" w:styleId="xl36">
    <w:name w:val="xl36"/>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b/>
      <w:bCs/>
      <w:color w:val="FF0000"/>
    </w:rPr>
  </w:style>
  <w:style w:type="paragraph" w:customStyle="1" w:styleId="CarCarCarCarCarCarCar">
    <w:name w:val="Car Car Car Car Car Car Car"/>
    <w:basedOn w:val="Normal"/>
    <w:rsid w:val="00B073EA"/>
    <w:pPr>
      <w:spacing w:after="160" w:line="240" w:lineRule="exact"/>
    </w:pPr>
    <w:rPr>
      <w:rFonts w:ascii="Verdana" w:hAnsi="Verdana"/>
      <w:sz w:val="20"/>
      <w:szCs w:val="20"/>
      <w:lang w:val="en-US" w:eastAsia="en-US"/>
    </w:rPr>
  </w:style>
  <w:style w:type="paragraph" w:customStyle="1" w:styleId="newsection2">
    <w:name w:val="new_section2"/>
    <w:basedOn w:val="Normal"/>
    <w:rsid w:val="000B29A2"/>
    <w:pPr>
      <w:spacing w:before="100" w:beforeAutospacing="1" w:after="100" w:afterAutospacing="1"/>
    </w:pPr>
    <w:rPr>
      <w:sz w:val="26"/>
      <w:szCs w:val="26"/>
    </w:rPr>
  </w:style>
  <w:style w:type="paragraph" w:customStyle="1" w:styleId="newsection">
    <w:name w:val="new_section"/>
    <w:basedOn w:val="Normal"/>
    <w:rsid w:val="0022794D"/>
    <w:pPr>
      <w:spacing w:before="100" w:beforeAutospacing="1" w:after="100" w:afterAutospacing="1"/>
    </w:pPr>
  </w:style>
  <w:style w:type="paragraph" w:customStyle="1" w:styleId="Default">
    <w:name w:val="Default"/>
    <w:rsid w:val="003D60BE"/>
    <w:pPr>
      <w:autoSpaceDE w:val="0"/>
      <w:autoSpaceDN w:val="0"/>
      <w:adjustRightInd w:val="0"/>
    </w:pPr>
    <w:rPr>
      <w:color w:val="000000"/>
      <w:sz w:val="24"/>
      <w:szCs w:val="24"/>
    </w:rPr>
  </w:style>
  <w:style w:type="paragraph" w:customStyle="1" w:styleId="1">
    <w:name w:val="1"/>
    <w:basedOn w:val="Normal"/>
    <w:rsid w:val="00C70ED1"/>
    <w:pPr>
      <w:spacing w:after="160" w:line="240" w:lineRule="exact"/>
    </w:pPr>
    <w:rPr>
      <w:rFonts w:ascii="Verdana" w:hAnsi="Verdana" w:cs="Verdana"/>
      <w:sz w:val="20"/>
      <w:szCs w:val="20"/>
      <w:lang w:val="en-US" w:eastAsia="en-US"/>
    </w:rPr>
  </w:style>
  <w:style w:type="paragraph" w:customStyle="1" w:styleId="2">
    <w:name w:val="2"/>
    <w:basedOn w:val="Normal"/>
    <w:rsid w:val="000959BD"/>
    <w:pPr>
      <w:spacing w:after="160" w:line="240" w:lineRule="exact"/>
    </w:pPr>
    <w:rPr>
      <w:rFonts w:ascii="Verdana" w:hAnsi="Verdana" w:cs="Verdana"/>
      <w:sz w:val="20"/>
      <w:szCs w:val="20"/>
      <w:lang w:val="en-US" w:eastAsia="en-US"/>
    </w:rPr>
  </w:style>
  <w:style w:type="paragraph" w:customStyle="1" w:styleId="CharChar11">
    <w:name w:val="Char Char11"/>
    <w:basedOn w:val="Normal"/>
    <w:autoRedefine/>
    <w:rsid w:val="00D77CD9"/>
    <w:pPr>
      <w:spacing w:after="160" w:line="360" w:lineRule="auto"/>
      <w:jc w:val="both"/>
    </w:pPr>
    <w:rPr>
      <w:b/>
      <w:sz w:val="22"/>
      <w:szCs w:val="22"/>
      <w:lang w:eastAsia="en-US"/>
    </w:rPr>
  </w:style>
  <w:style w:type="paragraph" w:customStyle="1" w:styleId="CarCarCarCarCarCarCarCarCarCar1">
    <w:name w:val="Car Car Car Car Car Car Car Car Car Car1"/>
    <w:basedOn w:val="Normal"/>
    <w:rsid w:val="001B4CAC"/>
    <w:pPr>
      <w:spacing w:after="160" w:line="240" w:lineRule="exact"/>
    </w:pPr>
    <w:rPr>
      <w:rFonts w:ascii="Verdana" w:hAnsi="Verdana" w:cs="Verdana"/>
      <w:sz w:val="20"/>
      <w:szCs w:val="20"/>
      <w:lang w:val="en-US" w:eastAsia="en-US"/>
    </w:rPr>
  </w:style>
  <w:style w:type="paragraph" w:customStyle="1" w:styleId="CarCarCarCarCarCarCarCarCarCarCarCarCar1CarCarCar">
    <w:name w:val="Car Car Car Car Car Car Car Car Car Car Car Car Car1 Car Car Car"/>
    <w:basedOn w:val="Normal"/>
    <w:rsid w:val="007148B4"/>
    <w:pPr>
      <w:spacing w:after="160" w:line="240" w:lineRule="exact"/>
    </w:pPr>
    <w:rPr>
      <w:rFonts w:ascii="Verdana" w:hAnsi="Verdana"/>
      <w:sz w:val="20"/>
      <w:szCs w:val="20"/>
      <w:lang w:val="en-US" w:eastAsia="en-US"/>
    </w:rPr>
  </w:style>
  <w:style w:type="paragraph" w:styleId="Paragraphedeliste">
    <w:name w:val="List Paragraph"/>
    <w:basedOn w:val="Normal"/>
    <w:link w:val="ParagraphedelisteCar"/>
    <w:uiPriority w:val="34"/>
    <w:qFormat/>
    <w:rsid w:val="008124F1"/>
    <w:pPr>
      <w:ind w:left="708"/>
    </w:pPr>
  </w:style>
  <w:style w:type="paragraph" w:customStyle="1" w:styleId="CarCarCar1Car1">
    <w:name w:val="Car Car Car1 Car1"/>
    <w:basedOn w:val="Normal"/>
    <w:rsid w:val="00C72BCD"/>
    <w:pPr>
      <w:spacing w:after="160" w:line="240" w:lineRule="exact"/>
    </w:pPr>
    <w:rPr>
      <w:rFonts w:ascii="Verdana" w:hAnsi="Verdana"/>
      <w:sz w:val="20"/>
      <w:szCs w:val="20"/>
      <w:lang w:val="en-US" w:eastAsia="en-US"/>
    </w:rPr>
  </w:style>
  <w:style w:type="paragraph" w:customStyle="1" w:styleId="CarCarCarCarCarCarCarCarCarCar2">
    <w:name w:val="Car Car Car Car Car Car Car Car Car Car2"/>
    <w:basedOn w:val="Normal"/>
    <w:rsid w:val="00C72BCD"/>
    <w:pPr>
      <w:spacing w:after="160" w:line="240" w:lineRule="exact"/>
    </w:pPr>
    <w:rPr>
      <w:rFonts w:ascii="Verdana" w:hAnsi="Verdana"/>
      <w:sz w:val="20"/>
      <w:szCs w:val="20"/>
      <w:lang w:val="en-US" w:eastAsia="en-US"/>
    </w:rPr>
  </w:style>
  <w:style w:type="paragraph" w:customStyle="1" w:styleId="titre1">
    <w:name w:val="titre 1"/>
    <w:basedOn w:val="Normal"/>
    <w:autoRedefine/>
    <w:rsid w:val="00C72BCD"/>
    <w:pPr>
      <w:numPr>
        <w:numId w:val="3"/>
      </w:numPr>
      <w:spacing w:after="160" w:line="240" w:lineRule="exact"/>
    </w:pPr>
    <w:rPr>
      <w:b/>
      <w:lang w:val="en-US" w:eastAsia="en-US"/>
    </w:rPr>
  </w:style>
  <w:style w:type="character" w:customStyle="1" w:styleId="petittextegris1">
    <w:name w:val="petit_texte_gris1"/>
    <w:rsid w:val="00C72BCD"/>
    <w:rPr>
      <w:rFonts w:ascii="Arial" w:hAnsi="Arial" w:cs="Arial" w:hint="default"/>
      <w:color w:val="333333"/>
      <w:sz w:val="17"/>
      <w:szCs w:val="17"/>
    </w:rPr>
  </w:style>
  <w:style w:type="paragraph" w:customStyle="1" w:styleId="producttitle">
    <w:name w:val="product_title"/>
    <w:basedOn w:val="Normal"/>
    <w:rsid w:val="00C72BCD"/>
    <w:pPr>
      <w:spacing w:before="100" w:beforeAutospacing="1" w:after="100" w:afterAutospacing="1"/>
    </w:pPr>
  </w:style>
  <w:style w:type="character" w:customStyle="1" w:styleId="Titre2Car">
    <w:name w:val="Titre 2 Car"/>
    <w:aliases w:val="tp2 Car,Section Car,heading 2 Car,Contrat 2 Car,Ctt Car,niveau 2 Car,Titre 2  Car"/>
    <w:link w:val="Titre2"/>
    <w:rsid w:val="005A36AA"/>
    <w:rPr>
      <w:b/>
      <w:snapToGrid w:val="0"/>
      <w:sz w:val="28"/>
      <w:u w:val="single"/>
    </w:rPr>
  </w:style>
  <w:style w:type="character" w:customStyle="1" w:styleId="Corpsdetexte2Car">
    <w:name w:val="Corps de texte 2 Car"/>
    <w:link w:val="Corpsdetexte2"/>
    <w:rsid w:val="00110508"/>
    <w:rPr>
      <w:snapToGrid w:val="0"/>
      <w:sz w:val="24"/>
    </w:rPr>
  </w:style>
  <w:style w:type="character" w:customStyle="1" w:styleId="En-tteCar">
    <w:name w:val="En-tête Car"/>
    <w:link w:val="En-tte"/>
    <w:rsid w:val="00DA3B48"/>
    <w:rPr>
      <w:snapToGrid w:val="0"/>
    </w:rPr>
  </w:style>
  <w:style w:type="character" w:customStyle="1" w:styleId="CorpsdetexteCar">
    <w:name w:val="Corps de texte Car"/>
    <w:aliases w:val="Body Text simone Car"/>
    <w:link w:val="Corpsdetexte"/>
    <w:rsid w:val="00A11D7B"/>
    <w:rPr>
      <w:snapToGrid w:val="0"/>
      <w:sz w:val="28"/>
    </w:rPr>
  </w:style>
  <w:style w:type="character" w:customStyle="1" w:styleId="Corpsdetexte3Car">
    <w:name w:val="Corps de texte 3 Car"/>
    <w:link w:val="Corpsdetexte3"/>
    <w:rsid w:val="00A11D7B"/>
    <w:rPr>
      <w:b/>
      <w:snapToGrid w:val="0"/>
    </w:rPr>
  </w:style>
  <w:style w:type="character" w:customStyle="1" w:styleId="RetraitcorpsdetexteCar">
    <w:name w:val="Retrait corps de texte Car"/>
    <w:link w:val="Retraitcorpsdetexte"/>
    <w:rsid w:val="00A11D7B"/>
    <w:rPr>
      <w:snapToGrid w:val="0"/>
      <w:sz w:val="24"/>
    </w:rPr>
  </w:style>
  <w:style w:type="character" w:customStyle="1" w:styleId="Retraitcorpsdetexte2Car">
    <w:name w:val="Retrait corps de texte 2 Car"/>
    <w:link w:val="Retraitcorpsdetexte2"/>
    <w:rsid w:val="00A11D7B"/>
    <w:rPr>
      <w:rFonts w:ascii="Arial" w:hAnsi="Arial" w:cs="Arial"/>
      <w:bCs/>
      <w:snapToGrid w:val="0"/>
      <w:sz w:val="28"/>
    </w:rPr>
  </w:style>
  <w:style w:type="character" w:customStyle="1" w:styleId="ParagraphedelisteCar">
    <w:name w:val="Paragraphe de liste Car"/>
    <w:link w:val="Paragraphedeliste"/>
    <w:uiPriority w:val="34"/>
    <w:locked/>
    <w:rsid w:val="00A11D7B"/>
    <w:rPr>
      <w:sz w:val="24"/>
      <w:szCs w:val="24"/>
    </w:rPr>
  </w:style>
  <w:style w:type="paragraph" w:customStyle="1" w:styleId="Paragraphedeliste1">
    <w:name w:val="Paragraphe de liste1"/>
    <w:basedOn w:val="Normal"/>
    <w:rsid w:val="00A11D7B"/>
    <w:pPr>
      <w:ind w:left="720"/>
      <w:contextualSpacing/>
    </w:pPr>
    <w:rPr>
      <w:rFonts w:ascii="Cambria" w:eastAsia="MS Mincho" w:hAnsi="Cambria"/>
    </w:rPr>
  </w:style>
  <w:style w:type="character" w:customStyle="1" w:styleId="Corpsdutexte51">
    <w:name w:val="Corps du texte (51)_"/>
    <w:link w:val="Corpsdutexte510"/>
    <w:rsid w:val="00A11D7B"/>
    <w:rPr>
      <w:rFonts w:ascii="Tahoma" w:eastAsia="Tahoma" w:hAnsi="Tahoma" w:cs="Tahoma"/>
      <w:sz w:val="21"/>
      <w:szCs w:val="21"/>
      <w:shd w:val="clear" w:color="auto" w:fill="FFFFFF"/>
    </w:rPr>
  </w:style>
  <w:style w:type="paragraph" w:customStyle="1" w:styleId="Corpsdutexte510">
    <w:name w:val="Corps du texte (51)"/>
    <w:basedOn w:val="Normal"/>
    <w:link w:val="Corpsdutexte51"/>
    <w:rsid w:val="00A11D7B"/>
    <w:pPr>
      <w:shd w:val="clear" w:color="auto" w:fill="FFFFFF"/>
      <w:spacing w:before="1860" w:line="306" w:lineRule="exact"/>
      <w:ind w:hanging="360"/>
    </w:pPr>
    <w:rPr>
      <w:rFonts w:ascii="Tahoma" w:eastAsia="Tahoma" w:hAnsi="Tahoma"/>
      <w:sz w:val="21"/>
      <w:szCs w:val="21"/>
    </w:rPr>
  </w:style>
  <w:style w:type="character" w:customStyle="1" w:styleId="ircsu">
    <w:name w:val="irc_su"/>
    <w:rsid w:val="00C23EE4"/>
  </w:style>
  <w:style w:type="paragraph" w:customStyle="1" w:styleId="corpstextepuces">
    <w:name w:val="corps texte puces"/>
    <w:basedOn w:val="Corpsdetexte3"/>
    <w:rsid w:val="005F2E8B"/>
    <w:pPr>
      <w:numPr>
        <w:numId w:val="10"/>
      </w:numPr>
      <w:tabs>
        <w:tab w:val="clear" w:pos="3686"/>
      </w:tabs>
    </w:pPr>
    <w:rPr>
      <w:b w:val="0"/>
      <w:bCs/>
      <w:snapToGrid/>
      <w:sz w:val="24"/>
      <w:szCs w:val="24"/>
    </w:rPr>
  </w:style>
  <w:style w:type="paragraph" w:customStyle="1" w:styleId="xl65">
    <w:name w:val="xl65"/>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66">
    <w:name w:val="xl66"/>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67">
    <w:name w:val="xl67"/>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68">
    <w:name w:val="xl68"/>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69">
    <w:name w:val="xl69"/>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0">
    <w:name w:val="xl70"/>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1">
    <w:name w:val="xl71"/>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2">
    <w:name w:val="xl72"/>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3">
    <w:name w:val="xl73"/>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74">
    <w:name w:val="xl74"/>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75">
    <w:name w:val="xl75"/>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6">
    <w:name w:val="xl76"/>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7">
    <w:name w:val="xl77"/>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8">
    <w:name w:val="xl78"/>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9">
    <w:name w:val="xl79"/>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0">
    <w:name w:val="xl80"/>
    <w:basedOn w:val="Normal"/>
    <w:rsid w:val="005F2E8B"/>
    <w:pPr>
      <w:pBdr>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1">
    <w:name w:val="xl81"/>
    <w:basedOn w:val="Normal"/>
    <w:rsid w:val="005F2E8B"/>
    <w:pPr>
      <w:pBdr>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2">
    <w:name w:val="xl82"/>
    <w:basedOn w:val="Normal"/>
    <w:rsid w:val="005F2E8B"/>
    <w:pPr>
      <w:pBdr>
        <w:top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83">
    <w:name w:val="xl83"/>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4">
    <w:name w:val="xl84"/>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5">
    <w:name w:val="xl85"/>
    <w:basedOn w:val="Normal"/>
    <w:rsid w:val="005F2E8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6">
    <w:name w:val="xl86"/>
    <w:basedOn w:val="Normal"/>
    <w:rsid w:val="005F2E8B"/>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7">
    <w:name w:val="xl87"/>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8">
    <w:name w:val="xl88"/>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9">
    <w:name w:val="xl89"/>
    <w:basedOn w:val="Normal"/>
    <w:rsid w:val="005F2E8B"/>
    <w:pPr>
      <w:pBdr>
        <w:left w:val="single" w:sz="4" w:space="31" w:color="auto"/>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styleId="Index1">
    <w:name w:val="index 1"/>
    <w:basedOn w:val="Normal"/>
    <w:next w:val="Normal"/>
    <w:autoRedefine/>
    <w:rsid w:val="00BD3546"/>
    <w:pPr>
      <w:ind w:left="240" w:hanging="240"/>
    </w:pPr>
  </w:style>
  <w:style w:type="paragraph" w:styleId="Titreindex">
    <w:name w:val="index heading"/>
    <w:basedOn w:val="Normal"/>
    <w:next w:val="Index1"/>
    <w:rsid w:val="00BD3546"/>
  </w:style>
  <w:style w:type="paragraph" w:customStyle="1" w:styleId="module">
    <w:name w:val="module"/>
    <w:basedOn w:val="Corpsdetexte"/>
    <w:link w:val="moduleCar"/>
    <w:rsid w:val="00575114"/>
    <w:pPr>
      <w:ind w:right="110"/>
      <w:jc w:val="both"/>
    </w:pPr>
    <w:rPr>
      <w:snapToGrid/>
      <w:sz w:val="24"/>
      <w:szCs w:val="24"/>
      <w:lang w:val="fr-CA"/>
    </w:rPr>
  </w:style>
  <w:style w:type="character" w:customStyle="1" w:styleId="moduleCar">
    <w:name w:val="module Car"/>
    <w:link w:val="module"/>
    <w:rsid w:val="00575114"/>
    <w:rPr>
      <w:sz w:val="24"/>
      <w:szCs w:val="24"/>
      <w:lang w:val="fr-CA"/>
    </w:rPr>
  </w:style>
  <w:style w:type="character" w:customStyle="1" w:styleId="CommentaireCar">
    <w:name w:val="Commentaire Car"/>
    <w:link w:val="Commentaire"/>
    <w:semiHidden/>
    <w:rsid w:val="00A62DCC"/>
  </w:style>
  <w:style w:type="character" w:styleId="Marquedecommentaire">
    <w:name w:val="annotation reference"/>
    <w:rsid w:val="00A62DCC"/>
    <w:rPr>
      <w:sz w:val="16"/>
      <w:szCs w:val="16"/>
    </w:rPr>
  </w:style>
  <w:style w:type="paragraph" w:customStyle="1" w:styleId="Corpsdetexte22">
    <w:name w:val="Corps de texte 22"/>
    <w:basedOn w:val="Normal"/>
    <w:rsid w:val="00155D18"/>
    <w:pPr>
      <w:jc w:val="both"/>
    </w:pPr>
    <w:rPr>
      <w:rFonts w:ascii="Arial" w:hAnsi="Arial"/>
    </w:rPr>
  </w:style>
  <w:style w:type="character" w:customStyle="1" w:styleId="TextedebullesCar">
    <w:name w:val="Texte de bulles Car"/>
    <w:link w:val="Textedebulles"/>
    <w:uiPriority w:val="99"/>
    <w:rsid w:val="00155D18"/>
    <w:rPr>
      <w:rFonts w:ascii="Tahoma" w:hAnsi="Tahoma" w:cs="Tahoma"/>
      <w:sz w:val="16"/>
      <w:szCs w:val="16"/>
    </w:rPr>
  </w:style>
  <w:style w:type="paragraph" w:customStyle="1" w:styleId="CharChar10">
    <w:name w:val="Char Char1"/>
    <w:basedOn w:val="Normal"/>
    <w:rsid w:val="00155D18"/>
    <w:pPr>
      <w:spacing w:after="160" w:line="240" w:lineRule="exact"/>
    </w:pPr>
    <w:rPr>
      <w:rFonts w:ascii="Verdana" w:hAnsi="Verdana"/>
      <w:sz w:val="20"/>
      <w:szCs w:val="20"/>
      <w:lang w:val="en-US" w:eastAsia="en-US"/>
    </w:rPr>
  </w:style>
  <w:style w:type="paragraph" w:styleId="Objetducommentaire">
    <w:name w:val="annotation subject"/>
    <w:basedOn w:val="Commentaire"/>
    <w:next w:val="Commentaire"/>
    <w:link w:val="ObjetducommentaireCar"/>
    <w:semiHidden/>
    <w:rsid w:val="00155D18"/>
    <w:rPr>
      <w:b/>
      <w:bCs/>
    </w:rPr>
  </w:style>
  <w:style w:type="character" w:customStyle="1" w:styleId="ObjetducommentaireCar">
    <w:name w:val="Objet du commentaire Car"/>
    <w:basedOn w:val="CommentaireCar"/>
    <w:link w:val="Objetducommentaire"/>
    <w:semiHidden/>
    <w:rsid w:val="00155D18"/>
    <w:rPr>
      <w:b/>
      <w:bCs/>
    </w:rPr>
  </w:style>
  <w:style w:type="character" w:customStyle="1" w:styleId="apple-converted-space">
    <w:name w:val="apple-converted-space"/>
    <w:basedOn w:val="Policepardfaut"/>
    <w:rsid w:val="00155D18"/>
  </w:style>
  <w:style w:type="paragraph" w:customStyle="1" w:styleId="Normalarial">
    <w:name w:val="Normal + arial"/>
    <w:basedOn w:val="Normal"/>
    <w:rsid w:val="00155D18"/>
    <w:pPr>
      <w:spacing w:before="180" w:line="320" w:lineRule="auto"/>
      <w:ind w:left="180" w:right="-108"/>
      <w:jc w:val="both"/>
    </w:pPr>
    <w:rPr>
      <w:i/>
      <w:iCs/>
    </w:rPr>
  </w:style>
  <w:style w:type="paragraph" w:styleId="Rvision">
    <w:name w:val="Revision"/>
    <w:hidden/>
    <w:uiPriority w:val="99"/>
    <w:semiHidden/>
    <w:rsid w:val="00666958"/>
    <w:rPr>
      <w:sz w:val="24"/>
      <w:szCs w:val="24"/>
    </w:rPr>
  </w:style>
  <w:style w:type="paragraph" w:customStyle="1" w:styleId="TableText">
    <w:name w:val="Table Text"/>
    <w:basedOn w:val="Normal"/>
    <w:rsid w:val="00F41696"/>
    <w:pPr>
      <w:widowControl w:val="0"/>
    </w:pPr>
  </w:style>
  <w:style w:type="paragraph" w:customStyle="1" w:styleId="m1671630087794048438default">
    <w:name w:val="m_1671630087794048438default"/>
    <w:basedOn w:val="Normal"/>
    <w:rsid w:val="001B7630"/>
    <w:pPr>
      <w:spacing w:before="100" w:beforeAutospacing="1" w:after="100" w:afterAutospacing="1"/>
    </w:pPr>
  </w:style>
  <w:style w:type="paragraph" w:customStyle="1" w:styleId="CharChar12">
    <w:name w:val="Char Char12"/>
    <w:basedOn w:val="Normal"/>
    <w:rsid w:val="00E26E3E"/>
    <w:pPr>
      <w:spacing w:after="160" w:line="240" w:lineRule="exact"/>
    </w:pPr>
    <w:rPr>
      <w:rFonts w:ascii="Verdana" w:hAnsi="Verdana"/>
      <w:sz w:val="20"/>
      <w:szCs w:val="20"/>
      <w:lang w:val="en-US" w:eastAsia="en-US"/>
    </w:rPr>
  </w:style>
  <w:style w:type="numbering" w:customStyle="1" w:styleId="Aucuneliste1">
    <w:name w:val="Aucune liste1"/>
    <w:next w:val="Aucuneliste"/>
    <w:uiPriority w:val="99"/>
    <w:semiHidden/>
    <w:unhideWhenUsed/>
    <w:rsid w:val="00E26E3E"/>
  </w:style>
  <w:style w:type="paragraph" w:customStyle="1" w:styleId="xl63">
    <w:name w:val="xl63"/>
    <w:basedOn w:val="Normal"/>
    <w:rsid w:val="00E26E3E"/>
    <w:pPr>
      <w:spacing w:before="100" w:beforeAutospacing="1" w:after="100" w:afterAutospacing="1"/>
    </w:pPr>
    <w:rPr>
      <w:b/>
      <w:bCs/>
    </w:rPr>
  </w:style>
  <w:style w:type="paragraph" w:customStyle="1" w:styleId="xl64">
    <w:name w:val="xl64"/>
    <w:basedOn w:val="Normal"/>
    <w:rsid w:val="00E26E3E"/>
    <w:pPr>
      <w:spacing w:before="100" w:beforeAutospacing="1" w:after="100" w:afterAutospacing="1"/>
      <w:jc w:val="center"/>
      <w:textAlignment w:val="center"/>
    </w:pPr>
  </w:style>
  <w:style w:type="paragraph" w:customStyle="1" w:styleId="xl90">
    <w:name w:val="xl90"/>
    <w:basedOn w:val="Normal"/>
    <w:rsid w:val="00E26E3E"/>
    <w:pPr>
      <w:pBdr>
        <w:right w:val="single" w:sz="8" w:space="0" w:color="000000"/>
      </w:pBdr>
      <w:shd w:val="clear" w:color="000000" w:fill="FFFFFF"/>
      <w:spacing w:before="100" w:beforeAutospacing="1" w:after="100" w:afterAutospacing="1"/>
      <w:ind w:firstLineChars="200" w:firstLine="200"/>
      <w:textAlignment w:val="center"/>
    </w:pPr>
    <w:rPr>
      <w:rFonts w:ascii="Calibri Light" w:hAnsi="Calibri Light"/>
      <w:b/>
      <w:bCs/>
      <w:color w:val="000000"/>
      <w:sz w:val="28"/>
      <w:szCs w:val="28"/>
    </w:rPr>
  </w:style>
  <w:style w:type="paragraph" w:customStyle="1" w:styleId="xl91">
    <w:name w:val="xl91"/>
    <w:basedOn w:val="Normal"/>
    <w:rsid w:val="00E26E3E"/>
    <w:pPr>
      <w:pBdr>
        <w:right w:val="single" w:sz="8" w:space="0" w:color="000000"/>
      </w:pBdr>
      <w:shd w:val="clear" w:color="000000" w:fill="FFFFFF"/>
      <w:spacing w:before="100" w:beforeAutospacing="1" w:after="100" w:afterAutospacing="1"/>
      <w:jc w:val="both"/>
      <w:textAlignment w:val="center"/>
    </w:pPr>
    <w:rPr>
      <w:rFonts w:ascii="Calibri Light" w:hAnsi="Calibri Light"/>
      <w:b/>
      <w:bCs/>
      <w:color w:val="000000"/>
      <w:sz w:val="28"/>
      <w:szCs w:val="28"/>
    </w:rPr>
  </w:style>
  <w:style w:type="paragraph" w:customStyle="1" w:styleId="xl92">
    <w:name w:val="xl92"/>
    <w:basedOn w:val="Normal"/>
    <w:rsid w:val="00E26E3E"/>
    <w:pPr>
      <w:pBdr>
        <w:right w:val="single" w:sz="8" w:space="0" w:color="000000"/>
      </w:pBdr>
      <w:shd w:val="clear" w:color="000000" w:fill="FFFFFF"/>
      <w:spacing w:before="100" w:beforeAutospacing="1" w:after="100" w:afterAutospacing="1"/>
      <w:jc w:val="both"/>
      <w:textAlignment w:val="center"/>
    </w:pPr>
    <w:rPr>
      <w:rFonts w:ascii="Calibri Light" w:hAnsi="Calibri Light"/>
      <w:sz w:val="28"/>
      <w:szCs w:val="28"/>
    </w:rPr>
  </w:style>
  <w:style w:type="paragraph" w:customStyle="1" w:styleId="xl93">
    <w:name w:val="xl93"/>
    <w:basedOn w:val="Normal"/>
    <w:rsid w:val="00E26E3E"/>
    <w:pPr>
      <w:pBdr>
        <w:bottom w:val="single" w:sz="8" w:space="0" w:color="000000"/>
        <w:right w:val="single" w:sz="8" w:space="0" w:color="000000"/>
      </w:pBdr>
      <w:shd w:val="clear" w:color="000000" w:fill="FFFFFF"/>
      <w:spacing w:before="100" w:beforeAutospacing="1" w:after="100" w:afterAutospacing="1"/>
      <w:jc w:val="both"/>
      <w:textAlignment w:val="center"/>
    </w:pPr>
    <w:rPr>
      <w:rFonts w:ascii="Calibri Light" w:hAnsi="Calibri Light"/>
      <w:sz w:val="28"/>
      <w:szCs w:val="28"/>
    </w:rPr>
  </w:style>
  <w:style w:type="paragraph" w:customStyle="1" w:styleId="xl94">
    <w:name w:val="xl94"/>
    <w:basedOn w:val="Normal"/>
    <w:rsid w:val="00E26E3E"/>
    <w:pPr>
      <w:pBdr>
        <w:top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color w:val="000000"/>
      <w:sz w:val="28"/>
      <w:szCs w:val="28"/>
    </w:rPr>
  </w:style>
  <w:style w:type="paragraph" w:customStyle="1" w:styleId="xl95">
    <w:name w:val="xl95"/>
    <w:basedOn w:val="Normal"/>
    <w:rsid w:val="00E26E3E"/>
    <w:pPr>
      <w:pBdr>
        <w:top w:val="single" w:sz="8" w:space="0" w:color="auto"/>
        <w:left w:val="single" w:sz="8" w:space="0" w:color="000000"/>
        <w:bottom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color w:val="000000"/>
      <w:sz w:val="28"/>
      <w:szCs w:val="28"/>
    </w:rPr>
  </w:style>
  <w:style w:type="paragraph" w:customStyle="1" w:styleId="xl96">
    <w:name w:val="xl96"/>
    <w:basedOn w:val="Normal"/>
    <w:rsid w:val="00E26E3E"/>
    <w:pPr>
      <w:pBdr>
        <w:bottom w:val="single" w:sz="8"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7">
    <w:name w:val="xl97"/>
    <w:basedOn w:val="Normal"/>
    <w:rsid w:val="00E26E3E"/>
    <w:pPr>
      <w:pBdr>
        <w:top w:val="single" w:sz="8" w:space="0" w:color="auto"/>
        <w:bottom w:val="single" w:sz="4"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8">
    <w:name w:val="xl98"/>
    <w:basedOn w:val="Normal"/>
    <w:rsid w:val="00E26E3E"/>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9">
    <w:name w:val="xl99"/>
    <w:basedOn w:val="Normal"/>
    <w:rsid w:val="00E26E3E"/>
    <w:pPr>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100">
    <w:name w:val="xl100"/>
    <w:basedOn w:val="Normal"/>
    <w:rsid w:val="00E26E3E"/>
    <w:pPr>
      <w:pBdr>
        <w:top w:val="single" w:sz="8" w:space="0" w:color="auto"/>
        <w:left w:val="single" w:sz="8" w:space="0" w:color="000000"/>
        <w:bottom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sz w:val="28"/>
      <w:szCs w:val="28"/>
    </w:rPr>
  </w:style>
  <w:style w:type="paragraph" w:customStyle="1" w:styleId="xl101">
    <w:name w:val="xl101"/>
    <w:basedOn w:val="Normal"/>
    <w:rsid w:val="00E26E3E"/>
    <w:pPr>
      <w:pBdr>
        <w:bottom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2">
    <w:name w:val="xl102"/>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textAlignment w:val="center"/>
    </w:pPr>
    <w:rPr>
      <w:rFonts w:ascii="Calibri Light" w:hAnsi="Calibri Light"/>
      <w:b/>
      <w:bCs/>
      <w:sz w:val="28"/>
      <w:szCs w:val="28"/>
    </w:rPr>
  </w:style>
  <w:style w:type="paragraph" w:customStyle="1" w:styleId="xl103">
    <w:name w:val="xl103"/>
    <w:basedOn w:val="Normal"/>
    <w:rsid w:val="00E26E3E"/>
    <w:pPr>
      <w:pBdr>
        <w:right w:val="single" w:sz="8"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4">
    <w:name w:val="xl104"/>
    <w:basedOn w:val="Normal"/>
    <w:rsid w:val="00E26E3E"/>
    <w:pPr>
      <w:pBdr>
        <w:bottom w:val="single" w:sz="8" w:space="0" w:color="auto"/>
        <w:right w:val="single" w:sz="8" w:space="0" w:color="000000"/>
      </w:pBdr>
      <w:shd w:val="clear" w:color="000000" w:fill="FFFFFF"/>
      <w:spacing w:before="100" w:beforeAutospacing="1" w:after="100" w:afterAutospacing="1"/>
      <w:textAlignment w:val="top"/>
    </w:pPr>
    <w:rPr>
      <w:rFonts w:ascii="Calibri Light" w:hAnsi="Calibri Light"/>
      <w:sz w:val="28"/>
      <w:szCs w:val="28"/>
    </w:rPr>
  </w:style>
  <w:style w:type="paragraph" w:customStyle="1" w:styleId="xl105">
    <w:name w:val="xl105"/>
    <w:basedOn w:val="Normal"/>
    <w:rsid w:val="00E26E3E"/>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06">
    <w:name w:val="xl106"/>
    <w:basedOn w:val="Normal"/>
    <w:rsid w:val="00E26E3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7">
    <w:name w:val="xl107"/>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08">
    <w:name w:val="xl108"/>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09">
    <w:name w:val="xl109"/>
    <w:basedOn w:val="Normal"/>
    <w:rsid w:val="00E26E3E"/>
    <w:pPr>
      <w:pBdr>
        <w:left w:val="single" w:sz="8" w:space="0" w:color="000000"/>
        <w:bottom w:val="single" w:sz="8" w:space="0" w:color="auto"/>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0">
    <w:name w:val="xl110"/>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1">
    <w:name w:val="xl111"/>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2">
    <w:name w:val="xl112"/>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3">
    <w:name w:val="xl113"/>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4">
    <w:name w:val="xl114"/>
    <w:basedOn w:val="Normal"/>
    <w:rsid w:val="00E26E3E"/>
    <w:pPr>
      <w:pBdr>
        <w:left w:val="single" w:sz="8" w:space="0" w:color="000000"/>
        <w:bottom w:val="single" w:sz="8" w:space="0" w:color="auto"/>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5">
    <w:name w:val="xl115"/>
    <w:basedOn w:val="Normal"/>
    <w:rsid w:val="00E26E3E"/>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6">
    <w:name w:val="xl116"/>
    <w:basedOn w:val="Normal"/>
    <w:rsid w:val="00E26E3E"/>
    <w:pPr>
      <w:pBdr>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7">
    <w:name w:val="xl117"/>
    <w:basedOn w:val="Normal"/>
    <w:rsid w:val="00E26E3E"/>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8">
    <w:name w:val="xl118"/>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9">
    <w:name w:val="xl119"/>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0">
    <w:name w:val="xl120"/>
    <w:basedOn w:val="Normal"/>
    <w:rsid w:val="00E26E3E"/>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1">
    <w:name w:val="xl121"/>
    <w:basedOn w:val="Normal"/>
    <w:rsid w:val="00E26E3E"/>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2">
    <w:name w:val="xl122"/>
    <w:basedOn w:val="Normal"/>
    <w:rsid w:val="00E26E3E"/>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3">
    <w:name w:val="xl123"/>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4">
    <w:name w:val="xl124"/>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5">
    <w:name w:val="xl125"/>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6">
    <w:name w:val="xl126"/>
    <w:basedOn w:val="Normal"/>
    <w:rsid w:val="00E26E3E"/>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7">
    <w:name w:val="xl127"/>
    <w:basedOn w:val="Normal"/>
    <w:rsid w:val="00E26E3E"/>
    <w:pPr>
      <w:pBdr>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8">
    <w:name w:val="xl128"/>
    <w:basedOn w:val="Normal"/>
    <w:rsid w:val="00E26E3E"/>
    <w:pPr>
      <w:pBdr>
        <w:top w:val="single" w:sz="8" w:space="0" w:color="auto"/>
        <w:left w:val="single" w:sz="8" w:space="0" w:color="000000"/>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9">
    <w:name w:val="xl129"/>
    <w:basedOn w:val="Normal"/>
    <w:rsid w:val="00E26E3E"/>
    <w:pPr>
      <w:pBdr>
        <w:left w:val="single" w:sz="8" w:space="0" w:color="000000"/>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character" w:customStyle="1" w:styleId="Titre1Car">
    <w:name w:val="Titre 1 Car"/>
    <w:aliases w:val="Principal Car,Heading 1 simone Car"/>
    <w:basedOn w:val="Policepardfaut"/>
    <w:link w:val="Titre10"/>
    <w:rsid w:val="00FF5957"/>
    <w:rPr>
      <w:b/>
      <w:snapToGrid w:val="0"/>
    </w:rPr>
  </w:style>
  <w:style w:type="character" w:customStyle="1" w:styleId="Titre3Car">
    <w:name w:val="Titre 3 Car"/>
    <w:aliases w:val="No Car,Contrat 3 Car"/>
    <w:basedOn w:val="Policepardfaut"/>
    <w:link w:val="Titre3"/>
    <w:rsid w:val="00FF5957"/>
    <w:rPr>
      <w:b/>
      <w:sz w:val="96"/>
      <w:szCs w:val="24"/>
      <w:bdr w:val="single" w:sz="48" w:space="0" w:color="auto"/>
    </w:rPr>
  </w:style>
  <w:style w:type="character" w:customStyle="1" w:styleId="Titre4Car">
    <w:name w:val="Titre 4 Car"/>
    <w:aliases w:val="NoAlpha Car,Contrat 4 Car"/>
    <w:basedOn w:val="Policepardfaut"/>
    <w:link w:val="Titre4"/>
    <w:rsid w:val="00FF5957"/>
    <w:rPr>
      <w:b/>
      <w:snapToGrid w:val="0"/>
      <w:sz w:val="24"/>
    </w:rPr>
  </w:style>
  <w:style w:type="character" w:customStyle="1" w:styleId="Titre5Car">
    <w:name w:val="Titre 5 Car"/>
    <w:basedOn w:val="Policepardfaut"/>
    <w:link w:val="Titre5"/>
    <w:rsid w:val="00FF5957"/>
    <w:rPr>
      <w:b/>
      <w:snapToGrid w:val="0"/>
      <w:sz w:val="36"/>
    </w:rPr>
  </w:style>
  <w:style w:type="character" w:customStyle="1" w:styleId="Titre6Car">
    <w:name w:val="Titre 6 Car"/>
    <w:basedOn w:val="Policepardfaut"/>
    <w:link w:val="Titre6"/>
    <w:rsid w:val="00FF5957"/>
    <w:rPr>
      <w:b/>
      <w:snapToGrid w:val="0"/>
      <w:sz w:val="32"/>
      <w:u w:val="single"/>
    </w:rPr>
  </w:style>
  <w:style w:type="character" w:customStyle="1" w:styleId="Titre7Car">
    <w:name w:val="Titre 7 Car"/>
    <w:basedOn w:val="Policepardfaut"/>
    <w:link w:val="Titre7"/>
    <w:rsid w:val="00FF5957"/>
    <w:rPr>
      <w:rFonts w:ascii="Arial" w:hAnsi="Arial"/>
      <w:b/>
      <w:snapToGrid w:val="0"/>
      <w:color w:val="000000"/>
      <w:sz w:val="24"/>
    </w:rPr>
  </w:style>
  <w:style w:type="character" w:customStyle="1" w:styleId="Titre8Car">
    <w:name w:val="Titre 8 Car"/>
    <w:basedOn w:val="Policepardfaut"/>
    <w:link w:val="Titre8"/>
    <w:rsid w:val="00FF5957"/>
    <w:rPr>
      <w:snapToGrid w:val="0"/>
      <w:sz w:val="24"/>
    </w:rPr>
  </w:style>
  <w:style w:type="character" w:customStyle="1" w:styleId="Titre9Car">
    <w:name w:val="Titre 9 Car"/>
    <w:basedOn w:val="Policepardfaut"/>
    <w:link w:val="Titre9"/>
    <w:rsid w:val="00FF5957"/>
    <w:rPr>
      <w:b/>
      <w:snapToGrid w:val="0"/>
      <w:sz w:val="32"/>
    </w:rPr>
  </w:style>
  <w:style w:type="character" w:customStyle="1" w:styleId="Retraitcorpsdetexte3Car">
    <w:name w:val="Retrait corps de texte 3 Car"/>
    <w:basedOn w:val="Policepardfaut"/>
    <w:link w:val="Retraitcorpsdetexte3"/>
    <w:rsid w:val="00FF5957"/>
    <w:rPr>
      <w:rFonts w:ascii="Comic Sans MS" w:hAnsi="Comic Sans MS"/>
      <w:snapToGrid w:val="0"/>
      <w:sz w:val="36"/>
    </w:rPr>
  </w:style>
  <w:style w:type="character" w:customStyle="1" w:styleId="TitreCar">
    <w:name w:val="Titre Car"/>
    <w:basedOn w:val="Policepardfaut"/>
    <w:link w:val="Titre"/>
    <w:rsid w:val="00FF5957"/>
    <w:rPr>
      <w:b/>
      <w:sz w:val="44"/>
      <w:u w:val="single"/>
    </w:rPr>
  </w:style>
  <w:style w:type="character" w:customStyle="1" w:styleId="Sous-titreCar">
    <w:name w:val="Sous-titre Car"/>
    <w:basedOn w:val="Policepardfaut"/>
    <w:link w:val="Sous-titre"/>
    <w:rsid w:val="00FF5957"/>
    <w:rPr>
      <w:sz w:val="24"/>
      <w:szCs w:val="24"/>
      <w:lang w:val="fr-BE"/>
    </w:rPr>
  </w:style>
  <w:style w:type="character" w:customStyle="1" w:styleId="ExplorateurdedocumentsCar">
    <w:name w:val="Explorateur de documents Car"/>
    <w:basedOn w:val="Policepardfaut"/>
    <w:link w:val="Explorateurdedocuments"/>
    <w:semiHidden/>
    <w:rsid w:val="00FF5957"/>
    <w:rPr>
      <w:rFonts w:ascii="Tahoma" w:hAnsi="Tahoma"/>
      <w:shd w:val="clear" w:color="auto" w:fill="000080"/>
    </w:rPr>
  </w:style>
  <w:style w:type="paragraph" w:styleId="PrformatHTML">
    <w:name w:val="HTML Preformatted"/>
    <w:basedOn w:val="Normal"/>
    <w:link w:val="PrformatHTMLCar"/>
    <w:semiHidden/>
    <w:unhideWhenUsed/>
    <w:rsid w:val="00FF5957"/>
    <w:rPr>
      <w:rFonts w:ascii="Courier New" w:hAnsi="Courier New"/>
      <w:sz w:val="20"/>
      <w:szCs w:val="20"/>
      <w:lang w:val="x-none" w:eastAsia="x-none"/>
    </w:rPr>
  </w:style>
  <w:style w:type="character" w:customStyle="1" w:styleId="PrformatHTMLCar">
    <w:name w:val="Préformaté HTML Car"/>
    <w:basedOn w:val="Policepardfaut"/>
    <w:link w:val="PrformatHTML"/>
    <w:semiHidden/>
    <w:rsid w:val="00FF5957"/>
    <w:rPr>
      <w:rFonts w:ascii="Courier New" w:hAnsi="Courier New"/>
      <w:lang w:val="x-none" w:eastAsia="x-none"/>
    </w:rPr>
  </w:style>
  <w:style w:type="paragraph" w:customStyle="1" w:styleId="AOA">
    <w:name w:val="AO(A)"/>
    <w:basedOn w:val="Normal"/>
    <w:next w:val="Normal"/>
    <w:rsid w:val="008E7650"/>
    <w:pPr>
      <w:numPr>
        <w:numId w:val="26"/>
      </w:numPr>
      <w:spacing w:before="240" w:line="260" w:lineRule="atLeast"/>
      <w:jc w:val="both"/>
    </w:pPr>
    <w:rPr>
      <w:rFonts w:eastAsiaTheme="minorHAnsi"/>
      <w:sz w:val="22"/>
      <w:szCs w:val="22"/>
      <w:lang w:val="en-GB" w:eastAsia="en-US"/>
    </w:rPr>
  </w:style>
  <w:style w:type="paragraph" w:customStyle="1" w:styleId="xmsonormal">
    <w:name w:val="x_msonormal"/>
    <w:basedOn w:val="Normal"/>
    <w:rsid w:val="008E7650"/>
    <w:pPr>
      <w:spacing w:before="100" w:beforeAutospacing="1" w:after="100" w:afterAutospacing="1"/>
    </w:pPr>
  </w:style>
  <w:style w:type="paragraph" w:customStyle="1" w:styleId="xmsoblocktext">
    <w:name w:val="x_msoblocktext"/>
    <w:basedOn w:val="Normal"/>
    <w:rsid w:val="008E7650"/>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020568">
      <w:bodyDiv w:val="1"/>
      <w:marLeft w:val="0"/>
      <w:marRight w:val="0"/>
      <w:marTop w:val="0"/>
      <w:marBottom w:val="0"/>
      <w:divBdr>
        <w:top w:val="none" w:sz="0" w:space="0" w:color="auto"/>
        <w:left w:val="none" w:sz="0" w:space="0" w:color="auto"/>
        <w:bottom w:val="none" w:sz="0" w:space="0" w:color="auto"/>
        <w:right w:val="none" w:sz="0" w:space="0" w:color="auto"/>
      </w:divBdr>
      <w:divsChild>
        <w:div w:id="1110205530">
          <w:marLeft w:val="0"/>
          <w:marRight w:val="0"/>
          <w:marTop w:val="0"/>
          <w:marBottom w:val="0"/>
          <w:divBdr>
            <w:top w:val="none" w:sz="0" w:space="0" w:color="auto"/>
            <w:left w:val="none" w:sz="0" w:space="0" w:color="auto"/>
            <w:bottom w:val="none" w:sz="0" w:space="0" w:color="auto"/>
            <w:right w:val="none" w:sz="0" w:space="0" w:color="auto"/>
          </w:divBdr>
          <w:divsChild>
            <w:div w:id="681318887">
              <w:marLeft w:val="0"/>
              <w:marRight w:val="0"/>
              <w:marTop w:val="0"/>
              <w:marBottom w:val="0"/>
              <w:divBdr>
                <w:top w:val="none" w:sz="0" w:space="0" w:color="auto"/>
                <w:left w:val="none" w:sz="0" w:space="0" w:color="auto"/>
                <w:bottom w:val="none" w:sz="0" w:space="0" w:color="auto"/>
                <w:right w:val="none" w:sz="0" w:space="0" w:color="auto"/>
              </w:divBdr>
              <w:divsChild>
                <w:div w:id="700327616">
                  <w:marLeft w:val="0"/>
                  <w:marRight w:val="0"/>
                  <w:marTop w:val="0"/>
                  <w:marBottom w:val="0"/>
                  <w:divBdr>
                    <w:top w:val="none" w:sz="0" w:space="0" w:color="auto"/>
                    <w:left w:val="none" w:sz="0" w:space="0" w:color="auto"/>
                    <w:bottom w:val="none" w:sz="0" w:space="0" w:color="auto"/>
                    <w:right w:val="none" w:sz="0" w:space="0" w:color="auto"/>
                  </w:divBdr>
                  <w:divsChild>
                    <w:div w:id="738868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11603">
      <w:bodyDiv w:val="1"/>
      <w:marLeft w:val="0"/>
      <w:marRight w:val="0"/>
      <w:marTop w:val="0"/>
      <w:marBottom w:val="0"/>
      <w:divBdr>
        <w:top w:val="none" w:sz="0" w:space="0" w:color="auto"/>
        <w:left w:val="none" w:sz="0" w:space="0" w:color="auto"/>
        <w:bottom w:val="none" w:sz="0" w:space="0" w:color="auto"/>
        <w:right w:val="none" w:sz="0" w:space="0" w:color="auto"/>
      </w:divBdr>
    </w:div>
    <w:div w:id="199128148">
      <w:bodyDiv w:val="1"/>
      <w:marLeft w:val="0"/>
      <w:marRight w:val="0"/>
      <w:marTop w:val="0"/>
      <w:marBottom w:val="0"/>
      <w:divBdr>
        <w:top w:val="none" w:sz="0" w:space="0" w:color="auto"/>
        <w:left w:val="none" w:sz="0" w:space="0" w:color="auto"/>
        <w:bottom w:val="none" w:sz="0" w:space="0" w:color="auto"/>
        <w:right w:val="none" w:sz="0" w:space="0" w:color="auto"/>
      </w:divBdr>
    </w:div>
    <w:div w:id="221794421">
      <w:bodyDiv w:val="1"/>
      <w:marLeft w:val="0"/>
      <w:marRight w:val="0"/>
      <w:marTop w:val="0"/>
      <w:marBottom w:val="0"/>
      <w:divBdr>
        <w:top w:val="none" w:sz="0" w:space="0" w:color="auto"/>
        <w:left w:val="none" w:sz="0" w:space="0" w:color="auto"/>
        <w:bottom w:val="none" w:sz="0" w:space="0" w:color="auto"/>
        <w:right w:val="none" w:sz="0" w:space="0" w:color="auto"/>
      </w:divBdr>
    </w:div>
    <w:div w:id="284241730">
      <w:bodyDiv w:val="1"/>
      <w:marLeft w:val="0"/>
      <w:marRight w:val="0"/>
      <w:marTop w:val="0"/>
      <w:marBottom w:val="0"/>
      <w:divBdr>
        <w:top w:val="none" w:sz="0" w:space="0" w:color="auto"/>
        <w:left w:val="none" w:sz="0" w:space="0" w:color="auto"/>
        <w:bottom w:val="none" w:sz="0" w:space="0" w:color="auto"/>
        <w:right w:val="none" w:sz="0" w:space="0" w:color="auto"/>
      </w:divBdr>
    </w:div>
    <w:div w:id="305429285">
      <w:bodyDiv w:val="1"/>
      <w:marLeft w:val="0"/>
      <w:marRight w:val="0"/>
      <w:marTop w:val="0"/>
      <w:marBottom w:val="0"/>
      <w:divBdr>
        <w:top w:val="none" w:sz="0" w:space="0" w:color="auto"/>
        <w:left w:val="none" w:sz="0" w:space="0" w:color="auto"/>
        <w:bottom w:val="none" w:sz="0" w:space="0" w:color="auto"/>
        <w:right w:val="none" w:sz="0" w:space="0" w:color="auto"/>
      </w:divBdr>
    </w:div>
    <w:div w:id="448159753">
      <w:bodyDiv w:val="1"/>
      <w:marLeft w:val="0"/>
      <w:marRight w:val="0"/>
      <w:marTop w:val="0"/>
      <w:marBottom w:val="0"/>
      <w:divBdr>
        <w:top w:val="none" w:sz="0" w:space="0" w:color="auto"/>
        <w:left w:val="none" w:sz="0" w:space="0" w:color="auto"/>
        <w:bottom w:val="none" w:sz="0" w:space="0" w:color="auto"/>
        <w:right w:val="none" w:sz="0" w:space="0" w:color="auto"/>
      </w:divBdr>
      <w:divsChild>
        <w:div w:id="1481002007">
          <w:marLeft w:val="0"/>
          <w:marRight w:val="0"/>
          <w:marTop w:val="0"/>
          <w:marBottom w:val="0"/>
          <w:divBdr>
            <w:top w:val="none" w:sz="0" w:space="0" w:color="auto"/>
            <w:left w:val="none" w:sz="0" w:space="0" w:color="auto"/>
            <w:bottom w:val="none" w:sz="0" w:space="0" w:color="auto"/>
            <w:right w:val="none" w:sz="0" w:space="0" w:color="auto"/>
          </w:divBdr>
          <w:divsChild>
            <w:div w:id="410859436">
              <w:marLeft w:val="0"/>
              <w:marRight w:val="0"/>
              <w:marTop w:val="0"/>
              <w:marBottom w:val="0"/>
              <w:divBdr>
                <w:top w:val="none" w:sz="0" w:space="0" w:color="auto"/>
                <w:left w:val="none" w:sz="0" w:space="0" w:color="auto"/>
                <w:bottom w:val="none" w:sz="0" w:space="0" w:color="auto"/>
                <w:right w:val="none" w:sz="0" w:space="0" w:color="auto"/>
              </w:divBdr>
              <w:divsChild>
                <w:div w:id="39476561">
                  <w:marLeft w:val="0"/>
                  <w:marRight w:val="0"/>
                  <w:marTop w:val="0"/>
                  <w:marBottom w:val="0"/>
                  <w:divBdr>
                    <w:top w:val="none" w:sz="0" w:space="0" w:color="auto"/>
                    <w:left w:val="none" w:sz="0" w:space="0" w:color="auto"/>
                    <w:bottom w:val="none" w:sz="0" w:space="0" w:color="auto"/>
                    <w:right w:val="none" w:sz="0" w:space="0" w:color="auto"/>
                  </w:divBdr>
                  <w:divsChild>
                    <w:div w:id="2119831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392940">
      <w:bodyDiv w:val="1"/>
      <w:marLeft w:val="0"/>
      <w:marRight w:val="0"/>
      <w:marTop w:val="0"/>
      <w:marBottom w:val="0"/>
      <w:divBdr>
        <w:top w:val="none" w:sz="0" w:space="0" w:color="auto"/>
        <w:left w:val="none" w:sz="0" w:space="0" w:color="auto"/>
        <w:bottom w:val="none" w:sz="0" w:space="0" w:color="auto"/>
        <w:right w:val="none" w:sz="0" w:space="0" w:color="auto"/>
      </w:divBdr>
    </w:div>
    <w:div w:id="537008514">
      <w:bodyDiv w:val="1"/>
      <w:marLeft w:val="0"/>
      <w:marRight w:val="0"/>
      <w:marTop w:val="0"/>
      <w:marBottom w:val="0"/>
      <w:divBdr>
        <w:top w:val="none" w:sz="0" w:space="0" w:color="auto"/>
        <w:left w:val="none" w:sz="0" w:space="0" w:color="auto"/>
        <w:bottom w:val="none" w:sz="0" w:space="0" w:color="auto"/>
        <w:right w:val="none" w:sz="0" w:space="0" w:color="auto"/>
      </w:divBdr>
    </w:div>
    <w:div w:id="541790898">
      <w:bodyDiv w:val="1"/>
      <w:marLeft w:val="0"/>
      <w:marRight w:val="0"/>
      <w:marTop w:val="0"/>
      <w:marBottom w:val="0"/>
      <w:divBdr>
        <w:top w:val="none" w:sz="0" w:space="0" w:color="auto"/>
        <w:left w:val="none" w:sz="0" w:space="0" w:color="auto"/>
        <w:bottom w:val="none" w:sz="0" w:space="0" w:color="auto"/>
        <w:right w:val="none" w:sz="0" w:space="0" w:color="auto"/>
      </w:divBdr>
    </w:div>
    <w:div w:id="544683660">
      <w:bodyDiv w:val="1"/>
      <w:marLeft w:val="0"/>
      <w:marRight w:val="0"/>
      <w:marTop w:val="0"/>
      <w:marBottom w:val="0"/>
      <w:divBdr>
        <w:top w:val="none" w:sz="0" w:space="0" w:color="auto"/>
        <w:left w:val="none" w:sz="0" w:space="0" w:color="auto"/>
        <w:bottom w:val="none" w:sz="0" w:space="0" w:color="auto"/>
        <w:right w:val="none" w:sz="0" w:space="0" w:color="auto"/>
      </w:divBdr>
    </w:div>
    <w:div w:id="553388901">
      <w:bodyDiv w:val="1"/>
      <w:marLeft w:val="0"/>
      <w:marRight w:val="0"/>
      <w:marTop w:val="0"/>
      <w:marBottom w:val="0"/>
      <w:divBdr>
        <w:top w:val="none" w:sz="0" w:space="0" w:color="auto"/>
        <w:left w:val="none" w:sz="0" w:space="0" w:color="auto"/>
        <w:bottom w:val="none" w:sz="0" w:space="0" w:color="auto"/>
        <w:right w:val="none" w:sz="0" w:space="0" w:color="auto"/>
      </w:divBdr>
    </w:div>
    <w:div w:id="579410343">
      <w:bodyDiv w:val="1"/>
      <w:marLeft w:val="0"/>
      <w:marRight w:val="0"/>
      <w:marTop w:val="0"/>
      <w:marBottom w:val="0"/>
      <w:divBdr>
        <w:top w:val="none" w:sz="0" w:space="0" w:color="auto"/>
        <w:left w:val="none" w:sz="0" w:space="0" w:color="auto"/>
        <w:bottom w:val="none" w:sz="0" w:space="0" w:color="auto"/>
        <w:right w:val="none" w:sz="0" w:space="0" w:color="auto"/>
      </w:divBdr>
    </w:div>
    <w:div w:id="594679579">
      <w:bodyDiv w:val="1"/>
      <w:marLeft w:val="0"/>
      <w:marRight w:val="0"/>
      <w:marTop w:val="0"/>
      <w:marBottom w:val="0"/>
      <w:divBdr>
        <w:top w:val="none" w:sz="0" w:space="0" w:color="auto"/>
        <w:left w:val="none" w:sz="0" w:space="0" w:color="auto"/>
        <w:bottom w:val="none" w:sz="0" w:space="0" w:color="auto"/>
        <w:right w:val="none" w:sz="0" w:space="0" w:color="auto"/>
      </w:divBdr>
      <w:divsChild>
        <w:div w:id="1213032733">
          <w:marLeft w:val="0"/>
          <w:marRight w:val="0"/>
          <w:marTop w:val="0"/>
          <w:marBottom w:val="0"/>
          <w:divBdr>
            <w:top w:val="none" w:sz="0" w:space="0" w:color="auto"/>
            <w:left w:val="none" w:sz="0" w:space="0" w:color="auto"/>
            <w:bottom w:val="none" w:sz="0" w:space="0" w:color="auto"/>
            <w:right w:val="none" w:sz="0" w:space="0" w:color="auto"/>
          </w:divBdr>
          <w:divsChild>
            <w:div w:id="1314486295">
              <w:marLeft w:val="0"/>
              <w:marRight w:val="0"/>
              <w:marTop w:val="0"/>
              <w:marBottom w:val="0"/>
              <w:divBdr>
                <w:top w:val="none" w:sz="0" w:space="0" w:color="auto"/>
                <w:left w:val="none" w:sz="0" w:space="0" w:color="auto"/>
                <w:bottom w:val="none" w:sz="0" w:space="0" w:color="auto"/>
                <w:right w:val="none" w:sz="0" w:space="0" w:color="auto"/>
              </w:divBdr>
              <w:divsChild>
                <w:div w:id="1885561268">
                  <w:marLeft w:val="0"/>
                  <w:marRight w:val="0"/>
                  <w:marTop w:val="0"/>
                  <w:marBottom w:val="0"/>
                  <w:divBdr>
                    <w:top w:val="none" w:sz="0" w:space="0" w:color="auto"/>
                    <w:left w:val="none" w:sz="0" w:space="0" w:color="auto"/>
                    <w:bottom w:val="none" w:sz="0" w:space="0" w:color="auto"/>
                    <w:right w:val="none" w:sz="0" w:space="0" w:color="auto"/>
                  </w:divBdr>
                  <w:divsChild>
                    <w:div w:id="109867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9110617">
      <w:bodyDiv w:val="1"/>
      <w:marLeft w:val="0"/>
      <w:marRight w:val="0"/>
      <w:marTop w:val="0"/>
      <w:marBottom w:val="0"/>
      <w:divBdr>
        <w:top w:val="none" w:sz="0" w:space="0" w:color="auto"/>
        <w:left w:val="none" w:sz="0" w:space="0" w:color="auto"/>
        <w:bottom w:val="none" w:sz="0" w:space="0" w:color="auto"/>
        <w:right w:val="none" w:sz="0" w:space="0" w:color="auto"/>
      </w:divBdr>
    </w:div>
    <w:div w:id="705059257">
      <w:bodyDiv w:val="1"/>
      <w:marLeft w:val="0"/>
      <w:marRight w:val="0"/>
      <w:marTop w:val="0"/>
      <w:marBottom w:val="0"/>
      <w:divBdr>
        <w:top w:val="none" w:sz="0" w:space="0" w:color="auto"/>
        <w:left w:val="none" w:sz="0" w:space="0" w:color="auto"/>
        <w:bottom w:val="none" w:sz="0" w:space="0" w:color="auto"/>
        <w:right w:val="none" w:sz="0" w:space="0" w:color="auto"/>
      </w:divBdr>
    </w:div>
    <w:div w:id="707805022">
      <w:bodyDiv w:val="1"/>
      <w:marLeft w:val="0"/>
      <w:marRight w:val="0"/>
      <w:marTop w:val="0"/>
      <w:marBottom w:val="0"/>
      <w:divBdr>
        <w:top w:val="none" w:sz="0" w:space="0" w:color="auto"/>
        <w:left w:val="none" w:sz="0" w:space="0" w:color="auto"/>
        <w:bottom w:val="none" w:sz="0" w:space="0" w:color="auto"/>
        <w:right w:val="none" w:sz="0" w:space="0" w:color="auto"/>
      </w:divBdr>
    </w:div>
    <w:div w:id="732627600">
      <w:bodyDiv w:val="1"/>
      <w:marLeft w:val="0"/>
      <w:marRight w:val="0"/>
      <w:marTop w:val="0"/>
      <w:marBottom w:val="0"/>
      <w:divBdr>
        <w:top w:val="none" w:sz="0" w:space="0" w:color="auto"/>
        <w:left w:val="none" w:sz="0" w:space="0" w:color="auto"/>
        <w:bottom w:val="none" w:sz="0" w:space="0" w:color="auto"/>
        <w:right w:val="none" w:sz="0" w:space="0" w:color="auto"/>
      </w:divBdr>
    </w:div>
    <w:div w:id="899638424">
      <w:bodyDiv w:val="1"/>
      <w:marLeft w:val="0"/>
      <w:marRight w:val="0"/>
      <w:marTop w:val="0"/>
      <w:marBottom w:val="0"/>
      <w:divBdr>
        <w:top w:val="none" w:sz="0" w:space="0" w:color="auto"/>
        <w:left w:val="none" w:sz="0" w:space="0" w:color="auto"/>
        <w:bottom w:val="none" w:sz="0" w:space="0" w:color="auto"/>
        <w:right w:val="none" w:sz="0" w:space="0" w:color="auto"/>
      </w:divBdr>
      <w:divsChild>
        <w:div w:id="1297879092">
          <w:marLeft w:val="0"/>
          <w:marRight w:val="0"/>
          <w:marTop w:val="0"/>
          <w:marBottom w:val="0"/>
          <w:divBdr>
            <w:top w:val="none" w:sz="0" w:space="0" w:color="auto"/>
            <w:left w:val="none" w:sz="0" w:space="0" w:color="auto"/>
            <w:bottom w:val="none" w:sz="0" w:space="0" w:color="auto"/>
            <w:right w:val="none" w:sz="0" w:space="0" w:color="auto"/>
          </w:divBdr>
          <w:divsChild>
            <w:div w:id="1938322792">
              <w:marLeft w:val="0"/>
              <w:marRight w:val="0"/>
              <w:marTop w:val="0"/>
              <w:marBottom w:val="0"/>
              <w:divBdr>
                <w:top w:val="none" w:sz="0" w:space="0" w:color="auto"/>
                <w:left w:val="none" w:sz="0" w:space="0" w:color="auto"/>
                <w:bottom w:val="none" w:sz="0" w:space="0" w:color="auto"/>
                <w:right w:val="none" w:sz="0" w:space="0" w:color="auto"/>
              </w:divBdr>
              <w:divsChild>
                <w:div w:id="1319849188">
                  <w:marLeft w:val="0"/>
                  <w:marRight w:val="0"/>
                  <w:marTop w:val="0"/>
                  <w:marBottom w:val="0"/>
                  <w:divBdr>
                    <w:top w:val="none" w:sz="0" w:space="0" w:color="auto"/>
                    <w:left w:val="none" w:sz="0" w:space="0" w:color="auto"/>
                    <w:bottom w:val="none" w:sz="0" w:space="0" w:color="auto"/>
                    <w:right w:val="none" w:sz="0" w:space="0" w:color="auto"/>
                  </w:divBdr>
                  <w:divsChild>
                    <w:div w:id="210263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185741">
      <w:bodyDiv w:val="1"/>
      <w:marLeft w:val="0"/>
      <w:marRight w:val="0"/>
      <w:marTop w:val="0"/>
      <w:marBottom w:val="0"/>
      <w:divBdr>
        <w:top w:val="none" w:sz="0" w:space="0" w:color="auto"/>
        <w:left w:val="none" w:sz="0" w:space="0" w:color="auto"/>
        <w:bottom w:val="none" w:sz="0" w:space="0" w:color="auto"/>
        <w:right w:val="none" w:sz="0" w:space="0" w:color="auto"/>
      </w:divBdr>
    </w:div>
    <w:div w:id="911044531">
      <w:bodyDiv w:val="1"/>
      <w:marLeft w:val="0"/>
      <w:marRight w:val="0"/>
      <w:marTop w:val="0"/>
      <w:marBottom w:val="0"/>
      <w:divBdr>
        <w:top w:val="none" w:sz="0" w:space="0" w:color="auto"/>
        <w:left w:val="none" w:sz="0" w:space="0" w:color="auto"/>
        <w:bottom w:val="none" w:sz="0" w:space="0" w:color="auto"/>
        <w:right w:val="none" w:sz="0" w:space="0" w:color="auto"/>
      </w:divBdr>
    </w:div>
    <w:div w:id="970863939">
      <w:bodyDiv w:val="1"/>
      <w:marLeft w:val="0"/>
      <w:marRight w:val="0"/>
      <w:marTop w:val="0"/>
      <w:marBottom w:val="0"/>
      <w:divBdr>
        <w:top w:val="none" w:sz="0" w:space="0" w:color="auto"/>
        <w:left w:val="none" w:sz="0" w:space="0" w:color="auto"/>
        <w:bottom w:val="none" w:sz="0" w:space="0" w:color="auto"/>
        <w:right w:val="none" w:sz="0" w:space="0" w:color="auto"/>
      </w:divBdr>
    </w:div>
    <w:div w:id="1041325415">
      <w:bodyDiv w:val="1"/>
      <w:marLeft w:val="0"/>
      <w:marRight w:val="0"/>
      <w:marTop w:val="0"/>
      <w:marBottom w:val="0"/>
      <w:divBdr>
        <w:top w:val="none" w:sz="0" w:space="0" w:color="auto"/>
        <w:left w:val="none" w:sz="0" w:space="0" w:color="auto"/>
        <w:bottom w:val="none" w:sz="0" w:space="0" w:color="auto"/>
        <w:right w:val="none" w:sz="0" w:space="0" w:color="auto"/>
      </w:divBdr>
    </w:div>
    <w:div w:id="1053118002">
      <w:bodyDiv w:val="1"/>
      <w:marLeft w:val="0"/>
      <w:marRight w:val="0"/>
      <w:marTop w:val="0"/>
      <w:marBottom w:val="0"/>
      <w:divBdr>
        <w:top w:val="none" w:sz="0" w:space="0" w:color="auto"/>
        <w:left w:val="none" w:sz="0" w:space="0" w:color="auto"/>
        <w:bottom w:val="none" w:sz="0" w:space="0" w:color="auto"/>
        <w:right w:val="none" w:sz="0" w:space="0" w:color="auto"/>
      </w:divBdr>
    </w:div>
    <w:div w:id="1056901100">
      <w:bodyDiv w:val="1"/>
      <w:marLeft w:val="0"/>
      <w:marRight w:val="0"/>
      <w:marTop w:val="0"/>
      <w:marBottom w:val="0"/>
      <w:divBdr>
        <w:top w:val="none" w:sz="0" w:space="0" w:color="auto"/>
        <w:left w:val="none" w:sz="0" w:space="0" w:color="auto"/>
        <w:bottom w:val="none" w:sz="0" w:space="0" w:color="auto"/>
        <w:right w:val="none" w:sz="0" w:space="0" w:color="auto"/>
      </w:divBdr>
    </w:div>
    <w:div w:id="1061706649">
      <w:bodyDiv w:val="1"/>
      <w:marLeft w:val="0"/>
      <w:marRight w:val="0"/>
      <w:marTop w:val="0"/>
      <w:marBottom w:val="0"/>
      <w:divBdr>
        <w:top w:val="none" w:sz="0" w:space="0" w:color="auto"/>
        <w:left w:val="none" w:sz="0" w:space="0" w:color="auto"/>
        <w:bottom w:val="none" w:sz="0" w:space="0" w:color="auto"/>
        <w:right w:val="none" w:sz="0" w:space="0" w:color="auto"/>
      </w:divBdr>
    </w:div>
    <w:div w:id="1063721619">
      <w:bodyDiv w:val="1"/>
      <w:marLeft w:val="0"/>
      <w:marRight w:val="0"/>
      <w:marTop w:val="0"/>
      <w:marBottom w:val="0"/>
      <w:divBdr>
        <w:top w:val="none" w:sz="0" w:space="0" w:color="auto"/>
        <w:left w:val="none" w:sz="0" w:space="0" w:color="auto"/>
        <w:bottom w:val="none" w:sz="0" w:space="0" w:color="auto"/>
        <w:right w:val="none" w:sz="0" w:space="0" w:color="auto"/>
      </w:divBdr>
    </w:div>
    <w:div w:id="1086540518">
      <w:bodyDiv w:val="1"/>
      <w:marLeft w:val="0"/>
      <w:marRight w:val="0"/>
      <w:marTop w:val="0"/>
      <w:marBottom w:val="0"/>
      <w:divBdr>
        <w:top w:val="none" w:sz="0" w:space="0" w:color="auto"/>
        <w:left w:val="none" w:sz="0" w:space="0" w:color="auto"/>
        <w:bottom w:val="none" w:sz="0" w:space="0" w:color="auto"/>
        <w:right w:val="none" w:sz="0" w:space="0" w:color="auto"/>
      </w:divBdr>
      <w:divsChild>
        <w:div w:id="1537310394">
          <w:marLeft w:val="0"/>
          <w:marRight w:val="0"/>
          <w:marTop w:val="0"/>
          <w:marBottom w:val="0"/>
          <w:divBdr>
            <w:top w:val="none" w:sz="0" w:space="0" w:color="auto"/>
            <w:left w:val="none" w:sz="0" w:space="0" w:color="auto"/>
            <w:bottom w:val="none" w:sz="0" w:space="0" w:color="auto"/>
            <w:right w:val="none" w:sz="0" w:space="0" w:color="auto"/>
          </w:divBdr>
          <w:divsChild>
            <w:div w:id="264195657">
              <w:marLeft w:val="0"/>
              <w:marRight w:val="0"/>
              <w:marTop w:val="0"/>
              <w:marBottom w:val="0"/>
              <w:divBdr>
                <w:top w:val="none" w:sz="0" w:space="0" w:color="auto"/>
                <w:left w:val="none" w:sz="0" w:space="0" w:color="auto"/>
                <w:bottom w:val="none" w:sz="0" w:space="0" w:color="auto"/>
                <w:right w:val="none" w:sz="0" w:space="0" w:color="auto"/>
              </w:divBdr>
              <w:divsChild>
                <w:div w:id="791746912">
                  <w:marLeft w:val="0"/>
                  <w:marRight w:val="0"/>
                  <w:marTop w:val="0"/>
                  <w:marBottom w:val="0"/>
                  <w:divBdr>
                    <w:top w:val="none" w:sz="0" w:space="0" w:color="auto"/>
                    <w:left w:val="none" w:sz="0" w:space="0" w:color="auto"/>
                    <w:bottom w:val="none" w:sz="0" w:space="0" w:color="auto"/>
                    <w:right w:val="none" w:sz="0" w:space="0" w:color="auto"/>
                  </w:divBdr>
                  <w:divsChild>
                    <w:div w:id="5238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460011">
      <w:bodyDiv w:val="1"/>
      <w:marLeft w:val="0"/>
      <w:marRight w:val="0"/>
      <w:marTop w:val="0"/>
      <w:marBottom w:val="0"/>
      <w:divBdr>
        <w:top w:val="none" w:sz="0" w:space="0" w:color="auto"/>
        <w:left w:val="none" w:sz="0" w:space="0" w:color="auto"/>
        <w:bottom w:val="none" w:sz="0" w:space="0" w:color="auto"/>
        <w:right w:val="none" w:sz="0" w:space="0" w:color="auto"/>
      </w:divBdr>
      <w:divsChild>
        <w:div w:id="228007726">
          <w:marLeft w:val="150"/>
          <w:marRight w:val="150"/>
          <w:marTop w:val="60"/>
          <w:marBottom w:val="60"/>
          <w:divBdr>
            <w:top w:val="none" w:sz="0" w:space="0" w:color="auto"/>
            <w:left w:val="none" w:sz="0" w:space="0" w:color="auto"/>
            <w:bottom w:val="none" w:sz="0" w:space="0" w:color="auto"/>
            <w:right w:val="none" w:sz="0" w:space="0" w:color="auto"/>
          </w:divBdr>
        </w:div>
      </w:divsChild>
    </w:div>
    <w:div w:id="1132599776">
      <w:bodyDiv w:val="1"/>
      <w:marLeft w:val="0"/>
      <w:marRight w:val="0"/>
      <w:marTop w:val="0"/>
      <w:marBottom w:val="0"/>
      <w:divBdr>
        <w:top w:val="none" w:sz="0" w:space="0" w:color="auto"/>
        <w:left w:val="none" w:sz="0" w:space="0" w:color="auto"/>
        <w:bottom w:val="none" w:sz="0" w:space="0" w:color="auto"/>
        <w:right w:val="none" w:sz="0" w:space="0" w:color="auto"/>
      </w:divBdr>
    </w:div>
    <w:div w:id="1135028611">
      <w:bodyDiv w:val="1"/>
      <w:marLeft w:val="0"/>
      <w:marRight w:val="0"/>
      <w:marTop w:val="0"/>
      <w:marBottom w:val="0"/>
      <w:divBdr>
        <w:top w:val="none" w:sz="0" w:space="0" w:color="auto"/>
        <w:left w:val="none" w:sz="0" w:space="0" w:color="auto"/>
        <w:bottom w:val="none" w:sz="0" w:space="0" w:color="auto"/>
        <w:right w:val="none" w:sz="0" w:space="0" w:color="auto"/>
      </w:divBdr>
    </w:div>
    <w:div w:id="1239173233">
      <w:bodyDiv w:val="1"/>
      <w:marLeft w:val="0"/>
      <w:marRight w:val="0"/>
      <w:marTop w:val="0"/>
      <w:marBottom w:val="0"/>
      <w:divBdr>
        <w:top w:val="none" w:sz="0" w:space="0" w:color="auto"/>
        <w:left w:val="none" w:sz="0" w:space="0" w:color="auto"/>
        <w:bottom w:val="none" w:sz="0" w:space="0" w:color="auto"/>
        <w:right w:val="none" w:sz="0" w:space="0" w:color="auto"/>
      </w:divBdr>
    </w:div>
    <w:div w:id="1242370997">
      <w:bodyDiv w:val="1"/>
      <w:marLeft w:val="0"/>
      <w:marRight w:val="0"/>
      <w:marTop w:val="0"/>
      <w:marBottom w:val="0"/>
      <w:divBdr>
        <w:top w:val="none" w:sz="0" w:space="0" w:color="auto"/>
        <w:left w:val="none" w:sz="0" w:space="0" w:color="auto"/>
        <w:bottom w:val="none" w:sz="0" w:space="0" w:color="auto"/>
        <w:right w:val="none" w:sz="0" w:space="0" w:color="auto"/>
      </w:divBdr>
    </w:div>
    <w:div w:id="1374887634">
      <w:bodyDiv w:val="1"/>
      <w:marLeft w:val="0"/>
      <w:marRight w:val="0"/>
      <w:marTop w:val="0"/>
      <w:marBottom w:val="0"/>
      <w:divBdr>
        <w:top w:val="none" w:sz="0" w:space="0" w:color="auto"/>
        <w:left w:val="none" w:sz="0" w:space="0" w:color="auto"/>
        <w:bottom w:val="none" w:sz="0" w:space="0" w:color="auto"/>
        <w:right w:val="none" w:sz="0" w:space="0" w:color="auto"/>
      </w:divBdr>
    </w:div>
    <w:div w:id="1400010737">
      <w:bodyDiv w:val="1"/>
      <w:marLeft w:val="0"/>
      <w:marRight w:val="0"/>
      <w:marTop w:val="0"/>
      <w:marBottom w:val="0"/>
      <w:divBdr>
        <w:top w:val="none" w:sz="0" w:space="0" w:color="auto"/>
        <w:left w:val="none" w:sz="0" w:space="0" w:color="auto"/>
        <w:bottom w:val="none" w:sz="0" w:space="0" w:color="auto"/>
        <w:right w:val="none" w:sz="0" w:space="0" w:color="auto"/>
      </w:divBdr>
    </w:div>
    <w:div w:id="1405909337">
      <w:bodyDiv w:val="1"/>
      <w:marLeft w:val="0"/>
      <w:marRight w:val="0"/>
      <w:marTop w:val="0"/>
      <w:marBottom w:val="0"/>
      <w:divBdr>
        <w:top w:val="none" w:sz="0" w:space="0" w:color="auto"/>
        <w:left w:val="none" w:sz="0" w:space="0" w:color="auto"/>
        <w:bottom w:val="none" w:sz="0" w:space="0" w:color="auto"/>
        <w:right w:val="none" w:sz="0" w:space="0" w:color="auto"/>
      </w:divBdr>
    </w:div>
    <w:div w:id="1417093344">
      <w:bodyDiv w:val="1"/>
      <w:marLeft w:val="0"/>
      <w:marRight w:val="0"/>
      <w:marTop w:val="0"/>
      <w:marBottom w:val="0"/>
      <w:divBdr>
        <w:top w:val="none" w:sz="0" w:space="0" w:color="auto"/>
        <w:left w:val="none" w:sz="0" w:space="0" w:color="auto"/>
        <w:bottom w:val="none" w:sz="0" w:space="0" w:color="auto"/>
        <w:right w:val="none" w:sz="0" w:space="0" w:color="auto"/>
      </w:divBdr>
    </w:div>
    <w:div w:id="1427068846">
      <w:bodyDiv w:val="1"/>
      <w:marLeft w:val="0"/>
      <w:marRight w:val="0"/>
      <w:marTop w:val="0"/>
      <w:marBottom w:val="0"/>
      <w:divBdr>
        <w:top w:val="none" w:sz="0" w:space="0" w:color="auto"/>
        <w:left w:val="none" w:sz="0" w:space="0" w:color="auto"/>
        <w:bottom w:val="none" w:sz="0" w:space="0" w:color="auto"/>
        <w:right w:val="none" w:sz="0" w:space="0" w:color="auto"/>
      </w:divBdr>
    </w:div>
    <w:div w:id="1430463868">
      <w:bodyDiv w:val="1"/>
      <w:marLeft w:val="0"/>
      <w:marRight w:val="0"/>
      <w:marTop w:val="75"/>
      <w:marBottom w:val="0"/>
      <w:divBdr>
        <w:top w:val="none" w:sz="0" w:space="0" w:color="auto"/>
        <w:left w:val="none" w:sz="0" w:space="0" w:color="auto"/>
        <w:bottom w:val="none" w:sz="0" w:space="0" w:color="auto"/>
        <w:right w:val="none" w:sz="0" w:space="0" w:color="auto"/>
      </w:divBdr>
      <w:divsChild>
        <w:div w:id="1364601060">
          <w:marLeft w:val="0"/>
          <w:marRight w:val="150"/>
          <w:marTop w:val="0"/>
          <w:marBottom w:val="150"/>
          <w:divBdr>
            <w:top w:val="none" w:sz="0" w:space="0" w:color="auto"/>
            <w:left w:val="none" w:sz="0" w:space="0" w:color="auto"/>
            <w:bottom w:val="none" w:sz="0" w:space="0" w:color="auto"/>
            <w:right w:val="none" w:sz="0" w:space="0" w:color="auto"/>
          </w:divBdr>
          <w:divsChild>
            <w:div w:id="1782414337">
              <w:marLeft w:val="0"/>
              <w:marRight w:val="0"/>
              <w:marTop w:val="0"/>
              <w:marBottom w:val="0"/>
              <w:divBdr>
                <w:top w:val="none" w:sz="0" w:space="0" w:color="auto"/>
                <w:left w:val="none" w:sz="0" w:space="0" w:color="auto"/>
                <w:bottom w:val="none" w:sz="0" w:space="0" w:color="auto"/>
                <w:right w:val="none" w:sz="0" w:space="0" w:color="auto"/>
              </w:divBdr>
              <w:divsChild>
                <w:div w:id="1855801065">
                  <w:marLeft w:val="0"/>
                  <w:marRight w:val="0"/>
                  <w:marTop w:val="225"/>
                  <w:marBottom w:val="0"/>
                  <w:divBdr>
                    <w:top w:val="none" w:sz="0" w:space="0" w:color="auto"/>
                    <w:left w:val="none" w:sz="0" w:space="0" w:color="auto"/>
                    <w:bottom w:val="none" w:sz="0" w:space="0" w:color="auto"/>
                    <w:right w:val="none" w:sz="0" w:space="0" w:color="auto"/>
                  </w:divBdr>
                  <w:divsChild>
                    <w:div w:id="136342258">
                      <w:marLeft w:val="0"/>
                      <w:marRight w:val="0"/>
                      <w:marTop w:val="0"/>
                      <w:marBottom w:val="0"/>
                      <w:divBdr>
                        <w:top w:val="none" w:sz="0" w:space="0" w:color="auto"/>
                        <w:left w:val="single" w:sz="12" w:space="4" w:color="B1B3B4"/>
                        <w:bottom w:val="none" w:sz="0" w:space="0" w:color="auto"/>
                        <w:right w:val="single" w:sz="12" w:space="4" w:color="B1B3B4"/>
                      </w:divBdr>
                      <w:divsChild>
                        <w:div w:id="32586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6623551">
      <w:bodyDiv w:val="1"/>
      <w:marLeft w:val="0"/>
      <w:marRight w:val="0"/>
      <w:marTop w:val="0"/>
      <w:marBottom w:val="0"/>
      <w:divBdr>
        <w:top w:val="none" w:sz="0" w:space="0" w:color="auto"/>
        <w:left w:val="none" w:sz="0" w:space="0" w:color="auto"/>
        <w:bottom w:val="none" w:sz="0" w:space="0" w:color="auto"/>
        <w:right w:val="none" w:sz="0" w:space="0" w:color="auto"/>
      </w:divBdr>
      <w:divsChild>
        <w:div w:id="1616787739">
          <w:marLeft w:val="15"/>
          <w:marRight w:val="15"/>
          <w:marTop w:val="0"/>
          <w:marBottom w:val="0"/>
          <w:divBdr>
            <w:top w:val="none" w:sz="0" w:space="0" w:color="auto"/>
            <w:left w:val="none" w:sz="0" w:space="0" w:color="auto"/>
            <w:bottom w:val="none" w:sz="0" w:space="0" w:color="auto"/>
            <w:right w:val="none" w:sz="0" w:space="0" w:color="auto"/>
          </w:divBdr>
          <w:divsChild>
            <w:div w:id="2110930564">
              <w:marLeft w:val="0"/>
              <w:marRight w:val="0"/>
              <w:marTop w:val="0"/>
              <w:marBottom w:val="0"/>
              <w:divBdr>
                <w:top w:val="none" w:sz="0" w:space="0" w:color="auto"/>
                <w:left w:val="none" w:sz="0" w:space="0" w:color="auto"/>
                <w:bottom w:val="none" w:sz="0" w:space="0" w:color="auto"/>
                <w:right w:val="none" w:sz="0" w:space="0" w:color="auto"/>
              </w:divBdr>
              <w:divsChild>
                <w:div w:id="310720189">
                  <w:marLeft w:val="0"/>
                  <w:marRight w:val="0"/>
                  <w:marTop w:val="0"/>
                  <w:marBottom w:val="0"/>
                  <w:divBdr>
                    <w:top w:val="none" w:sz="0" w:space="0" w:color="auto"/>
                    <w:left w:val="none" w:sz="0" w:space="0" w:color="auto"/>
                    <w:bottom w:val="none" w:sz="0" w:space="0" w:color="auto"/>
                    <w:right w:val="none" w:sz="0" w:space="0" w:color="auto"/>
                  </w:divBdr>
                  <w:divsChild>
                    <w:div w:id="80269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8539896">
      <w:bodyDiv w:val="1"/>
      <w:marLeft w:val="0"/>
      <w:marRight w:val="0"/>
      <w:marTop w:val="0"/>
      <w:marBottom w:val="0"/>
      <w:divBdr>
        <w:top w:val="none" w:sz="0" w:space="0" w:color="auto"/>
        <w:left w:val="none" w:sz="0" w:space="0" w:color="auto"/>
        <w:bottom w:val="none" w:sz="0" w:space="0" w:color="auto"/>
        <w:right w:val="none" w:sz="0" w:space="0" w:color="auto"/>
      </w:divBdr>
    </w:div>
    <w:div w:id="1614173519">
      <w:bodyDiv w:val="1"/>
      <w:marLeft w:val="0"/>
      <w:marRight w:val="0"/>
      <w:marTop w:val="0"/>
      <w:marBottom w:val="0"/>
      <w:divBdr>
        <w:top w:val="none" w:sz="0" w:space="0" w:color="auto"/>
        <w:left w:val="none" w:sz="0" w:space="0" w:color="auto"/>
        <w:bottom w:val="none" w:sz="0" w:space="0" w:color="auto"/>
        <w:right w:val="none" w:sz="0" w:space="0" w:color="auto"/>
      </w:divBdr>
      <w:divsChild>
        <w:div w:id="2055502268">
          <w:marLeft w:val="0"/>
          <w:marRight w:val="0"/>
          <w:marTop w:val="0"/>
          <w:marBottom w:val="0"/>
          <w:divBdr>
            <w:top w:val="none" w:sz="0" w:space="0" w:color="auto"/>
            <w:left w:val="none" w:sz="0" w:space="0" w:color="auto"/>
            <w:bottom w:val="none" w:sz="0" w:space="0" w:color="auto"/>
            <w:right w:val="none" w:sz="0" w:space="0" w:color="auto"/>
          </w:divBdr>
          <w:divsChild>
            <w:div w:id="32968184">
              <w:marLeft w:val="0"/>
              <w:marRight w:val="0"/>
              <w:marTop w:val="0"/>
              <w:marBottom w:val="0"/>
              <w:divBdr>
                <w:top w:val="none" w:sz="0" w:space="0" w:color="auto"/>
                <w:left w:val="none" w:sz="0" w:space="0" w:color="auto"/>
                <w:bottom w:val="none" w:sz="0" w:space="0" w:color="auto"/>
                <w:right w:val="none" w:sz="0" w:space="0" w:color="auto"/>
              </w:divBdr>
              <w:divsChild>
                <w:div w:id="1751004671">
                  <w:marLeft w:val="0"/>
                  <w:marRight w:val="0"/>
                  <w:marTop w:val="0"/>
                  <w:marBottom w:val="0"/>
                  <w:divBdr>
                    <w:top w:val="none" w:sz="0" w:space="0" w:color="auto"/>
                    <w:left w:val="none" w:sz="0" w:space="0" w:color="auto"/>
                    <w:bottom w:val="none" w:sz="0" w:space="0" w:color="auto"/>
                    <w:right w:val="none" w:sz="0" w:space="0" w:color="auto"/>
                  </w:divBdr>
                  <w:divsChild>
                    <w:div w:id="132365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4822197">
      <w:bodyDiv w:val="1"/>
      <w:marLeft w:val="0"/>
      <w:marRight w:val="0"/>
      <w:marTop w:val="0"/>
      <w:marBottom w:val="0"/>
      <w:divBdr>
        <w:top w:val="none" w:sz="0" w:space="0" w:color="auto"/>
        <w:left w:val="none" w:sz="0" w:space="0" w:color="auto"/>
        <w:bottom w:val="none" w:sz="0" w:space="0" w:color="auto"/>
        <w:right w:val="none" w:sz="0" w:space="0" w:color="auto"/>
      </w:divBdr>
    </w:div>
    <w:div w:id="1678265427">
      <w:bodyDiv w:val="1"/>
      <w:marLeft w:val="0"/>
      <w:marRight w:val="0"/>
      <w:marTop w:val="0"/>
      <w:marBottom w:val="0"/>
      <w:divBdr>
        <w:top w:val="none" w:sz="0" w:space="0" w:color="auto"/>
        <w:left w:val="none" w:sz="0" w:space="0" w:color="auto"/>
        <w:bottom w:val="none" w:sz="0" w:space="0" w:color="auto"/>
        <w:right w:val="none" w:sz="0" w:space="0" w:color="auto"/>
      </w:divBdr>
    </w:div>
    <w:div w:id="1695576748">
      <w:bodyDiv w:val="1"/>
      <w:marLeft w:val="0"/>
      <w:marRight w:val="0"/>
      <w:marTop w:val="0"/>
      <w:marBottom w:val="0"/>
      <w:divBdr>
        <w:top w:val="none" w:sz="0" w:space="0" w:color="auto"/>
        <w:left w:val="none" w:sz="0" w:space="0" w:color="auto"/>
        <w:bottom w:val="none" w:sz="0" w:space="0" w:color="auto"/>
        <w:right w:val="none" w:sz="0" w:space="0" w:color="auto"/>
      </w:divBdr>
    </w:div>
    <w:div w:id="1706832049">
      <w:bodyDiv w:val="1"/>
      <w:marLeft w:val="0"/>
      <w:marRight w:val="0"/>
      <w:marTop w:val="0"/>
      <w:marBottom w:val="0"/>
      <w:divBdr>
        <w:top w:val="none" w:sz="0" w:space="0" w:color="auto"/>
        <w:left w:val="none" w:sz="0" w:space="0" w:color="auto"/>
        <w:bottom w:val="none" w:sz="0" w:space="0" w:color="auto"/>
        <w:right w:val="none" w:sz="0" w:space="0" w:color="auto"/>
      </w:divBdr>
    </w:div>
    <w:div w:id="1711612823">
      <w:bodyDiv w:val="1"/>
      <w:marLeft w:val="0"/>
      <w:marRight w:val="0"/>
      <w:marTop w:val="0"/>
      <w:marBottom w:val="0"/>
      <w:divBdr>
        <w:top w:val="none" w:sz="0" w:space="0" w:color="auto"/>
        <w:left w:val="none" w:sz="0" w:space="0" w:color="auto"/>
        <w:bottom w:val="none" w:sz="0" w:space="0" w:color="auto"/>
        <w:right w:val="none" w:sz="0" w:space="0" w:color="auto"/>
      </w:divBdr>
    </w:div>
    <w:div w:id="1711879978">
      <w:bodyDiv w:val="1"/>
      <w:marLeft w:val="0"/>
      <w:marRight w:val="0"/>
      <w:marTop w:val="0"/>
      <w:marBottom w:val="0"/>
      <w:divBdr>
        <w:top w:val="none" w:sz="0" w:space="0" w:color="auto"/>
        <w:left w:val="none" w:sz="0" w:space="0" w:color="auto"/>
        <w:bottom w:val="none" w:sz="0" w:space="0" w:color="auto"/>
        <w:right w:val="none" w:sz="0" w:space="0" w:color="auto"/>
      </w:divBdr>
    </w:div>
    <w:div w:id="1716394477">
      <w:bodyDiv w:val="1"/>
      <w:marLeft w:val="0"/>
      <w:marRight w:val="0"/>
      <w:marTop w:val="0"/>
      <w:marBottom w:val="0"/>
      <w:divBdr>
        <w:top w:val="none" w:sz="0" w:space="0" w:color="auto"/>
        <w:left w:val="none" w:sz="0" w:space="0" w:color="auto"/>
        <w:bottom w:val="none" w:sz="0" w:space="0" w:color="auto"/>
        <w:right w:val="none" w:sz="0" w:space="0" w:color="auto"/>
      </w:divBdr>
    </w:div>
    <w:div w:id="1774789334">
      <w:bodyDiv w:val="1"/>
      <w:marLeft w:val="0"/>
      <w:marRight w:val="0"/>
      <w:marTop w:val="0"/>
      <w:marBottom w:val="0"/>
      <w:divBdr>
        <w:top w:val="none" w:sz="0" w:space="0" w:color="auto"/>
        <w:left w:val="none" w:sz="0" w:space="0" w:color="auto"/>
        <w:bottom w:val="none" w:sz="0" w:space="0" w:color="auto"/>
        <w:right w:val="none" w:sz="0" w:space="0" w:color="auto"/>
      </w:divBdr>
    </w:div>
    <w:div w:id="1779331918">
      <w:bodyDiv w:val="1"/>
      <w:marLeft w:val="0"/>
      <w:marRight w:val="0"/>
      <w:marTop w:val="0"/>
      <w:marBottom w:val="0"/>
      <w:divBdr>
        <w:top w:val="none" w:sz="0" w:space="0" w:color="auto"/>
        <w:left w:val="none" w:sz="0" w:space="0" w:color="auto"/>
        <w:bottom w:val="none" w:sz="0" w:space="0" w:color="auto"/>
        <w:right w:val="none" w:sz="0" w:space="0" w:color="auto"/>
      </w:divBdr>
    </w:div>
    <w:div w:id="1796479341">
      <w:bodyDiv w:val="1"/>
      <w:marLeft w:val="0"/>
      <w:marRight w:val="0"/>
      <w:marTop w:val="0"/>
      <w:marBottom w:val="0"/>
      <w:divBdr>
        <w:top w:val="none" w:sz="0" w:space="0" w:color="auto"/>
        <w:left w:val="none" w:sz="0" w:space="0" w:color="auto"/>
        <w:bottom w:val="none" w:sz="0" w:space="0" w:color="auto"/>
        <w:right w:val="none" w:sz="0" w:space="0" w:color="auto"/>
      </w:divBdr>
    </w:div>
    <w:div w:id="1810123704">
      <w:bodyDiv w:val="1"/>
      <w:marLeft w:val="0"/>
      <w:marRight w:val="0"/>
      <w:marTop w:val="0"/>
      <w:marBottom w:val="0"/>
      <w:divBdr>
        <w:top w:val="none" w:sz="0" w:space="0" w:color="auto"/>
        <w:left w:val="none" w:sz="0" w:space="0" w:color="auto"/>
        <w:bottom w:val="none" w:sz="0" w:space="0" w:color="auto"/>
        <w:right w:val="none" w:sz="0" w:space="0" w:color="auto"/>
      </w:divBdr>
    </w:div>
    <w:div w:id="1854680389">
      <w:bodyDiv w:val="1"/>
      <w:marLeft w:val="0"/>
      <w:marRight w:val="0"/>
      <w:marTop w:val="0"/>
      <w:marBottom w:val="0"/>
      <w:divBdr>
        <w:top w:val="none" w:sz="0" w:space="0" w:color="auto"/>
        <w:left w:val="none" w:sz="0" w:space="0" w:color="auto"/>
        <w:bottom w:val="none" w:sz="0" w:space="0" w:color="auto"/>
        <w:right w:val="none" w:sz="0" w:space="0" w:color="auto"/>
      </w:divBdr>
    </w:div>
    <w:div w:id="1891846749">
      <w:bodyDiv w:val="1"/>
      <w:marLeft w:val="0"/>
      <w:marRight w:val="0"/>
      <w:marTop w:val="0"/>
      <w:marBottom w:val="0"/>
      <w:divBdr>
        <w:top w:val="none" w:sz="0" w:space="0" w:color="auto"/>
        <w:left w:val="none" w:sz="0" w:space="0" w:color="auto"/>
        <w:bottom w:val="none" w:sz="0" w:space="0" w:color="auto"/>
        <w:right w:val="none" w:sz="0" w:space="0" w:color="auto"/>
      </w:divBdr>
    </w:div>
    <w:div w:id="2007397617">
      <w:bodyDiv w:val="1"/>
      <w:marLeft w:val="0"/>
      <w:marRight w:val="0"/>
      <w:marTop w:val="0"/>
      <w:marBottom w:val="0"/>
      <w:divBdr>
        <w:top w:val="none" w:sz="0" w:space="0" w:color="auto"/>
        <w:left w:val="none" w:sz="0" w:space="0" w:color="auto"/>
        <w:bottom w:val="none" w:sz="0" w:space="0" w:color="auto"/>
        <w:right w:val="none" w:sz="0" w:space="0" w:color="auto"/>
      </w:divBdr>
    </w:div>
    <w:div w:id="2021933309">
      <w:bodyDiv w:val="1"/>
      <w:marLeft w:val="0"/>
      <w:marRight w:val="0"/>
      <w:marTop w:val="0"/>
      <w:marBottom w:val="0"/>
      <w:divBdr>
        <w:top w:val="none" w:sz="0" w:space="0" w:color="auto"/>
        <w:left w:val="none" w:sz="0" w:space="0" w:color="auto"/>
        <w:bottom w:val="none" w:sz="0" w:space="0" w:color="auto"/>
        <w:right w:val="none" w:sz="0" w:space="0" w:color="auto"/>
      </w:divBdr>
    </w:div>
    <w:div w:id="2072804935">
      <w:bodyDiv w:val="1"/>
      <w:marLeft w:val="0"/>
      <w:marRight w:val="0"/>
      <w:marTop w:val="0"/>
      <w:marBottom w:val="0"/>
      <w:divBdr>
        <w:top w:val="none" w:sz="0" w:space="0" w:color="auto"/>
        <w:left w:val="none" w:sz="0" w:space="0" w:color="auto"/>
        <w:bottom w:val="none" w:sz="0" w:space="0" w:color="auto"/>
        <w:right w:val="none" w:sz="0" w:space="0" w:color="auto"/>
      </w:divBdr>
    </w:div>
    <w:div w:id="2092701238">
      <w:bodyDiv w:val="1"/>
      <w:marLeft w:val="0"/>
      <w:marRight w:val="0"/>
      <w:marTop w:val="0"/>
      <w:marBottom w:val="0"/>
      <w:divBdr>
        <w:top w:val="none" w:sz="0" w:space="0" w:color="auto"/>
        <w:left w:val="none" w:sz="0" w:space="0" w:color="auto"/>
        <w:bottom w:val="none" w:sz="0" w:space="0" w:color="auto"/>
        <w:right w:val="none" w:sz="0" w:space="0" w:color="auto"/>
      </w:divBdr>
    </w:div>
    <w:div w:id="2134980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microsoft.com/office/2007/relationships/hdphoto" Target="media/hdphoto1.wdp"/><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569C230A8A9A46B1B5D4A094165904" ma:contentTypeVersion="7" ma:contentTypeDescription="Crée un document." ma:contentTypeScope="" ma:versionID="3df0c5dd0ec3962a4faa3fcb549cd2c5">
  <xsd:schema xmlns:xsd="http://www.w3.org/2001/XMLSchema" xmlns:xs="http://www.w3.org/2001/XMLSchema" xmlns:p="http://schemas.microsoft.com/office/2006/metadata/properties" xmlns:ns3="d5aaf5f8-9a5f-421f-ad6b-a97c538b703f" targetNamespace="http://schemas.microsoft.com/office/2006/metadata/properties" ma:root="true" ma:fieldsID="2e364ac745cf9c67b3f631c59440b98e" ns3:_="">
    <xsd:import namespace="d5aaf5f8-9a5f-421f-ad6b-a97c538b703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aaf5f8-9a5f-421f-ad6b-a97c538b70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282D44-EAE3-469A-BC2D-6AA1CF06533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1546764-1DE7-41C2-AC71-16C1DBFEE91F}">
  <ds:schemaRefs>
    <ds:schemaRef ds:uri="http://schemas.microsoft.com/sharepoint/v3/contenttype/forms"/>
  </ds:schemaRefs>
</ds:datastoreItem>
</file>

<file path=customXml/itemProps3.xml><?xml version="1.0" encoding="utf-8"?>
<ds:datastoreItem xmlns:ds="http://schemas.openxmlformats.org/officeDocument/2006/customXml" ds:itemID="{20F86A14-AC09-40ED-8B9B-59CCEAC3CA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aaf5f8-9a5f-421f-ad6b-a97c538b70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64585A7-9A02-4FE0-8EB2-A000D2EB00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Pages>
  <Words>20657</Words>
  <Characters>113615</Characters>
  <Application>Microsoft Office Word</Application>
  <DocSecurity>0</DocSecurity>
  <Lines>946</Lines>
  <Paragraphs>268</Paragraphs>
  <ScaleCrop>false</ScaleCrop>
  <HeadingPairs>
    <vt:vector size="2" baseType="variant">
      <vt:variant>
        <vt:lpstr>Titre</vt:lpstr>
      </vt:variant>
      <vt:variant>
        <vt:i4>1</vt:i4>
      </vt:variant>
    </vt:vector>
  </HeadingPairs>
  <TitlesOfParts>
    <vt:vector size="1" baseType="lpstr">
      <vt:lpstr>REGLEMENT DE LA CONSULTATION</vt:lpstr>
    </vt:vector>
  </TitlesOfParts>
  <Company>OFPPT</Company>
  <LinksUpToDate>false</LinksUpToDate>
  <CharactersWithSpaces>134004</CharactersWithSpaces>
  <SharedDoc>false</SharedDoc>
  <HLinks>
    <vt:vector size="6" baseType="variant">
      <vt:variant>
        <vt:i4>131081</vt:i4>
      </vt:variant>
      <vt:variant>
        <vt:i4>0</vt:i4>
      </vt:variant>
      <vt:variant>
        <vt:i4>0</vt:i4>
      </vt:variant>
      <vt:variant>
        <vt:i4>5</vt:i4>
      </vt:variant>
      <vt:variant>
        <vt:lpwstr>http://www.ofppt.ma/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REGLEMENT DE LA CONSULTATION</dc:title>
  <dc:creator>GHRAIRI</dc:creator>
  <cp:lastModifiedBy>HANANE LAAMIME</cp:lastModifiedBy>
  <cp:revision>9</cp:revision>
  <cp:lastPrinted>2022-02-08T10:13:00Z</cp:lastPrinted>
  <dcterms:created xsi:type="dcterms:W3CDTF">2022-02-08T09:50:00Z</dcterms:created>
  <dcterms:modified xsi:type="dcterms:W3CDTF">2022-02-08T15:09:00Z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0x0101000B569C230A8A9A46B1B5D4A094165904</vt:lpwstr>
  </property>
</Properties>
</file>